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F2C21" w14:textId="77777777" w:rsidR="00205549" w:rsidRPr="00205549" w:rsidRDefault="005754E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A5F2C22" w14:textId="77777777" w:rsidR="00205549" w:rsidRPr="00205549" w:rsidRDefault="005754E3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1A5F2C23" w14:textId="77777777" w:rsidR="00540148" w:rsidRPr="00205549" w:rsidRDefault="005754E3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1A5F2C24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5F2C25" w14:textId="77777777" w:rsidR="0091621C" w:rsidRPr="00B15C3B" w:rsidRDefault="005754E3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1A5F2C26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1A5F2C27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88551F" w14:paraId="1A5F2C2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28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5F2C29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2A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2B" w14:textId="77777777" w:rsidR="0091621C" w:rsidRDefault="005754E3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1A5F2C2D" w14:textId="4CD88503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88551F" w14:paraId="1A5F2C3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2F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0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1" w14:textId="2EAA12D4" w:rsidR="0091621C" w:rsidRDefault="00174464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4464">
              <w:rPr>
                <w:bCs/>
                <w:sz w:val="24"/>
                <w:szCs w:val="24"/>
              </w:rPr>
              <w:t>Grozījumi Ministru kabineta 2013.gada 17.septembra noteikumos Nr.890</w:t>
            </w:r>
            <w:r w:rsidRPr="00174464">
              <w:rPr>
                <w:bCs/>
                <w:sz w:val="24"/>
                <w:szCs w:val="24"/>
              </w:rPr>
              <w:br/>
              <w:t>“Higiēnas prasības bērnu uzraudzības pakalpojuma sniedzējiem un izglītības iestādēm, kas īsteno pirmsskolas izglītības programmu”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754E3">
              <w:rPr>
                <w:sz w:val="24"/>
                <w:szCs w:val="24"/>
              </w:rPr>
              <w:t xml:space="preserve"> (turpmāk – noteikumu projekts)</w:t>
            </w:r>
          </w:p>
          <w:p w14:paraId="1A5F2C33" w14:textId="2973AA12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551F" w14:paraId="1A5F2C3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5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6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7" w14:textId="77777777" w:rsidR="0091621C" w:rsidRDefault="005754E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1A5F2C38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5F2C39" w14:textId="4DA125B5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551F" w14:paraId="1A5F2C4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B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C" w14:textId="77777777" w:rsidR="0091621C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3E" w14:textId="342F8B29" w:rsidR="0029432E" w:rsidRPr="00174464" w:rsidRDefault="005754E3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  <w:r w:rsidRPr="00174464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174464">
              <w:rPr>
                <w:rFonts w:eastAsia="Times New Roman"/>
                <w:sz w:val="24"/>
                <w:szCs w:val="24"/>
                <w:lang w:eastAsia="lv-LV"/>
              </w:rPr>
              <w:t>b</w:t>
            </w:r>
            <w:r w:rsidR="00174464" w:rsidRPr="00174464">
              <w:rPr>
                <w:rFonts w:eastAsia="Times New Roman"/>
                <w:bCs/>
                <w:sz w:val="24"/>
                <w:szCs w:val="24"/>
                <w:lang w:eastAsia="lv-LV"/>
              </w:rPr>
              <w:t>ērnu uzraudzības pakalpojuma sniedzējiem,  izglītības iestād</w:t>
            </w:r>
            <w:r w:rsidR="00174464">
              <w:rPr>
                <w:rFonts w:eastAsia="Times New Roman"/>
                <w:bCs/>
                <w:sz w:val="24"/>
                <w:szCs w:val="24"/>
                <w:lang w:eastAsia="lv-LV"/>
              </w:rPr>
              <w:t>ēm</w:t>
            </w:r>
            <w:r w:rsidR="00174464" w:rsidRPr="00174464">
              <w:rPr>
                <w:rFonts w:eastAsia="Times New Roman"/>
                <w:bCs/>
                <w:sz w:val="24"/>
                <w:szCs w:val="24"/>
                <w:lang w:eastAsia="lv-LV"/>
              </w:rPr>
              <w:t>, kas īsteno pirmsskolas izglītības programmu, Veselības inspekciju, Pārtikas un veterināro dienestu</w:t>
            </w:r>
            <w:r w:rsidR="00174464">
              <w:rPr>
                <w:rFonts w:eastAsia="Times New Roman"/>
                <w:bCs/>
                <w:sz w:val="24"/>
                <w:szCs w:val="24"/>
                <w:lang w:eastAsia="lv-LV"/>
              </w:rPr>
              <w:t>.</w:t>
            </w:r>
            <w:r w:rsidR="00174464" w:rsidRPr="00174464"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  <w:t xml:space="preserve"> </w:t>
            </w:r>
          </w:p>
          <w:p w14:paraId="1A5F2C3F" w14:textId="3A3070AA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88551F" w14:paraId="1A5F2C4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1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2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1C291" w14:textId="77777777" w:rsidR="0056040B" w:rsidRDefault="005754E3" w:rsidP="00560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040B">
              <w:rPr>
                <w:sz w:val="24"/>
                <w:szCs w:val="24"/>
              </w:rPr>
              <w:t xml:space="preserve">Noteikumu projekts izstrādāts, lai </w:t>
            </w:r>
          </w:p>
          <w:p w14:paraId="511272FF" w14:textId="2C0C17AC" w:rsidR="0056040B" w:rsidRPr="0056040B" w:rsidRDefault="00E25F94" w:rsidP="005604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040B">
              <w:rPr>
                <w:sz w:val="24"/>
                <w:szCs w:val="24"/>
              </w:rPr>
              <w:t>1)</w:t>
            </w:r>
            <w:r w:rsidR="0056040B" w:rsidRPr="0056040B">
              <w:rPr>
                <w:sz w:val="24"/>
                <w:szCs w:val="24"/>
              </w:rPr>
              <w:t xml:space="preserve"> saskaņotu prasības izglītības iestāžu telpu platībai ar izglītības un administratīvi teritoriālās reformas norisi, pagarinātu pārejas periodu prasību izglītības iestāžu telpu platībai ieviešanai līdz 2023.gada 1.septembrim; </w:t>
            </w:r>
          </w:p>
          <w:p w14:paraId="055FB89B" w14:textId="5CB9CF16" w:rsidR="0056040B" w:rsidRPr="0056040B" w:rsidRDefault="00184A66" w:rsidP="0056040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2</w:t>
            </w:r>
            <w:r w:rsidR="00E25F94" w:rsidRPr="0056040B">
              <w:rPr>
                <w:sz w:val="24"/>
                <w:szCs w:val="24"/>
              </w:rPr>
              <w:t>)</w:t>
            </w:r>
            <w:r w:rsidR="00E25F94" w:rsidRPr="0056040B">
              <w:rPr>
                <w:sz w:val="22"/>
              </w:rPr>
              <w:t xml:space="preserve"> </w:t>
            </w:r>
            <w:r w:rsidR="0056040B" w:rsidRPr="0056040B">
              <w:rPr>
                <w:sz w:val="22"/>
              </w:rPr>
              <w:t>precizētu infekcijas slimību pazīmes, ar kurām fiziskas personas, kuras sniedz bērnu uzraudzības pakalpojumu ārpus bērna dzīvesvietas, neuzņem saslimušo bērnu  pakalpojuma sniegšanas vietā;</w:t>
            </w:r>
          </w:p>
          <w:p w14:paraId="1A5F2C46" w14:textId="42F6ACC6" w:rsidR="00E25F94" w:rsidRPr="001E79B7" w:rsidRDefault="00E25F94" w:rsidP="00E25F94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56040B">
              <w:rPr>
                <w:sz w:val="22"/>
              </w:rPr>
              <w:t xml:space="preserve"> </w:t>
            </w:r>
            <w:r w:rsidR="00184A66">
              <w:rPr>
                <w:sz w:val="22"/>
              </w:rPr>
              <w:t>3</w:t>
            </w:r>
            <w:bookmarkStart w:id="0" w:name="_GoBack"/>
            <w:bookmarkEnd w:id="0"/>
            <w:r w:rsidR="0056040B" w:rsidRPr="0056040B">
              <w:rPr>
                <w:sz w:val="22"/>
              </w:rPr>
              <w:t>)</w:t>
            </w:r>
            <w:r w:rsidRPr="0056040B">
              <w:rPr>
                <w:sz w:val="22"/>
              </w:rPr>
              <w:t xml:space="preserve"> svītrot</w:t>
            </w:r>
            <w:r w:rsidR="0056040B" w:rsidRPr="0056040B">
              <w:rPr>
                <w:sz w:val="22"/>
              </w:rPr>
              <w:t>u</w:t>
            </w:r>
            <w:r w:rsidRPr="0056040B">
              <w:rPr>
                <w:sz w:val="22"/>
              </w:rPr>
              <w:t xml:space="preserve"> novecojušo prasību par to, ka individuālie mutes higiēnas piederumi bērniem nepieciešami tikai no 3 gadu vecuma, paredzot, ka tie nepieciešami visiem bērniem neatkarīgi no vecuma.</w:t>
            </w:r>
          </w:p>
        </w:tc>
      </w:tr>
      <w:tr w:rsidR="0088551F" w14:paraId="1A5F2C4C" w14:textId="77777777" w:rsidTr="0056040B">
        <w:trPr>
          <w:trHeight w:val="52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8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9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B" w14:textId="017F9AC2" w:rsidR="0029432E" w:rsidRPr="00E25F94" w:rsidRDefault="005754E3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</w:t>
            </w:r>
            <w:r w:rsidR="00174464">
              <w:rPr>
                <w:sz w:val="24"/>
                <w:szCs w:val="24"/>
              </w:rPr>
              <w:t xml:space="preserve"> iespējami ātri</w:t>
            </w:r>
            <w:r w:rsidR="001D532A">
              <w:rPr>
                <w:sz w:val="24"/>
                <w:szCs w:val="24"/>
              </w:rPr>
              <w:t xml:space="preserve"> </w:t>
            </w:r>
            <w:r w:rsidR="00174464">
              <w:rPr>
                <w:sz w:val="24"/>
                <w:szCs w:val="24"/>
              </w:rPr>
              <w:t xml:space="preserve">pēc publiskās </w:t>
            </w:r>
            <w:r w:rsidR="001D532A">
              <w:rPr>
                <w:sz w:val="24"/>
                <w:szCs w:val="24"/>
              </w:rPr>
              <w:t xml:space="preserve"> </w:t>
            </w:r>
            <w:r w:rsidR="00174464">
              <w:rPr>
                <w:sz w:val="24"/>
                <w:szCs w:val="24"/>
              </w:rPr>
              <w:lastRenderedPageBreak/>
              <w:t>apspriešanas.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88551F" w14:paraId="1A5F2C5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D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E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4F" w14:textId="7528D773" w:rsidR="00174464" w:rsidRPr="001E79B7" w:rsidRDefault="005754E3" w:rsidP="00174464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 xml:space="preserve">. </w:t>
            </w:r>
          </w:p>
          <w:p w14:paraId="1A5F2C51" w14:textId="4DADC395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551F" w14:paraId="1A5F2C5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3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4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5" w14:textId="641EC6A2" w:rsidR="004C5E6E" w:rsidRDefault="005754E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174464">
              <w:rPr>
                <w:sz w:val="24"/>
                <w:szCs w:val="24"/>
              </w:rPr>
              <w:t xml:space="preserve">7.3.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1A5F2C57" w14:textId="3EAEEC30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88551F" w14:paraId="1A5F2C5E" w14:textId="77777777" w:rsidTr="0056040B">
        <w:trPr>
          <w:trHeight w:val="659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9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A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B" w14:textId="4345FAE6" w:rsidR="004C5E6E" w:rsidRDefault="005754E3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</w:t>
            </w:r>
            <w:r w:rsidR="00E25F94">
              <w:rPr>
                <w:sz w:val="24"/>
                <w:szCs w:val="24"/>
              </w:rPr>
              <w:t>30 dienu laikā no publicēšanas brīža Veselibas ministrijas tīmekļa vietnē</w:t>
            </w:r>
          </w:p>
          <w:p w14:paraId="1A5F2C5D" w14:textId="6EB71A7A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551F" w14:paraId="1A5F2C6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5F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60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61" w14:textId="77777777" w:rsidR="004C5E6E" w:rsidRDefault="005754E3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1A5F2C63" w14:textId="648E81EA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551F" w14:paraId="1A5F2C6A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65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66" w14:textId="77777777" w:rsidR="004C5E6E" w:rsidRPr="00E5264E" w:rsidRDefault="005754E3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F2C67" w14:textId="137AC06C" w:rsidR="007B72EA" w:rsidRDefault="0017446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Segliņa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5754E3">
              <w:rPr>
                <w:sz w:val="24"/>
                <w:szCs w:val="24"/>
              </w:rPr>
              <w:t xml:space="preserve">unis </w:t>
            </w:r>
            <w:r w:rsidR="005754E3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102</w:t>
            </w:r>
            <w:r w:rsidR="004C5E6E" w:rsidRPr="00E5264E">
              <w:rPr>
                <w:sz w:val="24"/>
                <w:szCs w:val="24"/>
              </w:rPr>
              <w:t>,</w:t>
            </w:r>
            <w:r w:rsidRPr="005754E3">
              <w:rPr>
                <w:sz w:val="24"/>
                <w:szCs w:val="24"/>
              </w:rPr>
              <w:t>anita.seglina</w:t>
            </w:r>
            <w:hyperlink r:id="rId8" w:history="1">
              <w:r w:rsidR="004A0066" w:rsidRPr="005754E3">
                <w:rPr>
                  <w:rStyle w:val="Hyperlink"/>
                  <w:color w:val="auto"/>
                  <w:sz w:val="24"/>
                  <w:szCs w:val="24"/>
                  <w:u w:val="none"/>
                </w:rPr>
                <w:t>@</w:t>
              </w:r>
              <w:r w:rsidR="005754E3" w:rsidRPr="005754E3">
                <w:rPr>
                  <w:rStyle w:val="Hyperlink"/>
                  <w:color w:val="auto"/>
                  <w:sz w:val="24"/>
                  <w:szCs w:val="24"/>
                  <w:u w:val="none"/>
                </w:rPr>
                <w:t>v</w:t>
              </w:r>
              <w:r w:rsidR="004A0066" w:rsidRPr="005754E3">
                <w:rPr>
                  <w:rStyle w:val="Hyperlink"/>
                  <w:color w:val="auto"/>
                  <w:sz w:val="24"/>
                  <w:szCs w:val="24"/>
                  <w:u w:val="none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1A5F2C69" w14:textId="6734B24B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1A5F2C6B" w14:textId="77777777" w:rsidR="001E79B7" w:rsidRDefault="005754E3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A5F2C6C" w14:textId="71BC6C2A" w:rsidR="00DF3DDC" w:rsidRDefault="005754E3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74464">
        <w:rPr>
          <w:sz w:val="24"/>
          <w:szCs w:val="24"/>
        </w:rPr>
        <w:t>:            Santa Līviņa</w:t>
      </w:r>
    </w:p>
    <w:p w14:paraId="1A5F2C6D" w14:textId="77777777" w:rsidR="00540148" w:rsidRPr="00DF3DDC" w:rsidRDefault="005754E3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1A5F2C6E" w14:textId="77777777" w:rsidR="00540148" w:rsidRDefault="00540148" w:rsidP="001E79B7">
      <w:pPr>
        <w:rPr>
          <w:sz w:val="24"/>
          <w:szCs w:val="24"/>
        </w:rPr>
      </w:pPr>
    </w:p>
    <w:p w14:paraId="1A5F2C72" w14:textId="5473BC88" w:rsidR="001E79B7" w:rsidRPr="00E5264E" w:rsidRDefault="005754E3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2C82" w14:textId="77777777" w:rsidR="0064573A" w:rsidRDefault="005754E3">
      <w:pPr>
        <w:spacing w:after="0" w:line="240" w:lineRule="auto"/>
      </w:pPr>
      <w:r>
        <w:separator/>
      </w:r>
    </w:p>
  </w:endnote>
  <w:endnote w:type="continuationSeparator" w:id="0">
    <w:p w14:paraId="1A5F2C84" w14:textId="77777777" w:rsidR="0064573A" w:rsidRDefault="0057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2C74" w14:textId="77777777" w:rsidR="001E79B7" w:rsidRPr="00774127" w:rsidRDefault="005754E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A5F2C75" w14:textId="77777777" w:rsidR="001E79B7" w:rsidRDefault="001E79B7">
    <w:pPr>
      <w:pStyle w:val="Footer"/>
    </w:pPr>
  </w:p>
  <w:p w14:paraId="1A5F2C76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2C77" w14:textId="77777777" w:rsidR="001E79B7" w:rsidRDefault="001E79B7" w:rsidP="001E79B7">
    <w:pPr>
      <w:pStyle w:val="Footer"/>
      <w:jc w:val="center"/>
      <w:rPr>
        <w:sz w:val="22"/>
      </w:rPr>
    </w:pPr>
  </w:p>
  <w:p w14:paraId="1A5F2C78" w14:textId="77777777" w:rsidR="001E79B7" w:rsidRDefault="001E79B7" w:rsidP="001E79B7">
    <w:pPr>
      <w:pStyle w:val="Footer"/>
      <w:jc w:val="center"/>
      <w:rPr>
        <w:sz w:val="22"/>
      </w:rPr>
    </w:pPr>
  </w:p>
  <w:p w14:paraId="1A5F2C79" w14:textId="77777777" w:rsidR="001E79B7" w:rsidRPr="00774127" w:rsidRDefault="005754E3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A5F2C7A" w14:textId="77777777" w:rsidR="001E79B7" w:rsidRDefault="001E79B7">
    <w:pPr>
      <w:pStyle w:val="Footer"/>
    </w:pPr>
  </w:p>
  <w:p w14:paraId="1A5F2C7B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2C7C" w14:textId="77777777" w:rsidR="001E79B7" w:rsidRDefault="001E79B7">
    <w:pPr>
      <w:pStyle w:val="Footer"/>
    </w:pPr>
  </w:p>
  <w:p w14:paraId="1A5F2C7D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2C7E" w14:textId="77777777" w:rsidR="0064573A" w:rsidRDefault="005754E3">
      <w:pPr>
        <w:spacing w:after="0" w:line="240" w:lineRule="auto"/>
      </w:pPr>
      <w:r>
        <w:separator/>
      </w:r>
    </w:p>
  </w:footnote>
  <w:footnote w:type="continuationSeparator" w:id="0">
    <w:p w14:paraId="1A5F2C80" w14:textId="77777777" w:rsidR="0064573A" w:rsidRDefault="0057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2C73" w14:textId="77777777" w:rsidR="00BC76BD" w:rsidRPr="00BC76BD" w:rsidRDefault="005754E3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B9F22DD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ED12492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A6E86A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2A4552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2AC25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CEE7E5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F9C677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7783AE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D28538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3342E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F07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0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1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F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08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88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6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A8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4464"/>
    <w:rsid w:val="001766BB"/>
    <w:rsid w:val="0017764D"/>
    <w:rsid w:val="00184A66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040B"/>
    <w:rsid w:val="00561D5D"/>
    <w:rsid w:val="00563A14"/>
    <w:rsid w:val="005646D9"/>
    <w:rsid w:val="00573C36"/>
    <w:rsid w:val="005754E3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73A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551F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5F94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2C21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customStyle="1" w:styleId="tv213">
    <w:name w:val="tv213"/>
    <w:basedOn w:val="Normal"/>
    <w:rsid w:val="00E25F9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0E2E-EB6D-40A3-95B2-8DB3CD02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Anita Segliņa</cp:lastModifiedBy>
  <cp:revision>5</cp:revision>
  <dcterms:created xsi:type="dcterms:W3CDTF">2019-10-14T10:56:00Z</dcterms:created>
  <dcterms:modified xsi:type="dcterms:W3CDTF">2019-10-22T09:02:00Z</dcterms:modified>
</cp:coreProperties>
</file>