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90C9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  <w:bookmarkStart w:id="0" w:name="_GoBack"/>
      <w:bookmarkEnd w:id="0"/>
    </w:p>
    <w:p w14:paraId="45CF5931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3E9D957A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3E7C39A5" w14:textId="77777777"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3EBC3DFE" w14:textId="77777777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BE51BC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</w:p>
    <w:p w14:paraId="56A304F3" w14:textId="77777777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4701C9A6" w14:textId="77777777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2AA1CA4F" w14:textId="65096196" w:rsidR="00FB47BE" w:rsidRPr="00BE51BC" w:rsidRDefault="00BE51BC" w:rsidP="00FB47BE">
      <w:pPr>
        <w:jc w:val="center"/>
        <w:rPr>
          <w:b/>
          <w:sz w:val="28"/>
          <w:szCs w:val="28"/>
        </w:rPr>
      </w:pPr>
      <w:r w:rsidRPr="00BE51BC">
        <w:rPr>
          <w:b/>
          <w:color w:val="000000"/>
          <w:sz w:val="28"/>
          <w:szCs w:val="28"/>
        </w:rPr>
        <w:t>Latvijā kontrolējamo neklasificēto vielu</w:t>
      </w:r>
      <w:r w:rsidR="00043579">
        <w:rPr>
          <w:b/>
          <w:color w:val="000000"/>
          <w:sz w:val="28"/>
          <w:szCs w:val="28"/>
        </w:rPr>
        <w:t xml:space="preserve"> </w:t>
      </w:r>
      <w:r w:rsidRPr="00BE51BC">
        <w:rPr>
          <w:b/>
          <w:color w:val="000000"/>
          <w:sz w:val="28"/>
          <w:szCs w:val="28"/>
        </w:rPr>
        <w:t>aprites kārtība</w:t>
      </w:r>
    </w:p>
    <w:p w14:paraId="1BDB0CD9" w14:textId="77777777" w:rsidR="009C5A63" w:rsidRDefault="009C5A63" w:rsidP="00143392">
      <w:pPr>
        <w:jc w:val="right"/>
        <w:rPr>
          <w:sz w:val="28"/>
          <w:szCs w:val="28"/>
        </w:rPr>
      </w:pPr>
    </w:p>
    <w:p w14:paraId="3D8893A2" w14:textId="6E2148AF" w:rsidR="00BE51BC" w:rsidRDefault="009F3EFB" w:rsidP="00BE51BC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  <w:r w:rsidR="0074173D">
        <w:rPr>
          <w:sz w:val="28"/>
          <w:szCs w:val="28"/>
        </w:rPr>
        <w:t xml:space="preserve"> </w:t>
      </w:r>
      <w:r w:rsidR="00BB487A" w:rsidRPr="00B1583A">
        <w:rPr>
          <w:sz w:val="28"/>
          <w:szCs w:val="28"/>
        </w:rPr>
        <w:t>likuma</w:t>
      </w:r>
    </w:p>
    <w:p w14:paraId="3B948D89" w14:textId="4D8CCB17" w:rsidR="00BE51BC" w:rsidRPr="002119C3" w:rsidRDefault="00BE51BC" w:rsidP="00FA6F67">
      <w:pPr>
        <w:jc w:val="right"/>
        <w:rPr>
          <w:sz w:val="28"/>
          <w:szCs w:val="28"/>
        </w:rPr>
      </w:pPr>
      <w:r w:rsidRPr="006B5C28">
        <w:rPr>
          <w:color w:val="000000"/>
          <w:sz w:val="28"/>
          <w:szCs w:val="28"/>
        </w:rPr>
        <w:t>“Par narkotisko un psihotropo vielu</w:t>
      </w:r>
      <w:r w:rsidR="003D55D6">
        <w:rPr>
          <w:color w:val="000000"/>
          <w:sz w:val="28"/>
          <w:szCs w:val="28"/>
        </w:rPr>
        <w:t xml:space="preserve"> </w:t>
      </w:r>
      <w:r w:rsidRPr="006B5C28">
        <w:rPr>
          <w:color w:val="000000"/>
          <w:sz w:val="28"/>
          <w:szCs w:val="28"/>
        </w:rPr>
        <w:t>un zāļu</w:t>
      </w:r>
      <w:r w:rsidR="00FA6F67" w:rsidRPr="002119C3">
        <w:rPr>
          <w:color w:val="000000"/>
          <w:sz w:val="28"/>
          <w:szCs w:val="28"/>
        </w:rPr>
        <w:t>, kā arī prekursoru</w:t>
      </w:r>
    </w:p>
    <w:p w14:paraId="4D0698E2" w14:textId="77777777" w:rsidR="00BB487A" w:rsidRPr="00B1583A" w:rsidRDefault="00BE51BC" w:rsidP="00143392">
      <w:pPr>
        <w:jc w:val="right"/>
        <w:rPr>
          <w:sz w:val="28"/>
          <w:szCs w:val="28"/>
        </w:rPr>
      </w:pPr>
      <w:r w:rsidRPr="006B5C28">
        <w:rPr>
          <w:color w:val="000000"/>
          <w:sz w:val="28"/>
          <w:szCs w:val="28"/>
        </w:rPr>
        <w:t>likumīgās aprites kārtību”</w:t>
      </w:r>
      <w:r>
        <w:rPr>
          <w:color w:val="000000"/>
          <w:sz w:val="28"/>
          <w:szCs w:val="28"/>
        </w:rPr>
        <w:t xml:space="preserve"> 42.</w:t>
      </w:r>
      <w:r w:rsidRPr="00BE51BC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 xml:space="preserve"> panta ceturto daļu</w:t>
      </w:r>
    </w:p>
    <w:p w14:paraId="113611EC" w14:textId="77777777" w:rsidR="00645522" w:rsidRDefault="00645522" w:rsidP="00D446C4">
      <w:pPr>
        <w:pStyle w:val="Title"/>
        <w:ind w:firstLine="720"/>
        <w:jc w:val="both"/>
        <w:outlineLvl w:val="0"/>
        <w:rPr>
          <w:szCs w:val="28"/>
        </w:rPr>
      </w:pPr>
    </w:p>
    <w:p w14:paraId="36DBA494" w14:textId="667E2A9F" w:rsidR="00D446C4" w:rsidRDefault="00D446C4" w:rsidP="00D446C4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szCs w:val="28"/>
        </w:rPr>
        <w:t>1. </w:t>
      </w:r>
      <w:r>
        <w:t xml:space="preserve">Noteikumi nosaka </w:t>
      </w:r>
      <w:r w:rsidRPr="000B61B4">
        <w:rPr>
          <w:color w:val="000000"/>
          <w:szCs w:val="28"/>
        </w:rPr>
        <w:t>Latvijā kontrolējamo neklasificēto vielu</w:t>
      </w:r>
      <w:r w:rsidR="00783932">
        <w:rPr>
          <w:color w:val="000000"/>
          <w:szCs w:val="28"/>
        </w:rPr>
        <w:t xml:space="preserve"> (turpmāk – neklasificētās vielas)</w:t>
      </w:r>
      <w:r w:rsidR="00043579">
        <w:rPr>
          <w:color w:val="000000"/>
          <w:szCs w:val="28"/>
        </w:rPr>
        <w:t xml:space="preserve"> </w:t>
      </w:r>
      <w:r w:rsidRPr="00BE3ED3">
        <w:rPr>
          <w:color w:val="000000"/>
          <w:szCs w:val="28"/>
        </w:rPr>
        <w:t>aprites kārtību</w:t>
      </w:r>
      <w:r>
        <w:rPr>
          <w:color w:val="000000"/>
          <w:szCs w:val="28"/>
        </w:rPr>
        <w:t xml:space="preserve"> un informācijas sniegšanas kārtību</w:t>
      </w:r>
      <w:r w:rsidRPr="00BE3ED3">
        <w:rPr>
          <w:color w:val="000000"/>
          <w:szCs w:val="28"/>
        </w:rPr>
        <w:t xml:space="preserve"> Zāļu valsts aģentūrai par darījumiem ar neklasificētām vielām, kā arī </w:t>
      </w:r>
      <w:r>
        <w:rPr>
          <w:color w:val="000000"/>
          <w:szCs w:val="28"/>
        </w:rPr>
        <w:t>sniedzamās</w:t>
      </w:r>
      <w:r w:rsidRPr="00BE3ED3">
        <w:rPr>
          <w:color w:val="000000"/>
          <w:szCs w:val="28"/>
        </w:rPr>
        <w:t xml:space="preserve"> informācijas s</w:t>
      </w:r>
      <w:r>
        <w:rPr>
          <w:color w:val="000000"/>
          <w:szCs w:val="28"/>
        </w:rPr>
        <w:t>aturu</w:t>
      </w:r>
      <w:r w:rsidRPr="00BE3ED3">
        <w:rPr>
          <w:color w:val="000000"/>
          <w:szCs w:val="28"/>
        </w:rPr>
        <w:t>.</w:t>
      </w:r>
      <w:r w:rsidR="00466E59" w:rsidRPr="00466E59">
        <w:rPr>
          <w:color w:val="000000"/>
          <w:szCs w:val="28"/>
        </w:rPr>
        <w:t xml:space="preserve"> </w:t>
      </w:r>
    </w:p>
    <w:p w14:paraId="29D621B1" w14:textId="77777777" w:rsidR="00483B79" w:rsidRDefault="00483B79" w:rsidP="00783932">
      <w:pPr>
        <w:pStyle w:val="Title"/>
        <w:ind w:firstLine="709"/>
        <w:jc w:val="both"/>
        <w:outlineLvl w:val="0"/>
        <w:rPr>
          <w:color w:val="000000"/>
          <w:szCs w:val="28"/>
        </w:rPr>
      </w:pPr>
    </w:p>
    <w:p w14:paraId="23459DEE" w14:textId="703EF9EC" w:rsidR="00783932" w:rsidRDefault="00783932" w:rsidP="00783932">
      <w:pPr>
        <w:pStyle w:val="Title"/>
        <w:ind w:firstLine="709"/>
        <w:jc w:val="both"/>
        <w:outlineLvl w:val="0"/>
        <w:rPr>
          <w:szCs w:val="28"/>
        </w:rPr>
      </w:pPr>
      <w:r w:rsidRPr="002119C3">
        <w:rPr>
          <w:color w:val="000000"/>
          <w:szCs w:val="28"/>
        </w:rPr>
        <w:t xml:space="preserve">2. Personas, kuras </w:t>
      </w:r>
      <w:r w:rsidR="00F441DF">
        <w:rPr>
          <w:color w:val="000000"/>
          <w:szCs w:val="28"/>
        </w:rPr>
        <w:t xml:space="preserve"> piedalās </w:t>
      </w:r>
      <w:r w:rsidRPr="002119C3">
        <w:rPr>
          <w:color w:val="000000"/>
          <w:szCs w:val="28"/>
        </w:rPr>
        <w:t>neklasificēt</w:t>
      </w:r>
      <w:r w:rsidR="00F441DF">
        <w:rPr>
          <w:color w:val="000000"/>
          <w:szCs w:val="28"/>
        </w:rPr>
        <w:t>o</w:t>
      </w:r>
      <w:r w:rsidRPr="002119C3">
        <w:rPr>
          <w:color w:val="000000"/>
          <w:szCs w:val="28"/>
        </w:rPr>
        <w:t xml:space="preserve"> viel</w:t>
      </w:r>
      <w:r w:rsidR="00F441DF">
        <w:rPr>
          <w:color w:val="000000"/>
          <w:szCs w:val="28"/>
        </w:rPr>
        <w:t>u apritē</w:t>
      </w:r>
      <w:r w:rsidR="00167768" w:rsidRPr="002119C3">
        <w:rPr>
          <w:color w:val="000000"/>
          <w:szCs w:val="28"/>
        </w:rPr>
        <w:t xml:space="preserve"> (turpmāk - operatori)</w:t>
      </w:r>
      <w:r w:rsidR="00571CF4" w:rsidRPr="002119C3">
        <w:rPr>
          <w:color w:val="000000"/>
          <w:szCs w:val="28"/>
        </w:rPr>
        <w:t xml:space="preserve"> </w:t>
      </w:r>
      <w:r w:rsidR="00167768" w:rsidRPr="002119C3">
        <w:rPr>
          <w:color w:val="000000"/>
          <w:szCs w:val="28"/>
        </w:rPr>
        <w:t xml:space="preserve">izstrādā iekšējās instrukcijas </w:t>
      </w:r>
      <w:r w:rsidRPr="002119C3">
        <w:rPr>
          <w:szCs w:val="28"/>
        </w:rPr>
        <w:t xml:space="preserve">par konkrētām darbībām attiecībā uz </w:t>
      </w:r>
      <w:r w:rsidR="00167768" w:rsidRPr="002119C3">
        <w:rPr>
          <w:szCs w:val="28"/>
        </w:rPr>
        <w:t>neklasificēto</w:t>
      </w:r>
      <w:r w:rsidRPr="002119C3">
        <w:rPr>
          <w:szCs w:val="28"/>
        </w:rPr>
        <w:t xml:space="preserve"> vielu ražošanu, uzglabāšanu, uzskaiti</w:t>
      </w:r>
      <w:r w:rsidR="00167768" w:rsidRPr="002119C3">
        <w:rPr>
          <w:szCs w:val="28"/>
        </w:rPr>
        <w:t xml:space="preserve">, </w:t>
      </w:r>
      <w:r w:rsidR="0026636F" w:rsidRPr="002119C3">
        <w:rPr>
          <w:szCs w:val="28"/>
        </w:rPr>
        <w:t>izplatīšanu</w:t>
      </w:r>
      <w:r w:rsidR="00167768" w:rsidRPr="002119C3">
        <w:rPr>
          <w:szCs w:val="28"/>
        </w:rPr>
        <w:t>, iepirkšanu</w:t>
      </w:r>
      <w:r w:rsidRPr="007D49D6">
        <w:rPr>
          <w:szCs w:val="28"/>
        </w:rPr>
        <w:t xml:space="preserve"> un iznīcināšanu</w:t>
      </w:r>
      <w:r w:rsidR="00167768">
        <w:rPr>
          <w:szCs w:val="28"/>
        </w:rPr>
        <w:t>.</w:t>
      </w:r>
    </w:p>
    <w:p w14:paraId="40C876F9" w14:textId="77777777" w:rsidR="00783932" w:rsidRDefault="00783932" w:rsidP="00D446C4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041DC9AF" w14:textId="2118313C" w:rsidR="00660CEC" w:rsidRDefault="00660CEC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3. Operatori visas darbības ar neklasificētajām vielām uzskaita elektroniski speciāli tam paredzētā žurnālā (turpmāk – uzskaites žurnāls). Šos </w:t>
      </w:r>
      <w:r>
        <w:rPr>
          <w:color w:val="000000"/>
          <w:szCs w:val="28"/>
        </w:rPr>
        <w:t xml:space="preserve">datus operators </w:t>
      </w:r>
      <w:r w:rsidRPr="002119C3">
        <w:rPr>
          <w:color w:val="000000"/>
          <w:szCs w:val="28"/>
        </w:rPr>
        <w:t xml:space="preserve">uzglabā </w:t>
      </w:r>
      <w:r w:rsidR="00AB4A12" w:rsidRPr="002119C3">
        <w:rPr>
          <w:color w:val="000000"/>
          <w:szCs w:val="28"/>
        </w:rPr>
        <w:t>trīs</w:t>
      </w:r>
      <w:r w:rsidRPr="002119C3">
        <w:rPr>
          <w:color w:val="000000"/>
          <w:szCs w:val="28"/>
        </w:rPr>
        <w:t xml:space="preserve"> gadus,</w:t>
      </w:r>
      <w:r>
        <w:rPr>
          <w:color w:val="000000"/>
          <w:szCs w:val="28"/>
        </w:rPr>
        <w:t xml:space="preserve"> un</w:t>
      </w:r>
      <w:r>
        <w:rPr>
          <w:szCs w:val="28"/>
        </w:rPr>
        <w:t xml:space="preserve"> pēc Veselības inspekcijas amatpersonu pieprasījuma nekavējoties izsniedz šo datu kopijas.</w:t>
      </w:r>
      <w:r w:rsidR="00F276C1">
        <w:rPr>
          <w:szCs w:val="28"/>
        </w:rPr>
        <w:t xml:space="preserve"> </w:t>
      </w:r>
      <w:r w:rsidR="00F276C1" w:rsidRPr="005B66DE">
        <w:rPr>
          <w:szCs w:val="28"/>
        </w:rPr>
        <w:t>Šie dati ir aizsargāti pret nelikumīgu piekļuvi, datu zudumu vai bojājumu, tos dublējot vai veidojot rezerves kopijas un pārnesot uz citu glabāšanas sistēm</w:t>
      </w:r>
      <w:r w:rsidR="00F276C1">
        <w:rPr>
          <w:szCs w:val="28"/>
        </w:rPr>
        <w:t>u.</w:t>
      </w:r>
    </w:p>
    <w:p w14:paraId="05CEF19B" w14:textId="77777777" w:rsidR="00660CEC" w:rsidRDefault="00660CEC" w:rsidP="00660CEC">
      <w:pPr>
        <w:pStyle w:val="Title"/>
        <w:ind w:firstLine="720"/>
        <w:outlineLvl w:val="0"/>
        <w:rPr>
          <w:b/>
          <w:szCs w:val="28"/>
        </w:rPr>
      </w:pPr>
    </w:p>
    <w:p w14:paraId="6F176F2B" w14:textId="5E92378E" w:rsidR="00660CEC" w:rsidRDefault="002A65C8" w:rsidP="00660CEC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60CEC">
        <w:rPr>
          <w:color w:val="000000"/>
          <w:szCs w:val="28"/>
        </w:rPr>
        <w:t xml:space="preserve">. Operators </w:t>
      </w:r>
      <w:r w:rsidR="00E55085">
        <w:rPr>
          <w:color w:val="000000"/>
          <w:szCs w:val="28"/>
        </w:rPr>
        <w:t xml:space="preserve">uzskaites žurnālā </w:t>
      </w:r>
      <w:r w:rsidR="00DE1944">
        <w:rPr>
          <w:color w:val="000000"/>
          <w:szCs w:val="28"/>
        </w:rPr>
        <w:t xml:space="preserve">atspoguļo </w:t>
      </w:r>
      <w:r w:rsidR="005133FD">
        <w:rPr>
          <w:color w:val="000000"/>
          <w:szCs w:val="28"/>
        </w:rPr>
        <w:t>neklasificēto vielu apriti,</w:t>
      </w:r>
      <w:r w:rsidR="00393B52">
        <w:rPr>
          <w:color w:val="000000"/>
          <w:szCs w:val="28"/>
        </w:rPr>
        <w:t xml:space="preserve"> </w:t>
      </w:r>
      <w:r w:rsidR="005133FD">
        <w:rPr>
          <w:color w:val="000000"/>
          <w:szCs w:val="28"/>
        </w:rPr>
        <w:t>norādot atbilstošo</w:t>
      </w:r>
      <w:r w:rsidR="00E55085">
        <w:rPr>
          <w:color w:val="000000"/>
          <w:szCs w:val="28"/>
        </w:rPr>
        <w:t xml:space="preserve"> informāciju</w:t>
      </w:r>
      <w:r w:rsidR="00660CEC">
        <w:rPr>
          <w:color w:val="000000"/>
          <w:szCs w:val="28"/>
        </w:rPr>
        <w:t>:</w:t>
      </w:r>
    </w:p>
    <w:p w14:paraId="7110B6BC" w14:textId="279C8843" w:rsidR="00660CEC" w:rsidRDefault="002A65C8" w:rsidP="00660CEC">
      <w:pPr>
        <w:pStyle w:val="Title"/>
        <w:ind w:left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60CEC">
        <w:rPr>
          <w:color w:val="000000"/>
          <w:szCs w:val="28"/>
        </w:rPr>
        <w:t>.1. katr</w:t>
      </w:r>
      <w:r w:rsidR="00E55085">
        <w:rPr>
          <w:color w:val="000000"/>
          <w:szCs w:val="28"/>
        </w:rPr>
        <w:t>ā</w:t>
      </w:r>
      <w:r w:rsidR="00660CEC">
        <w:rPr>
          <w:color w:val="000000"/>
          <w:szCs w:val="28"/>
        </w:rPr>
        <w:t xml:space="preserve"> kalendār</w:t>
      </w:r>
      <w:r w:rsidR="00E55085">
        <w:rPr>
          <w:color w:val="000000"/>
          <w:szCs w:val="28"/>
        </w:rPr>
        <w:t>ajā</w:t>
      </w:r>
      <w:r w:rsidR="00660CEC">
        <w:rPr>
          <w:color w:val="000000"/>
          <w:szCs w:val="28"/>
        </w:rPr>
        <w:t xml:space="preserve"> mēnes</w:t>
      </w:r>
      <w:r w:rsidR="00E55085">
        <w:rPr>
          <w:color w:val="000000"/>
          <w:szCs w:val="28"/>
        </w:rPr>
        <w:t>ī</w:t>
      </w:r>
      <w:r w:rsidR="00660CEC">
        <w:rPr>
          <w:color w:val="000000"/>
          <w:szCs w:val="28"/>
        </w:rPr>
        <w:t xml:space="preserve"> saražoto neklasificēto vielu </w:t>
      </w:r>
      <w:r w:rsidR="00E8648B">
        <w:rPr>
          <w:color w:val="000000"/>
          <w:szCs w:val="28"/>
        </w:rPr>
        <w:t>daudzumu</w:t>
      </w:r>
      <w:r w:rsidR="00D40F15">
        <w:rPr>
          <w:color w:val="000000"/>
          <w:szCs w:val="28"/>
        </w:rPr>
        <w:t xml:space="preserve"> noteiktajās mērvienībās</w:t>
      </w:r>
      <w:r w:rsidR="00660CEC">
        <w:rPr>
          <w:color w:val="000000"/>
          <w:szCs w:val="28"/>
        </w:rPr>
        <w:t xml:space="preserve">, kā arī to izejmateriālu apjomu, kas ir ticis izlietots attiecīgā neklasificēto vielu </w:t>
      </w:r>
      <w:r w:rsidR="00E8648B">
        <w:rPr>
          <w:color w:val="000000"/>
          <w:szCs w:val="28"/>
        </w:rPr>
        <w:t>daudzuma</w:t>
      </w:r>
      <w:r w:rsidR="00660CEC">
        <w:rPr>
          <w:color w:val="000000"/>
          <w:szCs w:val="28"/>
        </w:rPr>
        <w:t xml:space="preserve"> saražošanai;</w:t>
      </w:r>
    </w:p>
    <w:p w14:paraId="293F3CB7" w14:textId="77777777" w:rsidR="00E55085" w:rsidRDefault="002A65C8" w:rsidP="00660CEC">
      <w:pPr>
        <w:pStyle w:val="Title"/>
        <w:ind w:left="70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660CEC">
        <w:rPr>
          <w:szCs w:val="28"/>
        </w:rPr>
        <w:t>.2. </w:t>
      </w:r>
      <w:r w:rsidR="00E55085">
        <w:rPr>
          <w:szCs w:val="28"/>
        </w:rPr>
        <w:t xml:space="preserve">par </w:t>
      </w:r>
      <w:r w:rsidR="00660CEC">
        <w:rPr>
          <w:color w:val="000000"/>
          <w:szCs w:val="28"/>
        </w:rPr>
        <w:t>katr</w:t>
      </w:r>
      <w:r w:rsidR="00E55085">
        <w:rPr>
          <w:color w:val="000000"/>
          <w:szCs w:val="28"/>
        </w:rPr>
        <w:t>u darījumu, ar ko iegādātas neklasificētās vielas, norādot:</w:t>
      </w:r>
    </w:p>
    <w:p w14:paraId="7A08FA0A" w14:textId="63DE05D4" w:rsidR="00E55085" w:rsidRDefault="002A65C8" w:rsidP="00E55085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E55085">
        <w:rPr>
          <w:szCs w:val="28"/>
        </w:rPr>
        <w:t>.</w:t>
      </w:r>
      <w:r w:rsidR="00E55085">
        <w:rPr>
          <w:color w:val="000000"/>
          <w:szCs w:val="28"/>
        </w:rPr>
        <w:t>2.1. pārdevēja nosaukumu (fiziskām personām – vārdu un uzvārdu), reģistrācijas numuru (fizisk</w:t>
      </w:r>
      <w:r w:rsidR="00EF08B2">
        <w:rPr>
          <w:color w:val="000000"/>
          <w:szCs w:val="28"/>
        </w:rPr>
        <w:t>ā</w:t>
      </w:r>
      <w:r w:rsidR="00E55085">
        <w:rPr>
          <w:color w:val="000000"/>
          <w:szCs w:val="28"/>
        </w:rPr>
        <w:t xml:space="preserve">m personām – </w:t>
      </w:r>
      <w:r w:rsidR="0035418E">
        <w:rPr>
          <w:color w:val="000000"/>
          <w:szCs w:val="28"/>
        </w:rPr>
        <w:t>personas kodu</w:t>
      </w:r>
      <w:r w:rsidR="00E55085">
        <w:rPr>
          <w:color w:val="000000"/>
          <w:szCs w:val="28"/>
        </w:rPr>
        <w:t>), kā arī juridisko adresi (fiziskām personām – saimnieciskās darbības vietas</w:t>
      </w:r>
      <w:r w:rsidR="002C23DB">
        <w:rPr>
          <w:color w:val="000000"/>
          <w:szCs w:val="28"/>
        </w:rPr>
        <w:t xml:space="preserve"> vai deklarētās dzīves vietas</w:t>
      </w:r>
      <w:r w:rsidR="00E55085">
        <w:rPr>
          <w:color w:val="000000"/>
          <w:szCs w:val="28"/>
        </w:rPr>
        <w:t xml:space="preserve"> adresi);</w:t>
      </w:r>
    </w:p>
    <w:p w14:paraId="456D4F5D" w14:textId="7BC14E24" w:rsidR="00E55085" w:rsidRDefault="002A65C8" w:rsidP="00E55085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E55085">
        <w:rPr>
          <w:szCs w:val="28"/>
        </w:rPr>
        <w:t>.</w:t>
      </w:r>
      <w:r w:rsidR="00E55085">
        <w:rPr>
          <w:color w:val="000000"/>
          <w:szCs w:val="28"/>
        </w:rPr>
        <w:t>2.2. neklasificētās vielas nosaukumu</w:t>
      </w:r>
      <w:r w:rsidR="00265947">
        <w:rPr>
          <w:color w:val="000000"/>
          <w:szCs w:val="28"/>
        </w:rPr>
        <w:t xml:space="preserve">, kā arī </w:t>
      </w:r>
      <w:r w:rsidR="0066565E">
        <w:rPr>
          <w:color w:val="000000"/>
          <w:szCs w:val="28"/>
        </w:rPr>
        <w:t>tās</w:t>
      </w:r>
      <w:r w:rsidR="00D26EFF">
        <w:rPr>
          <w:color w:val="000000"/>
          <w:szCs w:val="28"/>
        </w:rPr>
        <w:t xml:space="preserve"> kombinētās nomenklatūras</w:t>
      </w:r>
      <w:r w:rsidR="00571CF4">
        <w:rPr>
          <w:color w:val="000000"/>
          <w:szCs w:val="28"/>
        </w:rPr>
        <w:t xml:space="preserve"> </w:t>
      </w:r>
      <w:r w:rsidR="0035418E">
        <w:rPr>
          <w:color w:val="000000"/>
          <w:szCs w:val="28"/>
        </w:rPr>
        <w:t>(</w:t>
      </w:r>
      <w:r w:rsidR="00265947">
        <w:rPr>
          <w:color w:val="000000"/>
          <w:szCs w:val="28"/>
        </w:rPr>
        <w:t>CN</w:t>
      </w:r>
      <w:r w:rsidR="0035418E">
        <w:rPr>
          <w:color w:val="000000"/>
          <w:szCs w:val="28"/>
        </w:rPr>
        <w:t>) kodu</w:t>
      </w:r>
      <w:r w:rsidR="00265947">
        <w:rPr>
          <w:color w:val="000000"/>
          <w:szCs w:val="28"/>
        </w:rPr>
        <w:t xml:space="preserve"> un</w:t>
      </w:r>
      <w:r w:rsidR="0035418E">
        <w:rPr>
          <w:color w:val="000000"/>
          <w:szCs w:val="28"/>
        </w:rPr>
        <w:t xml:space="preserve"> </w:t>
      </w:r>
      <w:r w:rsidR="0035418E" w:rsidRPr="00D37998">
        <w:rPr>
          <w:color w:val="000000"/>
          <w:szCs w:val="28"/>
        </w:rPr>
        <w:t>ķīmisko vielu reģistr</w:t>
      </w:r>
      <w:r w:rsidR="0035418E">
        <w:rPr>
          <w:color w:val="000000"/>
          <w:szCs w:val="28"/>
        </w:rPr>
        <w:t>a</w:t>
      </w:r>
      <w:r w:rsidR="0035418E" w:rsidRPr="00D37998">
        <w:rPr>
          <w:color w:val="000000"/>
          <w:szCs w:val="28"/>
        </w:rPr>
        <w:t xml:space="preserve"> </w:t>
      </w:r>
      <w:r w:rsidR="0035418E" w:rsidRPr="008115F5">
        <w:rPr>
          <w:i/>
          <w:color w:val="000000"/>
          <w:szCs w:val="28"/>
        </w:rPr>
        <w:t xml:space="preserve">Chemical </w:t>
      </w:r>
      <w:proofErr w:type="spellStart"/>
      <w:r w:rsidR="0035418E" w:rsidRPr="008115F5">
        <w:rPr>
          <w:i/>
          <w:color w:val="000000"/>
          <w:szCs w:val="28"/>
        </w:rPr>
        <w:t>Abstracts</w:t>
      </w:r>
      <w:proofErr w:type="spellEnd"/>
      <w:r w:rsidR="0035418E" w:rsidRPr="008115F5">
        <w:rPr>
          <w:i/>
          <w:color w:val="000000"/>
          <w:szCs w:val="28"/>
        </w:rPr>
        <w:t xml:space="preserve"> </w:t>
      </w:r>
      <w:proofErr w:type="spellStart"/>
      <w:r w:rsidR="0035418E" w:rsidRPr="008115F5">
        <w:rPr>
          <w:i/>
          <w:color w:val="000000"/>
          <w:szCs w:val="28"/>
        </w:rPr>
        <w:t>Service</w:t>
      </w:r>
      <w:proofErr w:type="spellEnd"/>
      <w:r w:rsidR="00265947">
        <w:rPr>
          <w:color w:val="000000"/>
          <w:szCs w:val="28"/>
        </w:rPr>
        <w:t xml:space="preserve"> </w:t>
      </w:r>
      <w:r w:rsidR="0035418E">
        <w:rPr>
          <w:color w:val="000000"/>
          <w:szCs w:val="28"/>
        </w:rPr>
        <w:t>(</w:t>
      </w:r>
      <w:r w:rsidR="00265947">
        <w:rPr>
          <w:color w:val="000000"/>
          <w:szCs w:val="28"/>
        </w:rPr>
        <w:t>CAS</w:t>
      </w:r>
      <w:r w:rsidR="0035418E">
        <w:rPr>
          <w:color w:val="000000"/>
          <w:szCs w:val="28"/>
        </w:rPr>
        <w:t>)</w:t>
      </w:r>
      <w:r w:rsidR="00265947">
        <w:rPr>
          <w:color w:val="000000"/>
          <w:szCs w:val="28"/>
        </w:rPr>
        <w:t xml:space="preserve"> </w:t>
      </w:r>
      <w:r w:rsidR="0035418E">
        <w:rPr>
          <w:color w:val="000000"/>
          <w:szCs w:val="28"/>
        </w:rPr>
        <w:t>numuru</w:t>
      </w:r>
      <w:r w:rsidR="00265947">
        <w:rPr>
          <w:color w:val="000000"/>
          <w:szCs w:val="28"/>
        </w:rPr>
        <w:t>;</w:t>
      </w:r>
    </w:p>
    <w:p w14:paraId="0D8A74D6" w14:textId="77777777" w:rsidR="00265947" w:rsidRDefault="002A65C8" w:rsidP="00E55085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265947">
        <w:rPr>
          <w:szCs w:val="28"/>
        </w:rPr>
        <w:t>.</w:t>
      </w:r>
      <w:r w:rsidR="00265947">
        <w:rPr>
          <w:color w:val="000000"/>
          <w:szCs w:val="28"/>
        </w:rPr>
        <w:t>2.3. neklasificētās vielas daudzumu</w:t>
      </w:r>
      <w:r w:rsidR="002C23DB">
        <w:rPr>
          <w:color w:val="000000"/>
          <w:szCs w:val="28"/>
        </w:rPr>
        <w:t xml:space="preserve"> noteiktajās mērvienībās</w:t>
      </w:r>
      <w:r w:rsidR="00265947">
        <w:rPr>
          <w:color w:val="000000"/>
          <w:szCs w:val="28"/>
        </w:rPr>
        <w:t>;</w:t>
      </w:r>
    </w:p>
    <w:p w14:paraId="13B0E540" w14:textId="6F099B28" w:rsidR="002C23DB" w:rsidRDefault="002A65C8" w:rsidP="002C23DB">
      <w:pPr>
        <w:pStyle w:val="Title"/>
        <w:ind w:left="70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265947">
        <w:rPr>
          <w:szCs w:val="28"/>
        </w:rPr>
        <w:t>.</w:t>
      </w:r>
      <w:r w:rsidR="00265947">
        <w:rPr>
          <w:color w:val="000000"/>
          <w:szCs w:val="28"/>
        </w:rPr>
        <w:t>3. </w:t>
      </w:r>
      <w:r w:rsidR="002C23DB">
        <w:rPr>
          <w:szCs w:val="28"/>
        </w:rPr>
        <w:t xml:space="preserve">par </w:t>
      </w:r>
      <w:r w:rsidR="002C23DB">
        <w:rPr>
          <w:color w:val="000000"/>
          <w:szCs w:val="28"/>
        </w:rPr>
        <w:t xml:space="preserve">katru </w:t>
      </w:r>
      <w:r w:rsidR="00A92329">
        <w:rPr>
          <w:color w:val="000000"/>
          <w:szCs w:val="28"/>
        </w:rPr>
        <w:t xml:space="preserve">neklasificēto vielu izplatīšanas </w:t>
      </w:r>
      <w:r w:rsidR="002C23DB">
        <w:rPr>
          <w:color w:val="000000"/>
          <w:szCs w:val="28"/>
        </w:rPr>
        <w:t>darījumu, norādot:</w:t>
      </w:r>
    </w:p>
    <w:p w14:paraId="045781E0" w14:textId="41DFB42A" w:rsidR="002C23DB" w:rsidRDefault="002A65C8" w:rsidP="002C23DB">
      <w:pPr>
        <w:pStyle w:val="Title"/>
        <w:ind w:left="1429"/>
        <w:jc w:val="both"/>
        <w:outlineLvl w:val="0"/>
        <w:rPr>
          <w:color w:val="000000"/>
          <w:szCs w:val="28"/>
        </w:rPr>
      </w:pPr>
      <w:r>
        <w:rPr>
          <w:szCs w:val="28"/>
        </w:rPr>
        <w:lastRenderedPageBreak/>
        <w:t>4</w:t>
      </w:r>
      <w:r w:rsidR="002C23DB">
        <w:rPr>
          <w:szCs w:val="28"/>
        </w:rPr>
        <w:t>.</w:t>
      </w:r>
      <w:r w:rsidR="001F5379">
        <w:rPr>
          <w:color w:val="000000"/>
          <w:szCs w:val="28"/>
        </w:rPr>
        <w:t>3</w:t>
      </w:r>
      <w:r w:rsidR="002C23DB">
        <w:rPr>
          <w:color w:val="000000"/>
          <w:szCs w:val="28"/>
        </w:rPr>
        <w:t>.</w:t>
      </w:r>
      <w:r w:rsidR="002C23DB" w:rsidRPr="002119C3">
        <w:rPr>
          <w:color w:val="000000"/>
          <w:szCs w:val="28"/>
        </w:rPr>
        <w:t>1. ieguvēja</w:t>
      </w:r>
      <w:r w:rsidR="002C23DB">
        <w:rPr>
          <w:color w:val="000000"/>
          <w:szCs w:val="28"/>
        </w:rPr>
        <w:t xml:space="preserve"> nosaukumu (fiziskām personām – vārdu un uzvārdu), reģistrācijas numuru (fiziskam personām – </w:t>
      </w:r>
      <w:r w:rsidR="0035418E">
        <w:rPr>
          <w:color w:val="000000"/>
          <w:szCs w:val="28"/>
        </w:rPr>
        <w:t>personas kodu</w:t>
      </w:r>
      <w:r w:rsidR="002C23DB">
        <w:rPr>
          <w:color w:val="000000"/>
          <w:szCs w:val="28"/>
        </w:rPr>
        <w:t>), kā arī juridisko adresi (fiziskām personām – saimnieciskās darbības vietas vai deklarētās dzīves vietas adresi);</w:t>
      </w:r>
    </w:p>
    <w:p w14:paraId="2C1E15A4" w14:textId="3E0F771D" w:rsidR="002C23DB" w:rsidRDefault="002A65C8" w:rsidP="002C23DB">
      <w:pPr>
        <w:pStyle w:val="Title"/>
        <w:ind w:left="1429" w:firstLine="11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2C23DB">
        <w:rPr>
          <w:szCs w:val="28"/>
        </w:rPr>
        <w:t>.</w:t>
      </w:r>
      <w:r w:rsidR="001F5379">
        <w:rPr>
          <w:color w:val="000000"/>
          <w:szCs w:val="28"/>
        </w:rPr>
        <w:t>3</w:t>
      </w:r>
      <w:r w:rsidR="002C23DB">
        <w:rPr>
          <w:color w:val="000000"/>
          <w:szCs w:val="28"/>
        </w:rPr>
        <w:t>.2. neklasificētās vielas nosaukumu, kā arī tās CN</w:t>
      </w:r>
      <w:r w:rsidR="0035418E">
        <w:rPr>
          <w:color w:val="000000"/>
          <w:szCs w:val="28"/>
        </w:rPr>
        <w:t xml:space="preserve"> kodu</w:t>
      </w:r>
      <w:r w:rsidR="002C23DB">
        <w:rPr>
          <w:color w:val="000000"/>
          <w:szCs w:val="28"/>
        </w:rPr>
        <w:t xml:space="preserve"> un CAS </w:t>
      </w:r>
      <w:r w:rsidR="0035418E">
        <w:rPr>
          <w:color w:val="000000"/>
          <w:szCs w:val="28"/>
        </w:rPr>
        <w:t>numuru</w:t>
      </w:r>
      <w:r w:rsidR="002C23DB">
        <w:rPr>
          <w:color w:val="000000"/>
          <w:szCs w:val="28"/>
        </w:rPr>
        <w:t>;</w:t>
      </w:r>
    </w:p>
    <w:p w14:paraId="1930EEF3" w14:textId="77777777" w:rsidR="00265947" w:rsidRDefault="002A65C8" w:rsidP="001F5379">
      <w:pPr>
        <w:pStyle w:val="Title"/>
        <w:ind w:left="709" w:firstLine="720"/>
        <w:jc w:val="both"/>
        <w:outlineLvl w:val="0"/>
        <w:rPr>
          <w:color w:val="000000"/>
          <w:szCs w:val="28"/>
        </w:rPr>
      </w:pPr>
      <w:r>
        <w:rPr>
          <w:szCs w:val="28"/>
        </w:rPr>
        <w:t>4</w:t>
      </w:r>
      <w:r w:rsidR="002C23DB">
        <w:rPr>
          <w:szCs w:val="28"/>
        </w:rPr>
        <w:t>.</w:t>
      </w:r>
      <w:r w:rsidR="001F5379">
        <w:rPr>
          <w:szCs w:val="28"/>
        </w:rPr>
        <w:t>3</w:t>
      </w:r>
      <w:r w:rsidR="002C23DB">
        <w:rPr>
          <w:color w:val="000000"/>
          <w:szCs w:val="28"/>
        </w:rPr>
        <w:t>.3. neklasificētās vielas daudzumu noteiktajās mērvienībās;</w:t>
      </w:r>
    </w:p>
    <w:p w14:paraId="424D23CF" w14:textId="725974CA" w:rsidR="00660CEC" w:rsidRDefault="002A65C8" w:rsidP="00660CEC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660CEC">
        <w:rPr>
          <w:color w:val="000000"/>
          <w:szCs w:val="28"/>
        </w:rPr>
        <w:t>.</w:t>
      </w:r>
      <w:r w:rsidR="001F5379">
        <w:rPr>
          <w:color w:val="000000"/>
          <w:szCs w:val="28"/>
        </w:rPr>
        <w:t>4</w:t>
      </w:r>
      <w:r w:rsidR="00660CEC">
        <w:rPr>
          <w:color w:val="000000"/>
          <w:szCs w:val="28"/>
        </w:rPr>
        <w:t>. katr</w:t>
      </w:r>
      <w:r w:rsidR="001F5379">
        <w:rPr>
          <w:color w:val="000000"/>
          <w:szCs w:val="28"/>
        </w:rPr>
        <w:t>ā</w:t>
      </w:r>
      <w:r w:rsidR="00660CEC">
        <w:rPr>
          <w:color w:val="000000"/>
          <w:szCs w:val="28"/>
        </w:rPr>
        <w:t xml:space="preserve"> kalendār</w:t>
      </w:r>
      <w:r w:rsidR="001F5379">
        <w:rPr>
          <w:color w:val="000000"/>
          <w:szCs w:val="28"/>
        </w:rPr>
        <w:t>ajā</w:t>
      </w:r>
      <w:r w:rsidR="00660CEC">
        <w:rPr>
          <w:color w:val="000000"/>
          <w:szCs w:val="28"/>
        </w:rPr>
        <w:t xml:space="preserve"> </w:t>
      </w:r>
      <w:r w:rsidR="005A09C0">
        <w:rPr>
          <w:color w:val="000000"/>
          <w:szCs w:val="28"/>
        </w:rPr>
        <w:t xml:space="preserve">mēnesī </w:t>
      </w:r>
      <w:r w:rsidR="00660CEC">
        <w:rPr>
          <w:color w:val="000000"/>
          <w:szCs w:val="28"/>
        </w:rPr>
        <w:t>izlietoto  neklasificēto vielu apjomu</w:t>
      </w:r>
      <w:r w:rsidR="005A09C0">
        <w:rPr>
          <w:color w:val="000000"/>
          <w:szCs w:val="28"/>
        </w:rPr>
        <w:t xml:space="preserve"> noteiktajās mērvienībās</w:t>
      </w:r>
      <w:r w:rsidR="00660CEC">
        <w:rPr>
          <w:color w:val="000000"/>
          <w:szCs w:val="28"/>
        </w:rPr>
        <w:t>, norādot kādam mērķim konkrētais apjoms ticis izlietots</w:t>
      </w:r>
      <w:r w:rsidR="00E55085">
        <w:rPr>
          <w:color w:val="000000"/>
          <w:szCs w:val="28"/>
        </w:rPr>
        <w:t>;</w:t>
      </w:r>
    </w:p>
    <w:p w14:paraId="24638688" w14:textId="097FFD30" w:rsidR="00414FB5" w:rsidRDefault="002A65C8" w:rsidP="00660CEC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E55085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="00E55085">
        <w:rPr>
          <w:color w:val="000000"/>
          <w:szCs w:val="28"/>
        </w:rPr>
        <w:t>. </w:t>
      </w:r>
      <w:r w:rsidR="001F5379">
        <w:rPr>
          <w:color w:val="000000"/>
          <w:szCs w:val="28"/>
        </w:rPr>
        <w:t>neklasificēto vielu zudumus</w:t>
      </w:r>
      <w:r w:rsidR="00955123">
        <w:rPr>
          <w:color w:val="000000"/>
          <w:szCs w:val="28"/>
        </w:rPr>
        <w:t xml:space="preserve"> noteiktajās mērvienībās</w:t>
      </w:r>
      <w:r w:rsidR="001F5379">
        <w:rPr>
          <w:color w:val="000000"/>
          <w:szCs w:val="28"/>
        </w:rPr>
        <w:t>, ja tie pārsniedz 1% no vielu svara</w:t>
      </w:r>
      <w:r w:rsidR="00414FB5">
        <w:rPr>
          <w:color w:val="000000"/>
          <w:szCs w:val="28"/>
        </w:rPr>
        <w:t>;</w:t>
      </w:r>
    </w:p>
    <w:p w14:paraId="192CCA14" w14:textId="60E60FEC" w:rsidR="00E55085" w:rsidRDefault="00414FB5" w:rsidP="00660CEC">
      <w:pPr>
        <w:pStyle w:val="Title"/>
        <w:ind w:left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4.6. iznīcināto neklasificēto vielu daudzumu</w:t>
      </w:r>
      <w:r w:rsidR="00955123">
        <w:rPr>
          <w:color w:val="000000"/>
          <w:szCs w:val="28"/>
        </w:rPr>
        <w:t xml:space="preserve"> noteiktajās mērvienībās</w:t>
      </w:r>
      <w:r>
        <w:rPr>
          <w:color w:val="000000"/>
          <w:szCs w:val="28"/>
        </w:rPr>
        <w:t>, norādot iznīcināšanas iemeslu</w:t>
      </w:r>
      <w:r w:rsidR="001F5379">
        <w:rPr>
          <w:color w:val="000000"/>
          <w:szCs w:val="28"/>
        </w:rPr>
        <w:t>.</w:t>
      </w:r>
    </w:p>
    <w:p w14:paraId="66511D5B" w14:textId="77777777" w:rsidR="00660CEC" w:rsidRDefault="00660CEC" w:rsidP="00660CEC">
      <w:pPr>
        <w:pStyle w:val="Title"/>
        <w:ind w:firstLine="720"/>
        <w:outlineLvl w:val="0"/>
        <w:rPr>
          <w:b/>
          <w:szCs w:val="28"/>
        </w:rPr>
      </w:pPr>
    </w:p>
    <w:p w14:paraId="50E01FD2" w14:textId="19D4A999" w:rsidR="00660CEC" w:rsidRDefault="002A65C8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5</w:t>
      </w:r>
      <w:r w:rsidR="00660CEC">
        <w:rPr>
          <w:szCs w:val="28"/>
        </w:rPr>
        <w:t>. Neklasificētās</w:t>
      </w:r>
      <w:r w:rsidR="00660CEC" w:rsidRPr="00DE2E45">
        <w:rPr>
          <w:szCs w:val="28"/>
        </w:rPr>
        <w:t xml:space="preserve"> vielas</w:t>
      </w:r>
      <w:r w:rsidR="00660CEC">
        <w:rPr>
          <w:szCs w:val="28"/>
        </w:rPr>
        <w:t xml:space="preserve"> operatori</w:t>
      </w:r>
      <w:r w:rsidR="00660CEC" w:rsidRPr="00DE2E45">
        <w:rPr>
          <w:szCs w:val="28"/>
        </w:rPr>
        <w:t xml:space="preserve"> uzglabā atsevišķā</w:t>
      </w:r>
      <w:r w:rsidR="00660CEC">
        <w:rPr>
          <w:szCs w:val="28"/>
        </w:rPr>
        <w:t xml:space="preserve"> slēdzamā</w:t>
      </w:r>
      <w:r w:rsidR="00660CEC" w:rsidRPr="00DE2E45">
        <w:rPr>
          <w:szCs w:val="28"/>
        </w:rPr>
        <w:t xml:space="preserve"> telpā vai slēdzam</w:t>
      </w:r>
      <w:r w:rsidR="00660CEC">
        <w:rPr>
          <w:szCs w:val="28"/>
        </w:rPr>
        <w:t>ā</w:t>
      </w:r>
      <w:r w:rsidR="00660CEC" w:rsidRPr="00DE2E45">
        <w:rPr>
          <w:szCs w:val="28"/>
        </w:rPr>
        <w:t xml:space="preserve"> skap</w:t>
      </w:r>
      <w:r w:rsidR="00660CEC">
        <w:rPr>
          <w:szCs w:val="28"/>
        </w:rPr>
        <w:t>ī</w:t>
      </w:r>
      <w:r w:rsidR="00571CF4">
        <w:rPr>
          <w:szCs w:val="28"/>
        </w:rPr>
        <w:t xml:space="preserve"> </w:t>
      </w:r>
      <w:r w:rsidR="00660CEC">
        <w:rPr>
          <w:szCs w:val="28"/>
        </w:rPr>
        <w:t>(</w:t>
      </w:r>
      <w:r w:rsidR="00660CEC" w:rsidRPr="00DE2E45">
        <w:rPr>
          <w:szCs w:val="28"/>
        </w:rPr>
        <w:t>seif</w:t>
      </w:r>
      <w:r w:rsidR="00660CEC">
        <w:rPr>
          <w:szCs w:val="28"/>
        </w:rPr>
        <w:t>ā)</w:t>
      </w:r>
      <w:r w:rsidR="00660CEC" w:rsidRPr="00DE2E45">
        <w:rPr>
          <w:szCs w:val="28"/>
        </w:rPr>
        <w:t xml:space="preserve">. </w:t>
      </w:r>
      <w:r w:rsidR="00B45239" w:rsidRPr="00B45239">
        <w:rPr>
          <w:szCs w:val="28"/>
        </w:rPr>
        <w:t>Ja</w:t>
      </w:r>
      <w:r w:rsidR="00E16DE2">
        <w:rPr>
          <w:szCs w:val="28"/>
        </w:rPr>
        <w:t xml:space="preserve"> vielas</w:t>
      </w:r>
      <w:r w:rsidR="00B45239" w:rsidRPr="00B45239">
        <w:rPr>
          <w:szCs w:val="28"/>
        </w:rPr>
        <w:t xml:space="preserve"> </w:t>
      </w:r>
      <w:r w:rsidR="005133FD">
        <w:rPr>
          <w:szCs w:val="28"/>
        </w:rPr>
        <w:t>apjom</w:t>
      </w:r>
      <w:r w:rsidR="00E16DE2">
        <w:rPr>
          <w:szCs w:val="28"/>
        </w:rPr>
        <w:t>a</w:t>
      </w:r>
      <w:r w:rsidR="005133FD">
        <w:rPr>
          <w:szCs w:val="28"/>
        </w:rPr>
        <w:t xml:space="preserve"> vai vielas īpašību dēļ </w:t>
      </w:r>
      <w:r w:rsidR="00B45239" w:rsidRPr="00B45239">
        <w:rPr>
          <w:szCs w:val="28"/>
        </w:rPr>
        <w:t xml:space="preserve">nav iespējams </w:t>
      </w:r>
      <w:r w:rsidR="00B45239">
        <w:rPr>
          <w:szCs w:val="28"/>
        </w:rPr>
        <w:t>neklasificētās vielas</w:t>
      </w:r>
      <w:r w:rsidR="006875D7">
        <w:rPr>
          <w:szCs w:val="28"/>
        </w:rPr>
        <w:t xml:space="preserve"> šādi</w:t>
      </w:r>
      <w:r w:rsidR="00B45239" w:rsidRPr="00B45239">
        <w:rPr>
          <w:szCs w:val="28"/>
        </w:rPr>
        <w:t xml:space="preserve"> uzglabāt, </w:t>
      </w:r>
      <w:r w:rsidR="006875D7">
        <w:rPr>
          <w:szCs w:val="28"/>
        </w:rPr>
        <w:t>tās</w:t>
      </w:r>
      <w:r w:rsidR="00B45239" w:rsidRPr="00B45239">
        <w:rPr>
          <w:szCs w:val="28"/>
        </w:rPr>
        <w:t xml:space="preserve"> var arī uzglabāt tvertnēs vai tilpnēs, ja pieeja šīm tvertnēm un tilpnēm ir nodrošināta </w:t>
      </w:r>
      <w:r w:rsidR="00EF08B2">
        <w:rPr>
          <w:szCs w:val="28"/>
        </w:rPr>
        <w:t>ierobežotam</w:t>
      </w:r>
      <w:r w:rsidR="00B45239" w:rsidRPr="00B45239">
        <w:rPr>
          <w:szCs w:val="28"/>
        </w:rPr>
        <w:t xml:space="preserve"> person</w:t>
      </w:r>
      <w:r w:rsidR="00EF08B2">
        <w:rPr>
          <w:szCs w:val="28"/>
        </w:rPr>
        <w:t>u lokam.</w:t>
      </w:r>
    </w:p>
    <w:p w14:paraId="4131AD7B" w14:textId="77777777" w:rsidR="00660CEC" w:rsidRDefault="00660CEC" w:rsidP="00660CEC">
      <w:pPr>
        <w:pStyle w:val="Title"/>
        <w:ind w:firstLine="720"/>
        <w:jc w:val="both"/>
        <w:outlineLvl w:val="0"/>
        <w:rPr>
          <w:szCs w:val="28"/>
        </w:rPr>
      </w:pPr>
    </w:p>
    <w:p w14:paraId="29D91AA2" w14:textId="243E1E41" w:rsidR="00660CEC" w:rsidRDefault="00190183" w:rsidP="00660CEC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6</w:t>
      </w:r>
      <w:r w:rsidR="00660CEC">
        <w:rPr>
          <w:szCs w:val="28"/>
        </w:rPr>
        <w:t>. </w:t>
      </w:r>
      <w:r w:rsidR="00660CEC" w:rsidRPr="00E00273">
        <w:rPr>
          <w:szCs w:val="28"/>
        </w:rPr>
        <w:t xml:space="preserve">Ja </w:t>
      </w:r>
      <w:r>
        <w:rPr>
          <w:szCs w:val="28"/>
        </w:rPr>
        <w:t xml:space="preserve">operators neklasificētās vielas </w:t>
      </w:r>
      <w:r w:rsidR="00660CEC" w:rsidRPr="00E00273">
        <w:rPr>
          <w:szCs w:val="28"/>
        </w:rPr>
        <w:t xml:space="preserve">izmanto </w:t>
      </w:r>
      <w:r>
        <w:rPr>
          <w:szCs w:val="28"/>
        </w:rPr>
        <w:t xml:space="preserve">izejvielu </w:t>
      </w:r>
      <w:r w:rsidR="00660CEC" w:rsidRPr="00E00273">
        <w:rPr>
          <w:szCs w:val="28"/>
        </w:rPr>
        <w:t>ražošan</w:t>
      </w:r>
      <w:r>
        <w:rPr>
          <w:szCs w:val="28"/>
        </w:rPr>
        <w:t>ā vai kā citādi to pielieto tehnoloģiskos procesos, ir</w:t>
      </w:r>
      <w:r w:rsidR="00660CEC" w:rsidRPr="00E00273">
        <w:rPr>
          <w:szCs w:val="28"/>
        </w:rPr>
        <w:t xml:space="preserve"> pieļaujami vielu zudumi līdz </w:t>
      </w:r>
      <w:r>
        <w:rPr>
          <w:szCs w:val="28"/>
        </w:rPr>
        <w:t>1 </w:t>
      </w:r>
      <w:r w:rsidR="00660CEC" w:rsidRPr="00E00273">
        <w:rPr>
          <w:szCs w:val="28"/>
        </w:rPr>
        <w:t>% apjomā no izmantoto vielu svara. Svara zuduma normu piemēro tikai tādā gadījumā, ja ir konstatēts faktiskais vielas iztrūkums.</w:t>
      </w:r>
    </w:p>
    <w:p w14:paraId="08DF6F41" w14:textId="77777777" w:rsidR="00660CEC" w:rsidRDefault="00660CEC" w:rsidP="00D446C4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49083126" w14:textId="77777777" w:rsidR="00783932" w:rsidRDefault="00F43A80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7. Operators nodrošina:</w:t>
      </w:r>
    </w:p>
    <w:p w14:paraId="5A525AAA" w14:textId="77777777" w:rsidR="00F43A80" w:rsidRDefault="00F43A80" w:rsidP="00F43A80">
      <w:pPr>
        <w:pStyle w:val="Title"/>
        <w:ind w:left="709" w:firstLine="11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7.1. lai, i</w:t>
      </w:r>
      <w:r w:rsidRPr="001C3CE7">
        <w:rPr>
          <w:color w:val="000000"/>
          <w:szCs w:val="28"/>
        </w:rPr>
        <w:t xml:space="preserve">zplatot </w:t>
      </w:r>
      <w:r w:rsidRPr="000B61B4">
        <w:rPr>
          <w:color w:val="000000"/>
          <w:szCs w:val="28"/>
        </w:rPr>
        <w:t>neklasificēt</w:t>
      </w:r>
      <w:r>
        <w:rPr>
          <w:color w:val="000000"/>
          <w:szCs w:val="28"/>
        </w:rPr>
        <w:t>ās</w:t>
      </w:r>
      <w:r w:rsidRPr="001C3CE7">
        <w:rPr>
          <w:color w:val="000000"/>
          <w:szCs w:val="28"/>
        </w:rPr>
        <w:t xml:space="preserve"> vielas, katram sūtījumam</w:t>
      </w:r>
      <w:r>
        <w:rPr>
          <w:color w:val="000000"/>
          <w:szCs w:val="28"/>
        </w:rPr>
        <w:t xml:space="preserve"> būtu</w:t>
      </w:r>
      <w:r w:rsidRPr="001C3CE7">
        <w:rPr>
          <w:color w:val="000000"/>
          <w:szCs w:val="28"/>
        </w:rPr>
        <w:t xml:space="preserve"> pievieno</w:t>
      </w:r>
      <w:r>
        <w:rPr>
          <w:color w:val="000000"/>
          <w:szCs w:val="28"/>
        </w:rPr>
        <w:t>ta</w:t>
      </w:r>
      <w:r w:rsidRPr="001C3CE7">
        <w:rPr>
          <w:color w:val="000000"/>
          <w:szCs w:val="28"/>
        </w:rPr>
        <w:t xml:space="preserve"> pavadzīm</w:t>
      </w:r>
      <w:r>
        <w:rPr>
          <w:color w:val="000000"/>
          <w:szCs w:val="28"/>
        </w:rPr>
        <w:t>e</w:t>
      </w:r>
      <w:r w:rsidRPr="001C3CE7">
        <w:rPr>
          <w:color w:val="000000"/>
          <w:szCs w:val="28"/>
        </w:rPr>
        <w:t xml:space="preserve"> (papīra formā, elektroniski vai jebkurā citā formā)</w:t>
      </w:r>
      <w:r>
        <w:rPr>
          <w:color w:val="000000"/>
          <w:szCs w:val="28"/>
        </w:rPr>
        <w:t>;</w:t>
      </w:r>
    </w:p>
    <w:p w14:paraId="246D2020" w14:textId="762E40F5" w:rsidR="00F43A80" w:rsidRDefault="00F43A80" w:rsidP="00F43A80">
      <w:pPr>
        <w:pStyle w:val="Title"/>
        <w:ind w:left="709" w:firstLine="11"/>
        <w:jc w:val="both"/>
        <w:outlineLvl w:val="0"/>
        <w:rPr>
          <w:szCs w:val="28"/>
        </w:rPr>
      </w:pPr>
      <w:r>
        <w:rPr>
          <w:color w:val="000000"/>
          <w:szCs w:val="28"/>
        </w:rPr>
        <w:t>7.2. </w:t>
      </w:r>
      <w:r w:rsidRPr="00FE1FE6">
        <w:rPr>
          <w:szCs w:val="28"/>
        </w:rPr>
        <w:t xml:space="preserve">Veselības inspekcijas amatpersonām brīvu pieeju vietām, kas saistītas ar </w:t>
      </w:r>
      <w:r>
        <w:rPr>
          <w:szCs w:val="28"/>
        </w:rPr>
        <w:t>neklasificēto</w:t>
      </w:r>
      <w:r w:rsidRPr="00FE1FE6">
        <w:rPr>
          <w:szCs w:val="28"/>
        </w:rPr>
        <w:t xml:space="preserve"> vielu apriti, un visiem ar to saistītajiem dokumentiem</w:t>
      </w:r>
      <w:r>
        <w:rPr>
          <w:szCs w:val="28"/>
        </w:rPr>
        <w:t>;</w:t>
      </w:r>
    </w:p>
    <w:p w14:paraId="0976227A" w14:textId="6089404C" w:rsidR="00F43A80" w:rsidRDefault="00F43A80" w:rsidP="00F43A80">
      <w:pPr>
        <w:pStyle w:val="Title"/>
        <w:ind w:left="709" w:firstLine="11"/>
        <w:jc w:val="both"/>
        <w:outlineLvl w:val="0"/>
        <w:rPr>
          <w:szCs w:val="28"/>
        </w:rPr>
      </w:pPr>
      <w:r>
        <w:rPr>
          <w:color w:val="000000"/>
          <w:szCs w:val="28"/>
        </w:rPr>
        <w:t>7.3. </w:t>
      </w:r>
      <w:r w:rsidR="00393B52">
        <w:rPr>
          <w:color w:val="000000"/>
          <w:szCs w:val="28"/>
        </w:rPr>
        <w:t>nepieciešamo</w:t>
      </w:r>
      <w:r>
        <w:rPr>
          <w:color w:val="000000"/>
          <w:szCs w:val="28"/>
        </w:rPr>
        <w:t xml:space="preserve"> pasākumu veikšanu, </w:t>
      </w:r>
      <w:r w:rsidRPr="00FE1FE6">
        <w:rPr>
          <w:szCs w:val="28"/>
        </w:rPr>
        <w:t xml:space="preserve">lai </w:t>
      </w:r>
      <w:r>
        <w:rPr>
          <w:szCs w:val="28"/>
        </w:rPr>
        <w:t xml:space="preserve">neklasificētās </w:t>
      </w:r>
      <w:r w:rsidRPr="00FE1FE6">
        <w:rPr>
          <w:szCs w:val="28"/>
        </w:rPr>
        <w:t>vielas nenokļūtu nelegāl</w:t>
      </w:r>
      <w:r>
        <w:rPr>
          <w:szCs w:val="28"/>
        </w:rPr>
        <w:t>aj</w:t>
      </w:r>
      <w:r w:rsidRPr="00FE1FE6">
        <w:rPr>
          <w:szCs w:val="28"/>
        </w:rPr>
        <w:t>ā apritē</w:t>
      </w:r>
      <w:r>
        <w:rPr>
          <w:szCs w:val="28"/>
        </w:rPr>
        <w:t>.</w:t>
      </w:r>
    </w:p>
    <w:p w14:paraId="1415544D" w14:textId="77777777" w:rsidR="00F43A80" w:rsidRDefault="00F43A80" w:rsidP="00783932">
      <w:pPr>
        <w:pStyle w:val="Title"/>
        <w:ind w:firstLine="720"/>
        <w:jc w:val="both"/>
        <w:outlineLvl w:val="0"/>
        <w:rPr>
          <w:color w:val="000000"/>
          <w:szCs w:val="28"/>
        </w:rPr>
      </w:pPr>
    </w:p>
    <w:p w14:paraId="114FC75F" w14:textId="6636EF58" w:rsidR="00044006" w:rsidRDefault="00F43A80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</w:t>
      </w:r>
      <w:r w:rsidR="00FE1FE6">
        <w:rPr>
          <w:szCs w:val="28"/>
        </w:rPr>
        <w:t>. </w:t>
      </w:r>
      <w:r>
        <w:rPr>
          <w:szCs w:val="28"/>
        </w:rPr>
        <w:t xml:space="preserve">Operators </w:t>
      </w:r>
      <w:r w:rsidR="00FE1FE6" w:rsidRPr="00FE1FE6">
        <w:rPr>
          <w:szCs w:val="28"/>
        </w:rPr>
        <w:t xml:space="preserve"> </w:t>
      </w:r>
      <w:r w:rsidR="00393B52">
        <w:rPr>
          <w:szCs w:val="28"/>
        </w:rPr>
        <w:t xml:space="preserve"> rakstveidā </w:t>
      </w:r>
      <w:r w:rsidR="00393B52" w:rsidRPr="00FE1FE6">
        <w:rPr>
          <w:szCs w:val="28"/>
        </w:rPr>
        <w:t xml:space="preserve">15 dienu laikā pēc katra ceturkšņa beigām </w:t>
      </w:r>
      <w:r w:rsidR="00FE1FE6" w:rsidRPr="00FE1FE6">
        <w:rPr>
          <w:szCs w:val="28"/>
        </w:rPr>
        <w:t>iesniedz Zāļu valsts aģentūr</w:t>
      </w:r>
      <w:r w:rsidR="00E16DE2">
        <w:rPr>
          <w:szCs w:val="28"/>
        </w:rPr>
        <w:t>ā</w:t>
      </w:r>
      <w:r w:rsidR="00C3221F">
        <w:rPr>
          <w:szCs w:val="28"/>
        </w:rPr>
        <w:t xml:space="preserve"> </w:t>
      </w:r>
      <w:r w:rsidR="00776C1D">
        <w:rPr>
          <w:szCs w:val="28"/>
        </w:rPr>
        <w:t>c</w:t>
      </w:r>
      <w:r w:rsidR="00FE1FE6" w:rsidRPr="00FE1FE6">
        <w:rPr>
          <w:szCs w:val="28"/>
        </w:rPr>
        <w:t xml:space="preserve">eturkšņa pārskatu </w:t>
      </w:r>
      <w:r w:rsidR="001836E1">
        <w:rPr>
          <w:szCs w:val="28"/>
        </w:rPr>
        <w:t xml:space="preserve"> </w:t>
      </w:r>
      <w:r w:rsidR="00044006" w:rsidRPr="00FE1FE6">
        <w:rPr>
          <w:szCs w:val="28"/>
        </w:rPr>
        <w:t xml:space="preserve">par </w:t>
      </w:r>
      <w:r w:rsidR="00044006">
        <w:rPr>
          <w:szCs w:val="28"/>
        </w:rPr>
        <w:t>neklasificēto</w:t>
      </w:r>
      <w:r w:rsidR="00044006" w:rsidRPr="00FE1FE6">
        <w:rPr>
          <w:szCs w:val="28"/>
        </w:rPr>
        <w:t xml:space="preserve"> vielu</w:t>
      </w:r>
      <w:r w:rsidR="00044006">
        <w:rPr>
          <w:szCs w:val="28"/>
        </w:rPr>
        <w:t xml:space="preserve"> apriti</w:t>
      </w:r>
      <w:r w:rsidR="00776C1D">
        <w:rPr>
          <w:szCs w:val="28"/>
        </w:rPr>
        <w:t>,</w:t>
      </w:r>
      <w:r w:rsidR="00FE1FE6" w:rsidRPr="00FE1FE6">
        <w:rPr>
          <w:szCs w:val="28"/>
        </w:rPr>
        <w:t xml:space="preserve"> norād</w:t>
      </w:r>
      <w:r w:rsidR="00776C1D">
        <w:rPr>
          <w:szCs w:val="28"/>
        </w:rPr>
        <w:t>ot šādu</w:t>
      </w:r>
      <w:r w:rsidR="00FE1FE6" w:rsidRPr="00FE1FE6">
        <w:rPr>
          <w:szCs w:val="28"/>
        </w:rPr>
        <w:t xml:space="preserve"> informāciju</w:t>
      </w:r>
      <w:r w:rsidR="00776C1D">
        <w:rPr>
          <w:szCs w:val="28"/>
        </w:rPr>
        <w:t> </w:t>
      </w:r>
      <w:r w:rsidR="00044006">
        <w:rPr>
          <w:szCs w:val="28"/>
        </w:rPr>
        <w:t>par katru</w:t>
      </w:r>
      <w:r w:rsidR="001836E1">
        <w:rPr>
          <w:szCs w:val="28"/>
        </w:rPr>
        <w:t xml:space="preserve"> </w:t>
      </w:r>
      <w:r w:rsidR="00776C1D">
        <w:rPr>
          <w:color w:val="000000"/>
          <w:szCs w:val="28"/>
        </w:rPr>
        <w:t>neklasificē</w:t>
      </w:r>
      <w:r w:rsidR="001836E1">
        <w:rPr>
          <w:color w:val="000000"/>
          <w:szCs w:val="28"/>
        </w:rPr>
        <w:t>to</w:t>
      </w:r>
      <w:r w:rsidR="00776C1D">
        <w:rPr>
          <w:color w:val="000000"/>
          <w:szCs w:val="28"/>
        </w:rPr>
        <w:t xml:space="preserve"> viel</w:t>
      </w:r>
      <w:r w:rsidR="00044006">
        <w:rPr>
          <w:color w:val="000000"/>
          <w:szCs w:val="28"/>
        </w:rPr>
        <w:t>u</w:t>
      </w:r>
      <w:r w:rsidR="001836E1">
        <w:rPr>
          <w:color w:val="000000"/>
          <w:szCs w:val="28"/>
        </w:rPr>
        <w:t xml:space="preserve"> </w:t>
      </w:r>
      <w:r w:rsidR="00044006">
        <w:rPr>
          <w:color w:val="000000"/>
          <w:szCs w:val="28"/>
        </w:rPr>
        <w:t>(</w:t>
      </w:r>
      <w:r w:rsidR="00776C1D">
        <w:rPr>
          <w:color w:val="000000"/>
          <w:szCs w:val="28"/>
        </w:rPr>
        <w:t>nosaukum</w:t>
      </w:r>
      <w:r w:rsidR="00044006">
        <w:rPr>
          <w:color w:val="000000"/>
          <w:szCs w:val="28"/>
        </w:rPr>
        <w:t>s,</w:t>
      </w:r>
      <w:r w:rsidR="00776C1D">
        <w:rPr>
          <w:color w:val="000000"/>
          <w:szCs w:val="28"/>
        </w:rPr>
        <w:t xml:space="preserve">  CN</w:t>
      </w:r>
      <w:r w:rsidR="0035418E">
        <w:rPr>
          <w:color w:val="000000"/>
          <w:szCs w:val="28"/>
        </w:rPr>
        <w:t xml:space="preserve"> kods</w:t>
      </w:r>
      <w:r w:rsidR="00776C1D">
        <w:rPr>
          <w:color w:val="000000"/>
          <w:szCs w:val="28"/>
        </w:rPr>
        <w:t xml:space="preserve"> un CAS </w:t>
      </w:r>
      <w:r w:rsidR="0035418E">
        <w:rPr>
          <w:color w:val="000000"/>
          <w:szCs w:val="28"/>
        </w:rPr>
        <w:t>numurs</w:t>
      </w:r>
      <w:r w:rsidR="00414FB5">
        <w:rPr>
          <w:color w:val="000000"/>
          <w:szCs w:val="28"/>
        </w:rPr>
        <w:t>)</w:t>
      </w:r>
      <w:r w:rsidR="00044006">
        <w:rPr>
          <w:color w:val="000000"/>
          <w:szCs w:val="28"/>
        </w:rPr>
        <w:t>:</w:t>
      </w:r>
    </w:p>
    <w:p w14:paraId="3CA0403C" w14:textId="7BCBB058" w:rsidR="00044006" w:rsidRDefault="00776C1D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8.</w:t>
      </w:r>
      <w:r w:rsidR="00414FB5">
        <w:rPr>
          <w:szCs w:val="28"/>
        </w:rPr>
        <w:t>1</w:t>
      </w:r>
      <w:r>
        <w:rPr>
          <w:szCs w:val="28"/>
        </w:rPr>
        <w:t>. atlikum</w:t>
      </w:r>
      <w:r w:rsidR="00414FB5">
        <w:rPr>
          <w:szCs w:val="28"/>
        </w:rPr>
        <w:t>u</w:t>
      </w:r>
      <w:r>
        <w:rPr>
          <w:szCs w:val="28"/>
        </w:rPr>
        <w:t xml:space="preserve"> ceturkšņa sākumā</w:t>
      </w:r>
      <w:r w:rsidR="001F05B5">
        <w:rPr>
          <w:szCs w:val="28"/>
        </w:rPr>
        <w:t xml:space="preserve"> </w:t>
      </w:r>
      <w:r w:rsidR="00044006">
        <w:rPr>
          <w:szCs w:val="28"/>
        </w:rPr>
        <w:t>;</w:t>
      </w:r>
    </w:p>
    <w:p w14:paraId="6ACD0487" w14:textId="0D66AA51" w:rsidR="00044006" w:rsidRDefault="00776C1D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8.</w:t>
      </w:r>
      <w:r w:rsidR="00414FB5">
        <w:rPr>
          <w:szCs w:val="28"/>
        </w:rPr>
        <w:t>2</w:t>
      </w:r>
      <w:r>
        <w:rPr>
          <w:szCs w:val="28"/>
        </w:rPr>
        <w:t>. saražot</w:t>
      </w:r>
      <w:r w:rsidR="00414FB5">
        <w:rPr>
          <w:szCs w:val="28"/>
        </w:rPr>
        <w:t>o</w:t>
      </w:r>
      <w:r>
        <w:rPr>
          <w:szCs w:val="28"/>
        </w:rPr>
        <w:t xml:space="preserve"> neklasificēto vielu daudzum</w:t>
      </w:r>
      <w:r w:rsidR="00414FB5">
        <w:rPr>
          <w:szCs w:val="28"/>
        </w:rPr>
        <w:t>u</w:t>
      </w:r>
      <w:r>
        <w:rPr>
          <w:szCs w:val="28"/>
        </w:rPr>
        <w:t>;</w:t>
      </w:r>
    </w:p>
    <w:p w14:paraId="56339ADD" w14:textId="6488DDEE" w:rsidR="00044006" w:rsidRDefault="00776C1D" w:rsidP="002119C3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8.</w:t>
      </w:r>
      <w:r w:rsidR="00414FB5">
        <w:rPr>
          <w:szCs w:val="28"/>
        </w:rPr>
        <w:t>3</w:t>
      </w:r>
      <w:r>
        <w:rPr>
          <w:szCs w:val="28"/>
        </w:rPr>
        <w:t>. iegādāt</w:t>
      </w:r>
      <w:r w:rsidR="00414FB5">
        <w:rPr>
          <w:szCs w:val="28"/>
        </w:rPr>
        <w:t>o</w:t>
      </w:r>
      <w:r>
        <w:rPr>
          <w:szCs w:val="28"/>
        </w:rPr>
        <w:t xml:space="preserve"> neklasificēto vielu daudzum</w:t>
      </w:r>
      <w:r w:rsidR="00414FB5">
        <w:rPr>
          <w:szCs w:val="28"/>
        </w:rPr>
        <w:t>u</w:t>
      </w:r>
      <w:r w:rsidR="0059763A">
        <w:rPr>
          <w:szCs w:val="28"/>
        </w:rPr>
        <w:t xml:space="preserve">, norādot </w:t>
      </w:r>
      <w:r w:rsidR="00731759">
        <w:rPr>
          <w:color w:val="000000"/>
          <w:szCs w:val="28"/>
        </w:rPr>
        <w:t>pārdevēja nosaukumu (fiziskām personām – vārdu un uzvārdu), reģistrācijas numuru (fizisk</w:t>
      </w:r>
      <w:r w:rsidR="001836E1">
        <w:rPr>
          <w:color w:val="000000"/>
          <w:szCs w:val="28"/>
        </w:rPr>
        <w:t>ā</w:t>
      </w:r>
      <w:r w:rsidR="00731759">
        <w:rPr>
          <w:color w:val="000000"/>
          <w:szCs w:val="28"/>
        </w:rPr>
        <w:t xml:space="preserve">m personām – </w:t>
      </w:r>
      <w:r w:rsidR="0035418E">
        <w:rPr>
          <w:color w:val="000000"/>
          <w:szCs w:val="28"/>
        </w:rPr>
        <w:t>personas kodu</w:t>
      </w:r>
      <w:r w:rsidR="00731759">
        <w:rPr>
          <w:color w:val="000000"/>
          <w:szCs w:val="28"/>
        </w:rPr>
        <w:t>), kā arī juridisko adresi (fiziskām personām – saimnieciskās darbības vietas vai deklarētās dzīves vietas adresi)</w:t>
      </w:r>
      <w:r w:rsidR="002119C3">
        <w:rPr>
          <w:color w:val="000000"/>
          <w:szCs w:val="28"/>
        </w:rPr>
        <w:t>;</w:t>
      </w:r>
    </w:p>
    <w:p w14:paraId="14C8F8D0" w14:textId="6EE9C791" w:rsidR="00044006" w:rsidRDefault="00776C1D" w:rsidP="002119C3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lastRenderedPageBreak/>
        <w:t>8.</w:t>
      </w:r>
      <w:r w:rsidR="00414FB5">
        <w:rPr>
          <w:szCs w:val="28"/>
        </w:rPr>
        <w:t>4</w:t>
      </w:r>
      <w:r>
        <w:rPr>
          <w:szCs w:val="28"/>
        </w:rPr>
        <w:t xml:space="preserve">. </w:t>
      </w:r>
      <w:r w:rsidR="000D2464">
        <w:rPr>
          <w:szCs w:val="28"/>
        </w:rPr>
        <w:t>izplatīto</w:t>
      </w:r>
      <w:r w:rsidR="00571CF4">
        <w:rPr>
          <w:szCs w:val="28"/>
        </w:rPr>
        <w:t xml:space="preserve"> </w:t>
      </w:r>
      <w:r>
        <w:rPr>
          <w:szCs w:val="28"/>
        </w:rPr>
        <w:t>neklasificēto vielu daudzum</w:t>
      </w:r>
      <w:r w:rsidR="00414FB5">
        <w:rPr>
          <w:szCs w:val="28"/>
        </w:rPr>
        <w:t>u</w:t>
      </w:r>
      <w:r w:rsidR="009A7B0A">
        <w:rPr>
          <w:szCs w:val="28"/>
        </w:rPr>
        <w:t xml:space="preserve">, norādot </w:t>
      </w:r>
      <w:r w:rsidR="001836E1">
        <w:rPr>
          <w:color w:val="000000"/>
          <w:szCs w:val="28"/>
        </w:rPr>
        <w:t>saņēm</w:t>
      </w:r>
      <w:r w:rsidR="009A7B0A">
        <w:rPr>
          <w:color w:val="000000"/>
          <w:szCs w:val="28"/>
        </w:rPr>
        <w:t>ēja nosaukumu (fiziskām personām – vārdu un uzvārdu), reģistrācijas numuru (fizisk</w:t>
      </w:r>
      <w:r w:rsidR="001836E1">
        <w:rPr>
          <w:color w:val="000000"/>
          <w:szCs w:val="28"/>
        </w:rPr>
        <w:t>ā</w:t>
      </w:r>
      <w:r w:rsidR="009A7B0A">
        <w:rPr>
          <w:color w:val="000000"/>
          <w:szCs w:val="28"/>
        </w:rPr>
        <w:t xml:space="preserve">m personām – </w:t>
      </w:r>
      <w:r w:rsidR="00217BD1">
        <w:rPr>
          <w:color w:val="000000"/>
          <w:szCs w:val="28"/>
        </w:rPr>
        <w:t>personas kodu</w:t>
      </w:r>
      <w:r w:rsidR="009A7B0A">
        <w:rPr>
          <w:color w:val="000000"/>
          <w:szCs w:val="28"/>
        </w:rPr>
        <w:t>), kā arī juridisko adresi (fiziskām personām – saimnieciskās darbības vietas vai deklarētās dzīves vietas adresi)</w:t>
      </w:r>
      <w:r w:rsidR="002119C3">
        <w:rPr>
          <w:color w:val="000000"/>
          <w:szCs w:val="28"/>
        </w:rPr>
        <w:t>;</w:t>
      </w:r>
    </w:p>
    <w:p w14:paraId="7CFE05F2" w14:textId="03CB5E25" w:rsidR="00044006" w:rsidRDefault="00414FB5" w:rsidP="002119C3">
      <w:pPr>
        <w:pStyle w:val="Title"/>
        <w:ind w:left="720"/>
        <w:jc w:val="both"/>
        <w:outlineLvl w:val="0"/>
        <w:rPr>
          <w:szCs w:val="28"/>
        </w:rPr>
      </w:pPr>
      <w:r>
        <w:rPr>
          <w:szCs w:val="28"/>
        </w:rPr>
        <w:t>8.5. izlietoto neklasificēto vielu daudzumu</w:t>
      </w:r>
      <w:r w:rsidR="003771A9">
        <w:rPr>
          <w:szCs w:val="28"/>
        </w:rPr>
        <w:t xml:space="preserve">, </w:t>
      </w:r>
      <w:r w:rsidR="003771A9">
        <w:rPr>
          <w:color w:val="000000"/>
          <w:szCs w:val="28"/>
        </w:rPr>
        <w:t>norādot kādam mērķim konkrētais apjoms ticis izlietots</w:t>
      </w:r>
      <w:r>
        <w:rPr>
          <w:szCs w:val="28"/>
        </w:rPr>
        <w:t>;</w:t>
      </w:r>
    </w:p>
    <w:p w14:paraId="38371292" w14:textId="72AA2AB6" w:rsidR="00044006" w:rsidRDefault="00414FB5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8.6. </w:t>
      </w:r>
      <w:r w:rsidR="00E8648B">
        <w:rPr>
          <w:szCs w:val="28"/>
        </w:rPr>
        <w:t>iznīcināto neklasificēto vielu daudzumu;</w:t>
      </w:r>
    </w:p>
    <w:p w14:paraId="33D0360B" w14:textId="72602BF3" w:rsidR="008F622B" w:rsidRPr="00FE1FE6" w:rsidRDefault="008F622B" w:rsidP="00044006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8.7. atlikumu ceturkšņa beigās</w:t>
      </w:r>
      <w:r w:rsidR="00044006">
        <w:rPr>
          <w:szCs w:val="28"/>
        </w:rPr>
        <w:t>.</w:t>
      </w:r>
    </w:p>
    <w:p w14:paraId="55B61704" w14:textId="77777777" w:rsidR="00FE1FE6" w:rsidRPr="00FE1FE6" w:rsidRDefault="00FE1FE6" w:rsidP="00FE1FE6">
      <w:pPr>
        <w:pStyle w:val="Title"/>
        <w:ind w:firstLine="720"/>
        <w:jc w:val="both"/>
        <w:outlineLvl w:val="0"/>
        <w:rPr>
          <w:szCs w:val="28"/>
        </w:rPr>
      </w:pPr>
    </w:p>
    <w:p w14:paraId="459DD82F" w14:textId="40B03420" w:rsidR="00044006" w:rsidRDefault="00044006" w:rsidP="00524BFD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9. </w:t>
      </w:r>
      <w:r w:rsidRPr="00574F66">
        <w:rPr>
          <w:szCs w:val="28"/>
        </w:rPr>
        <w:t>Veselības inspekcija nekavējoties informē</w:t>
      </w:r>
      <w:r>
        <w:rPr>
          <w:szCs w:val="28"/>
        </w:rPr>
        <w:t xml:space="preserve"> Valsts policiju</w:t>
      </w:r>
      <w:r w:rsidR="006101B9">
        <w:rPr>
          <w:szCs w:val="28"/>
        </w:rPr>
        <w:t xml:space="preserve"> un Zāļu valsts aģentūru</w:t>
      </w:r>
      <w:r w:rsidRPr="00574F66">
        <w:rPr>
          <w:szCs w:val="28"/>
        </w:rPr>
        <w:t>, ja ir</w:t>
      </w:r>
      <w:r>
        <w:rPr>
          <w:szCs w:val="28"/>
        </w:rPr>
        <w:t xml:space="preserve"> pamatotas aizdomas par neklasificēto vielu </w:t>
      </w:r>
      <w:r w:rsidR="00D7599C">
        <w:rPr>
          <w:szCs w:val="28"/>
        </w:rPr>
        <w:t>nelikumīgu apriti</w:t>
      </w:r>
      <w:r>
        <w:rPr>
          <w:szCs w:val="28"/>
        </w:rPr>
        <w:t>.</w:t>
      </w:r>
    </w:p>
    <w:p w14:paraId="537B53D9" w14:textId="77777777" w:rsidR="00044006" w:rsidRDefault="00044006" w:rsidP="00524BFD">
      <w:pPr>
        <w:pStyle w:val="Title"/>
        <w:ind w:firstLine="720"/>
        <w:jc w:val="both"/>
        <w:outlineLvl w:val="0"/>
        <w:rPr>
          <w:szCs w:val="28"/>
        </w:rPr>
      </w:pPr>
    </w:p>
    <w:p w14:paraId="55F8F3A2" w14:textId="196C5861" w:rsidR="00B16A5E" w:rsidRDefault="004F3FAD" w:rsidP="00524BFD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10</w:t>
      </w:r>
      <w:r w:rsidR="00D436D1">
        <w:rPr>
          <w:szCs w:val="28"/>
        </w:rPr>
        <w:t>. </w:t>
      </w:r>
      <w:r w:rsidR="00B16A5E">
        <w:rPr>
          <w:szCs w:val="28"/>
        </w:rPr>
        <w:t>Noteikumi stājas spēkā 201</w:t>
      </w:r>
      <w:r>
        <w:rPr>
          <w:szCs w:val="28"/>
        </w:rPr>
        <w:t>9</w:t>
      </w:r>
      <w:r w:rsidR="00B16A5E">
        <w:rPr>
          <w:szCs w:val="28"/>
        </w:rPr>
        <w:t>. gada 1.</w:t>
      </w:r>
      <w:r w:rsidR="00F80CA5">
        <w:rPr>
          <w:szCs w:val="28"/>
        </w:rPr>
        <w:t>jūli</w:t>
      </w:r>
      <w:r>
        <w:rPr>
          <w:szCs w:val="28"/>
        </w:rPr>
        <w:t>jā</w:t>
      </w:r>
      <w:r w:rsidR="00B16A5E">
        <w:rPr>
          <w:szCs w:val="28"/>
        </w:rPr>
        <w:t>.</w:t>
      </w:r>
    </w:p>
    <w:p w14:paraId="4AA78417" w14:textId="77777777" w:rsidR="00D436D1" w:rsidRDefault="00D436D1" w:rsidP="00524BFD">
      <w:pPr>
        <w:pStyle w:val="Title"/>
        <w:ind w:firstLine="720"/>
        <w:jc w:val="both"/>
        <w:outlineLvl w:val="0"/>
        <w:rPr>
          <w:szCs w:val="28"/>
        </w:rPr>
      </w:pPr>
    </w:p>
    <w:p w14:paraId="178331F6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1F206869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395246E8" w14:textId="77777777" w:rsidR="006457F2" w:rsidRPr="00C514FD" w:rsidRDefault="006457F2" w:rsidP="004F3FAD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4F3FAD">
        <w:rPr>
          <w:sz w:val="28"/>
          <w:szCs w:val="28"/>
        </w:rPr>
        <w:t>K. Kariņš</w:t>
      </w:r>
    </w:p>
    <w:p w14:paraId="2477060E" w14:textId="77777777" w:rsidR="006457F2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52FFD6A" w14:textId="77777777" w:rsidR="004F3FAD" w:rsidRPr="00C514FD" w:rsidRDefault="004F3FAD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1D197313" w14:textId="77777777" w:rsidR="00C60B40" w:rsidRPr="00BE5ABD" w:rsidRDefault="004F3FAD" w:rsidP="002E2FAD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 xml:space="preserve">Veselības </w:t>
      </w:r>
      <w:r w:rsidR="006457F2">
        <w:rPr>
          <w:sz w:val="28"/>
          <w:szCs w:val="28"/>
        </w:rPr>
        <w:t>ministr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 w:rsidR="000045CA">
        <w:rPr>
          <w:sz w:val="28"/>
          <w:szCs w:val="28"/>
        </w:rPr>
        <w:t>I. Viņķele</w:t>
      </w:r>
    </w:p>
    <w:sectPr w:rsidR="00C60B40" w:rsidRPr="00BE5ABD" w:rsidSect="006457F2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30B1" w14:textId="77777777" w:rsidR="00FA0908" w:rsidRDefault="00FA0908">
      <w:r>
        <w:separator/>
      </w:r>
    </w:p>
  </w:endnote>
  <w:endnote w:type="continuationSeparator" w:id="0">
    <w:p w14:paraId="5BAD7A22" w14:textId="77777777" w:rsidR="00FA0908" w:rsidRDefault="00F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5B69" w14:textId="3FD555BA" w:rsidR="004E3119" w:rsidRPr="004E3119" w:rsidRDefault="003B696B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A92978">
      <w:rPr>
        <w:sz w:val="20"/>
        <w:szCs w:val="20"/>
      </w:rPr>
      <w:t>29</w:t>
    </w:r>
    <w:r>
      <w:rPr>
        <w:sz w:val="20"/>
        <w:szCs w:val="20"/>
      </w:rPr>
      <w:t>0</w:t>
    </w:r>
    <w:r w:rsidR="004039A0">
      <w:rPr>
        <w:sz w:val="20"/>
        <w:szCs w:val="20"/>
      </w:rPr>
      <w:t>4</w:t>
    </w:r>
    <w:r>
      <w:rPr>
        <w:sz w:val="20"/>
        <w:szCs w:val="20"/>
      </w:rPr>
      <w:t>19_NeklasifVielas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FA7F" w14:textId="6231522E" w:rsidR="006457F2" w:rsidRPr="009F3EFB" w:rsidRDefault="003B696B">
    <w:pPr>
      <w:pStyle w:val="Footer"/>
      <w:rPr>
        <w:sz w:val="20"/>
        <w:szCs w:val="20"/>
      </w:rPr>
    </w:pPr>
    <w:r>
      <w:rPr>
        <w:sz w:val="20"/>
        <w:szCs w:val="20"/>
      </w:rPr>
      <w:t>V</w:t>
    </w:r>
    <w:r w:rsidR="009F3EFB">
      <w:rPr>
        <w:sz w:val="20"/>
        <w:szCs w:val="20"/>
      </w:rPr>
      <w:t>M</w:t>
    </w:r>
    <w:r w:rsidR="009724F6">
      <w:rPr>
        <w:sz w:val="20"/>
        <w:szCs w:val="20"/>
      </w:rPr>
      <w:t>n</w:t>
    </w:r>
    <w:r w:rsidR="009F3EFB">
      <w:rPr>
        <w:sz w:val="20"/>
        <w:szCs w:val="20"/>
      </w:rPr>
      <w:t>ot_</w:t>
    </w:r>
    <w:r w:rsidR="00A92978">
      <w:rPr>
        <w:sz w:val="20"/>
        <w:szCs w:val="20"/>
      </w:rPr>
      <w:t>29</w:t>
    </w:r>
    <w:r w:rsidR="009F3EFB">
      <w:rPr>
        <w:sz w:val="20"/>
        <w:szCs w:val="20"/>
      </w:rPr>
      <w:t>0</w:t>
    </w:r>
    <w:r w:rsidR="004039A0">
      <w:rPr>
        <w:sz w:val="20"/>
        <w:szCs w:val="20"/>
      </w:rPr>
      <w:t>4</w:t>
    </w:r>
    <w:r w:rsidR="009F3EFB">
      <w:rPr>
        <w:sz w:val="20"/>
        <w:szCs w:val="20"/>
      </w:rPr>
      <w:t>1</w:t>
    </w:r>
    <w:r>
      <w:rPr>
        <w:sz w:val="20"/>
        <w:szCs w:val="20"/>
      </w:rPr>
      <w:t>9</w:t>
    </w:r>
    <w:r w:rsidR="009F3EFB">
      <w:rPr>
        <w:sz w:val="20"/>
        <w:szCs w:val="20"/>
      </w:rPr>
      <w:t>_</w:t>
    </w:r>
    <w:r>
      <w:rPr>
        <w:sz w:val="20"/>
        <w:szCs w:val="20"/>
      </w:rPr>
      <w:t>NeklasifVielas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0EAA" w14:textId="77777777" w:rsidR="00FA0908" w:rsidRDefault="00FA0908">
      <w:r>
        <w:separator/>
      </w:r>
    </w:p>
  </w:footnote>
  <w:footnote w:type="continuationSeparator" w:id="0">
    <w:p w14:paraId="3E6764B7" w14:textId="77777777" w:rsidR="00FA0908" w:rsidRDefault="00FA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6E1770" w14:textId="0F36BB7E" w:rsidR="00E368BA" w:rsidRDefault="00877AC5">
        <w:pPr>
          <w:pStyle w:val="Header"/>
          <w:jc w:val="center"/>
        </w:pPr>
        <w:r>
          <w:fldChar w:fldCharType="begin"/>
        </w:r>
        <w:r w:rsidR="00E368BA">
          <w:instrText xml:space="preserve"> PAGE   \* MERGEFORMAT </w:instrText>
        </w:r>
        <w:r>
          <w:fldChar w:fldCharType="separate"/>
        </w:r>
        <w:r w:rsidR="000C3D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432B"/>
    <w:multiLevelType w:val="hybridMultilevel"/>
    <w:tmpl w:val="5052C97A"/>
    <w:lvl w:ilvl="0" w:tplc="C64AB27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10D80"/>
    <w:multiLevelType w:val="hybridMultilevel"/>
    <w:tmpl w:val="9B6AD8E6"/>
    <w:lvl w:ilvl="0" w:tplc="C04C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45CA"/>
    <w:rsid w:val="0001382E"/>
    <w:rsid w:val="000149FD"/>
    <w:rsid w:val="00023004"/>
    <w:rsid w:val="00024B7B"/>
    <w:rsid w:val="000343F2"/>
    <w:rsid w:val="00043579"/>
    <w:rsid w:val="00044006"/>
    <w:rsid w:val="00061474"/>
    <w:rsid w:val="00061897"/>
    <w:rsid w:val="00064163"/>
    <w:rsid w:val="00064A65"/>
    <w:rsid w:val="00065417"/>
    <w:rsid w:val="00084EFF"/>
    <w:rsid w:val="000861B3"/>
    <w:rsid w:val="00094C42"/>
    <w:rsid w:val="00097A3F"/>
    <w:rsid w:val="000A5426"/>
    <w:rsid w:val="000A7D69"/>
    <w:rsid w:val="000B5288"/>
    <w:rsid w:val="000C10BD"/>
    <w:rsid w:val="000C3D97"/>
    <w:rsid w:val="000D0BD6"/>
    <w:rsid w:val="000D2464"/>
    <w:rsid w:val="000E5E47"/>
    <w:rsid w:val="000F2D8F"/>
    <w:rsid w:val="00116140"/>
    <w:rsid w:val="00122A47"/>
    <w:rsid w:val="001254CA"/>
    <w:rsid w:val="00137AC9"/>
    <w:rsid w:val="00143392"/>
    <w:rsid w:val="00143694"/>
    <w:rsid w:val="00162B07"/>
    <w:rsid w:val="00166916"/>
    <w:rsid w:val="00166B42"/>
    <w:rsid w:val="00166FCA"/>
    <w:rsid w:val="00167768"/>
    <w:rsid w:val="0017478B"/>
    <w:rsid w:val="00181AD6"/>
    <w:rsid w:val="001836E1"/>
    <w:rsid w:val="00190183"/>
    <w:rsid w:val="001920E1"/>
    <w:rsid w:val="00196238"/>
    <w:rsid w:val="001C2481"/>
    <w:rsid w:val="001C3CE7"/>
    <w:rsid w:val="001C54BD"/>
    <w:rsid w:val="001D31F3"/>
    <w:rsid w:val="001D7F58"/>
    <w:rsid w:val="001F05B5"/>
    <w:rsid w:val="001F2C39"/>
    <w:rsid w:val="001F5379"/>
    <w:rsid w:val="001F59B0"/>
    <w:rsid w:val="002040C5"/>
    <w:rsid w:val="002119C3"/>
    <w:rsid w:val="00216C6D"/>
    <w:rsid w:val="00217BD1"/>
    <w:rsid w:val="002324E9"/>
    <w:rsid w:val="00235571"/>
    <w:rsid w:val="00240843"/>
    <w:rsid w:val="00242C98"/>
    <w:rsid w:val="0025049A"/>
    <w:rsid w:val="002618EF"/>
    <w:rsid w:val="00265947"/>
    <w:rsid w:val="0026636F"/>
    <w:rsid w:val="00273846"/>
    <w:rsid w:val="00294ED1"/>
    <w:rsid w:val="002A65C8"/>
    <w:rsid w:val="002A72A1"/>
    <w:rsid w:val="002B1439"/>
    <w:rsid w:val="002C23DB"/>
    <w:rsid w:val="002C51C0"/>
    <w:rsid w:val="002D5D3B"/>
    <w:rsid w:val="002D5FC0"/>
    <w:rsid w:val="002E1A66"/>
    <w:rsid w:val="002E2FAD"/>
    <w:rsid w:val="002F09CE"/>
    <w:rsid w:val="002F71E6"/>
    <w:rsid w:val="003460CE"/>
    <w:rsid w:val="003461B0"/>
    <w:rsid w:val="0035418E"/>
    <w:rsid w:val="003657FB"/>
    <w:rsid w:val="00370725"/>
    <w:rsid w:val="00376128"/>
    <w:rsid w:val="00376CF7"/>
    <w:rsid w:val="003771A9"/>
    <w:rsid w:val="0037734D"/>
    <w:rsid w:val="00382BBE"/>
    <w:rsid w:val="00383FC8"/>
    <w:rsid w:val="00390678"/>
    <w:rsid w:val="00393B52"/>
    <w:rsid w:val="00394279"/>
    <w:rsid w:val="00395BC5"/>
    <w:rsid w:val="00395EE4"/>
    <w:rsid w:val="003B1294"/>
    <w:rsid w:val="003B6775"/>
    <w:rsid w:val="003B696B"/>
    <w:rsid w:val="003C368A"/>
    <w:rsid w:val="003D55D6"/>
    <w:rsid w:val="003E172C"/>
    <w:rsid w:val="003E1992"/>
    <w:rsid w:val="003F2AFD"/>
    <w:rsid w:val="004039A0"/>
    <w:rsid w:val="0040414A"/>
    <w:rsid w:val="00404CAA"/>
    <w:rsid w:val="00414FB5"/>
    <w:rsid w:val="004203E7"/>
    <w:rsid w:val="00420EEA"/>
    <w:rsid w:val="00433DAD"/>
    <w:rsid w:val="004466A0"/>
    <w:rsid w:val="00452998"/>
    <w:rsid w:val="00466E59"/>
    <w:rsid w:val="004823E8"/>
    <w:rsid w:val="00482603"/>
    <w:rsid w:val="00483B79"/>
    <w:rsid w:val="004944D5"/>
    <w:rsid w:val="00497C20"/>
    <w:rsid w:val="004B6E00"/>
    <w:rsid w:val="004C0159"/>
    <w:rsid w:val="004C4A9F"/>
    <w:rsid w:val="004C5181"/>
    <w:rsid w:val="004C60C4"/>
    <w:rsid w:val="004D4846"/>
    <w:rsid w:val="004D6D15"/>
    <w:rsid w:val="004E3119"/>
    <w:rsid w:val="004E5A1D"/>
    <w:rsid w:val="004E74DA"/>
    <w:rsid w:val="004F3BDB"/>
    <w:rsid w:val="004F3FAD"/>
    <w:rsid w:val="005003A0"/>
    <w:rsid w:val="00512DCD"/>
    <w:rsid w:val="005133FD"/>
    <w:rsid w:val="00523B02"/>
    <w:rsid w:val="00524BFD"/>
    <w:rsid w:val="005256C0"/>
    <w:rsid w:val="00532BC3"/>
    <w:rsid w:val="00537199"/>
    <w:rsid w:val="00560FF9"/>
    <w:rsid w:val="00562183"/>
    <w:rsid w:val="00567EA6"/>
    <w:rsid w:val="00571CF4"/>
    <w:rsid w:val="00572624"/>
    <w:rsid w:val="00572852"/>
    <w:rsid w:val="00574B34"/>
    <w:rsid w:val="00574F66"/>
    <w:rsid w:val="0058034F"/>
    <w:rsid w:val="00586D8F"/>
    <w:rsid w:val="005966AB"/>
    <w:rsid w:val="0059763A"/>
    <w:rsid w:val="0059785F"/>
    <w:rsid w:val="005A09C0"/>
    <w:rsid w:val="005A2632"/>
    <w:rsid w:val="005A6234"/>
    <w:rsid w:val="005C2A8B"/>
    <w:rsid w:val="005C2E05"/>
    <w:rsid w:val="005C52B9"/>
    <w:rsid w:val="005C78D9"/>
    <w:rsid w:val="005C7F82"/>
    <w:rsid w:val="005D08E5"/>
    <w:rsid w:val="005D239C"/>
    <w:rsid w:val="005D285F"/>
    <w:rsid w:val="005D534B"/>
    <w:rsid w:val="005E2B87"/>
    <w:rsid w:val="005F5401"/>
    <w:rsid w:val="00600472"/>
    <w:rsid w:val="0060088B"/>
    <w:rsid w:val="006101B9"/>
    <w:rsid w:val="00615BB4"/>
    <w:rsid w:val="00623DF2"/>
    <w:rsid w:val="00636A63"/>
    <w:rsid w:val="0064084E"/>
    <w:rsid w:val="00645522"/>
    <w:rsid w:val="006457F2"/>
    <w:rsid w:val="00651934"/>
    <w:rsid w:val="00660CEC"/>
    <w:rsid w:val="00664357"/>
    <w:rsid w:val="00665111"/>
    <w:rsid w:val="0066565E"/>
    <w:rsid w:val="00671D14"/>
    <w:rsid w:val="00681F12"/>
    <w:rsid w:val="00684B30"/>
    <w:rsid w:val="0068514E"/>
    <w:rsid w:val="006875D7"/>
    <w:rsid w:val="00692104"/>
    <w:rsid w:val="00695B9B"/>
    <w:rsid w:val="006A1535"/>
    <w:rsid w:val="006A4F8B"/>
    <w:rsid w:val="006B60F9"/>
    <w:rsid w:val="006C4B76"/>
    <w:rsid w:val="006D7A10"/>
    <w:rsid w:val="006E5D5F"/>
    <w:rsid w:val="006E5FE2"/>
    <w:rsid w:val="006E6314"/>
    <w:rsid w:val="00700414"/>
    <w:rsid w:val="00710E87"/>
    <w:rsid w:val="00721036"/>
    <w:rsid w:val="00731759"/>
    <w:rsid w:val="00736E51"/>
    <w:rsid w:val="007374DF"/>
    <w:rsid w:val="0074173D"/>
    <w:rsid w:val="00746861"/>
    <w:rsid w:val="00746F4F"/>
    <w:rsid w:val="00750EE3"/>
    <w:rsid w:val="00774A4B"/>
    <w:rsid w:val="00775F74"/>
    <w:rsid w:val="00776C1D"/>
    <w:rsid w:val="00783932"/>
    <w:rsid w:val="00787DA8"/>
    <w:rsid w:val="00793371"/>
    <w:rsid w:val="007947CC"/>
    <w:rsid w:val="00796BFD"/>
    <w:rsid w:val="007A49E1"/>
    <w:rsid w:val="007B5DBD"/>
    <w:rsid w:val="007C50CB"/>
    <w:rsid w:val="007C63F0"/>
    <w:rsid w:val="007D49D6"/>
    <w:rsid w:val="007E6756"/>
    <w:rsid w:val="007F3DC8"/>
    <w:rsid w:val="007F7F31"/>
    <w:rsid w:val="0080189A"/>
    <w:rsid w:val="00804421"/>
    <w:rsid w:val="00812AFA"/>
    <w:rsid w:val="00837BBE"/>
    <w:rsid w:val="008467C5"/>
    <w:rsid w:val="00847B4F"/>
    <w:rsid w:val="0086399E"/>
    <w:rsid w:val="008644A0"/>
    <w:rsid w:val="00864D00"/>
    <w:rsid w:val="008678E7"/>
    <w:rsid w:val="00871391"/>
    <w:rsid w:val="008769BC"/>
    <w:rsid w:val="00877AC5"/>
    <w:rsid w:val="00894BF1"/>
    <w:rsid w:val="008A7539"/>
    <w:rsid w:val="008B318F"/>
    <w:rsid w:val="008C7A3B"/>
    <w:rsid w:val="008D5CC2"/>
    <w:rsid w:val="008E7807"/>
    <w:rsid w:val="008F622B"/>
    <w:rsid w:val="008F6398"/>
    <w:rsid w:val="00900023"/>
    <w:rsid w:val="00907025"/>
    <w:rsid w:val="009079D9"/>
    <w:rsid w:val="00910156"/>
    <w:rsid w:val="009172AE"/>
    <w:rsid w:val="0093137B"/>
    <w:rsid w:val="00932D89"/>
    <w:rsid w:val="00947B4D"/>
    <w:rsid w:val="00955123"/>
    <w:rsid w:val="00970C90"/>
    <w:rsid w:val="009724F6"/>
    <w:rsid w:val="00977334"/>
    <w:rsid w:val="00980D1E"/>
    <w:rsid w:val="0098390C"/>
    <w:rsid w:val="00985B4A"/>
    <w:rsid w:val="00993B6A"/>
    <w:rsid w:val="009A453E"/>
    <w:rsid w:val="009A7A12"/>
    <w:rsid w:val="009A7B0A"/>
    <w:rsid w:val="009C4109"/>
    <w:rsid w:val="009C5A63"/>
    <w:rsid w:val="009C76ED"/>
    <w:rsid w:val="009D1238"/>
    <w:rsid w:val="009E3F7C"/>
    <w:rsid w:val="009F1E4B"/>
    <w:rsid w:val="009F3EFB"/>
    <w:rsid w:val="00A024AA"/>
    <w:rsid w:val="00A02F96"/>
    <w:rsid w:val="00A1369C"/>
    <w:rsid w:val="00A16CE2"/>
    <w:rsid w:val="00A175D8"/>
    <w:rsid w:val="00A442F3"/>
    <w:rsid w:val="00A6794B"/>
    <w:rsid w:val="00A75F12"/>
    <w:rsid w:val="00A816A6"/>
    <w:rsid w:val="00A81C8B"/>
    <w:rsid w:val="00A87473"/>
    <w:rsid w:val="00A91C0B"/>
    <w:rsid w:val="00A92329"/>
    <w:rsid w:val="00A92978"/>
    <w:rsid w:val="00A94F3A"/>
    <w:rsid w:val="00A97155"/>
    <w:rsid w:val="00AB0AC9"/>
    <w:rsid w:val="00AB4A12"/>
    <w:rsid w:val="00AC23DE"/>
    <w:rsid w:val="00AD28A5"/>
    <w:rsid w:val="00AF5AB5"/>
    <w:rsid w:val="00B12F17"/>
    <w:rsid w:val="00B1583A"/>
    <w:rsid w:val="00B16A5E"/>
    <w:rsid w:val="00B249E8"/>
    <w:rsid w:val="00B30445"/>
    <w:rsid w:val="00B30D1A"/>
    <w:rsid w:val="00B438F7"/>
    <w:rsid w:val="00B45239"/>
    <w:rsid w:val="00B47F8A"/>
    <w:rsid w:val="00B57ACD"/>
    <w:rsid w:val="00B60DB3"/>
    <w:rsid w:val="00B7233E"/>
    <w:rsid w:val="00B7514C"/>
    <w:rsid w:val="00B77A0F"/>
    <w:rsid w:val="00B81177"/>
    <w:rsid w:val="00B83E78"/>
    <w:rsid w:val="00B9584F"/>
    <w:rsid w:val="00B95BDF"/>
    <w:rsid w:val="00BA47C7"/>
    <w:rsid w:val="00BA506B"/>
    <w:rsid w:val="00BB487A"/>
    <w:rsid w:val="00BB67DB"/>
    <w:rsid w:val="00BC18E0"/>
    <w:rsid w:val="00BC4543"/>
    <w:rsid w:val="00BD3451"/>
    <w:rsid w:val="00BD688C"/>
    <w:rsid w:val="00BE51BC"/>
    <w:rsid w:val="00C00364"/>
    <w:rsid w:val="00C00932"/>
    <w:rsid w:val="00C00A8E"/>
    <w:rsid w:val="00C25BDD"/>
    <w:rsid w:val="00C27AF9"/>
    <w:rsid w:val="00C31E7D"/>
    <w:rsid w:val="00C3221F"/>
    <w:rsid w:val="00C406ED"/>
    <w:rsid w:val="00C44DE9"/>
    <w:rsid w:val="00C53AD0"/>
    <w:rsid w:val="00C60B40"/>
    <w:rsid w:val="00C63495"/>
    <w:rsid w:val="00C903DE"/>
    <w:rsid w:val="00C93126"/>
    <w:rsid w:val="00CA30A6"/>
    <w:rsid w:val="00CA7A60"/>
    <w:rsid w:val="00CB6776"/>
    <w:rsid w:val="00CD24AB"/>
    <w:rsid w:val="00CD2977"/>
    <w:rsid w:val="00CE04CC"/>
    <w:rsid w:val="00CE4361"/>
    <w:rsid w:val="00CF048A"/>
    <w:rsid w:val="00CF14BD"/>
    <w:rsid w:val="00D02AA6"/>
    <w:rsid w:val="00D1431D"/>
    <w:rsid w:val="00D14B43"/>
    <w:rsid w:val="00D15E5B"/>
    <w:rsid w:val="00D26EFF"/>
    <w:rsid w:val="00D335EB"/>
    <w:rsid w:val="00D34E8D"/>
    <w:rsid w:val="00D37444"/>
    <w:rsid w:val="00D40F15"/>
    <w:rsid w:val="00D436D1"/>
    <w:rsid w:val="00D446C4"/>
    <w:rsid w:val="00D46149"/>
    <w:rsid w:val="00D53187"/>
    <w:rsid w:val="00D651B6"/>
    <w:rsid w:val="00D65840"/>
    <w:rsid w:val="00D7599C"/>
    <w:rsid w:val="00D76D68"/>
    <w:rsid w:val="00D80582"/>
    <w:rsid w:val="00D81E23"/>
    <w:rsid w:val="00D82931"/>
    <w:rsid w:val="00D92529"/>
    <w:rsid w:val="00D962ED"/>
    <w:rsid w:val="00DA4627"/>
    <w:rsid w:val="00DA4BAA"/>
    <w:rsid w:val="00DC25B2"/>
    <w:rsid w:val="00DE1944"/>
    <w:rsid w:val="00DE2E45"/>
    <w:rsid w:val="00E00273"/>
    <w:rsid w:val="00E07438"/>
    <w:rsid w:val="00E16DE2"/>
    <w:rsid w:val="00E25C04"/>
    <w:rsid w:val="00E368BA"/>
    <w:rsid w:val="00E36A1B"/>
    <w:rsid w:val="00E43197"/>
    <w:rsid w:val="00E55085"/>
    <w:rsid w:val="00E555E7"/>
    <w:rsid w:val="00E600FA"/>
    <w:rsid w:val="00E643FE"/>
    <w:rsid w:val="00E6461F"/>
    <w:rsid w:val="00E82975"/>
    <w:rsid w:val="00E8648B"/>
    <w:rsid w:val="00E94494"/>
    <w:rsid w:val="00E95AA9"/>
    <w:rsid w:val="00EA43C2"/>
    <w:rsid w:val="00EA441A"/>
    <w:rsid w:val="00EA5328"/>
    <w:rsid w:val="00EA7694"/>
    <w:rsid w:val="00EB0545"/>
    <w:rsid w:val="00EB16AA"/>
    <w:rsid w:val="00EC7F10"/>
    <w:rsid w:val="00EE7140"/>
    <w:rsid w:val="00EF08B2"/>
    <w:rsid w:val="00EF258D"/>
    <w:rsid w:val="00EF6200"/>
    <w:rsid w:val="00F04334"/>
    <w:rsid w:val="00F0572A"/>
    <w:rsid w:val="00F061DF"/>
    <w:rsid w:val="00F12337"/>
    <w:rsid w:val="00F14001"/>
    <w:rsid w:val="00F1436B"/>
    <w:rsid w:val="00F16D93"/>
    <w:rsid w:val="00F17B96"/>
    <w:rsid w:val="00F23BB8"/>
    <w:rsid w:val="00F2734A"/>
    <w:rsid w:val="00F276C1"/>
    <w:rsid w:val="00F37BA5"/>
    <w:rsid w:val="00F416E7"/>
    <w:rsid w:val="00F43A80"/>
    <w:rsid w:val="00F43C28"/>
    <w:rsid w:val="00F441DF"/>
    <w:rsid w:val="00F47728"/>
    <w:rsid w:val="00F62C80"/>
    <w:rsid w:val="00F749DB"/>
    <w:rsid w:val="00F77E25"/>
    <w:rsid w:val="00F801B9"/>
    <w:rsid w:val="00F80CA5"/>
    <w:rsid w:val="00F82861"/>
    <w:rsid w:val="00F844B6"/>
    <w:rsid w:val="00F85B78"/>
    <w:rsid w:val="00F900BC"/>
    <w:rsid w:val="00FA08B2"/>
    <w:rsid w:val="00FA0908"/>
    <w:rsid w:val="00FA52A6"/>
    <w:rsid w:val="00FA6F67"/>
    <w:rsid w:val="00FB16E8"/>
    <w:rsid w:val="00FB47BE"/>
    <w:rsid w:val="00FD34BC"/>
    <w:rsid w:val="00FE1FE6"/>
    <w:rsid w:val="00FF0B30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D2EF2"/>
  <w15:docId w15:val="{FC2971D7-BE2E-40AC-A85F-0C365FF9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customStyle="1" w:styleId="CM1">
    <w:name w:val="CM1"/>
    <w:basedOn w:val="Normal"/>
    <w:next w:val="Normal"/>
    <w:uiPriority w:val="99"/>
    <w:rsid w:val="004D6D15"/>
    <w:pPr>
      <w:autoSpaceDE w:val="0"/>
      <w:autoSpaceDN w:val="0"/>
      <w:adjustRightInd w:val="0"/>
    </w:pPr>
    <w:rPr>
      <w:rFonts w:eastAsia="Calibri"/>
      <w:lang w:val="en-US"/>
    </w:rPr>
  </w:style>
  <w:style w:type="paragraph" w:customStyle="1" w:styleId="CM3">
    <w:name w:val="CM3"/>
    <w:basedOn w:val="Normal"/>
    <w:next w:val="Normal"/>
    <w:uiPriority w:val="99"/>
    <w:rsid w:val="004D6D15"/>
    <w:pPr>
      <w:autoSpaceDE w:val="0"/>
      <w:autoSpaceDN w:val="0"/>
      <w:adjustRightInd w:val="0"/>
    </w:pPr>
    <w:rPr>
      <w:rFonts w:eastAsia="Calibri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5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5D7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87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09A8-F8E4-47F7-9997-2A6128C7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3259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Noteikumu nosaukums</vt:lpstr>
      <vt:lpstr>Noteikumu nosaukums</vt:lpstr>
    </vt:vector>
  </TitlesOfParts>
  <Company>Iestādes nosaukums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Edgars Strautiņš</cp:lastModifiedBy>
  <cp:revision>2</cp:revision>
  <cp:lastPrinted>2019-02-06T09:57:00Z</cp:lastPrinted>
  <dcterms:created xsi:type="dcterms:W3CDTF">2019-04-29T08:58:00Z</dcterms:created>
  <dcterms:modified xsi:type="dcterms:W3CDTF">2019-04-29T08:58:00Z</dcterms:modified>
</cp:coreProperties>
</file>