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0A" w:rsidRDefault="00C03D14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Projekts</w:t>
      </w:r>
    </w:p>
    <w:p w:rsidR="003665D3" w:rsidRDefault="003665D3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C54D0A" w:rsidRDefault="0047647F" w:rsidP="0047647F">
      <w:pPr>
        <w:tabs>
          <w:tab w:val="left" w:pos="330"/>
          <w:tab w:val="center" w:pos="470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C54D0A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MINISTRU KABINETS</w:t>
      </w:r>
    </w:p>
    <w:p w:rsidR="00C54D0A" w:rsidRDefault="00C54D0A" w:rsidP="00F917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F917C1" w:rsidRDefault="00F917C1" w:rsidP="00F917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54D0A" w:rsidRDefault="00C54D0A" w:rsidP="00F917C1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2016. gada __. ___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Noteikumi Nr. __</w:t>
      </w:r>
    </w:p>
    <w:p w:rsidR="00C54D0A" w:rsidRDefault="00C54D0A" w:rsidP="00F917C1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Rīgā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(prot. Nr. __ __. §)</w:t>
      </w:r>
    </w:p>
    <w:p w:rsidR="00C54D0A" w:rsidRDefault="00C54D0A" w:rsidP="00F917C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F917C1" w:rsidRDefault="00F917C1" w:rsidP="00F917C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5E58F2" w:rsidRDefault="005E58F2" w:rsidP="00F9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sz w:val="28"/>
        </w:rPr>
        <w:t xml:space="preserve">Kārtība, kādā komersants </w:t>
      </w:r>
      <w:r w:rsidR="00772FBA">
        <w:rPr>
          <w:rFonts w:ascii="Times New Roman" w:hAnsi="Times New Roman" w:cs="Times New Roman"/>
          <w:b/>
          <w:sz w:val="28"/>
        </w:rPr>
        <w:t>paziņo par</w:t>
      </w:r>
      <w:r>
        <w:rPr>
          <w:rFonts w:ascii="Times New Roman" w:hAnsi="Times New Roman" w:cs="Times New Roman"/>
          <w:b/>
          <w:sz w:val="28"/>
        </w:rPr>
        <w:t xml:space="preserve"> elektronisko cigarešu un </w:t>
      </w:r>
      <w:r w:rsidR="00713F65">
        <w:rPr>
          <w:rFonts w:ascii="Times New Roman" w:hAnsi="Times New Roman" w:cs="Times New Roman"/>
          <w:b/>
          <w:sz w:val="28"/>
        </w:rPr>
        <w:t>elektronisko cigarešu</w:t>
      </w:r>
      <w:r>
        <w:rPr>
          <w:rFonts w:ascii="Times New Roman" w:hAnsi="Times New Roman" w:cs="Times New Roman"/>
          <w:b/>
          <w:sz w:val="28"/>
        </w:rPr>
        <w:t xml:space="preserve"> uzpildes flakonu tirdzniecības uzsākšan</w:t>
      </w:r>
      <w:r w:rsidR="00772FBA">
        <w:rPr>
          <w:rFonts w:ascii="Times New Roman" w:hAnsi="Times New Roman" w:cs="Times New Roman"/>
          <w:b/>
          <w:sz w:val="28"/>
        </w:rPr>
        <w:t>u</w:t>
      </w:r>
    </w:p>
    <w:bookmarkEnd w:id="0"/>
    <w:bookmarkEnd w:id="1"/>
    <w:bookmarkEnd w:id="2"/>
    <w:p w:rsidR="00F917C1" w:rsidRDefault="00F917C1" w:rsidP="00F9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58F2" w:rsidRPr="00000BB5" w:rsidRDefault="00CD3549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3549">
        <w:rPr>
          <w:rFonts w:ascii="Times New Roman" w:hAnsi="Times New Roman" w:cs="Times New Roman"/>
          <w:i/>
          <w:sz w:val="28"/>
        </w:rPr>
        <w:t xml:space="preserve">Izdoti saskaņā ar Tabakas izstrādājumu, </w:t>
      </w:r>
    </w:p>
    <w:p w:rsidR="005E58F2" w:rsidRPr="00000BB5" w:rsidRDefault="00CD3549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3549">
        <w:rPr>
          <w:rFonts w:ascii="Times New Roman" w:hAnsi="Times New Roman" w:cs="Times New Roman"/>
          <w:i/>
          <w:sz w:val="28"/>
        </w:rPr>
        <w:t xml:space="preserve">augu smēķēšanas produktu, </w:t>
      </w:r>
    </w:p>
    <w:p w:rsidR="005E58F2" w:rsidRPr="00000BB5" w:rsidRDefault="00CD3549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3549">
        <w:rPr>
          <w:rFonts w:ascii="Times New Roman" w:hAnsi="Times New Roman" w:cs="Times New Roman"/>
          <w:i/>
          <w:sz w:val="28"/>
        </w:rPr>
        <w:t xml:space="preserve">elektronisko smēķēšanas ierīču </w:t>
      </w:r>
    </w:p>
    <w:p w:rsidR="005E58F2" w:rsidRPr="00000BB5" w:rsidRDefault="00CD3549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3549">
        <w:rPr>
          <w:rFonts w:ascii="Times New Roman" w:hAnsi="Times New Roman" w:cs="Times New Roman"/>
          <w:i/>
          <w:sz w:val="28"/>
        </w:rPr>
        <w:t xml:space="preserve">un to šķidrumu aprites likuma </w:t>
      </w:r>
    </w:p>
    <w:p w:rsidR="00C54D0A" w:rsidRPr="00000BB5" w:rsidRDefault="00CD3549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3549">
        <w:rPr>
          <w:rFonts w:ascii="Times New Roman" w:hAnsi="Times New Roman" w:cs="Times New Roman"/>
          <w:i/>
          <w:sz w:val="28"/>
        </w:rPr>
        <w:t>8.panta devīto daļu</w:t>
      </w:r>
    </w:p>
    <w:p w:rsidR="00F917C1" w:rsidRPr="00664DF0" w:rsidRDefault="00F917C1" w:rsidP="007659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5DB0" w:rsidRDefault="009E5AD7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E58F2" w:rsidRPr="009E5AD7">
        <w:rPr>
          <w:rFonts w:ascii="Times New Roman" w:hAnsi="Times New Roman" w:cs="Times New Roman"/>
          <w:sz w:val="28"/>
        </w:rPr>
        <w:t>Noteikumi nosaka kārtību, kādā komersants</w:t>
      </w:r>
      <w:r w:rsidRPr="009E5AD7">
        <w:rPr>
          <w:rFonts w:ascii="Times New Roman" w:hAnsi="Times New Roman" w:cs="Times New Roman"/>
          <w:sz w:val="28"/>
        </w:rPr>
        <w:t xml:space="preserve"> pirms elektronisko cigarešu un </w:t>
      </w:r>
      <w:r w:rsidR="003844A3" w:rsidRPr="009E5AD7">
        <w:rPr>
          <w:rFonts w:ascii="Times New Roman" w:hAnsi="Times New Roman" w:cs="Times New Roman"/>
          <w:sz w:val="28"/>
        </w:rPr>
        <w:t>elektronisko cigarešu</w:t>
      </w:r>
      <w:r w:rsidR="005E58F2" w:rsidRPr="009E5AD7">
        <w:rPr>
          <w:rFonts w:ascii="Times New Roman" w:hAnsi="Times New Roman" w:cs="Times New Roman"/>
          <w:sz w:val="28"/>
        </w:rPr>
        <w:t xml:space="preserve"> uzpildes </w:t>
      </w:r>
      <w:r w:rsidR="007B4512">
        <w:rPr>
          <w:rFonts w:ascii="Times New Roman" w:hAnsi="Times New Roman" w:cs="Times New Roman"/>
          <w:sz w:val="28"/>
        </w:rPr>
        <w:t>flakonu tirdzniecības uzsākšanu</w:t>
      </w:r>
      <w:r w:rsidR="005E58F2" w:rsidRPr="009E5AD7">
        <w:rPr>
          <w:rFonts w:ascii="Times New Roman" w:hAnsi="Times New Roman" w:cs="Times New Roman"/>
          <w:sz w:val="28"/>
        </w:rPr>
        <w:t xml:space="preserve"> ziņo par to Veselības inspekcijai.</w:t>
      </w:r>
    </w:p>
    <w:p w:rsidR="00F917C1" w:rsidRPr="009E5AD7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4DF0" w:rsidRDefault="009E5AD7" w:rsidP="00772F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82F6A">
        <w:rPr>
          <w:rFonts w:ascii="Times New Roman" w:hAnsi="Times New Roman" w:cs="Times New Roman"/>
          <w:sz w:val="28"/>
        </w:rPr>
        <w:t>K</w:t>
      </w:r>
      <w:r w:rsidR="009269FA">
        <w:rPr>
          <w:rFonts w:ascii="Times New Roman" w:hAnsi="Times New Roman" w:cs="Times New Roman"/>
          <w:sz w:val="28"/>
        </w:rPr>
        <w:t>omersants</w:t>
      </w:r>
      <w:r w:rsidR="007B4512">
        <w:rPr>
          <w:rFonts w:ascii="Times New Roman" w:hAnsi="Times New Roman" w:cs="Times New Roman"/>
          <w:sz w:val="28"/>
        </w:rPr>
        <w:t xml:space="preserve"> pirms elektronisko cigarešu un</w:t>
      </w:r>
      <w:r w:rsidR="005E58F2" w:rsidRPr="009E5AD7">
        <w:rPr>
          <w:rFonts w:ascii="Times New Roman" w:hAnsi="Times New Roman" w:cs="Times New Roman"/>
          <w:sz w:val="28"/>
        </w:rPr>
        <w:t xml:space="preserve"> elektronisko cigarešu uzpildes flakonu</w:t>
      </w:r>
      <w:r w:rsidR="00C273B5" w:rsidRPr="009E5AD7">
        <w:rPr>
          <w:rFonts w:ascii="Times New Roman" w:hAnsi="Times New Roman" w:cs="Times New Roman"/>
          <w:sz w:val="28"/>
        </w:rPr>
        <w:t xml:space="preserve"> </w:t>
      </w:r>
      <w:r w:rsidR="005E58F2" w:rsidRPr="009E5AD7">
        <w:rPr>
          <w:rFonts w:ascii="Times New Roman" w:hAnsi="Times New Roman" w:cs="Times New Roman"/>
          <w:sz w:val="28"/>
        </w:rPr>
        <w:t>tirdzniecības uzsākšanas iesniedz Veselības inspekcijā</w:t>
      </w:r>
      <w:r w:rsidR="006D68A6">
        <w:rPr>
          <w:rFonts w:ascii="Times New Roman" w:hAnsi="Times New Roman" w:cs="Times New Roman"/>
          <w:sz w:val="28"/>
        </w:rPr>
        <w:t xml:space="preserve"> </w:t>
      </w:r>
      <w:r w:rsidR="00100B65">
        <w:rPr>
          <w:rFonts w:ascii="Times New Roman" w:hAnsi="Times New Roman" w:cs="Times New Roman"/>
          <w:sz w:val="28"/>
        </w:rPr>
        <w:t xml:space="preserve">iesniegumu </w:t>
      </w:r>
      <w:r w:rsidR="006D68A6">
        <w:rPr>
          <w:rFonts w:ascii="Times New Roman" w:hAnsi="Times New Roman" w:cs="Times New Roman"/>
          <w:sz w:val="28"/>
        </w:rPr>
        <w:t>par elektronisko cigarešu un elektronisko cigarešu uzpildes flakonu tird</w:t>
      </w:r>
      <w:r w:rsidR="004F1EBB">
        <w:rPr>
          <w:rFonts w:ascii="Times New Roman" w:hAnsi="Times New Roman" w:cs="Times New Roman"/>
          <w:sz w:val="28"/>
        </w:rPr>
        <w:t xml:space="preserve">zniecību (turpmāk- </w:t>
      </w:r>
      <w:r w:rsidR="00100B65">
        <w:rPr>
          <w:rFonts w:ascii="Times New Roman" w:hAnsi="Times New Roman" w:cs="Times New Roman"/>
          <w:sz w:val="28"/>
        </w:rPr>
        <w:t>iesniegums</w:t>
      </w:r>
      <w:r w:rsidR="004F1EBB">
        <w:rPr>
          <w:rFonts w:ascii="Times New Roman" w:hAnsi="Times New Roman" w:cs="Times New Roman"/>
          <w:sz w:val="28"/>
        </w:rPr>
        <w:t xml:space="preserve">) atbilstoši </w:t>
      </w:r>
      <w:r w:rsidR="002B2ADB">
        <w:rPr>
          <w:rFonts w:ascii="Times New Roman" w:hAnsi="Times New Roman" w:cs="Times New Roman"/>
          <w:sz w:val="28"/>
        </w:rPr>
        <w:t>š</w:t>
      </w:r>
      <w:r w:rsidR="004F1EBB">
        <w:rPr>
          <w:rFonts w:ascii="Times New Roman" w:hAnsi="Times New Roman" w:cs="Times New Roman"/>
          <w:sz w:val="28"/>
        </w:rPr>
        <w:t>o noteikumu pielikumam</w:t>
      </w:r>
      <w:r w:rsidR="00772FBA">
        <w:rPr>
          <w:rFonts w:ascii="Times New Roman" w:hAnsi="Times New Roman" w:cs="Times New Roman"/>
          <w:sz w:val="28"/>
        </w:rPr>
        <w:t>.</w:t>
      </w:r>
      <w:r w:rsidR="005E58F2" w:rsidRPr="009E5AD7">
        <w:rPr>
          <w:rFonts w:ascii="Times New Roman" w:hAnsi="Times New Roman" w:cs="Times New Roman"/>
          <w:sz w:val="28"/>
        </w:rPr>
        <w:t xml:space="preserve"> </w:t>
      </w:r>
      <w:r w:rsidR="00100B65">
        <w:rPr>
          <w:rFonts w:ascii="Times New Roman" w:hAnsi="Times New Roman" w:cs="Times New Roman"/>
          <w:sz w:val="28"/>
        </w:rPr>
        <w:t xml:space="preserve">Iesniegumu </w:t>
      </w:r>
      <w:r w:rsidR="00772FBA">
        <w:rPr>
          <w:rFonts w:ascii="Times New Roman" w:hAnsi="Times New Roman" w:cs="Times New Roman"/>
          <w:sz w:val="28"/>
        </w:rPr>
        <w:t>var iesniegt personīgi, nosūtīt pa pastu vai elektroniski, ja elektroniskais dokuments ir sagatavots atbilstoši normatīvajiem aktiem par elektronisko dokumentu noformēšanu.</w:t>
      </w:r>
    </w:p>
    <w:p w:rsidR="00772FBA" w:rsidRPr="009E5AD7" w:rsidRDefault="00772FBA" w:rsidP="00772F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5AD7" w:rsidRDefault="009E5AD7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772FBA">
        <w:rPr>
          <w:rFonts w:ascii="Times New Roman" w:hAnsi="Times New Roman" w:cs="Times New Roman"/>
          <w:sz w:val="28"/>
        </w:rPr>
        <w:t xml:space="preserve"> </w:t>
      </w:r>
      <w:r w:rsidR="009E56EE" w:rsidRPr="009E5AD7">
        <w:rPr>
          <w:rFonts w:ascii="Times New Roman" w:hAnsi="Times New Roman" w:cs="Times New Roman"/>
          <w:sz w:val="28"/>
        </w:rPr>
        <w:t>Ja</w:t>
      </w:r>
      <w:r w:rsidR="00DF4740">
        <w:rPr>
          <w:rFonts w:ascii="Times New Roman" w:hAnsi="Times New Roman" w:cs="Times New Roman"/>
          <w:sz w:val="28"/>
        </w:rPr>
        <w:t xml:space="preserve"> Veselības inspekcija,</w:t>
      </w:r>
      <w:r w:rsidR="00B96E11" w:rsidRPr="009E5AD7">
        <w:rPr>
          <w:rFonts w:ascii="Times New Roman" w:hAnsi="Times New Roman" w:cs="Times New Roman"/>
          <w:sz w:val="28"/>
        </w:rPr>
        <w:t xml:space="preserve"> izskatot šo notei</w:t>
      </w:r>
      <w:r w:rsidR="00E65DB0" w:rsidRPr="009E5AD7">
        <w:rPr>
          <w:rFonts w:ascii="Times New Roman" w:hAnsi="Times New Roman" w:cs="Times New Roman"/>
          <w:sz w:val="28"/>
        </w:rPr>
        <w:t>kumu 2.punktā minēt</w:t>
      </w:r>
      <w:r w:rsidR="0064641A">
        <w:rPr>
          <w:rFonts w:ascii="Times New Roman" w:hAnsi="Times New Roman" w:cs="Times New Roman"/>
          <w:sz w:val="28"/>
        </w:rPr>
        <w:t>o</w:t>
      </w:r>
      <w:r w:rsidR="00E65DB0" w:rsidRPr="009E5AD7">
        <w:rPr>
          <w:rFonts w:ascii="Times New Roman" w:hAnsi="Times New Roman" w:cs="Times New Roman"/>
          <w:sz w:val="28"/>
        </w:rPr>
        <w:t xml:space="preserve"> </w:t>
      </w:r>
      <w:r w:rsidR="00100B65">
        <w:rPr>
          <w:rFonts w:ascii="Times New Roman" w:hAnsi="Times New Roman" w:cs="Times New Roman"/>
          <w:sz w:val="28"/>
        </w:rPr>
        <w:t xml:space="preserve">iesniegumu </w:t>
      </w:r>
      <w:r w:rsidR="00B96E11" w:rsidRPr="009E5AD7">
        <w:rPr>
          <w:rFonts w:ascii="Times New Roman" w:hAnsi="Times New Roman" w:cs="Times New Roman"/>
          <w:sz w:val="28"/>
        </w:rPr>
        <w:t>konstatē, ka</w:t>
      </w:r>
      <w:r w:rsidR="0064641A">
        <w:rPr>
          <w:rFonts w:ascii="Times New Roman" w:hAnsi="Times New Roman" w:cs="Times New Roman"/>
          <w:sz w:val="28"/>
        </w:rPr>
        <w:t xml:space="preserve"> t</w:t>
      </w:r>
      <w:r w:rsidR="00B43ABD">
        <w:rPr>
          <w:rFonts w:ascii="Times New Roman" w:hAnsi="Times New Roman" w:cs="Times New Roman"/>
          <w:sz w:val="28"/>
        </w:rPr>
        <w:t>as</w:t>
      </w:r>
      <w:r w:rsidR="00B96E11" w:rsidRPr="009E5AD7">
        <w:rPr>
          <w:rFonts w:ascii="Times New Roman" w:hAnsi="Times New Roman" w:cs="Times New Roman"/>
          <w:sz w:val="28"/>
        </w:rPr>
        <w:t xml:space="preserve"> nav aizpildīt</w:t>
      </w:r>
      <w:r w:rsidR="00B43ABD">
        <w:rPr>
          <w:rFonts w:ascii="Times New Roman" w:hAnsi="Times New Roman" w:cs="Times New Roman"/>
          <w:sz w:val="28"/>
        </w:rPr>
        <w:t>s</w:t>
      </w:r>
      <w:r w:rsidR="00B96E11" w:rsidRPr="009E5AD7">
        <w:rPr>
          <w:rFonts w:ascii="Times New Roman" w:hAnsi="Times New Roman" w:cs="Times New Roman"/>
          <w:sz w:val="28"/>
        </w:rPr>
        <w:t xml:space="preserve"> </w:t>
      </w:r>
      <w:r w:rsidR="00772FBA">
        <w:rPr>
          <w:rFonts w:ascii="Times New Roman" w:hAnsi="Times New Roman" w:cs="Times New Roman"/>
          <w:sz w:val="28"/>
        </w:rPr>
        <w:t>atbilstoši</w:t>
      </w:r>
      <w:r w:rsidR="00100B65">
        <w:rPr>
          <w:rFonts w:ascii="Times New Roman" w:hAnsi="Times New Roman" w:cs="Times New Roman"/>
          <w:sz w:val="28"/>
        </w:rPr>
        <w:t xml:space="preserve"> </w:t>
      </w:r>
      <w:r w:rsidR="00772FBA">
        <w:rPr>
          <w:rFonts w:ascii="Times New Roman" w:hAnsi="Times New Roman" w:cs="Times New Roman"/>
          <w:sz w:val="28"/>
        </w:rPr>
        <w:t>noteikumu pielikumā norādītajam</w:t>
      </w:r>
      <w:r w:rsidR="00100B65">
        <w:rPr>
          <w:rFonts w:ascii="Times New Roman" w:hAnsi="Times New Roman" w:cs="Times New Roman"/>
          <w:sz w:val="28"/>
        </w:rPr>
        <w:t xml:space="preserve"> paraugam</w:t>
      </w:r>
      <w:r w:rsidR="00772FBA">
        <w:rPr>
          <w:rFonts w:ascii="Times New Roman" w:hAnsi="Times New Roman" w:cs="Times New Roman"/>
          <w:sz w:val="28"/>
        </w:rPr>
        <w:t xml:space="preserve"> vai ir aizpildīts nepilnīgi</w:t>
      </w:r>
      <w:r w:rsidR="00B96E11" w:rsidRPr="009E5AD7">
        <w:rPr>
          <w:rFonts w:ascii="Times New Roman" w:hAnsi="Times New Roman" w:cs="Times New Roman"/>
          <w:sz w:val="28"/>
        </w:rPr>
        <w:t xml:space="preserve">, </w:t>
      </w:r>
      <w:r w:rsidR="00DF4740">
        <w:rPr>
          <w:rFonts w:ascii="Times New Roman" w:hAnsi="Times New Roman" w:cs="Times New Roman"/>
          <w:sz w:val="28"/>
        </w:rPr>
        <w:t>tai</w:t>
      </w:r>
      <w:r w:rsidR="0064641A">
        <w:rPr>
          <w:rFonts w:ascii="Times New Roman" w:hAnsi="Times New Roman" w:cs="Times New Roman"/>
          <w:sz w:val="28"/>
        </w:rPr>
        <w:t xml:space="preserve"> </w:t>
      </w:r>
      <w:r w:rsidR="00B96E11" w:rsidRPr="009E5AD7">
        <w:rPr>
          <w:rFonts w:ascii="Times New Roman" w:hAnsi="Times New Roman" w:cs="Times New Roman"/>
          <w:sz w:val="28"/>
        </w:rPr>
        <w:t>ir tiesības 30 darbdienu laikā pēc</w:t>
      </w:r>
      <w:r w:rsidR="00DF4740">
        <w:rPr>
          <w:rFonts w:ascii="Times New Roman" w:hAnsi="Times New Roman" w:cs="Times New Roman"/>
          <w:sz w:val="28"/>
        </w:rPr>
        <w:t xml:space="preserve"> </w:t>
      </w:r>
      <w:r w:rsidR="00100B65">
        <w:rPr>
          <w:rFonts w:ascii="Times New Roman" w:hAnsi="Times New Roman" w:cs="Times New Roman"/>
          <w:sz w:val="28"/>
        </w:rPr>
        <w:t xml:space="preserve">iesnieguma </w:t>
      </w:r>
      <w:r w:rsidR="00DF4740">
        <w:rPr>
          <w:rFonts w:ascii="Times New Roman" w:hAnsi="Times New Roman" w:cs="Times New Roman"/>
          <w:sz w:val="28"/>
        </w:rPr>
        <w:t>saņemšanas rakstveidā</w:t>
      </w:r>
      <w:r w:rsidR="00B96E11" w:rsidRPr="009E5AD7">
        <w:rPr>
          <w:rFonts w:ascii="Times New Roman" w:hAnsi="Times New Roman" w:cs="Times New Roman"/>
          <w:sz w:val="28"/>
        </w:rPr>
        <w:t xml:space="preserve"> pieprasīt k</w:t>
      </w:r>
      <w:r w:rsidR="00E65DB0" w:rsidRPr="009E5AD7">
        <w:rPr>
          <w:rFonts w:ascii="Times New Roman" w:hAnsi="Times New Roman" w:cs="Times New Roman"/>
          <w:sz w:val="28"/>
        </w:rPr>
        <w:t>omersantam precizēt</w:t>
      </w:r>
      <w:r w:rsidR="0064641A">
        <w:rPr>
          <w:rFonts w:ascii="Times New Roman" w:hAnsi="Times New Roman" w:cs="Times New Roman"/>
          <w:sz w:val="28"/>
        </w:rPr>
        <w:t xml:space="preserve"> iesniegto</w:t>
      </w:r>
      <w:r w:rsidR="00E65DB0" w:rsidRPr="009E5AD7">
        <w:rPr>
          <w:rFonts w:ascii="Times New Roman" w:hAnsi="Times New Roman" w:cs="Times New Roman"/>
          <w:sz w:val="28"/>
        </w:rPr>
        <w:t xml:space="preserve"> informāciju.</w:t>
      </w:r>
    </w:p>
    <w:p w:rsidR="00772FBA" w:rsidRDefault="00772FBA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5AD7" w:rsidRDefault="00772FBA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E5AD7">
        <w:rPr>
          <w:rFonts w:ascii="Times New Roman" w:hAnsi="Times New Roman" w:cs="Times New Roman"/>
          <w:sz w:val="28"/>
        </w:rPr>
        <w:t xml:space="preserve">. </w:t>
      </w:r>
      <w:r w:rsidR="00B96E11" w:rsidRPr="009E5AD7">
        <w:rPr>
          <w:rFonts w:ascii="Times New Roman" w:hAnsi="Times New Roman" w:cs="Times New Roman"/>
          <w:sz w:val="28"/>
        </w:rPr>
        <w:t>Komersants 10 da</w:t>
      </w:r>
      <w:r>
        <w:rPr>
          <w:rFonts w:ascii="Times New Roman" w:hAnsi="Times New Roman" w:cs="Times New Roman"/>
          <w:sz w:val="28"/>
        </w:rPr>
        <w:t>rbdienu laikā pēc šo noteikumu 3</w:t>
      </w:r>
      <w:r w:rsidR="00B96E11" w:rsidRPr="009E5AD7">
        <w:rPr>
          <w:rFonts w:ascii="Times New Roman" w:hAnsi="Times New Roman" w:cs="Times New Roman"/>
          <w:sz w:val="28"/>
        </w:rPr>
        <w:t xml:space="preserve">.punktā minētā pieprasījuma saņemšanas iesniedz Veselības inspekcijā </w:t>
      </w:r>
      <w:r w:rsidR="00100B65">
        <w:rPr>
          <w:rFonts w:ascii="Times New Roman" w:hAnsi="Times New Roman" w:cs="Times New Roman"/>
          <w:sz w:val="28"/>
        </w:rPr>
        <w:t>precizēto informāciju</w:t>
      </w:r>
      <w:r w:rsidR="00E65DB0" w:rsidRPr="009E5AD7">
        <w:rPr>
          <w:rFonts w:ascii="Times New Roman" w:hAnsi="Times New Roman" w:cs="Times New Roman"/>
          <w:sz w:val="28"/>
        </w:rPr>
        <w:t>.</w:t>
      </w:r>
    </w:p>
    <w:p w:rsidR="00F917C1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5AD7" w:rsidRDefault="00772FBA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9E5AD7">
        <w:rPr>
          <w:rFonts w:ascii="Times New Roman" w:hAnsi="Times New Roman" w:cs="Times New Roman"/>
          <w:sz w:val="28"/>
        </w:rPr>
        <w:t xml:space="preserve">. </w:t>
      </w:r>
      <w:r w:rsidR="00B96E11" w:rsidRPr="009E5AD7">
        <w:rPr>
          <w:rFonts w:ascii="Times New Roman" w:hAnsi="Times New Roman" w:cs="Times New Roman"/>
          <w:sz w:val="28"/>
        </w:rPr>
        <w:t xml:space="preserve">Ja komersants 30 darbdienu laikā pēc </w:t>
      </w:r>
      <w:r w:rsidR="00100B65">
        <w:rPr>
          <w:rFonts w:ascii="Times New Roman" w:hAnsi="Times New Roman" w:cs="Times New Roman"/>
          <w:sz w:val="28"/>
        </w:rPr>
        <w:t xml:space="preserve">iesnieguma </w:t>
      </w:r>
      <w:r w:rsidR="00B96E11" w:rsidRPr="009E5AD7">
        <w:rPr>
          <w:rFonts w:ascii="Times New Roman" w:hAnsi="Times New Roman" w:cs="Times New Roman"/>
          <w:sz w:val="28"/>
        </w:rPr>
        <w:t>iesniegšanas nav saņēmis no Vese</w:t>
      </w:r>
      <w:r>
        <w:rPr>
          <w:rFonts w:ascii="Times New Roman" w:hAnsi="Times New Roman" w:cs="Times New Roman"/>
          <w:sz w:val="28"/>
        </w:rPr>
        <w:t>lības inspekcijas šo noteikumu 3</w:t>
      </w:r>
      <w:r w:rsidR="00B96E11" w:rsidRPr="009E5AD7">
        <w:rPr>
          <w:rFonts w:ascii="Times New Roman" w:hAnsi="Times New Roman" w:cs="Times New Roman"/>
          <w:sz w:val="28"/>
        </w:rPr>
        <w:t>.punktā minēto pieprasījumu, kā arī 10 darbdienu laikā</w:t>
      </w:r>
      <w:r>
        <w:rPr>
          <w:rFonts w:ascii="Times New Roman" w:hAnsi="Times New Roman" w:cs="Times New Roman"/>
          <w:sz w:val="28"/>
        </w:rPr>
        <w:t xml:space="preserve"> pēc šo noteikumu 4</w:t>
      </w:r>
      <w:r w:rsidR="00597EA6">
        <w:rPr>
          <w:rFonts w:ascii="Times New Roman" w:hAnsi="Times New Roman" w:cs="Times New Roman"/>
          <w:sz w:val="28"/>
        </w:rPr>
        <w:t>.punktā minētās precizētās informācijas</w:t>
      </w:r>
      <w:r w:rsidR="006E5E52" w:rsidRPr="009E5AD7">
        <w:rPr>
          <w:rFonts w:ascii="Times New Roman" w:hAnsi="Times New Roman" w:cs="Times New Roman"/>
          <w:sz w:val="28"/>
        </w:rPr>
        <w:t xml:space="preserve"> iesniegšanas nav saņēmis atkārtotu š</w:t>
      </w:r>
      <w:r>
        <w:rPr>
          <w:rFonts w:ascii="Times New Roman" w:hAnsi="Times New Roman" w:cs="Times New Roman"/>
          <w:sz w:val="28"/>
        </w:rPr>
        <w:t>o noteikumu 3</w:t>
      </w:r>
      <w:r w:rsidR="006E5E52" w:rsidRPr="009E5AD7">
        <w:rPr>
          <w:rFonts w:ascii="Times New Roman" w:hAnsi="Times New Roman" w:cs="Times New Roman"/>
          <w:sz w:val="28"/>
        </w:rPr>
        <w:t>.punktā minēto pieprasījumu, uzskatāms, ka komersants ir izpildījis Tabakas izstrādājumu, augu smēķēšanas produktu, elektronisko smēķēšanas ierī</w:t>
      </w:r>
      <w:r>
        <w:rPr>
          <w:rFonts w:ascii="Times New Roman" w:hAnsi="Times New Roman" w:cs="Times New Roman"/>
          <w:sz w:val="28"/>
        </w:rPr>
        <w:t>ču un to šķidrumu aprites likuma</w:t>
      </w:r>
      <w:r w:rsidR="006E5E52" w:rsidRPr="009E5AD7">
        <w:rPr>
          <w:rFonts w:ascii="Times New Roman" w:hAnsi="Times New Roman" w:cs="Times New Roman"/>
          <w:sz w:val="28"/>
        </w:rPr>
        <w:t xml:space="preserve"> 8.panta</w:t>
      </w:r>
      <w:r w:rsidR="00E65DB0" w:rsidRPr="009E5AD7">
        <w:rPr>
          <w:rFonts w:ascii="Times New Roman" w:hAnsi="Times New Roman" w:cs="Times New Roman"/>
          <w:sz w:val="28"/>
        </w:rPr>
        <w:t xml:space="preserve"> devītajā daļā minēto pienākumu</w:t>
      </w:r>
      <w:r w:rsidR="00100B65">
        <w:rPr>
          <w:rFonts w:ascii="Times New Roman" w:hAnsi="Times New Roman" w:cs="Times New Roman"/>
          <w:sz w:val="28"/>
        </w:rPr>
        <w:t>.</w:t>
      </w:r>
    </w:p>
    <w:p w:rsidR="00F917C1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5AD7" w:rsidRDefault="00772FBA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E5AD7">
        <w:rPr>
          <w:rFonts w:ascii="Times New Roman" w:hAnsi="Times New Roman" w:cs="Times New Roman"/>
          <w:sz w:val="28"/>
        </w:rPr>
        <w:t xml:space="preserve">. </w:t>
      </w:r>
      <w:r w:rsidR="006E5E52" w:rsidRPr="009E5AD7">
        <w:rPr>
          <w:rFonts w:ascii="Times New Roman" w:hAnsi="Times New Roman" w:cs="Times New Roman"/>
          <w:sz w:val="28"/>
        </w:rPr>
        <w:t>Veselības inspekcija ir tiesīga pārbaudīt iesniegtās informācija</w:t>
      </w:r>
      <w:r w:rsidR="008A4B6F" w:rsidRPr="009E5AD7">
        <w:rPr>
          <w:rFonts w:ascii="Times New Roman" w:hAnsi="Times New Roman" w:cs="Times New Roman"/>
          <w:sz w:val="28"/>
        </w:rPr>
        <w:t>s</w:t>
      </w:r>
      <w:r w:rsidR="00E65DB0" w:rsidRPr="009E5AD7">
        <w:rPr>
          <w:rFonts w:ascii="Times New Roman" w:hAnsi="Times New Roman" w:cs="Times New Roman"/>
          <w:sz w:val="28"/>
        </w:rPr>
        <w:t xml:space="preserve"> atbilstību.</w:t>
      </w:r>
    </w:p>
    <w:p w:rsidR="00F917C1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5E52" w:rsidRDefault="00772FBA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E5AD7">
        <w:rPr>
          <w:rFonts w:ascii="Times New Roman" w:hAnsi="Times New Roman" w:cs="Times New Roman"/>
          <w:sz w:val="28"/>
        </w:rPr>
        <w:t xml:space="preserve">. </w:t>
      </w:r>
      <w:r w:rsidR="00100B65">
        <w:rPr>
          <w:rFonts w:ascii="Times New Roman" w:hAnsi="Times New Roman" w:cs="Times New Roman"/>
          <w:sz w:val="28"/>
        </w:rPr>
        <w:t>K</w:t>
      </w:r>
      <w:r w:rsidR="003708AD" w:rsidRPr="009E5AD7">
        <w:rPr>
          <w:rFonts w:ascii="Times New Roman" w:hAnsi="Times New Roman" w:cs="Times New Roman"/>
          <w:sz w:val="28"/>
        </w:rPr>
        <w:t xml:space="preserve">omersants 14 </w:t>
      </w:r>
      <w:r w:rsidR="003708AD">
        <w:rPr>
          <w:rFonts w:ascii="Times New Roman" w:hAnsi="Times New Roman" w:cs="Times New Roman"/>
          <w:sz w:val="28"/>
        </w:rPr>
        <w:t>darb</w:t>
      </w:r>
      <w:r w:rsidR="003708AD" w:rsidRPr="009E5AD7">
        <w:rPr>
          <w:rFonts w:ascii="Times New Roman" w:hAnsi="Times New Roman" w:cs="Times New Roman"/>
          <w:sz w:val="28"/>
        </w:rPr>
        <w:t>dienu laikā</w:t>
      </w:r>
      <w:r w:rsidR="003708AD">
        <w:rPr>
          <w:rFonts w:ascii="Times New Roman" w:hAnsi="Times New Roman" w:cs="Times New Roman"/>
          <w:sz w:val="28"/>
        </w:rPr>
        <w:t xml:space="preserve"> </w:t>
      </w:r>
      <w:r w:rsidR="006E5E52" w:rsidRPr="009E5AD7">
        <w:rPr>
          <w:rFonts w:ascii="Times New Roman" w:hAnsi="Times New Roman" w:cs="Times New Roman"/>
          <w:sz w:val="28"/>
        </w:rPr>
        <w:t xml:space="preserve">paziņo Veselības inspekcijai par </w:t>
      </w:r>
      <w:r w:rsidR="00CF7845" w:rsidRPr="009E5AD7">
        <w:rPr>
          <w:rFonts w:ascii="Times New Roman" w:hAnsi="Times New Roman" w:cs="Times New Roman"/>
          <w:sz w:val="28"/>
        </w:rPr>
        <w:t>jaunu tirdzniecības vietu</w:t>
      </w:r>
      <w:r w:rsidR="00CF7845">
        <w:rPr>
          <w:rFonts w:ascii="Times New Roman" w:hAnsi="Times New Roman" w:cs="Times New Roman"/>
          <w:sz w:val="28"/>
        </w:rPr>
        <w:t xml:space="preserve"> vai</w:t>
      </w:r>
      <w:r>
        <w:rPr>
          <w:rFonts w:ascii="Times New Roman" w:hAnsi="Times New Roman" w:cs="Times New Roman"/>
          <w:sz w:val="28"/>
        </w:rPr>
        <w:t xml:space="preserve"> par</w:t>
      </w:r>
      <w:r w:rsidR="00CF7845" w:rsidRPr="009E5AD7">
        <w:rPr>
          <w:rFonts w:ascii="Times New Roman" w:hAnsi="Times New Roman" w:cs="Times New Roman"/>
          <w:sz w:val="28"/>
        </w:rPr>
        <w:t xml:space="preserve"> </w:t>
      </w:r>
      <w:r w:rsidR="006E5E52" w:rsidRPr="009E5AD7">
        <w:rPr>
          <w:rFonts w:ascii="Times New Roman" w:hAnsi="Times New Roman" w:cs="Times New Roman"/>
          <w:sz w:val="28"/>
        </w:rPr>
        <w:t>i</w:t>
      </w:r>
      <w:r w:rsidR="00CF7845">
        <w:rPr>
          <w:rFonts w:ascii="Times New Roman" w:hAnsi="Times New Roman" w:cs="Times New Roman"/>
          <w:sz w:val="28"/>
        </w:rPr>
        <w:t>zmaiņām</w:t>
      </w:r>
      <w:r>
        <w:rPr>
          <w:rFonts w:ascii="Times New Roman" w:hAnsi="Times New Roman" w:cs="Times New Roman"/>
          <w:sz w:val="28"/>
        </w:rPr>
        <w:t>, ja ir mainījusies šāda</w:t>
      </w:r>
      <w:r w:rsidR="00CF78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informācija</w:t>
      </w:r>
      <w:r w:rsidR="006E5E52" w:rsidRPr="009E5AD7">
        <w:rPr>
          <w:rFonts w:ascii="Times New Roman" w:hAnsi="Times New Roman" w:cs="Times New Roman"/>
          <w:sz w:val="28"/>
        </w:rPr>
        <w:t>:</w:t>
      </w:r>
    </w:p>
    <w:p w:rsidR="00F917C1" w:rsidRPr="009E5AD7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5E52" w:rsidRPr="009E5AD7" w:rsidRDefault="00EC2052" w:rsidP="00F91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E5AD7">
        <w:rPr>
          <w:rFonts w:ascii="Times New Roman" w:hAnsi="Times New Roman" w:cs="Times New Roman"/>
          <w:sz w:val="28"/>
        </w:rPr>
        <w:t xml:space="preserve">.1. </w:t>
      </w:r>
      <w:r w:rsidR="006F2B45">
        <w:rPr>
          <w:rFonts w:ascii="Times New Roman" w:hAnsi="Times New Roman" w:cs="Times New Roman"/>
          <w:sz w:val="28"/>
        </w:rPr>
        <w:t>komersanta</w:t>
      </w:r>
      <w:r w:rsidR="006E5E52" w:rsidRPr="009E5AD7">
        <w:rPr>
          <w:rFonts w:ascii="Times New Roman" w:hAnsi="Times New Roman" w:cs="Times New Roman"/>
          <w:sz w:val="28"/>
        </w:rPr>
        <w:t xml:space="preserve"> nosaukums vai</w:t>
      </w:r>
      <w:r w:rsidR="00772FBA">
        <w:rPr>
          <w:rFonts w:ascii="Times New Roman" w:hAnsi="Times New Roman" w:cs="Times New Roman"/>
          <w:sz w:val="28"/>
        </w:rPr>
        <w:t xml:space="preserve"> juridiskā</w:t>
      </w:r>
      <w:r w:rsidR="006E5E52" w:rsidRPr="009E5AD7">
        <w:rPr>
          <w:rFonts w:ascii="Times New Roman" w:hAnsi="Times New Roman" w:cs="Times New Roman"/>
          <w:sz w:val="28"/>
        </w:rPr>
        <w:t xml:space="preserve"> adrese;</w:t>
      </w:r>
    </w:p>
    <w:p w:rsidR="006E5E52" w:rsidRDefault="00EC2052" w:rsidP="00F91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E5AD7">
        <w:rPr>
          <w:rFonts w:ascii="Times New Roman" w:hAnsi="Times New Roman" w:cs="Times New Roman"/>
          <w:sz w:val="28"/>
        </w:rPr>
        <w:t xml:space="preserve">.2. </w:t>
      </w:r>
      <w:r w:rsidR="00100B65">
        <w:rPr>
          <w:rFonts w:ascii="Times New Roman" w:hAnsi="Times New Roman" w:cs="Times New Roman"/>
          <w:sz w:val="28"/>
        </w:rPr>
        <w:t xml:space="preserve">paraksttiesīgā </w:t>
      </w:r>
      <w:r w:rsidR="006E5E52" w:rsidRPr="009E5AD7">
        <w:rPr>
          <w:rFonts w:ascii="Times New Roman" w:hAnsi="Times New Roman" w:cs="Times New Roman"/>
          <w:sz w:val="28"/>
        </w:rPr>
        <w:t>persona</w:t>
      </w:r>
      <w:r w:rsidR="00100B65">
        <w:rPr>
          <w:rFonts w:ascii="Times New Roman" w:hAnsi="Times New Roman" w:cs="Times New Roman"/>
          <w:sz w:val="28"/>
        </w:rPr>
        <w:t xml:space="preserve"> vai kontaktpersona</w:t>
      </w:r>
      <w:r w:rsidR="006E5E52" w:rsidRPr="009E5AD7">
        <w:rPr>
          <w:rFonts w:ascii="Times New Roman" w:hAnsi="Times New Roman" w:cs="Times New Roman"/>
          <w:sz w:val="28"/>
        </w:rPr>
        <w:t>;</w:t>
      </w:r>
    </w:p>
    <w:p w:rsidR="006F2B45" w:rsidRPr="009E5AD7" w:rsidRDefault="00EC2052" w:rsidP="00F91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F2B45">
        <w:rPr>
          <w:rFonts w:ascii="Times New Roman" w:hAnsi="Times New Roman" w:cs="Times New Roman"/>
          <w:sz w:val="28"/>
        </w:rPr>
        <w:t>.3. plānotais sortiments</w:t>
      </w:r>
      <w:r w:rsidR="00766AE3">
        <w:rPr>
          <w:rFonts w:ascii="Times New Roman" w:hAnsi="Times New Roman" w:cs="Times New Roman"/>
          <w:sz w:val="28"/>
        </w:rPr>
        <w:t>;</w:t>
      </w:r>
    </w:p>
    <w:p w:rsidR="009E5AD7" w:rsidRDefault="00EC2052" w:rsidP="00F91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E5AD7">
        <w:rPr>
          <w:rFonts w:ascii="Times New Roman" w:hAnsi="Times New Roman" w:cs="Times New Roman"/>
          <w:sz w:val="28"/>
        </w:rPr>
        <w:t>.</w:t>
      </w:r>
      <w:r w:rsidR="006F2B45">
        <w:rPr>
          <w:rFonts w:ascii="Times New Roman" w:hAnsi="Times New Roman" w:cs="Times New Roman"/>
          <w:sz w:val="28"/>
        </w:rPr>
        <w:t>4</w:t>
      </w:r>
      <w:r w:rsidR="009E5AD7">
        <w:rPr>
          <w:rFonts w:ascii="Times New Roman" w:hAnsi="Times New Roman" w:cs="Times New Roman"/>
          <w:sz w:val="28"/>
        </w:rPr>
        <w:t xml:space="preserve">. </w:t>
      </w:r>
      <w:r w:rsidR="0068295D" w:rsidRPr="009E5AD7">
        <w:rPr>
          <w:rFonts w:ascii="Times New Roman" w:hAnsi="Times New Roman" w:cs="Times New Roman"/>
          <w:sz w:val="28"/>
        </w:rPr>
        <w:t>t</w:t>
      </w:r>
      <w:r w:rsidR="006E5E52" w:rsidRPr="009E5AD7">
        <w:rPr>
          <w:rFonts w:ascii="Times New Roman" w:hAnsi="Times New Roman" w:cs="Times New Roman"/>
          <w:sz w:val="28"/>
        </w:rPr>
        <w:t>irdzniecības vietas nosaukums, faktiskā adrese, telefons.</w:t>
      </w:r>
    </w:p>
    <w:p w:rsidR="004F66AF" w:rsidRDefault="004F66AF" w:rsidP="00F91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E1A49" w:rsidRPr="004F66AF" w:rsidRDefault="004F1EBB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100B65">
        <w:rPr>
          <w:rFonts w:ascii="Times New Roman" w:hAnsi="Times New Roman" w:cs="Times New Roman"/>
          <w:sz w:val="28"/>
        </w:rPr>
        <w:t xml:space="preserve">Komersanti, kuri elektronisko cigarešu un elektronisko cigarešu uzpildes flakonu tirdzniecību uzsākuši līdz </w:t>
      </w:r>
      <w:r w:rsidR="00E551B4">
        <w:rPr>
          <w:rFonts w:ascii="Times New Roman" w:hAnsi="Times New Roman" w:cs="Times New Roman"/>
          <w:sz w:val="28"/>
        </w:rPr>
        <w:t>šo noteikumu spēkā stāšanās dienai</w:t>
      </w:r>
      <w:r w:rsidR="00100B65">
        <w:rPr>
          <w:rFonts w:ascii="Times New Roman" w:hAnsi="Times New Roman" w:cs="Times New Roman"/>
          <w:sz w:val="28"/>
        </w:rPr>
        <w:t>, šo noteikumu 2.punktā minēto iesniegumu Veselības inspekcijai iesniedz līdz 2016.gada 20.novembrim.</w:t>
      </w:r>
    </w:p>
    <w:p w:rsidR="00100B65" w:rsidRDefault="00100B65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17C1" w:rsidRPr="009E5AD7" w:rsidRDefault="00EC2052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Ministru prezidents</w:t>
      </w:r>
      <w:r w:rsidR="00100B65">
        <w:rPr>
          <w:rFonts w:ascii="Times New Roman" w:hAnsi="Times New Roman" w:cs="Times New Roman"/>
          <w:sz w:val="28"/>
        </w:rPr>
        <w:tab/>
      </w:r>
      <w:r w:rsidR="00100B65">
        <w:rPr>
          <w:rFonts w:ascii="Times New Roman" w:hAnsi="Times New Roman" w:cs="Times New Roman"/>
          <w:sz w:val="28"/>
        </w:rPr>
        <w:tab/>
      </w:r>
      <w:r w:rsidR="00100B65">
        <w:rPr>
          <w:rFonts w:ascii="Times New Roman" w:hAnsi="Times New Roman" w:cs="Times New Roman"/>
          <w:sz w:val="28"/>
        </w:rPr>
        <w:tab/>
      </w:r>
      <w:r w:rsidR="00100B65">
        <w:rPr>
          <w:rFonts w:ascii="Times New Roman" w:hAnsi="Times New Roman" w:cs="Times New Roman"/>
          <w:sz w:val="28"/>
        </w:rPr>
        <w:tab/>
      </w:r>
      <w:r w:rsidR="00100B65">
        <w:rPr>
          <w:rFonts w:ascii="Times New Roman" w:hAnsi="Times New Roman" w:cs="Times New Roman"/>
          <w:sz w:val="28"/>
        </w:rPr>
        <w:tab/>
      </w:r>
      <w:r w:rsidR="00100B65">
        <w:rPr>
          <w:rFonts w:ascii="Times New Roman" w:hAnsi="Times New Roman" w:cs="Times New Roman"/>
          <w:sz w:val="28"/>
        </w:rPr>
        <w:tab/>
        <w:t xml:space="preserve">Māris </w:t>
      </w:r>
      <w:proofErr w:type="spellStart"/>
      <w:r w:rsidR="00100B65">
        <w:rPr>
          <w:rFonts w:ascii="Times New Roman" w:hAnsi="Times New Roman" w:cs="Times New Roman"/>
          <w:sz w:val="28"/>
        </w:rPr>
        <w:t>Kučinskis</w:t>
      </w:r>
      <w:proofErr w:type="spellEnd"/>
    </w:p>
    <w:p w:rsidR="00100B65" w:rsidRDefault="00100B65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2ED3" w:rsidRDefault="009561A3" w:rsidP="00527A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Veselības ministr</w:t>
      </w:r>
      <w:r w:rsidR="00527A15">
        <w:rPr>
          <w:rFonts w:ascii="Times New Roman" w:hAnsi="Times New Roman" w:cs="Times New Roman"/>
          <w:sz w:val="28"/>
        </w:rPr>
        <w:t>e</w:t>
      </w:r>
      <w:r w:rsidR="00E60EB8">
        <w:rPr>
          <w:rFonts w:ascii="Times New Roman" w:hAnsi="Times New Roman" w:cs="Times New Roman"/>
          <w:sz w:val="28"/>
        </w:rPr>
        <w:tab/>
      </w:r>
      <w:r w:rsidR="00E60EB8">
        <w:rPr>
          <w:rFonts w:ascii="Times New Roman" w:hAnsi="Times New Roman" w:cs="Times New Roman"/>
          <w:sz w:val="28"/>
        </w:rPr>
        <w:tab/>
      </w:r>
      <w:r w:rsidR="00E60EB8">
        <w:rPr>
          <w:rFonts w:ascii="Times New Roman" w:hAnsi="Times New Roman" w:cs="Times New Roman"/>
          <w:sz w:val="28"/>
        </w:rPr>
        <w:tab/>
      </w:r>
      <w:r w:rsidR="00E60EB8">
        <w:rPr>
          <w:rFonts w:ascii="Times New Roman" w:hAnsi="Times New Roman" w:cs="Times New Roman"/>
          <w:sz w:val="28"/>
        </w:rPr>
        <w:tab/>
      </w:r>
      <w:r w:rsidR="00E60EB8">
        <w:rPr>
          <w:rFonts w:ascii="Times New Roman" w:hAnsi="Times New Roman" w:cs="Times New Roman"/>
          <w:sz w:val="28"/>
        </w:rPr>
        <w:tab/>
      </w:r>
      <w:r w:rsidR="00EC2052">
        <w:rPr>
          <w:rFonts w:ascii="Times New Roman" w:hAnsi="Times New Roman" w:cs="Times New Roman"/>
          <w:sz w:val="28"/>
        </w:rPr>
        <w:tab/>
      </w:r>
      <w:r w:rsidR="00527A15">
        <w:rPr>
          <w:rFonts w:ascii="Times New Roman" w:hAnsi="Times New Roman" w:cs="Times New Roman"/>
          <w:sz w:val="28"/>
        </w:rPr>
        <w:tab/>
        <w:t xml:space="preserve">Anda </w:t>
      </w:r>
      <w:proofErr w:type="spellStart"/>
      <w:r w:rsidR="00527A15">
        <w:rPr>
          <w:rFonts w:ascii="Times New Roman" w:hAnsi="Times New Roman" w:cs="Times New Roman"/>
          <w:sz w:val="28"/>
        </w:rPr>
        <w:t>Čakša</w:t>
      </w:r>
      <w:proofErr w:type="spellEnd"/>
    </w:p>
    <w:p w:rsidR="00F917C1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2052" w:rsidRDefault="00E60EB8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Iesniedzējs: </w:t>
      </w:r>
    </w:p>
    <w:p w:rsidR="004F2ED3" w:rsidRDefault="00E60EB8" w:rsidP="00527A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Veselības </w:t>
      </w:r>
      <w:r w:rsidR="00EC2052">
        <w:rPr>
          <w:rFonts w:ascii="Times New Roman" w:hAnsi="Times New Roman" w:cs="Times New Roman"/>
          <w:sz w:val="28"/>
        </w:rPr>
        <w:t>ministr</w:t>
      </w:r>
      <w:r w:rsidR="00527A15">
        <w:rPr>
          <w:rFonts w:ascii="Times New Roman" w:hAnsi="Times New Roman" w:cs="Times New Roman"/>
          <w:sz w:val="28"/>
        </w:rPr>
        <w:t>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C2052">
        <w:rPr>
          <w:rFonts w:ascii="Times New Roman" w:hAnsi="Times New Roman" w:cs="Times New Roman"/>
          <w:sz w:val="28"/>
        </w:rPr>
        <w:tab/>
      </w:r>
      <w:r w:rsidR="00EC2052">
        <w:rPr>
          <w:rFonts w:ascii="Times New Roman" w:hAnsi="Times New Roman" w:cs="Times New Roman"/>
          <w:sz w:val="28"/>
        </w:rPr>
        <w:tab/>
      </w:r>
      <w:r w:rsidR="00527A15">
        <w:rPr>
          <w:rFonts w:ascii="Times New Roman" w:hAnsi="Times New Roman" w:cs="Times New Roman"/>
          <w:sz w:val="28"/>
        </w:rPr>
        <w:tab/>
        <w:t xml:space="preserve">Anda </w:t>
      </w:r>
      <w:proofErr w:type="spellStart"/>
      <w:r w:rsidR="00527A15">
        <w:rPr>
          <w:rFonts w:ascii="Times New Roman" w:hAnsi="Times New Roman" w:cs="Times New Roman"/>
          <w:sz w:val="28"/>
        </w:rPr>
        <w:t>Čakša</w:t>
      </w:r>
      <w:proofErr w:type="spellEnd"/>
    </w:p>
    <w:p w:rsidR="00E551B4" w:rsidRDefault="00E551B4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17C1" w:rsidRPr="009938A1" w:rsidRDefault="001C5C02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Vīza: Valsts sekretāra </w:t>
      </w:r>
      <w:proofErr w:type="spellStart"/>
      <w:r>
        <w:rPr>
          <w:rFonts w:ascii="Times New Roman" w:hAnsi="Times New Roman" w:cs="Times New Roman"/>
          <w:sz w:val="28"/>
        </w:rPr>
        <w:t>p.i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Kārlis </w:t>
      </w:r>
      <w:proofErr w:type="spellStart"/>
      <w:r>
        <w:rPr>
          <w:rFonts w:ascii="Times New Roman" w:hAnsi="Times New Roman" w:cs="Times New Roman"/>
          <w:sz w:val="28"/>
        </w:rPr>
        <w:t>Ketners</w:t>
      </w:r>
      <w:proofErr w:type="spellEnd"/>
    </w:p>
    <w:p w:rsidR="00E60EB8" w:rsidRPr="006F367D" w:rsidRDefault="00527A15" w:rsidP="00F917C1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16</w:t>
      </w:r>
      <w:r w:rsidR="00EC2052">
        <w:rPr>
          <w:rFonts w:ascii="Times New Roman" w:hAnsi="Times New Roman" w:cs="Times New Roman"/>
          <w:sz w:val="20"/>
        </w:rPr>
        <w:t>.06</w:t>
      </w:r>
      <w:r w:rsidR="0068295D" w:rsidRPr="006F367D">
        <w:rPr>
          <w:rFonts w:ascii="Times New Roman" w:hAnsi="Times New Roman" w:cs="Times New Roman"/>
          <w:sz w:val="20"/>
        </w:rPr>
        <w:t xml:space="preserve">.2016. </w:t>
      </w:r>
      <w:r w:rsidR="001C5C02">
        <w:rPr>
          <w:rFonts w:ascii="Times New Roman" w:hAnsi="Times New Roman" w:cs="Times New Roman"/>
          <w:sz w:val="20"/>
        </w:rPr>
        <w:t>10:52</w:t>
      </w:r>
    </w:p>
    <w:p w:rsidR="00E60EB8" w:rsidRPr="006F367D" w:rsidRDefault="001C5C02" w:rsidP="00F917C1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352</w:t>
      </w:r>
    </w:p>
    <w:p w:rsidR="004025A5" w:rsidRPr="006F367D" w:rsidRDefault="00557CAC" w:rsidP="00F917C1">
      <w:pPr>
        <w:pStyle w:val="NoSpacing"/>
        <w:rPr>
          <w:rFonts w:ascii="Times New Roman" w:hAnsi="Times New Roman" w:cs="Times New Roman"/>
          <w:sz w:val="20"/>
        </w:rPr>
      </w:pPr>
      <w:proofErr w:type="spellStart"/>
      <w:r w:rsidRPr="006F367D">
        <w:rPr>
          <w:rFonts w:ascii="Times New Roman" w:hAnsi="Times New Roman" w:cs="Times New Roman"/>
          <w:sz w:val="20"/>
        </w:rPr>
        <w:t>Jekaterina</w:t>
      </w:r>
      <w:proofErr w:type="spellEnd"/>
      <w:r w:rsidRPr="006F367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60EB8" w:rsidRPr="006F367D">
        <w:rPr>
          <w:rFonts w:ascii="Times New Roman" w:hAnsi="Times New Roman" w:cs="Times New Roman"/>
          <w:sz w:val="20"/>
        </w:rPr>
        <w:t>Dobrijana</w:t>
      </w:r>
      <w:proofErr w:type="spellEnd"/>
      <w:r w:rsidR="004025A5" w:rsidRPr="006F367D">
        <w:rPr>
          <w:rFonts w:ascii="Times New Roman" w:hAnsi="Times New Roman" w:cs="Times New Roman"/>
          <w:sz w:val="20"/>
        </w:rPr>
        <w:t>, 67876100</w:t>
      </w:r>
    </w:p>
    <w:p w:rsidR="00E60EB8" w:rsidRPr="006F367D" w:rsidRDefault="00451882" w:rsidP="00F917C1">
      <w:pPr>
        <w:pStyle w:val="NoSpacing"/>
        <w:rPr>
          <w:sz w:val="20"/>
        </w:rPr>
      </w:pPr>
      <w:hyperlink r:id="rId8" w:history="1">
        <w:r w:rsidR="004025A5" w:rsidRPr="006F367D">
          <w:rPr>
            <w:rStyle w:val="Hyperlink"/>
            <w:rFonts w:ascii="Times New Roman" w:hAnsi="Times New Roman" w:cs="Times New Roman"/>
            <w:sz w:val="20"/>
          </w:rPr>
          <w:t>jekaterina.dobrijana@vm.gov.lv</w:t>
        </w:r>
      </w:hyperlink>
    </w:p>
    <w:p w:rsidR="003708AD" w:rsidRPr="006F367D" w:rsidRDefault="003708AD" w:rsidP="00F917C1">
      <w:pPr>
        <w:pStyle w:val="NoSpacing"/>
        <w:rPr>
          <w:rFonts w:ascii="Times New Roman" w:hAnsi="Times New Roman" w:cs="Times New Roman"/>
          <w:sz w:val="20"/>
        </w:rPr>
      </w:pPr>
      <w:r w:rsidRPr="006F367D">
        <w:rPr>
          <w:rFonts w:ascii="Times New Roman" w:hAnsi="Times New Roman" w:cs="Times New Roman"/>
          <w:sz w:val="20"/>
        </w:rPr>
        <w:t>Anita Jurševica, 67876186</w:t>
      </w:r>
    </w:p>
    <w:p w:rsidR="00557CAC" w:rsidRPr="006F367D" w:rsidRDefault="00451882" w:rsidP="00F917C1">
      <w:pPr>
        <w:pStyle w:val="NoSpacing"/>
        <w:rPr>
          <w:rFonts w:ascii="Times New Roman" w:hAnsi="Times New Roman" w:cs="Times New Roman"/>
          <w:sz w:val="20"/>
        </w:rPr>
      </w:pPr>
      <w:hyperlink r:id="rId9" w:history="1">
        <w:r w:rsidR="00892A13" w:rsidRPr="006F367D">
          <w:rPr>
            <w:rStyle w:val="Hyperlink"/>
            <w:rFonts w:ascii="Times New Roman" w:hAnsi="Times New Roman" w:cs="Times New Roman"/>
            <w:sz w:val="20"/>
          </w:rPr>
          <w:t>anita.jursevica@vm.gov.lv</w:t>
        </w:r>
      </w:hyperlink>
      <w:r w:rsidR="003708AD" w:rsidRPr="006F367D">
        <w:rPr>
          <w:rFonts w:ascii="Times New Roman" w:hAnsi="Times New Roman" w:cs="Times New Roman"/>
          <w:sz w:val="20"/>
        </w:rPr>
        <w:t xml:space="preserve"> </w:t>
      </w:r>
    </w:p>
    <w:sectPr w:rsidR="00557CAC" w:rsidRPr="006F367D" w:rsidSect="0049208E">
      <w:headerReference w:type="default" r:id="rId10"/>
      <w:footerReference w:type="default" r:id="rId11"/>
      <w:footerReference w:type="first" r:id="rId12"/>
      <w:pgSz w:w="12240" w:h="15840"/>
      <w:pgMar w:top="1702" w:right="1134" w:bottom="1701" w:left="1701" w:header="720" w:footer="11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65" w:rsidRDefault="00100B65" w:rsidP="00CE5AE2">
      <w:pPr>
        <w:spacing w:after="0" w:line="240" w:lineRule="auto"/>
      </w:pPr>
      <w:r>
        <w:separator/>
      </w:r>
    </w:p>
  </w:endnote>
  <w:endnote w:type="continuationSeparator" w:id="0">
    <w:p w:rsidR="00100B65" w:rsidRDefault="00100B65" w:rsidP="00CE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65" w:rsidRPr="009D2E09" w:rsidRDefault="00527A15" w:rsidP="009D2E09">
    <w:pPr>
      <w:pStyle w:val="NoSpacing"/>
      <w:jc w:val="both"/>
    </w:pPr>
    <w:r>
      <w:rPr>
        <w:rFonts w:ascii="Times New Roman" w:hAnsi="Times New Roman" w:cs="Times New Roman"/>
      </w:rPr>
      <w:t>VMnot_16</w:t>
    </w:r>
    <w:r w:rsidR="00EC2052">
      <w:rPr>
        <w:rFonts w:ascii="Times New Roman" w:hAnsi="Times New Roman" w:cs="Times New Roman"/>
      </w:rPr>
      <w:t>06</w:t>
    </w:r>
    <w:r w:rsidR="00100B65">
      <w:rPr>
        <w:rFonts w:ascii="Times New Roman" w:hAnsi="Times New Roman" w:cs="Times New Roman"/>
      </w:rPr>
      <w:t>16_VIzino</w:t>
    </w:r>
    <w:r w:rsidR="00100B65" w:rsidRPr="00144F27">
      <w:rPr>
        <w:rFonts w:ascii="Times New Roman" w:hAnsi="Times New Roman" w:cs="Times New Roman"/>
      </w:rPr>
      <w:t xml:space="preserve"> ; </w:t>
    </w:r>
    <w:r w:rsidR="00100B65" w:rsidRPr="00BD1347">
      <w:rPr>
        <w:rFonts w:ascii="Times New Roman" w:hAnsi="Times New Roman" w:cs="Times New Roman"/>
      </w:rPr>
      <w:t>Mini</w:t>
    </w:r>
    <w:r w:rsidR="00100B65">
      <w:rPr>
        <w:rFonts w:ascii="Times New Roman" w:hAnsi="Times New Roman" w:cs="Times New Roman"/>
      </w:rPr>
      <w:t>stru kabineta noteikumu projekts</w:t>
    </w:r>
    <w:r w:rsidR="00100B65" w:rsidRPr="00BD1347">
      <w:rPr>
        <w:rFonts w:ascii="Times New Roman" w:hAnsi="Times New Roman" w:cs="Times New Roman"/>
      </w:rPr>
      <w:t xml:space="preserve"> </w:t>
    </w:r>
    <w:r w:rsidR="00100B65" w:rsidRPr="00BD1347">
      <w:rPr>
        <w:rFonts w:ascii="Times New Roman" w:hAnsi="Times New Roman" w:cs="Times New Roman"/>
        <w:szCs w:val="28"/>
      </w:rPr>
      <w:t>"</w:t>
    </w:r>
    <w:r w:rsidR="00100B65">
      <w:rPr>
        <w:rFonts w:ascii="Times New Roman" w:hAnsi="Times New Roman" w:cs="Times New Roman"/>
      </w:rPr>
      <w:t>Kārtībā, kādā komersants paziņo par elektronisko cigarešu un</w:t>
    </w:r>
    <w:r w:rsidR="00100B65" w:rsidRPr="00713F65">
      <w:rPr>
        <w:rFonts w:ascii="Times New Roman" w:hAnsi="Times New Roman" w:cs="Times New Roman"/>
      </w:rPr>
      <w:t xml:space="preserve"> </w:t>
    </w:r>
    <w:r w:rsidR="00100B65">
      <w:rPr>
        <w:rFonts w:ascii="Times New Roman" w:hAnsi="Times New Roman" w:cs="Times New Roman"/>
      </w:rPr>
      <w:t>elektronisko cigarešu uzpildes flakonu tirdzniecības uzsākšanu</w:t>
    </w:r>
    <w:r w:rsidR="00100B65">
      <w:rPr>
        <w:rFonts w:ascii="Times New Roman" w:hAnsi="Times New Roman" w:cs="Times New Roman"/>
        <w:szCs w:val="28"/>
      </w:rPr>
      <w:t>"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65" w:rsidRPr="00772FBA" w:rsidRDefault="00527A15" w:rsidP="00772FBA">
    <w:pPr>
      <w:pStyle w:val="NoSpacing"/>
      <w:jc w:val="both"/>
    </w:pPr>
    <w:r>
      <w:rPr>
        <w:rFonts w:ascii="Times New Roman" w:hAnsi="Times New Roman" w:cs="Times New Roman"/>
      </w:rPr>
      <w:t>VMnot_16</w:t>
    </w:r>
    <w:r w:rsidR="00EC2052">
      <w:rPr>
        <w:rFonts w:ascii="Times New Roman" w:hAnsi="Times New Roman" w:cs="Times New Roman"/>
      </w:rPr>
      <w:t>06</w:t>
    </w:r>
    <w:r w:rsidR="00100B65">
      <w:rPr>
        <w:rFonts w:ascii="Times New Roman" w:hAnsi="Times New Roman" w:cs="Times New Roman"/>
      </w:rPr>
      <w:t>16_VIzino</w:t>
    </w:r>
    <w:r w:rsidR="00100B65" w:rsidRPr="00144F27">
      <w:rPr>
        <w:rFonts w:ascii="Times New Roman" w:hAnsi="Times New Roman" w:cs="Times New Roman"/>
      </w:rPr>
      <w:t xml:space="preserve"> ; </w:t>
    </w:r>
    <w:r w:rsidR="00100B65" w:rsidRPr="00BD1347">
      <w:rPr>
        <w:rFonts w:ascii="Times New Roman" w:hAnsi="Times New Roman" w:cs="Times New Roman"/>
      </w:rPr>
      <w:t>Mini</w:t>
    </w:r>
    <w:r w:rsidR="00100B65">
      <w:rPr>
        <w:rFonts w:ascii="Times New Roman" w:hAnsi="Times New Roman" w:cs="Times New Roman"/>
      </w:rPr>
      <w:t>stru kabineta noteikumu projekts</w:t>
    </w:r>
    <w:r w:rsidR="00100B65" w:rsidRPr="00BD1347">
      <w:rPr>
        <w:rFonts w:ascii="Times New Roman" w:hAnsi="Times New Roman" w:cs="Times New Roman"/>
      </w:rPr>
      <w:t xml:space="preserve"> </w:t>
    </w:r>
    <w:r w:rsidR="00100B65" w:rsidRPr="00BD1347">
      <w:rPr>
        <w:rFonts w:ascii="Times New Roman" w:hAnsi="Times New Roman" w:cs="Times New Roman"/>
        <w:szCs w:val="28"/>
      </w:rPr>
      <w:t>"</w:t>
    </w:r>
    <w:r w:rsidR="00100B65">
      <w:rPr>
        <w:rFonts w:ascii="Times New Roman" w:hAnsi="Times New Roman" w:cs="Times New Roman"/>
      </w:rPr>
      <w:t>Kārtībā, kādā komersants paziņo par elektronisko cigarešu un</w:t>
    </w:r>
    <w:r w:rsidR="00100B65" w:rsidRPr="00713F65">
      <w:rPr>
        <w:rFonts w:ascii="Times New Roman" w:hAnsi="Times New Roman" w:cs="Times New Roman"/>
      </w:rPr>
      <w:t xml:space="preserve"> </w:t>
    </w:r>
    <w:r w:rsidR="00100B65">
      <w:rPr>
        <w:rFonts w:ascii="Times New Roman" w:hAnsi="Times New Roman" w:cs="Times New Roman"/>
      </w:rPr>
      <w:t>elektronisko cigarešu uzpildes flakonu tirdzniecības uzsākšanu</w:t>
    </w:r>
    <w:r w:rsidR="00100B65">
      <w:rPr>
        <w:rFonts w:ascii="Times New Roman" w:hAnsi="Times New Roman" w:cs="Times New Roman"/>
        <w:szCs w:val="28"/>
      </w:rPr>
      <w:t>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65" w:rsidRDefault="00100B65" w:rsidP="00CE5AE2">
      <w:pPr>
        <w:spacing w:after="0" w:line="240" w:lineRule="auto"/>
      </w:pPr>
      <w:r>
        <w:separator/>
      </w:r>
    </w:p>
  </w:footnote>
  <w:footnote w:type="continuationSeparator" w:id="0">
    <w:p w:rsidR="00100B65" w:rsidRDefault="00100B65" w:rsidP="00CE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9058"/>
      <w:docPartObj>
        <w:docPartGallery w:val="Page Numbers (Top of Page)"/>
        <w:docPartUnique/>
      </w:docPartObj>
    </w:sdtPr>
    <w:sdtContent>
      <w:p w:rsidR="00100B65" w:rsidRDefault="00451882">
        <w:pPr>
          <w:pStyle w:val="Header"/>
          <w:jc w:val="center"/>
        </w:pPr>
        <w:fldSimple w:instr=" PAGE   \* MERGEFORMAT ">
          <w:r w:rsidR="001C5C02">
            <w:rPr>
              <w:noProof/>
            </w:rPr>
            <w:t>2</w:t>
          </w:r>
        </w:fldSimple>
      </w:p>
    </w:sdtContent>
  </w:sdt>
  <w:p w:rsidR="00100B65" w:rsidRDefault="00100B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729"/>
    <w:multiLevelType w:val="hybridMultilevel"/>
    <w:tmpl w:val="2CC28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94E"/>
    <w:multiLevelType w:val="hybridMultilevel"/>
    <w:tmpl w:val="B300B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A4CEF"/>
    <w:multiLevelType w:val="hybridMultilevel"/>
    <w:tmpl w:val="F7D2F010"/>
    <w:lvl w:ilvl="0" w:tplc="793EA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508B"/>
    <w:multiLevelType w:val="hybridMultilevel"/>
    <w:tmpl w:val="39CEDE24"/>
    <w:lvl w:ilvl="0" w:tplc="06A2AF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4E10"/>
    <w:multiLevelType w:val="hybridMultilevel"/>
    <w:tmpl w:val="5EEE4692"/>
    <w:lvl w:ilvl="0" w:tplc="9D5684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031E"/>
    <w:multiLevelType w:val="multilevel"/>
    <w:tmpl w:val="0FEA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19337E"/>
    <w:multiLevelType w:val="hybridMultilevel"/>
    <w:tmpl w:val="8CE01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B4A55"/>
    <w:multiLevelType w:val="hybridMultilevel"/>
    <w:tmpl w:val="3CF27E60"/>
    <w:lvl w:ilvl="0" w:tplc="327E90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50A2F"/>
    <w:multiLevelType w:val="hybridMultilevel"/>
    <w:tmpl w:val="E136766A"/>
    <w:lvl w:ilvl="0" w:tplc="5FF003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6507"/>
    <w:multiLevelType w:val="hybridMultilevel"/>
    <w:tmpl w:val="9CE0E834"/>
    <w:lvl w:ilvl="0" w:tplc="64B265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C362F"/>
    <w:multiLevelType w:val="multilevel"/>
    <w:tmpl w:val="AFD27B2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46962E5"/>
    <w:multiLevelType w:val="hybridMultilevel"/>
    <w:tmpl w:val="7B026D2C"/>
    <w:lvl w:ilvl="0" w:tplc="20E20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B1304"/>
    <w:multiLevelType w:val="hybridMultilevel"/>
    <w:tmpl w:val="648E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F455D"/>
    <w:multiLevelType w:val="hybridMultilevel"/>
    <w:tmpl w:val="FFA04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A40A6"/>
    <w:multiLevelType w:val="multilevel"/>
    <w:tmpl w:val="0FEA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E864814"/>
    <w:multiLevelType w:val="hybridMultilevel"/>
    <w:tmpl w:val="881633C6"/>
    <w:lvl w:ilvl="0" w:tplc="171AC2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D4745"/>
    <w:multiLevelType w:val="multilevel"/>
    <w:tmpl w:val="662AF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D724AF1"/>
    <w:multiLevelType w:val="hybridMultilevel"/>
    <w:tmpl w:val="73FE33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6"/>
  </w:num>
  <w:num w:numId="5">
    <w:abstractNumId w:val="6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3"/>
  </w:num>
  <w:num w:numId="14">
    <w:abstractNumId w:val="4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0A"/>
    <w:rsid w:val="00000BB5"/>
    <w:rsid w:val="00003114"/>
    <w:rsid w:val="00036DAE"/>
    <w:rsid w:val="00081A9E"/>
    <w:rsid w:val="00083712"/>
    <w:rsid w:val="000A12A9"/>
    <w:rsid w:val="000E2493"/>
    <w:rsid w:val="00100B65"/>
    <w:rsid w:val="001153AB"/>
    <w:rsid w:val="00122B0B"/>
    <w:rsid w:val="001405FE"/>
    <w:rsid w:val="00146B36"/>
    <w:rsid w:val="00147660"/>
    <w:rsid w:val="00153F24"/>
    <w:rsid w:val="001565C4"/>
    <w:rsid w:val="00166548"/>
    <w:rsid w:val="00166715"/>
    <w:rsid w:val="001A589B"/>
    <w:rsid w:val="001C5C02"/>
    <w:rsid w:val="001E0423"/>
    <w:rsid w:val="00200165"/>
    <w:rsid w:val="00201E9A"/>
    <w:rsid w:val="00210595"/>
    <w:rsid w:val="002207A1"/>
    <w:rsid w:val="00264BC8"/>
    <w:rsid w:val="00274D26"/>
    <w:rsid w:val="00290263"/>
    <w:rsid w:val="002940EB"/>
    <w:rsid w:val="00296114"/>
    <w:rsid w:val="002A69A7"/>
    <w:rsid w:val="002A70E3"/>
    <w:rsid w:val="002B2ADB"/>
    <w:rsid w:val="002B61A0"/>
    <w:rsid w:val="002E563F"/>
    <w:rsid w:val="002F7EAB"/>
    <w:rsid w:val="00322BBF"/>
    <w:rsid w:val="00333F0F"/>
    <w:rsid w:val="00335CC5"/>
    <w:rsid w:val="00351EDD"/>
    <w:rsid w:val="00361880"/>
    <w:rsid w:val="003665D3"/>
    <w:rsid w:val="003708AD"/>
    <w:rsid w:val="003844A3"/>
    <w:rsid w:val="0038456E"/>
    <w:rsid w:val="004025A5"/>
    <w:rsid w:val="004274DB"/>
    <w:rsid w:val="00441B45"/>
    <w:rsid w:val="00446C5E"/>
    <w:rsid w:val="00447F4C"/>
    <w:rsid w:val="004507F9"/>
    <w:rsid w:val="00451882"/>
    <w:rsid w:val="0045749C"/>
    <w:rsid w:val="00461137"/>
    <w:rsid w:val="0047647F"/>
    <w:rsid w:val="00491E33"/>
    <w:rsid w:val="0049208E"/>
    <w:rsid w:val="00492C1A"/>
    <w:rsid w:val="00494F5F"/>
    <w:rsid w:val="00497D0D"/>
    <w:rsid w:val="004C004F"/>
    <w:rsid w:val="004C01CD"/>
    <w:rsid w:val="004F1EBB"/>
    <w:rsid w:val="004F2ED3"/>
    <w:rsid w:val="004F66AF"/>
    <w:rsid w:val="00505F53"/>
    <w:rsid w:val="00527A15"/>
    <w:rsid w:val="005335CE"/>
    <w:rsid w:val="00546EB1"/>
    <w:rsid w:val="0055771E"/>
    <w:rsid w:val="00557CAC"/>
    <w:rsid w:val="00564241"/>
    <w:rsid w:val="005969DF"/>
    <w:rsid w:val="00597EA6"/>
    <w:rsid w:val="005A51C5"/>
    <w:rsid w:val="005B3408"/>
    <w:rsid w:val="005E58F2"/>
    <w:rsid w:val="00606D86"/>
    <w:rsid w:val="00613B06"/>
    <w:rsid w:val="00627096"/>
    <w:rsid w:val="0063000F"/>
    <w:rsid w:val="00643538"/>
    <w:rsid w:val="0064641A"/>
    <w:rsid w:val="00664DF0"/>
    <w:rsid w:val="0068295D"/>
    <w:rsid w:val="006A2388"/>
    <w:rsid w:val="006A5C94"/>
    <w:rsid w:val="006D68A6"/>
    <w:rsid w:val="006E2CD9"/>
    <w:rsid w:val="006E5E52"/>
    <w:rsid w:val="006F2B45"/>
    <w:rsid w:val="006F367D"/>
    <w:rsid w:val="00700ECE"/>
    <w:rsid w:val="00702404"/>
    <w:rsid w:val="00704CDE"/>
    <w:rsid w:val="00713F65"/>
    <w:rsid w:val="00763DA0"/>
    <w:rsid w:val="007659E4"/>
    <w:rsid w:val="00766AE3"/>
    <w:rsid w:val="00772FBA"/>
    <w:rsid w:val="007B4512"/>
    <w:rsid w:val="007D7094"/>
    <w:rsid w:val="007F49C9"/>
    <w:rsid w:val="00814662"/>
    <w:rsid w:val="00820B12"/>
    <w:rsid w:val="00820B3D"/>
    <w:rsid w:val="008300DF"/>
    <w:rsid w:val="008305AE"/>
    <w:rsid w:val="008426AA"/>
    <w:rsid w:val="00857DDB"/>
    <w:rsid w:val="00862EBE"/>
    <w:rsid w:val="008928E3"/>
    <w:rsid w:val="00892A13"/>
    <w:rsid w:val="00895C93"/>
    <w:rsid w:val="008A2710"/>
    <w:rsid w:val="008A4B6F"/>
    <w:rsid w:val="008B338C"/>
    <w:rsid w:val="008D70F8"/>
    <w:rsid w:val="00922B5F"/>
    <w:rsid w:val="009269FA"/>
    <w:rsid w:val="00930ABE"/>
    <w:rsid w:val="009414A6"/>
    <w:rsid w:val="0094474D"/>
    <w:rsid w:val="009561A3"/>
    <w:rsid w:val="00966958"/>
    <w:rsid w:val="009938A1"/>
    <w:rsid w:val="009D2E09"/>
    <w:rsid w:val="009E1A8A"/>
    <w:rsid w:val="009E56EE"/>
    <w:rsid w:val="009E5AD7"/>
    <w:rsid w:val="009F6E87"/>
    <w:rsid w:val="00A04D79"/>
    <w:rsid w:val="00A4601A"/>
    <w:rsid w:val="00A63F7B"/>
    <w:rsid w:val="00A76DFA"/>
    <w:rsid w:val="00AA20BF"/>
    <w:rsid w:val="00AD2010"/>
    <w:rsid w:val="00AE6445"/>
    <w:rsid w:val="00AF68D3"/>
    <w:rsid w:val="00B034BA"/>
    <w:rsid w:val="00B0445B"/>
    <w:rsid w:val="00B43ABD"/>
    <w:rsid w:val="00B46D44"/>
    <w:rsid w:val="00B46DF1"/>
    <w:rsid w:val="00B67E0F"/>
    <w:rsid w:val="00B93ACB"/>
    <w:rsid w:val="00B96E11"/>
    <w:rsid w:val="00BC0452"/>
    <w:rsid w:val="00BD5CC2"/>
    <w:rsid w:val="00C03D14"/>
    <w:rsid w:val="00C201F2"/>
    <w:rsid w:val="00C246CD"/>
    <w:rsid w:val="00C273B5"/>
    <w:rsid w:val="00C31A43"/>
    <w:rsid w:val="00C370DB"/>
    <w:rsid w:val="00C40A2D"/>
    <w:rsid w:val="00C45BE0"/>
    <w:rsid w:val="00C54D0A"/>
    <w:rsid w:val="00C632BC"/>
    <w:rsid w:val="00C82F6A"/>
    <w:rsid w:val="00C83839"/>
    <w:rsid w:val="00C83E11"/>
    <w:rsid w:val="00CA4EEF"/>
    <w:rsid w:val="00CB08DB"/>
    <w:rsid w:val="00CB0CD2"/>
    <w:rsid w:val="00CB7B36"/>
    <w:rsid w:val="00CC5FD3"/>
    <w:rsid w:val="00CD3549"/>
    <w:rsid w:val="00CE5AE2"/>
    <w:rsid w:val="00CF7845"/>
    <w:rsid w:val="00D10A79"/>
    <w:rsid w:val="00D14D84"/>
    <w:rsid w:val="00D15861"/>
    <w:rsid w:val="00D72D82"/>
    <w:rsid w:val="00DE13F0"/>
    <w:rsid w:val="00DE1A49"/>
    <w:rsid w:val="00DF4740"/>
    <w:rsid w:val="00E1011F"/>
    <w:rsid w:val="00E33547"/>
    <w:rsid w:val="00E551B4"/>
    <w:rsid w:val="00E60EB8"/>
    <w:rsid w:val="00E65DB0"/>
    <w:rsid w:val="00EC2052"/>
    <w:rsid w:val="00EC3E73"/>
    <w:rsid w:val="00EC5217"/>
    <w:rsid w:val="00F0199D"/>
    <w:rsid w:val="00F02D0F"/>
    <w:rsid w:val="00F16A0C"/>
    <w:rsid w:val="00F17F18"/>
    <w:rsid w:val="00F340E8"/>
    <w:rsid w:val="00F37FDC"/>
    <w:rsid w:val="00F917C1"/>
    <w:rsid w:val="00FA25A7"/>
    <w:rsid w:val="00FC198E"/>
    <w:rsid w:val="00FC373C"/>
    <w:rsid w:val="00FD343B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0A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0A"/>
    <w:pPr>
      <w:ind w:left="720"/>
      <w:contextualSpacing/>
    </w:pPr>
  </w:style>
  <w:style w:type="table" w:styleId="TableGrid">
    <w:name w:val="Table Grid"/>
    <w:basedOn w:val="TableNormal"/>
    <w:uiPriority w:val="59"/>
    <w:rsid w:val="00E6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60EB8"/>
    <w:pPr>
      <w:spacing w:after="0" w:line="240" w:lineRule="auto"/>
    </w:pPr>
    <w:rPr>
      <w:lang w:val="lv-LV"/>
    </w:rPr>
  </w:style>
  <w:style w:type="paragraph" w:styleId="Header">
    <w:name w:val="header"/>
    <w:basedOn w:val="Normal"/>
    <w:link w:val="HeaderChar"/>
    <w:uiPriority w:val="99"/>
    <w:unhideWhenUsed/>
    <w:rsid w:val="00CE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AE2"/>
    <w:rPr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CE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AE2"/>
    <w:rPr>
      <w:lang w:val="lv-LV"/>
    </w:rPr>
  </w:style>
  <w:style w:type="character" w:styleId="Hyperlink">
    <w:name w:val="Hyperlink"/>
    <w:basedOn w:val="DefaultParagraphFont"/>
    <w:uiPriority w:val="99"/>
    <w:unhideWhenUsed/>
    <w:rsid w:val="004025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6E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6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EE"/>
    <w:rPr>
      <w:rFonts w:ascii="Tahoma" w:hAnsi="Tahoma" w:cs="Tahoma"/>
      <w:sz w:val="16"/>
      <w:szCs w:val="16"/>
      <w:lang w:val="lv-LV"/>
    </w:rPr>
  </w:style>
  <w:style w:type="character" w:customStyle="1" w:styleId="apple-converted-space">
    <w:name w:val="apple-converted-space"/>
    <w:basedOn w:val="DefaultParagraphFont"/>
    <w:rsid w:val="0092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aterina.dobrijana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ta.jursevica@vm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3C971-AACE-4DB1-BFD0-2F1833C6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Kārtība, kādā komersants paziņo par elektronisko cigarešu un elektronisko cigarešu uzpildes flakonu tirdzniecības uzsākšanu</vt:lpstr>
    </vt:vector>
  </TitlesOfParts>
  <Company>Veselības ministrija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Kārtība, kādā komersants paziņo par elektronisko cigarešu un elektronisko cigarešu uzpildes flakonu tirdzniecības uzsākšanu</dc:title>
  <dc:subject>Noteikumu projekts</dc:subject>
  <dc:creator>Jekaterina Dobrijana, Anita Jurševica</dc:creator>
  <dc:description>jekaterina.dobrijana@vm.gov.lv, 67876100
anita.jursevica@vm.gov.lv, 67876186</dc:description>
  <cp:lastModifiedBy>jdobrijana</cp:lastModifiedBy>
  <cp:revision>11</cp:revision>
  <cp:lastPrinted>2016-06-14T10:37:00Z</cp:lastPrinted>
  <dcterms:created xsi:type="dcterms:W3CDTF">2016-05-24T09:35:00Z</dcterms:created>
  <dcterms:modified xsi:type="dcterms:W3CDTF">2016-06-16T07:52:00Z</dcterms:modified>
</cp:coreProperties>
</file>