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DD" w:rsidRPr="00F82642" w:rsidRDefault="009B58DD" w:rsidP="002D0407">
      <w:pPr>
        <w:jc w:val="right"/>
        <w:rPr>
          <w:b/>
          <w:i/>
          <w:color w:val="000000" w:themeColor="text1"/>
          <w:sz w:val="28"/>
          <w:szCs w:val="28"/>
        </w:rPr>
      </w:pPr>
      <w:r w:rsidRPr="00F82642">
        <w:rPr>
          <w:b/>
          <w:i/>
          <w:color w:val="000000" w:themeColor="text1"/>
          <w:sz w:val="28"/>
          <w:szCs w:val="28"/>
        </w:rPr>
        <w:t>Projekts</w:t>
      </w:r>
    </w:p>
    <w:p w:rsidR="009B58DD" w:rsidRPr="00F82642" w:rsidRDefault="009B58DD" w:rsidP="002D0407">
      <w:pPr>
        <w:jc w:val="right"/>
        <w:rPr>
          <w:i/>
          <w:color w:val="000000" w:themeColor="text1"/>
          <w:sz w:val="28"/>
          <w:szCs w:val="28"/>
        </w:rPr>
      </w:pPr>
    </w:p>
    <w:p w:rsidR="009B58DD" w:rsidRPr="00F82642" w:rsidRDefault="00416ECD" w:rsidP="00D56D27">
      <w:pPr>
        <w:tabs>
          <w:tab w:val="left" w:pos="7371"/>
        </w:tabs>
        <w:rPr>
          <w:color w:val="000000" w:themeColor="text1"/>
          <w:sz w:val="28"/>
          <w:szCs w:val="28"/>
        </w:rPr>
      </w:pPr>
      <w:r>
        <w:rPr>
          <w:color w:val="000000" w:themeColor="text1"/>
          <w:sz w:val="28"/>
          <w:szCs w:val="28"/>
        </w:rPr>
        <w:t>201</w:t>
      </w:r>
      <w:r w:rsidR="00FD7E07">
        <w:rPr>
          <w:color w:val="000000" w:themeColor="text1"/>
          <w:sz w:val="28"/>
          <w:szCs w:val="28"/>
        </w:rPr>
        <w:t>6</w:t>
      </w:r>
      <w:r w:rsidR="00D56D27" w:rsidRPr="00F82642">
        <w:rPr>
          <w:color w:val="000000" w:themeColor="text1"/>
          <w:sz w:val="28"/>
          <w:szCs w:val="28"/>
        </w:rPr>
        <w:t>.gada</w:t>
      </w:r>
      <w:r w:rsidR="00D56D27" w:rsidRPr="00F82642">
        <w:rPr>
          <w:color w:val="000000" w:themeColor="text1"/>
          <w:sz w:val="28"/>
          <w:szCs w:val="28"/>
        </w:rPr>
        <w:tab/>
        <w:t>Noteikumi Nr.</w:t>
      </w:r>
    </w:p>
    <w:p w:rsidR="009B58DD" w:rsidRPr="00F82642" w:rsidRDefault="009B58DD" w:rsidP="00D56D27">
      <w:pPr>
        <w:tabs>
          <w:tab w:val="left" w:pos="7371"/>
          <w:tab w:val="left" w:pos="8647"/>
        </w:tabs>
        <w:rPr>
          <w:color w:val="000000" w:themeColor="text1"/>
          <w:sz w:val="28"/>
          <w:szCs w:val="28"/>
        </w:rPr>
      </w:pPr>
      <w:r w:rsidRPr="00F82642">
        <w:rPr>
          <w:color w:val="000000" w:themeColor="text1"/>
          <w:sz w:val="28"/>
          <w:szCs w:val="28"/>
        </w:rPr>
        <w:t>Rīgā</w:t>
      </w:r>
      <w:r w:rsidRPr="00F82642">
        <w:rPr>
          <w:color w:val="000000" w:themeColor="text1"/>
          <w:sz w:val="28"/>
          <w:szCs w:val="28"/>
        </w:rPr>
        <w:tab/>
        <w:t>(prot. Nr.</w:t>
      </w:r>
      <w:r w:rsidRPr="00F82642">
        <w:rPr>
          <w:color w:val="000000" w:themeColor="text1"/>
          <w:sz w:val="28"/>
          <w:szCs w:val="28"/>
        </w:rPr>
        <w:tab/>
      </w:r>
      <w:r w:rsidR="00D56D27" w:rsidRPr="00F82642">
        <w:rPr>
          <w:color w:val="000000" w:themeColor="text1"/>
          <w:sz w:val="28"/>
          <w:szCs w:val="28"/>
        </w:rPr>
        <w:t xml:space="preserve"> </w:t>
      </w:r>
      <w:r w:rsidRPr="00F82642">
        <w:rPr>
          <w:color w:val="000000" w:themeColor="text1"/>
          <w:sz w:val="28"/>
          <w:szCs w:val="28"/>
        </w:rPr>
        <w:t>.§)</w:t>
      </w:r>
    </w:p>
    <w:p w:rsidR="009B58DD" w:rsidRPr="00F82642" w:rsidRDefault="009B58DD" w:rsidP="002D0407">
      <w:pPr>
        <w:jc w:val="center"/>
        <w:rPr>
          <w:color w:val="000000" w:themeColor="text1"/>
          <w:sz w:val="28"/>
          <w:szCs w:val="28"/>
        </w:rPr>
      </w:pPr>
    </w:p>
    <w:p w:rsidR="009B58DD" w:rsidRPr="00F82642" w:rsidRDefault="00350EEE" w:rsidP="002D0407">
      <w:pPr>
        <w:jc w:val="center"/>
        <w:rPr>
          <w:b/>
          <w:color w:val="000000" w:themeColor="text1"/>
          <w:sz w:val="28"/>
          <w:szCs w:val="28"/>
        </w:rPr>
      </w:pPr>
      <w:bookmarkStart w:id="0" w:name="OLE_LINK1"/>
      <w:bookmarkStart w:id="1" w:name="OLE_LINK2"/>
      <w:bookmarkStart w:id="2" w:name="OLE_LINK5"/>
      <w:bookmarkStart w:id="3" w:name="OLE_LINK6"/>
      <w:r>
        <w:rPr>
          <w:b/>
          <w:color w:val="000000" w:themeColor="text1"/>
          <w:sz w:val="28"/>
          <w:szCs w:val="28"/>
        </w:rPr>
        <w:t>Grozījum</w:t>
      </w:r>
      <w:r w:rsidR="00C61E47">
        <w:rPr>
          <w:b/>
          <w:color w:val="000000" w:themeColor="text1"/>
          <w:sz w:val="28"/>
          <w:szCs w:val="28"/>
        </w:rPr>
        <w:t>i</w:t>
      </w:r>
      <w:r w:rsidR="009B58DD" w:rsidRPr="00F82642">
        <w:rPr>
          <w:b/>
          <w:color w:val="000000" w:themeColor="text1"/>
          <w:sz w:val="28"/>
          <w:szCs w:val="28"/>
        </w:rPr>
        <w:t xml:space="preserve"> Ministru kabineta 200</w:t>
      </w:r>
      <w:r w:rsidR="00603417" w:rsidRPr="00F82642">
        <w:rPr>
          <w:b/>
          <w:color w:val="000000" w:themeColor="text1"/>
          <w:sz w:val="28"/>
          <w:szCs w:val="28"/>
        </w:rPr>
        <w:t>9</w:t>
      </w:r>
      <w:r w:rsidR="00D56D27" w:rsidRPr="00F82642">
        <w:rPr>
          <w:b/>
          <w:color w:val="000000" w:themeColor="text1"/>
          <w:sz w:val="28"/>
          <w:szCs w:val="28"/>
        </w:rPr>
        <w:t>.</w:t>
      </w:r>
      <w:r w:rsidR="009B58DD" w:rsidRPr="00F82642">
        <w:rPr>
          <w:b/>
          <w:color w:val="000000" w:themeColor="text1"/>
          <w:sz w:val="28"/>
          <w:szCs w:val="28"/>
        </w:rPr>
        <w:t xml:space="preserve">gada </w:t>
      </w:r>
      <w:r w:rsidR="00603417" w:rsidRPr="00F82642">
        <w:rPr>
          <w:b/>
          <w:color w:val="000000" w:themeColor="text1"/>
          <w:sz w:val="28"/>
          <w:szCs w:val="28"/>
        </w:rPr>
        <w:t>20</w:t>
      </w:r>
      <w:r w:rsidR="00D56D27" w:rsidRPr="00F82642">
        <w:rPr>
          <w:b/>
          <w:color w:val="000000" w:themeColor="text1"/>
          <w:sz w:val="28"/>
          <w:szCs w:val="28"/>
        </w:rPr>
        <w:t>.</w:t>
      </w:r>
      <w:r w:rsidR="00603417" w:rsidRPr="00F82642">
        <w:rPr>
          <w:b/>
          <w:color w:val="000000" w:themeColor="text1"/>
          <w:sz w:val="28"/>
          <w:szCs w:val="28"/>
        </w:rPr>
        <w:t>janvāra</w:t>
      </w:r>
      <w:r w:rsidR="009B58DD" w:rsidRPr="00F82642">
        <w:rPr>
          <w:b/>
          <w:color w:val="000000" w:themeColor="text1"/>
          <w:sz w:val="28"/>
          <w:szCs w:val="28"/>
        </w:rPr>
        <w:t xml:space="preserve"> noteikumos Nr.</w:t>
      </w:r>
      <w:r w:rsidR="00603417" w:rsidRPr="00F82642">
        <w:rPr>
          <w:b/>
          <w:color w:val="000000" w:themeColor="text1"/>
          <w:sz w:val="28"/>
          <w:szCs w:val="28"/>
        </w:rPr>
        <w:t>60</w:t>
      </w:r>
      <w:r w:rsidR="009B58DD" w:rsidRPr="00F82642">
        <w:rPr>
          <w:b/>
          <w:color w:val="000000" w:themeColor="text1"/>
          <w:sz w:val="28"/>
          <w:szCs w:val="28"/>
        </w:rPr>
        <w:t xml:space="preserve"> </w:t>
      </w:r>
    </w:p>
    <w:p w:rsidR="00603417" w:rsidRPr="00F82642" w:rsidRDefault="009E30C6" w:rsidP="002D0407">
      <w:pPr>
        <w:jc w:val="center"/>
        <w:rPr>
          <w:b/>
          <w:color w:val="000000" w:themeColor="text1"/>
          <w:sz w:val="28"/>
          <w:szCs w:val="28"/>
        </w:rPr>
      </w:pPr>
      <w:r>
        <w:rPr>
          <w:b/>
          <w:color w:val="000000" w:themeColor="text1"/>
          <w:sz w:val="28"/>
          <w:szCs w:val="28"/>
        </w:rPr>
        <w:t>”</w:t>
      </w:r>
      <w:r w:rsidR="00603417" w:rsidRPr="00F82642">
        <w:rPr>
          <w:b/>
          <w:color w:val="000000" w:themeColor="text1"/>
          <w:sz w:val="28"/>
          <w:szCs w:val="28"/>
        </w:rPr>
        <w:t>Noteikumi par obligātajām prasībām ārstniecības iestādēm un to struktūrvienībām”</w:t>
      </w:r>
    </w:p>
    <w:bookmarkEnd w:id="0"/>
    <w:bookmarkEnd w:id="1"/>
    <w:bookmarkEnd w:id="2"/>
    <w:bookmarkEnd w:id="3"/>
    <w:p w:rsidR="009B58DD" w:rsidRPr="00F82642" w:rsidRDefault="009B58DD" w:rsidP="002D0407">
      <w:pPr>
        <w:tabs>
          <w:tab w:val="left" w:pos="1134"/>
        </w:tabs>
        <w:jc w:val="both"/>
        <w:rPr>
          <w:color w:val="000000" w:themeColor="text1"/>
          <w:sz w:val="28"/>
          <w:szCs w:val="28"/>
        </w:rPr>
      </w:pPr>
    </w:p>
    <w:p w:rsidR="009B58DD" w:rsidRPr="00F82642" w:rsidRDefault="009B58DD" w:rsidP="00D56D27">
      <w:pPr>
        <w:jc w:val="right"/>
        <w:rPr>
          <w:color w:val="000000" w:themeColor="text1"/>
          <w:sz w:val="28"/>
          <w:szCs w:val="28"/>
        </w:rPr>
      </w:pPr>
      <w:r w:rsidRPr="00F82642">
        <w:rPr>
          <w:color w:val="000000" w:themeColor="text1"/>
          <w:sz w:val="28"/>
          <w:szCs w:val="28"/>
        </w:rPr>
        <w:t>Izdoti saskaņā ar</w:t>
      </w:r>
    </w:p>
    <w:p w:rsidR="009B58DD" w:rsidRPr="00F82642" w:rsidRDefault="009B58DD" w:rsidP="00D56D27">
      <w:pPr>
        <w:jc w:val="right"/>
        <w:rPr>
          <w:color w:val="000000" w:themeColor="text1"/>
          <w:sz w:val="28"/>
          <w:szCs w:val="28"/>
        </w:rPr>
      </w:pPr>
      <w:r w:rsidRPr="00F82642">
        <w:rPr>
          <w:color w:val="000000" w:themeColor="text1"/>
          <w:sz w:val="28"/>
          <w:szCs w:val="28"/>
        </w:rPr>
        <w:t>Ārstniecības likuma</w:t>
      </w:r>
    </w:p>
    <w:p w:rsidR="009B58DD" w:rsidRPr="00F82642" w:rsidRDefault="00F46DBD" w:rsidP="00D56D27">
      <w:pPr>
        <w:tabs>
          <w:tab w:val="left" w:pos="2325"/>
          <w:tab w:val="right" w:pos="9219"/>
        </w:tabs>
        <w:jc w:val="right"/>
        <w:rPr>
          <w:color w:val="000000" w:themeColor="text1"/>
          <w:sz w:val="28"/>
          <w:szCs w:val="28"/>
        </w:rPr>
      </w:pPr>
      <w:r w:rsidRPr="00F82642">
        <w:rPr>
          <w:color w:val="000000" w:themeColor="text1"/>
          <w:sz w:val="28"/>
          <w:szCs w:val="28"/>
        </w:rPr>
        <w:t>55</w:t>
      </w:r>
      <w:r w:rsidR="00B2688C" w:rsidRPr="00F82642">
        <w:rPr>
          <w:color w:val="000000" w:themeColor="text1"/>
          <w:sz w:val="28"/>
          <w:szCs w:val="28"/>
        </w:rPr>
        <w:t>.</w:t>
      </w:r>
      <w:r w:rsidR="009B58DD" w:rsidRPr="00F82642">
        <w:rPr>
          <w:color w:val="000000" w:themeColor="text1"/>
          <w:sz w:val="28"/>
          <w:szCs w:val="28"/>
        </w:rPr>
        <w:t xml:space="preserve">panta </w:t>
      </w:r>
      <w:r w:rsidRPr="00F82642">
        <w:rPr>
          <w:color w:val="000000" w:themeColor="text1"/>
          <w:sz w:val="28"/>
          <w:szCs w:val="28"/>
        </w:rPr>
        <w:t xml:space="preserve">otro </w:t>
      </w:r>
      <w:r w:rsidR="009B58DD" w:rsidRPr="00F82642">
        <w:rPr>
          <w:color w:val="000000" w:themeColor="text1"/>
          <w:sz w:val="28"/>
          <w:szCs w:val="28"/>
        </w:rPr>
        <w:t>daļu</w:t>
      </w:r>
    </w:p>
    <w:p w:rsidR="009B58DD" w:rsidRPr="00F82642" w:rsidRDefault="009B58DD" w:rsidP="002D0407">
      <w:pPr>
        <w:pStyle w:val="naisf"/>
        <w:spacing w:before="0" w:beforeAutospacing="0" w:after="0" w:afterAutospacing="0"/>
        <w:rPr>
          <w:color w:val="000000" w:themeColor="text1"/>
          <w:sz w:val="28"/>
          <w:szCs w:val="28"/>
        </w:rPr>
      </w:pPr>
    </w:p>
    <w:p w:rsidR="00C61E47" w:rsidRDefault="00A57E63" w:rsidP="00592053">
      <w:pPr>
        <w:pStyle w:val="naisf"/>
        <w:spacing w:before="0" w:beforeAutospacing="0" w:after="0" w:afterAutospacing="0"/>
        <w:ind w:firstLine="709"/>
        <w:jc w:val="both"/>
        <w:rPr>
          <w:color w:val="000000" w:themeColor="text1"/>
          <w:sz w:val="28"/>
          <w:szCs w:val="28"/>
        </w:rPr>
      </w:pPr>
      <w:r>
        <w:rPr>
          <w:color w:val="000000" w:themeColor="text1"/>
          <w:sz w:val="28"/>
          <w:szCs w:val="28"/>
        </w:rPr>
        <w:t xml:space="preserve">1. </w:t>
      </w:r>
      <w:r w:rsidR="009B58DD" w:rsidRPr="00F82642">
        <w:rPr>
          <w:color w:val="000000" w:themeColor="text1"/>
          <w:sz w:val="28"/>
          <w:szCs w:val="28"/>
        </w:rPr>
        <w:t>Izdarīt Ministru kabineta 200</w:t>
      </w:r>
      <w:r w:rsidR="00BD22CD" w:rsidRPr="00F82642">
        <w:rPr>
          <w:color w:val="000000" w:themeColor="text1"/>
          <w:sz w:val="28"/>
          <w:szCs w:val="28"/>
        </w:rPr>
        <w:t>9</w:t>
      </w:r>
      <w:r w:rsidR="009B58DD" w:rsidRPr="00F82642">
        <w:rPr>
          <w:color w:val="000000" w:themeColor="text1"/>
          <w:sz w:val="28"/>
          <w:szCs w:val="28"/>
        </w:rPr>
        <w:t xml:space="preserve">.gada </w:t>
      </w:r>
      <w:r w:rsidR="00BD22CD" w:rsidRPr="00F82642">
        <w:rPr>
          <w:color w:val="000000" w:themeColor="text1"/>
          <w:sz w:val="28"/>
          <w:szCs w:val="28"/>
        </w:rPr>
        <w:t>20</w:t>
      </w:r>
      <w:r w:rsidR="009B58DD" w:rsidRPr="00F82642">
        <w:rPr>
          <w:color w:val="000000" w:themeColor="text1"/>
          <w:sz w:val="28"/>
          <w:szCs w:val="28"/>
        </w:rPr>
        <w:t>.</w:t>
      </w:r>
      <w:r w:rsidR="00BD22CD" w:rsidRPr="00F82642">
        <w:rPr>
          <w:color w:val="000000" w:themeColor="text1"/>
          <w:sz w:val="28"/>
          <w:szCs w:val="28"/>
        </w:rPr>
        <w:t xml:space="preserve">janvāra </w:t>
      </w:r>
      <w:r w:rsidR="009B58DD" w:rsidRPr="00F82642">
        <w:rPr>
          <w:color w:val="000000" w:themeColor="text1"/>
          <w:sz w:val="28"/>
          <w:szCs w:val="28"/>
        </w:rPr>
        <w:t>noteikumos Nr.</w:t>
      </w:r>
      <w:r w:rsidR="00BD22CD" w:rsidRPr="00F82642">
        <w:rPr>
          <w:color w:val="000000" w:themeColor="text1"/>
          <w:sz w:val="28"/>
          <w:szCs w:val="28"/>
        </w:rPr>
        <w:t>60</w:t>
      </w:r>
      <w:r w:rsidR="009B58DD" w:rsidRPr="00F82642">
        <w:rPr>
          <w:color w:val="000000" w:themeColor="text1"/>
          <w:sz w:val="28"/>
          <w:szCs w:val="28"/>
        </w:rPr>
        <w:t xml:space="preserve"> „</w:t>
      </w:r>
      <w:r w:rsidR="00BD22CD" w:rsidRPr="00F82642">
        <w:rPr>
          <w:color w:val="000000" w:themeColor="text1"/>
          <w:sz w:val="28"/>
          <w:szCs w:val="28"/>
        </w:rPr>
        <w:t>Noteikumi par obligāt</w:t>
      </w:r>
      <w:r w:rsidR="00603417" w:rsidRPr="00F82642">
        <w:rPr>
          <w:color w:val="000000" w:themeColor="text1"/>
          <w:sz w:val="28"/>
          <w:szCs w:val="28"/>
        </w:rPr>
        <w:t>ajām</w:t>
      </w:r>
      <w:r w:rsidR="00BD22CD" w:rsidRPr="00F82642">
        <w:rPr>
          <w:color w:val="000000" w:themeColor="text1"/>
          <w:sz w:val="28"/>
          <w:szCs w:val="28"/>
        </w:rPr>
        <w:t xml:space="preserve"> prasībām ārstniecības iestādēm un to struktūrvienībām</w:t>
      </w:r>
      <w:r w:rsidR="009B58DD" w:rsidRPr="00F82642">
        <w:rPr>
          <w:color w:val="000000" w:themeColor="text1"/>
          <w:sz w:val="28"/>
          <w:szCs w:val="28"/>
        </w:rPr>
        <w:t>” (</w:t>
      </w:r>
      <w:r w:rsidR="004C5648" w:rsidRPr="00F82642">
        <w:rPr>
          <w:color w:val="000000" w:themeColor="text1"/>
          <w:sz w:val="28"/>
          <w:szCs w:val="28"/>
        </w:rPr>
        <w:t>Latvijas Vēstnesis, 200</w:t>
      </w:r>
      <w:r w:rsidR="00BD22CD" w:rsidRPr="00F82642">
        <w:rPr>
          <w:color w:val="000000" w:themeColor="text1"/>
          <w:sz w:val="28"/>
          <w:szCs w:val="28"/>
        </w:rPr>
        <w:t>9</w:t>
      </w:r>
      <w:r w:rsidR="004C5648" w:rsidRPr="00F82642">
        <w:rPr>
          <w:color w:val="000000" w:themeColor="text1"/>
          <w:sz w:val="28"/>
          <w:szCs w:val="28"/>
        </w:rPr>
        <w:t>, 2</w:t>
      </w:r>
      <w:r w:rsidR="00BD22CD" w:rsidRPr="00F82642">
        <w:rPr>
          <w:color w:val="000000" w:themeColor="text1"/>
          <w:sz w:val="28"/>
          <w:szCs w:val="28"/>
        </w:rPr>
        <w:t>3</w:t>
      </w:r>
      <w:r w:rsidR="004C5648" w:rsidRPr="00F82642">
        <w:rPr>
          <w:color w:val="000000" w:themeColor="text1"/>
          <w:sz w:val="28"/>
          <w:szCs w:val="28"/>
        </w:rPr>
        <w:t>.nr.; 20</w:t>
      </w:r>
      <w:r w:rsidR="00BD22CD" w:rsidRPr="00F82642">
        <w:rPr>
          <w:color w:val="000000" w:themeColor="text1"/>
          <w:sz w:val="28"/>
          <w:szCs w:val="28"/>
        </w:rPr>
        <w:t>10</w:t>
      </w:r>
      <w:r w:rsidR="004C5648" w:rsidRPr="00F82642">
        <w:rPr>
          <w:color w:val="000000" w:themeColor="text1"/>
          <w:sz w:val="28"/>
          <w:szCs w:val="28"/>
        </w:rPr>
        <w:t xml:space="preserve">, </w:t>
      </w:r>
      <w:r w:rsidR="00BD22CD" w:rsidRPr="00F82642">
        <w:rPr>
          <w:color w:val="000000" w:themeColor="text1"/>
          <w:sz w:val="28"/>
          <w:szCs w:val="28"/>
        </w:rPr>
        <w:t>41.</w:t>
      </w:r>
      <w:r w:rsidR="001F5055" w:rsidRPr="00F82642">
        <w:rPr>
          <w:color w:val="000000" w:themeColor="text1"/>
          <w:sz w:val="28"/>
          <w:szCs w:val="28"/>
        </w:rPr>
        <w:t>, 206.</w:t>
      </w:r>
      <w:r w:rsidR="00BD22CD" w:rsidRPr="00F82642">
        <w:rPr>
          <w:color w:val="000000" w:themeColor="text1"/>
          <w:sz w:val="28"/>
          <w:szCs w:val="28"/>
        </w:rPr>
        <w:t>nr.</w:t>
      </w:r>
      <w:r w:rsidR="0002405A" w:rsidRPr="00F82642">
        <w:rPr>
          <w:color w:val="000000" w:themeColor="text1"/>
          <w:sz w:val="28"/>
          <w:szCs w:val="28"/>
        </w:rPr>
        <w:t>; 2012, 85.nr.</w:t>
      </w:r>
      <w:r w:rsidR="00416ECD">
        <w:rPr>
          <w:color w:val="000000" w:themeColor="text1"/>
          <w:sz w:val="28"/>
          <w:szCs w:val="28"/>
        </w:rPr>
        <w:t xml:space="preserve">; 2013, 250.nr.; </w:t>
      </w:r>
      <w:r w:rsidR="00E70066">
        <w:rPr>
          <w:color w:val="000000" w:themeColor="text1"/>
          <w:sz w:val="28"/>
          <w:szCs w:val="28"/>
        </w:rPr>
        <w:t>2014, 138.</w:t>
      </w:r>
      <w:r w:rsidR="00C61E47">
        <w:rPr>
          <w:color w:val="000000" w:themeColor="text1"/>
          <w:sz w:val="28"/>
          <w:szCs w:val="28"/>
        </w:rPr>
        <w:t xml:space="preserve">, </w:t>
      </w:r>
      <w:r w:rsidR="00EA2F00">
        <w:rPr>
          <w:color w:val="000000" w:themeColor="text1"/>
          <w:sz w:val="28"/>
          <w:szCs w:val="28"/>
        </w:rPr>
        <w:t>2015, 192.</w:t>
      </w:r>
      <w:r w:rsidR="00F5188F">
        <w:rPr>
          <w:color w:val="000000" w:themeColor="text1"/>
          <w:sz w:val="28"/>
          <w:szCs w:val="28"/>
        </w:rPr>
        <w:t>,</w:t>
      </w:r>
      <w:r w:rsidR="007220E7">
        <w:rPr>
          <w:color w:val="000000" w:themeColor="text1"/>
          <w:sz w:val="28"/>
          <w:szCs w:val="28"/>
        </w:rPr>
        <w:t xml:space="preserve"> 252.n</w:t>
      </w:r>
      <w:r w:rsidR="00E70066">
        <w:rPr>
          <w:color w:val="000000" w:themeColor="text1"/>
          <w:sz w:val="28"/>
          <w:szCs w:val="28"/>
        </w:rPr>
        <w:t>r</w:t>
      </w:r>
      <w:r w:rsidR="00C61E47">
        <w:rPr>
          <w:color w:val="000000" w:themeColor="text1"/>
          <w:sz w:val="28"/>
          <w:szCs w:val="28"/>
        </w:rPr>
        <w:t>.</w:t>
      </w:r>
      <w:r w:rsidR="00BD22CD" w:rsidRPr="00F82642">
        <w:rPr>
          <w:color w:val="000000" w:themeColor="text1"/>
          <w:sz w:val="28"/>
          <w:szCs w:val="28"/>
        </w:rPr>
        <w:t xml:space="preserve">) </w:t>
      </w:r>
      <w:r w:rsidR="00C61E47">
        <w:rPr>
          <w:color w:val="000000" w:themeColor="text1"/>
          <w:sz w:val="28"/>
          <w:szCs w:val="28"/>
        </w:rPr>
        <w:t xml:space="preserve">šādus </w:t>
      </w:r>
      <w:r w:rsidR="00E70066" w:rsidRPr="00D7260B">
        <w:rPr>
          <w:color w:val="000000" w:themeColor="text1"/>
          <w:sz w:val="28"/>
          <w:szCs w:val="28"/>
        </w:rPr>
        <w:t>grozījumu</w:t>
      </w:r>
      <w:r w:rsidR="00C61E47">
        <w:rPr>
          <w:color w:val="000000" w:themeColor="text1"/>
          <w:sz w:val="28"/>
          <w:szCs w:val="28"/>
        </w:rPr>
        <w:t>s:</w:t>
      </w:r>
    </w:p>
    <w:p w:rsidR="00E915B2" w:rsidRPr="00E915B2" w:rsidRDefault="00592053" w:rsidP="00E915B2">
      <w:pPr>
        <w:pStyle w:val="NoSpacing"/>
        <w:jc w:val="both"/>
        <w:rPr>
          <w:rStyle w:val="Emphasis"/>
          <w:rFonts w:ascii="Times New Roman" w:hAnsi="Times New Roman"/>
          <w:i w:val="0"/>
          <w:iCs w:val="0"/>
          <w:sz w:val="28"/>
          <w:szCs w:val="28"/>
        </w:rPr>
      </w:pPr>
      <w:r w:rsidRPr="00E915B2">
        <w:rPr>
          <w:sz w:val="28"/>
          <w:szCs w:val="28"/>
        </w:rPr>
        <w:t>1.1.</w:t>
      </w:r>
      <w:r w:rsidRPr="00E915B2">
        <w:t xml:space="preserve"> </w:t>
      </w:r>
      <w:r w:rsidR="00E915B2" w:rsidRPr="00E915B2">
        <w:rPr>
          <w:rFonts w:ascii="Times New Roman" w:hAnsi="Times New Roman"/>
          <w:sz w:val="28"/>
          <w:szCs w:val="28"/>
        </w:rPr>
        <w:t xml:space="preserve">1. </w:t>
      </w:r>
      <w:proofErr w:type="spellStart"/>
      <w:proofErr w:type="gramStart"/>
      <w:r w:rsidR="00E915B2">
        <w:rPr>
          <w:rFonts w:ascii="Times New Roman" w:hAnsi="Times New Roman"/>
          <w:sz w:val="28"/>
          <w:szCs w:val="28"/>
        </w:rPr>
        <w:t>p</w:t>
      </w:r>
      <w:r w:rsidR="00E915B2" w:rsidRPr="00E915B2">
        <w:rPr>
          <w:rStyle w:val="Emphasis"/>
          <w:rFonts w:ascii="Times New Roman" w:hAnsi="Times New Roman"/>
          <w:i w:val="0"/>
          <w:sz w:val="28"/>
          <w:szCs w:val="28"/>
        </w:rPr>
        <w:t>apildināt</w:t>
      </w:r>
      <w:proofErr w:type="spellEnd"/>
      <w:proofErr w:type="gramEnd"/>
      <w:r w:rsidR="00E915B2" w:rsidRPr="00E915B2">
        <w:rPr>
          <w:rStyle w:val="Emphasis"/>
          <w:rFonts w:ascii="Times New Roman" w:hAnsi="Times New Roman"/>
          <w:i w:val="0"/>
          <w:sz w:val="28"/>
          <w:szCs w:val="28"/>
        </w:rPr>
        <w:t xml:space="preserve"> </w:t>
      </w:r>
      <w:proofErr w:type="spellStart"/>
      <w:r w:rsidR="00E915B2" w:rsidRPr="00E915B2">
        <w:rPr>
          <w:rStyle w:val="Emphasis"/>
          <w:rFonts w:ascii="Times New Roman" w:hAnsi="Times New Roman"/>
          <w:i w:val="0"/>
          <w:sz w:val="28"/>
          <w:szCs w:val="28"/>
        </w:rPr>
        <w:t>noteikumus</w:t>
      </w:r>
      <w:proofErr w:type="spellEnd"/>
      <w:r w:rsidR="00E915B2" w:rsidRPr="00E915B2">
        <w:rPr>
          <w:rStyle w:val="Emphasis"/>
          <w:rFonts w:ascii="Times New Roman" w:hAnsi="Times New Roman"/>
          <w:i w:val="0"/>
          <w:sz w:val="28"/>
          <w:szCs w:val="28"/>
        </w:rPr>
        <w:t xml:space="preserve"> </w:t>
      </w:r>
      <w:proofErr w:type="spellStart"/>
      <w:r w:rsidR="00E915B2" w:rsidRPr="00E915B2">
        <w:rPr>
          <w:rStyle w:val="Emphasis"/>
          <w:rFonts w:ascii="Times New Roman" w:hAnsi="Times New Roman"/>
          <w:i w:val="0"/>
          <w:sz w:val="28"/>
          <w:szCs w:val="28"/>
        </w:rPr>
        <w:t>ar</w:t>
      </w:r>
      <w:proofErr w:type="spellEnd"/>
      <w:r w:rsidR="00E915B2" w:rsidRPr="00E915B2">
        <w:rPr>
          <w:rStyle w:val="Emphasis"/>
          <w:rFonts w:ascii="Times New Roman" w:hAnsi="Times New Roman"/>
          <w:i w:val="0"/>
          <w:sz w:val="28"/>
          <w:szCs w:val="28"/>
        </w:rPr>
        <w:t xml:space="preserve"> 17</w:t>
      </w:r>
      <w:r w:rsidR="00E915B2" w:rsidRPr="00E915B2">
        <w:rPr>
          <w:rStyle w:val="Emphasis"/>
          <w:rFonts w:ascii="Times New Roman" w:hAnsi="Times New Roman"/>
          <w:i w:val="0"/>
          <w:sz w:val="28"/>
          <w:szCs w:val="28"/>
          <w:vertAlign w:val="superscript"/>
        </w:rPr>
        <w:t>1</w:t>
      </w:r>
      <w:r w:rsidR="00E915B2" w:rsidRPr="00E915B2">
        <w:rPr>
          <w:rStyle w:val="Emphasis"/>
          <w:rFonts w:ascii="Times New Roman" w:hAnsi="Times New Roman"/>
          <w:i w:val="0"/>
          <w:sz w:val="28"/>
          <w:szCs w:val="28"/>
        </w:rPr>
        <w:t xml:space="preserve">.punktu </w:t>
      </w:r>
      <w:proofErr w:type="spellStart"/>
      <w:r w:rsidR="00E915B2" w:rsidRPr="00E915B2">
        <w:rPr>
          <w:rStyle w:val="Emphasis"/>
          <w:rFonts w:ascii="Times New Roman" w:hAnsi="Times New Roman"/>
          <w:i w:val="0"/>
          <w:sz w:val="28"/>
          <w:szCs w:val="28"/>
        </w:rPr>
        <w:t>šādā</w:t>
      </w:r>
      <w:proofErr w:type="spellEnd"/>
      <w:r w:rsidR="00E915B2" w:rsidRPr="00E915B2">
        <w:rPr>
          <w:rStyle w:val="Emphasis"/>
          <w:rFonts w:ascii="Times New Roman" w:hAnsi="Times New Roman"/>
          <w:i w:val="0"/>
          <w:sz w:val="28"/>
          <w:szCs w:val="28"/>
        </w:rPr>
        <w:t xml:space="preserve"> </w:t>
      </w:r>
      <w:proofErr w:type="spellStart"/>
      <w:r w:rsidR="00E915B2" w:rsidRPr="00E915B2">
        <w:rPr>
          <w:rStyle w:val="Emphasis"/>
          <w:rFonts w:ascii="Times New Roman" w:hAnsi="Times New Roman"/>
          <w:i w:val="0"/>
          <w:sz w:val="28"/>
          <w:szCs w:val="28"/>
        </w:rPr>
        <w:t>redakcijā</w:t>
      </w:r>
      <w:proofErr w:type="spellEnd"/>
      <w:r w:rsidR="00E915B2" w:rsidRPr="00E915B2">
        <w:rPr>
          <w:rStyle w:val="Emphasis"/>
          <w:rFonts w:ascii="Times New Roman" w:hAnsi="Times New Roman"/>
          <w:i w:val="0"/>
          <w:sz w:val="28"/>
          <w:szCs w:val="28"/>
        </w:rPr>
        <w:t>:</w:t>
      </w:r>
    </w:p>
    <w:p w:rsidR="00E915B2" w:rsidRPr="00E915B2" w:rsidRDefault="00E915B2" w:rsidP="00E915B2">
      <w:pPr>
        <w:pStyle w:val="NoSpacing"/>
        <w:jc w:val="both"/>
        <w:rPr>
          <w:rFonts w:ascii="Times New Roman" w:hAnsi="Times New Roman"/>
          <w:sz w:val="28"/>
          <w:szCs w:val="28"/>
        </w:rPr>
      </w:pPr>
      <w:r w:rsidRPr="00E915B2">
        <w:rPr>
          <w:rStyle w:val="Emphasis"/>
          <w:i w:val="0"/>
          <w:sz w:val="28"/>
          <w:szCs w:val="28"/>
        </w:rPr>
        <w:tab/>
      </w:r>
      <w:r w:rsidRPr="00E915B2">
        <w:rPr>
          <w:rStyle w:val="Emphasis"/>
          <w:rFonts w:ascii="Times New Roman" w:hAnsi="Times New Roman"/>
          <w:i w:val="0"/>
          <w:sz w:val="28"/>
          <w:szCs w:val="28"/>
        </w:rPr>
        <w:t>„17</w:t>
      </w:r>
      <w:r w:rsidRPr="00E915B2">
        <w:rPr>
          <w:rStyle w:val="Emphasis"/>
          <w:rFonts w:ascii="Times New Roman" w:hAnsi="Times New Roman"/>
          <w:i w:val="0"/>
          <w:sz w:val="28"/>
          <w:szCs w:val="28"/>
          <w:vertAlign w:val="superscript"/>
        </w:rPr>
        <w:t>1</w:t>
      </w:r>
      <w:r w:rsidRPr="00E915B2">
        <w:rPr>
          <w:rStyle w:val="Emphasis"/>
          <w:rFonts w:ascii="Times New Roman" w:hAnsi="Times New Roman"/>
          <w:i w:val="0"/>
          <w:sz w:val="28"/>
          <w:szCs w:val="28"/>
        </w:rPr>
        <w:t xml:space="preserve">. </w:t>
      </w:r>
      <w:proofErr w:type="spellStart"/>
      <w:r w:rsidRPr="00E915B2">
        <w:rPr>
          <w:rStyle w:val="Emphasis"/>
          <w:rFonts w:ascii="Times New Roman" w:hAnsi="Times New Roman"/>
          <w:i w:val="0"/>
          <w:sz w:val="28"/>
          <w:szCs w:val="28"/>
        </w:rPr>
        <w:t>Stacionārajām</w:t>
      </w:r>
      <w:proofErr w:type="spellEnd"/>
      <w:r w:rsidRPr="00E915B2">
        <w:rPr>
          <w:rStyle w:val="Emphasis"/>
          <w:rFonts w:ascii="Times New Roman" w:hAnsi="Times New Roman"/>
          <w:i w:val="0"/>
          <w:sz w:val="28"/>
          <w:szCs w:val="28"/>
        </w:rPr>
        <w:t xml:space="preserve"> </w:t>
      </w:r>
      <w:proofErr w:type="spellStart"/>
      <w:r w:rsidRPr="00E915B2">
        <w:rPr>
          <w:rStyle w:val="Emphasis"/>
          <w:rFonts w:ascii="Times New Roman" w:hAnsi="Times New Roman"/>
          <w:i w:val="0"/>
          <w:sz w:val="28"/>
          <w:szCs w:val="28"/>
        </w:rPr>
        <w:t>ārstniecības</w:t>
      </w:r>
      <w:proofErr w:type="spellEnd"/>
      <w:r w:rsidRPr="00E915B2">
        <w:rPr>
          <w:rStyle w:val="Emphasis"/>
          <w:rFonts w:ascii="Times New Roman" w:hAnsi="Times New Roman"/>
          <w:i w:val="0"/>
          <w:sz w:val="28"/>
          <w:szCs w:val="28"/>
        </w:rPr>
        <w:t xml:space="preserve"> </w:t>
      </w:r>
      <w:proofErr w:type="spellStart"/>
      <w:r w:rsidRPr="00E915B2">
        <w:rPr>
          <w:rStyle w:val="Emphasis"/>
          <w:rFonts w:ascii="Times New Roman" w:hAnsi="Times New Roman"/>
          <w:i w:val="0"/>
          <w:sz w:val="28"/>
          <w:szCs w:val="28"/>
        </w:rPr>
        <w:t>iestādēm</w:t>
      </w:r>
      <w:proofErr w:type="spellEnd"/>
      <w:r w:rsidRPr="00E915B2">
        <w:rPr>
          <w:rStyle w:val="Emphasis"/>
          <w:rFonts w:ascii="Times New Roman" w:hAnsi="Times New Roman"/>
          <w:i w:val="0"/>
          <w:sz w:val="28"/>
          <w:szCs w:val="28"/>
        </w:rPr>
        <w:t xml:space="preserve"> un </w:t>
      </w:r>
      <w:proofErr w:type="spellStart"/>
      <w:r w:rsidRPr="00E915B2">
        <w:rPr>
          <w:rStyle w:val="Emphasis"/>
          <w:rFonts w:ascii="Times New Roman" w:hAnsi="Times New Roman"/>
          <w:i w:val="0"/>
          <w:sz w:val="28"/>
          <w:szCs w:val="28"/>
        </w:rPr>
        <w:t>dienas</w:t>
      </w:r>
      <w:proofErr w:type="spellEnd"/>
      <w:r w:rsidRPr="00E915B2">
        <w:rPr>
          <w:rStyle w:val="Emphasis"/>
          <w:rFonts w:ascii="Times New Roman" w:hAnsi="Times New Roman"/>
          <w:i w:val="0"/>
          <w:sz w:val="28"/>
          <w:szCs w:val="28"/>
        </w:rPr>
        <w:t xml:space="preserve"> </w:t>
      </w:r>
      <w:proofErr w:type="spellStart"/>
      <w:r w:rsidRPr="00E915B2">
        <w:rPr>
          <w:rStyle w:val="Emphasis"/>
          <w:rFonts w:ascii="Times New Roman" w:hAnsi="Times New Roman"/>
          <w:i w:val="0"/>
          <w:sz w:val="28"/>
          <w:szCs w:val="28"/>
        </w:rPr>
        <w:t>stacionāriem</w:t>
      </w:r>
      <w:proofErr w:type="spellEnd"/>
      <w:r w:rsidRPr="00E915B2">
        <w:rPr>
          <w:rStyle w:val="Emphasis"/>
          <w:rFonts w:ascii="Times New Roman" w:hAnsi="Times New Roman"/>
          <w:i w:val="0"/>
          <w:sz w:val="28"/>
          <w:szCs w:val="28"/>
        </w:rPr>
        <w:t xml:space="preserve">, </w:t>
      </w:r>
      <w:proofErr w:type="spellStart"/>
      <w:r w:rsidRPr="00E915B2">
        <w:rPr>
          <w:rStyle w:val="Emphasis"/>
          <w:rFonts w:ascii="Times New Roman" w:hAnsi="Times New Roman"/>
          <w:i w:val="0"/>
          <w:sz w:val="28"/>
          <w:szCs w:val="28"/>
        </w:rPr>
        <w:t>kuros</w:t>
      </w:r>
      <w:proofErr w:type="spellEnd"/>
      <w:r w:rsidRPr="00E915B2">
        <w:rPr>
          <w:rStyle w:val="Emphasis"/>
          <w:rFonts w:ascii="Times New Roman" w:hAnsi="Times New Roman"/>
          <w:i w:val="0"/>
          <w:sz w:val="28"/>
          <w:szCs w:val="28"/>
        </w:rPr>
        <w:t xml:space="preserve"> </w:t>
      </w:r>
      <w:proofErr w:type="spellStart"/>
      <w:r w:rsidRPr="00E915B2">
        <w:rPr>
          <w:rStyle w:val="Emphasis"/>
          <w:rFonts w:ascii="Times New Roman" w:hAnsi="Times New Roman"/>
          <w:i w:val="0"/>
          <w:sz w:val="28"/>
          <w:szCs w:val="28"/>
        </w:rPr>
        <w:t>tiek</w:t>
      </w:r>
      <w:proofErr w:type="spellEnd"/>
      <w:r w:rsidRPr="00E915B2">
        <w:rPr>
          <w:rStyle w:val="Emphasis"/>
          <w:rFonts w:ascii="Times New Roman" w:hAnsi="Times New Roman"/>
          <w:i w:val="0"/>
          <w:sz w:val="28"/>
          <w:szCs w:val="28"/>
        </w:rPr>
        <w:t xml:space="preserve"> </w:t>
      </w:r>
      <w:proofErr w:type="spellStart"/>
      <w:r w:rsidRPr="00E915B2">
        <w:rPr>
          <w:rStyle w:val="Emphasis"/>
          <w:rFonts w:ascii="Times New Roman" w:hAnsi="Times New Roman"/>
          <w:i w:val="0"/>
          <w:sz w:val="28"/>
          <w:szCs w:val="28"/>
        </w:rPr>
        <w:t>veiktas</w:t>
      </w:r>
      <w:proofErr w:type="spellEnd"/>
      <w:r w:rsidRPr="00E915B2">
        <w:rPr>
          <w:rStyle w:val="Emphasis"/>
          <w:rFonts w:ascii="Times New Roman" w:hAnsi="Times New Roman"/>
          <w:i w:val="0"/>
          <w:sz w:val="28"/>
          <w:szCs w:val="28"/>
        </w:rPr>
        <w:t xml:space="preserve"> </w:t>
      </w:r>
      <w:proofErr w:type="spellStart"/>
      <w:r w:rsidRPr="00E915B2">
        <w:rPr>
          <w:rStyle w:val="Emphasis"/>
          <w:rFonts w:ascii="Times New Roman" w:hAnsi="Times New Roman"/>
          <w:i w:val="0"/>
          <w:sz w:val="28"/>
          <w:szCs w:val="28"/>
        </w:rPr>
        <w:t>ķirurģiskās</w:t>
      </w:r>
      <w:proofErr w:type="spellEnd"/>
      <w:r w:rsidRPr="00E915B2">
        <w:rPr>
          <w:rStyle w:val="Emphasis"/>
          <w:rFonts w:ascii="Times New Roman" w:hAnsi="Times New Roman"/>
          <w:i w:val="0"/>
          <w:sz w:val="28"/>
          <w:szCs w:val="28"/>
        </w:rPr>
        <w:t xml:space="preserve"> </w:t>
      </w:r>
      <w:proofErr w:type="spellStart"/>
      <w:r w:rsidRPr="00E915B2">
        <w:rPr>
          <w:rStyle w:val="Emphasis"/>
          <w:rFonts w:ascii="Times New Roman" w:hAnsi="Times New Roman"/>
          <w:i w:val="0"/>
          <w:sz w:val="28"/>
          <w:szCs w:val="28"/>
        </w:rPr>
        <w:t>procedūras</w:t>
      </w:r>
      <w:proofErr w:type="spellEnd"/>
      <w:r w:rsidRPr="00E915B2">
        <w:rPr>
          <w:rStyle w:val="Emphasis"/>
          <w:rFonts w:ascii="Times New Roman" w:hAnsi="Times New Roman"/>
          <w:i w:val="0"/>
          <w:sz w:val="28"/>
          <w:szCs w:val="28"/>
        </w:rPr>
        <w:t xml:space="preserve"> un </w:t>
      </w:r>
      <w:proofErr w:type="spellStart"/>
      <w:r w:rsidRPr="00E915B2">
        <w:rPr>
          <w:rStyle w:val="Emphasis"/>
          <w:rFonts w:ascii="Times New Roman" w:hAnsi="Times New Roman"/>
          <w:i w:val="0"/>
          <w:sz w:val="28"/>
          <w:szCs w:val="28"/>
        </w:rPr>
        <w:t>sniegti</w:t>
      </w:r>
      <w:proofErr w:type="spellEnd"/>
      <w:r w:rsidRPr="00E915B2">
        <w:rPr>
          <w:rStyle w:val="Emphasis"/>
          <w:rFonts w:ascii="Times New Roman" w:hAnsi="Times New Roman"/>
          <w:i w:val="0"/>
          <w:sz w:val="28"/>
          <w:szCs w:val="28"/>
        </w:rPr>
        <w:t xml:space="preserve"> </w:t>
      </w:r>
      <w:proofErr w:type="spellStart"/>
      <w:r w:rsidRPr="00E915B2">
        <w:rPr>
          <w:rStyle w:val="Emphasis"/>
          <w:rFonts w:ascii="Times New Roman" w:hAnsi="Times New Roman"/>
          <w:i w:val="0"/>
          <w:sz w:val="28"/>
          <w:szCs w:val="28"/>
        </w:rPr>
        <w:t>anestēzijas</w:t>
      </w:r>
      <w:proofErr w:type="spellEnd"/>
      <w:r w:rsidRPr="00E915B2">
        <w:rPr>
          <w:rStyle w:val="Emphasis"/>
          <w:rFonts w:ascii="Times New Roman" w:hAnsi="Times New Roman"/>
          <w:i w:val="0"/>
          <w:sz w:val="28"/>
          <w:szCs w:val="28"/>
        </w:rPr>
        <w:t xml:space="preserve"> </w:t>
      </w:r>
      <w:proofErr w:type="spellStart"/>
      <w:r w:rsidRPr="00E915B2">
        <w:rPr>
          <w:rStyle w:val="Emphasis"/>
          <w:rFonts w:ascii="Times New Roman" w:hAnsi="Times New Roman"/>
          <w:i w:val="0"/>
          <w:sz w:val="28"/>
          <w:szCs w:val="28"/>
        </w:rPr>
        <w:t>pakalpojumi</w:t>
      </w:r>
      <w:proofErr w:type="spellEnd"/>
      <w:r w:rsidRPr="00E915B2">
        <w:rPr>
          <w:rStyle w:val="Emphasis"/>
          <w:rFonts w:ascii="Times New Roman" w:hAnsi="Times New Roman"/>
          <w:i w:val="0"/>
          <w:sz w:val="28"/>
          <w:szCs w:val="28"/>
        </w:rPr>
        <w:t xml:space="preserve">, </w:t>
      </w:r>
      <w:proofErr w:type="spellStart"/>
      <w:r w:rsidRPr="00E915B2">
        <w:rPr>
          <w:rStyle w:val="Emphasis"/>
          <w:rFonts w:ascii="Times New Roman" w:hAnsi="Times New Roman"/>
          <w:i w:val="0"/>
          <w:sz w:val="28"/>
          <w:szCs w:val="28"/>
        </w:rPr>
        <w:t>kvalitātes</w:t>
      </w:r>
      <w:proofErr w:type="spellEnd"/>
      <w:r w:rsidRPr="00E915B2">
        <w:rPr>
          <w:rStyle w:val="Emphasis"/>
          <w:rFonts w:ascii="Times New Roman" w:hAnsi="Times New Roman"/>
          <w:i w:val="0"/>
          <w:sz w:val="28"/>
          <w:szCs w:val="28"/>
        </w:rPr>
        <w:t xml:space="preserve"> </w:t>
      </w:r>
      <w:proofErr w:type="spellStart"/>
      <w:r w:rsidRPr="00E915B2">
        <w:rPr>
          <w:rStyle w:val="Emphasis"/>
          <w:rFonts w:ascii="Times New Roman" w:hAnsi="Times New Roman"/>
          <w:i w:val="0"/>
          <w:sz w:val="28"/>
          <w:szCs w:val="28"/>
        </w:rPr>
        <w:t>vadības</w:t>
      </w:r>
      <w:proofErr w:type="spellEnd"/>
      <w:r w:rsidRPr="00E915B2">
        <w:rPr>
          <w:rStyle w:val="Emphasis"/>
          <w:rFonts w:ascii="Times New Roman" w:hAnsi="Times New Roman"/>
          <w:i w:val="0"/>
          <w:sz w:val="28"/>
          <w:szCs w:val="28"/>
        </w:rPr>
        <w:t xml:space="preserve"> </w:t>
      </w:r>
      <w:proofErr w:type="spellStart"/>
      <w:r w:rsidRPr="00E915B2">
        <w:rPr>
          <w:rStyle w:val="Emphasis"/>
          <w:rFonts w:ascii="Times New Roman" w:hAnsi="Times New Roman"/>
          <w:i w:val="0"/>
          <w:sz w:val="28"/>
          <w:szCs w:val="28"/>
        </w:rPr>
        <w:t>sistēmā</w:t>
      </w:r>
      <w:proofErr w:type="spellEnd"/>
      <w:r w:rsidRPr="00E915B2">
        <w:rPr>
          <w:rStyle w:val="Emphasis"/>
          <w:rFonts w:ascii="Times New Roman" w:hAnsi="Times New Roman"/>
          <w:i w:val="0"/>
          <w:sz w:val="28"/>
          <w:szCs w:val="28"/>
        </w:rPr>
        <w:t xml:space="preserve"> </w:t>
      </w:r>
      <w:proofErr w:type="spellStart"/>
      <w:r w:rsidRPr="00E915B2">
        <w:rPr>
          <w:rStyle w:val="Emphasis"/>
          <w:rFonts w:ascii="Times New Roman" w:hAnsi="Times New Roman"/>
          <w:i w:val="0"/>
          <w:sz w:val="28"/>
          <w:szCs w:val="28"/>
        </w:rPr>
        <w:t>papildus</w:t>
      </w:r>
      <w:proofErr w:type="spellEnd"/>
      <w:r w:rsidRPr="00E915B2">
        <w:rPr>
          <w:rStyle w:val="Emphasis"/>
          <w:rFonts w:ascii="Times New Roman" w:hAnsi="Times New Roman"/>
          <w:i w:val="0"/>
          <w:sz w:val="28"/>
          <w:szCs w:val="28"/>
        </w:rPr>
        <w:t xml:space="preserve"> 17.punktā </w:t>
      </w:r>
      <w:proofErr w:type="spellStart"/>
      <w:r w:rsidRPr="00E915B2">
        <w:rPr>
          <w:rStyle w:val="Emphasis"/>
          <w:rFonts w:ascii="Times New Roman" w:hAnsi="Times New Roman"/>
          <w:i w:val="0"/>
          <w:sz w:val="28"/>
          <w:szCs w:val="28"/>
        </w:rPr>
        <w:t>noteiktajam</w:t>
      </w:r>
      <w:proofErr w:type="spellEnd"/>
      <w:r w:rsidRPr="00E915B2">
        <w:rPr>
          <w:rStyle w:val="Emphasis"/>
          <w:rFonts w:ascii="Times New Roman" w:hAnsi="Times New Roman"/>
          <w:i w:val="0"/>
          <w:sz w:val="28"/>
          <w:szCs w:val="28"/>
        </w:rPr>
        <w:t xml:space="preserve"> </w:t>
      </w:r>
      <w:proofErr w:type="spellStart"/>
      <w:r w:rsidRPr="00E915B2">
        <w:rPr>
          <w:rStyle w:val="Emphasis"/>
          <w:rFonts w:ascii="Times New Roman" w:hAnsi="Times New Roman"/>
          <w:i w:val="0"/>
          <w:sz w:val="28"/>
          <w:szCs w:val="28"/>
        </w:rPr>
        <w:t>pasākumiem</w:t>
      </w:r>
      <w:proofErr w:type="spellEnd"/>
      <w:r w:rsidRPr="00E915B2">
        <w:rPr>
          <w:rStyle w:val="Emphasis"/>
          <w:rFonts w:ascii="Times New Roman" w:hAnsi="Times New Roman"/>
          <w:i w:val="0"/>
          <w:sz w:val="28"/>
          <w:szCs w:val="28"/>
        </w:rPr>
        <w:t xml:space="preserve"> </w:t>
      </w:r>
      <w:proofErr w:type="spellStart"/>
      <w:r w:rsidRPr="00E915B2">
        <w:rPr>
          <w:rStyle w:val="Emphasis"/>
          <w:rFonts w:ascii="Times New Roman" w:hAnsi="Times New Roman"/>
          <w:i w:val="0"/>
          <w:sz w:val="28"/>
          <w:szCs w:val="28"/>
        </w:rPr>
        <w:t>ir</w:t>
      </w:r>
      <w:proofErr w:type="spellEnd"/>
      <w:r w:rsidRPr="00E915B2">
        <w:rPr>
          <w:rStyle w:val="Emphasis"/>
          <w:rFonts w:ascii="Times New Roman" w:hAnsi="Times New Roman"/>
          <w:i w:val="0"/>
          <w:sz w:val="28"/>
          <w:szCs w:val="28"/>
        </w:rPr>
        <w:t xml:space="preserve"> </w:t>
      </w:r>
      <w:proofErr w:type="spellStart"/>
      <w:r w:rsidRPr="00E915B2">
        <w:rPr>
          <w:rStyle w:val="Emphasis"/>
          <w:rFonts w:ascii="Times New Roman" w:hAnsi="Times New Roman"/>
          <w:i w:val="0"/>
          <w:sz w:val="28"/>
          <w:szCs w:val="28"/>
        </w:rPr>
        <w:t>ietverti</w:t>
      </w:r>
      <w:proofErr w:type="spellEnd"/>
      <w:r w:rsidRPr="00E915B2">
        <w:rPr>
          <w:rStyle w:val="Emphasis"/>
          <w:rFonts w:ascii="Times New Roman" w:hAnsi="Times New Roman"/>
          <w:i w:val="0"/>
          <w:sz w:val="28"/>
          <w:szCs w:val="28"/>
        </w:rPr>
        <w:t xml:space="preserve"> </w:t>
      </w:r>
      <w:proofErr w:type="spellStart"/>
      <w:r w:rsidRPr="00E915B2">
        <w:rPr>
          <w:rFonts w:ascii="Times New Roman" w:hAnsi="Times New Roman"/>
          <w:sz w:val="28"/>
          <w:szCs w:val="28"/>
        </w:rPr>
        <w:t>vismaz</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šādi</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pasākumi</w:t>
      </w:r>
      <w:proofErr w:type="spellEnd"/>
      <w:r w:rsidRPr="00E915B2">
        <w:rPr>
          <w:rFonts w:ascii="Times New Roman" w:hAnsi="Times New Roman"/>
          <w:sz w:val="28"/>
          <w:szCs w:val="28"/>
        </w:rPr>
        <w:t>:</w:t>
      </w:r>
    </w:p>
    <w:p w:rsidR="00E915B2" w:rsidRPr="00E915B2" w:rsidRDefault="00E915B2" w:rsidP="00E915B2">
      <w:pPr>
        <w:pStyle w:val="NoSpacing"/>
        <w:ind w:firstLine="720"/>
        <w:jc w:val="both"/>
        <w:rPr>
          <w:rFonts w:ascii="Times New Roman" w:hAnsi="Times New Roman"/>
          <w:sz w:val="28"/>
          <w:szCs w:val="28"/>
        </w:rPr>
      </w:pPr>
      <w:r w:rsidRPr="00E915B2">
        <w:rPr>
          <w:rFonts w:ascii="Times New Roman" w:hAnsi="Times New Roman"/>
          <w:sz w:val="28"/>
          <w:szCs w:val="28"/>
        </w:rPr>
        <w:t>17</w:t>
      </w:r>
      <w:r w:rsidRPr="00E915B2">
        <w:rPr>
          <w:rStyle w:val="Emphasis"/>
          <w:rFonts w:ascii="Times New Roman" w:hAnsi="Times New Roman"/>
          <w:i w:val="0"/>
          <w:sz w:val="28"/>
          <w:szCs w:val="28"/>
          <w:vertAlign w:val="superscript"/>
        </w:rPr>
        <w:t>1</w:t>
      </w:r>
      <w:r w:rsidRPr="00E915B2">
        <w:rPr>
          <w:rFonts w:ascii="Times New Roman" w:hAnsi="Times New Roman"/>
          <w:sz w:val="28"/>
          <w:szCs w:val="28"/>
        </w:rPr>
        <w:t xml:space="preserve">.1. </w:t>
      </w:r>
      <w:proofErr w:type="spellStart"/>
      <w:proofErr w:type="gramStart"/>
      <w:r w:rsidRPr="00E915B2">
        <w:rPr>
          <w:rFonts w:ascii="Times New Roman" w:hAnsi="Times New Roman"/>
          <w:sz w:val="28"/>
          <w:szCs w:val="28"/>
        </w:rPr>
        <w:t>definēta</w:t>
      </w:r>
      <w:proofErr w:type="spellEnd"/>
      <w:proofErr w:type="gramEnd"/>
      <w:r w:rsidRPr="00E915B2">
        <w:rPr>
          <w:rFonts w:ascii="Times New Roman" w:hAnsi="Times New Roman"/>
          <w:sz w:val="28"/>
          <w:szCs w:val="28"/>
        </w:rPr>
        <w:t xml:space="preserve"> un </w:t>
      </w:r>
      <w:proofErr w:type="spellStart"/>
      <w:r w:rsidRPr="00E915B2">
        <w:rPr>
          <w:rFonts w:ascii="Times New Roman" w:hAnsi="Times New Roman"/>
          <w:sz w:val="28"/>
          <w:szCs w:val="28"/>
        </w:rPr>
        <w:t>dokumentēta</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ārstniecības</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iestādes</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vadītāja</w:t>
      </w:r>
      <w:proofErr w:type="spellEnd"/>
      <w:r w:rsidRPr="00E915B2">
        <w:rPr>
          <w:rFonts w:ascii="Times New Roman" w:hAnsi="Times New Roman"/>
          <w:sz w:val="28"/>
          <w:szCs w:val="28"/>
        </w:rPr>
        <w:t xml:space="preserve"> un </w:t>
      </w:r>
      <w:proofErr w:type="spellStart"/>
      <w:r w:rsidRPr="00E915B2">
        <w:rPr>
          <w:rFonts w:ascii="Times New Roman" w:hAnsi="Times New Roman"/>
          <w:sz w:val="28"/>
          <w:szCs w:val="28"/>
        </w:rPr>
        <w:t>katras</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struktūrvienības</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vadītāja</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atbildība</w:t>
      </w:r>
      <w:proofErr w:type="spellEnd"/>
      <w:r w:rsidRPr="00E915B2">
        <w:rPr>
          <w:rFonts w:ascii="Times New Roman" w:hAnsi="Times New Roman"/>
          <w:sz w:val="28"/>
          <w:szCs w:val="28"/>
        </w:rPr>
        <w:t>;</w:t>
      </w:r>
    </w:p>
    <w:p w:rsidR="00E915B2" w:rsidRPr="00E915B2" w:rsidRDefault="00E915B2" w:rsidP="00E915B2">
      <w:pPr>
        <w:pStyle w:val="NoSpacing"/>
        <w:ind w:firstLine="720"/>
        <w:jc w:val="both"/>
        <w:rPr>
          <w:rFonts w:ascii="Times New Roman" w:hAnsi="Times New Roman"/>
          <w:sz w:val="28"/>
          <w:szCs w:val="28"/>
          <w:lang w:val="lv-LV"/>
        </w:rPr>
      </w:pPr>
      <w:r w:rsidRPr="00E915B2">
        <w:rPr>
          <w:rFonts w:ascii="Times New Roman" w:hAnsi="Times New Roman"/>
          <w:sz w:val="28"/>
          <w:szCs w:val="28"/>
        </w:rPr>
        <w:t>17</w:t>
      </w:r>
      <w:r w:rsidRPr="00E915B2">
        <w:rPr>
          <w:rStyle w:val="Emphasis"/>
          <w:rFonts w:ascii="Times New Roman" w:hAnsi="Times New Roman"/>
          <w:i w:val="0"/>
          <w:sz w:val="28"/>
          <w:szCs w:val="28"/>
          <w:vertAlign w:val="superscript"/>
        </w:rPr>
        <w:t>1</w:t>
      </w:r>
      <w:r w:rsidRPr="00E915B2">
        <w:rPr>
          <w:rFonts w:ascii="Times New Roman" w:hAnsi="Times New Roman"/>
          <w:sz w:val="28"/>
          <w:szCs w:val="28"/>
        </w:rPr>
        <w:t xml:space="preserve">.2. </w:t>
      </w:r>
      <w:proofErr w:type="spellStart"/>
      <w:proofErr w:type="gramStart"/>
      <w:r w:rsidRPr="00E915B2">
        <w:rPr>
          <w:rFonts w:ascii="Times New Roman" w:hAnsi="Times New Roman"/>
          <w:sz w:val="28"/>
          <w:szCs w:val="28"/>
        </w:rPr>
        <w:t>nozīmēta</w:t>
      </w:r>
      <w:proofErr w:type="spellEnd"/>
      <w:proofErr w:type="gramEnd"/>
      <w:r w:rsidRPr="00E915B2">
        <w:rPr>
          <w:rFonts w:ascii="Times New Roman" w:hAnsi="Times New Roman"/>
          <w:sz w:val="28"/>
          <w:szCs w:val="28"/>
        </w:rPr>
        <w:t xml:space="preserve"> </w:t>
      </w:r>
      <w:proofErr w:type="spellStart"/>
      <w:r w:rsidRPr="00E915B2">
        <w:rPr>
          <w:rFonts w:ascii="Times New Roman" w:hAnsi="Times New Roman"/>
          <w:sz w:val="28"/>
          <w:szCs w:val="28"/>
        </w:rPr>
        <w:t>atbildīgā</w:t>
      </w:r>
      <w:proofErr w:type="spellEnd"/>
      <w:r w:rsidRPr="00E915B2">
        <w:rPr>
          <w:rFonts w:ascii="Times New Roman" w:hAnsi="Times New Roman"/>
          <w:sz w:val="28"/>
          <w:szCs w:val="28"/>
        </w:rPr>
        <w:t xml:space="preserve"> persona </w:t>
      </w:r>
      <w:r w:rsidRPr="00E915B2">
        <w:rPr>
          <w:rFonts w:ascii="Times New Roman" w:hAnsi="Times New Roman"/>
          <w:sz w:val="28"/>
          <w:szCs w:val="28"/>
          <w:shd w:val="clear" w:color="auto" w:fill="FFFFFF"/>
          <w:lang w:val="lv-LV"/>
        </w:rPr>
        <w:t>par pacientu aprūpes kvalitāti un pacientu drošību</w:t>
      </w:r>
      <w:r w:rsidRPr="00E915B2">
        <w:rPr>
          <w:rFonts w:ascii="Times New Roman" w:hAnsi="Times New Roman"/>
          <w:sz w:val="28"/>
          <w:szCs w:val="28"/>
          <w:lang w:val="lv-LV"/>
        </w:rPr>
        <w:t>;</w:t>
      </w:r>
    </w:p>
    <w:p w:rsidR="00E915B2" w:rsidRPr="00E915B2" w:rsidRDefault="00E915B2" w:rsidP="00E915B2">
      <w:pPr>
        <w:pStyle w:val="NoSpacing"/>
        <w:ind w:firstLine="720"/>
        <w:jc w:val="both"/>
        <w:rPr>
          <w:rFonts w:ascii="Times New Roman" w:hAnsi="Times New Roman"/>
          <w:sz w:val="28"/>
          <w:szCs w:val="28"/>
          <w:lang w:val="lv-LV"/>
        </w:rPr>
      </w:pPr>
      <w:r w:rsidRPr="00E915B2">
        <w:rPr>
          <w:rFonts w:ascii="Times New Roman" w:hAnsi="Times New Roman"/>
          <w:sz w:val="28"/>
          <w:szCs w:val="28"/>
          <w:lang w:val="lv-LV"/>
        </w:rPr>
        <w:t>17</w:t>
      </w:r>
      <w:r w:rsidRPr="00E915B2">
        <w:rPr>
          <w:rStyle w:val="Emphasis"/>
          <w:rFonts w:ascii="Times New Roman" w:hAnsi="Times New Roman"/>
          <w:i w:val="0"/>
          <w:sz w:val="28"/>
          <w:szCs w:val="28"/>
          <w:vertAlign w:val="superscript"/>
          <w:lang w:val="lv-LV"/>
        </w:rPr>
        <w:t>1</w:t>
      </w:r>
      <w:r w:rsidRPr="00E915B2">
        <w:rPr>
          <w:rFonts w:ascii="Times New Roman" w:hAnsi="Times New Roman"/>
          <w:sz w:val="28"/>
          <w:szCs w:val="28"/>
          <w:lang w:val="lv-LV"/>
        </w:rPr>
        <w:t xml:space="preserve">.3. izstrādāta un dokumentēta: </w:t>
      </w:r>
    </w:p>
    <w:p w:rsidR="00E915B2" w:rsidRPr="00E915B2" w:rsidRDefault="00E915B2" w:rsidP="00E915B2">
      <w:pPr>
        <w:pStyle w:val="NoSpacing"/>
        <w:ind w:firstLine="720"/>
        <w:jc w:val="both"/>
        <w:rPr>
          <w:rFonts w:ascii="Times New Roman" w:hAnsi="Times New Roman"/>
          <w:sz w:val="28"/>
          <w:szCs w:val="28"/>
          <w:lang w:val="lv-LV"/>
        </w:rPr>
      </w:pPr>
      <w:r w:rsidRPr="00E915B2">
        <w:rPr>
          <w:rFonts w:ascii="Times New Roman" w:hAnsi="Times New Roman"/>
          <w:sz w:val="28"/>
          <w:szCs w:val="28"/>
          <w:lang w:val="lv-LV"/>
        </w:rPr>
        <w:t>17</w:t>
      </w:r>
      <w:r w:rsidRPr="00E915B2">
        <w:rPr>
          <w:rStyle w:val="Emphasis"/>
          <w:rFonts w:ascii="Times New Roman" w:hAnsi="Times New Roman"/>
          <w:i w:val="0"/>
          <w:sz w:val="28"/>
          <w:szCs w:val="28"/>
          <w:vertAlign w:val="superscript"/>
          <w:lang w:val="lv-LV"/>
        </w:rPr>
        <w:t>1</w:t>
      </w:r>
      <w:r w:rsidRPr="00E915B2">
        <w:rPr>
          <w:rFonts w:ascii="Times New Roman" w:hAnsi="Times New Roman"/>
          <w:sz w:val="28"/>
          <w:szCs w:val="28"/>
          <w:lang w:val="lv-LV"/>
        </w:rPr>
        <w:t>.3.1. kārtība un apliecinājumi sniegto ārstniecības pakalpojumu, tai skaitā medicīniskajā dokumentācijā veikto ierakstu</w:t>
      </w:r>
      <w:r w:rsidRPr="00E915B2">
        <w:rPr>
          <w:rFonts w:ascii="Times New Roman" w:hAnsi="Times New Roman"/>
          <w:sz w:val="28"/>
          <w:szCs w:val="28"/>
          <w:shd w:val="clear" w:color="auto" w:fill="FFFFFF"/>
          <w:lang w:val="lv-LV"/>
        </w:rPr>
        <w:t xml:space="preserve"> par ārstniecības iestādē uzņemto pacientu izmeklēšanu un sniegto veselības aprūpi</w:t>
      </w:r>
      <w:r w:rsidRPr="00E915B2">
        <w:rPr>
          <w:rFonts w:ascii="Times New Roman" w:hAnsi="Times New Roman"/>
          <w:sz w:val="28"/>
          <w:szCs w:val="28"/>
          <w:lang w:val="lv-LV"/>
        </w:rPr>
        <w:t>, regulārai novērtēšanai;</w:t>
      </w:r>
    </w:p>
    <w:p w:rsidR="00E915B2" w:rsidRPr="00E915B2" w:rsidRDefault="00E915B2" w:rsidP="00E915B2">
      <w:pPr>
        <w:pStyle w:val="NoSpacing"/>
        <w:ind w:firstLine="720"/>
        <w:jc w:val="both"/>
        <w:rPr>
          <w:rFonts w:ascii="Times New Roman" w:hAnsi="Times New Roman"/>
          <w:sz w:val="28"/>
          <w:szCs w:val="28"/>
          <w:lang w:val="lv-LV"/>
        </w:rPr>
      </w:pPr>
      <w:r w:rsidRPr="00E915B2">
        <w:rPr>
          <w:rFonts w:ascii="Times New Roman" w:hAnsi="Times New Roman"/>
          <w:sz w:val="28"/>
          <w:szCs w:val="28"/>
          <w:lang w:val="lv-LV"/>
        </w:rPr>
        <w:t xml:space="preserve"> 17</w:t>
      </w:r>
      <w:r w:rsidRPr="00E915B2">
        <w:rPr>
          <w:rStyle w:val="Emphasis"/>
          <w:rFonts w:ascii="Times New Roman" w:hAnsi="Times New Roman"/>
          <w:i w:val="0"/>
          <w:sz w:val="28"/>
          <w:szCs w:val="28"/>
          <w:vertAlign w:val="superscript"/>
          <w:lang w:val="lv-LV"/>
        </w:rPr>
        <w:t>1</w:t>
      </w:r>
      <w:r w:rsidRPr="00E915B2">
        <w:rPr>
          <w:rFonts w:ascii="Times New Roman" w:hAnsi="Times New Roman"/>
          <w:sz w:val="28"/>
          <w:szCs w:val="28"/>
          <w:lang w:val="lv-LV"/>
        </w:rPr>
        <w:t>.3.2. kārtība un apliecinājumi par ārstniecības rezultātu analīzi un ārstniecības pakalpojumu kvalitātes pilnveidošanu, tai skaitā paredzot, ka ārstniecības iestādē tiek reģistrētas un analizētas ķirurģijas, anestēzijas un citu augsta riska procedūru komplikācijas;</w:t>
      </w:r>
    </w:p>
    <w:p w:rsidR="00E915B2" w:rsidRPr="00E915B2" w:rsidRDefault="00E915B2" w:rsidP="00E915B2">
      <w:pPr>
        <w:pStyle w:val="NoSpacing"/>
        <w:ind w:firstLine="720"/>
        <w:jc w:val="both"/>
        <w:rPr>
          <w:rFonts w:ascii="Times New Roman" w:hAnsi="Times New Roman"/>
          <w:sz w:val="28"/>
          <w:szCs w:val="28"/>
          <w:shd w:val="clear" w:color="auto" w:fill="FFFFFF"/>
          <w:lang w:val="lv-LV"/>
        </w:rPr>
      </w:pPr>
      <w:r w:rsidRPr="00E915B2">
        <w:rPr>
          <w:rFonts w:ascii="Times New Roman" w:hAnsi="Times New Roman"/>
          <w:sz w:val="28"/>
          <w:szCs w:val="28"/>
          <w:lang w:val="lv-LV"/>
        </w:rPr>
        <w:t>17</w:t>
      </w:r>
      <w:r w:rsidRPr="00E915B2">
        <w:rPr>
          <w:rStyle w:val="Emphasis"/>
          <w:rFonts w:ascii="Times New Roman" w:hAnsi="Times New Roman"/>
          <w:i w:val="0"/>
          <w:sz w:val="28"/>
          <w:szCs w:val="28"/>
          <w:vertAlign w:val="superscript"/>
          <w:lang w:val="lv-LV"/>
        </w:rPr>
        <w:t>1</w:t>
      </w:r>
      <w:r w:rsidRPr="00E915B2">
        <w:rPr>
          <w:rFonts w:ascii="Times New Roman" w:hAnsi="Times New Roman"/>
          <w:sz w:val="28"/>
          <w:szCs w:val="28"/>
          <w:lang w:val="lv-LV"/>
        </w:rPr>
        <w:t>.3.4. kārtība korektai pacientu identificēšanai ārstniecības procesā, tai skaitā pirms z</w:t>
      </w:r>
      <w:r w:rsidRPr="00E915B2">
        <w:rPr>
          <w:rFonts w:ascii="Times New Roman" w:hAnsi="Times New Roman"/>
          <w:sz w:val="28"/>
          <w:szCs w:val="28"/>
          <w:shd w:val="clear" w:color="auto" w:fill="FFFFFF"/>
          <w:lang w:val="lv-LV"/>
        </w:rPr>
        <w:t>āļu, asins un asins produktu nozīmēšanas, pirms asins un citu paraugu noņemšanas klīniskajai izmeklēšanai, kā arī pirms ārstniecisko manipulāciju veikšanas;</w:t>
      </w:r>
    </w:p>
    <w:p w:rsidR="00E915B2" w:rsidRPr="00E915B2" w:rsidRDefault="00E915B2" w:rsidP="00E915B2">
      <w:pPr>
        <w:pStyle w:val="NoSpacing"/>
        <w:ind w:firstLine="720"/>
        <w:jc w:val="both"/>
        <w:rPr>
          <w:rFonts w:ascii="Times New Roman" w:hAnsi="Times New Roman"/>
          <w:sz w:val="28"/>
          <w:szCs w:val="28"/>
          <w:lang w:val="lv-LV"/>
        </w:rPr>
      </w:pPr>
      <w:r w:rsidRPr="00E915B2">
        <w:rPr>
          <w:rFonts w:ascii="Times New Roman" w:hAnsi="Times New Roman"/>
          <w:sz w:val="28"/>
          <w:szCs w:val="28"/>
          <w:lang w:val="lv-LV"/>
        </w:rPr>
        <w:t>17</w:t>
      </w:r>
      <w:r w:rsidRPr="00E915B2">
        <w:rPr>
          <w:rStyle w:val="Emphasis"/>
          <w:rFonts w:ascii="Times New Roman" w:hAnsi="Times New Roman"/>
          <w:i w:val="0"/>
          <w:sz w:val="28"/>
          <w:szCs w:val="28"/>
          <w:vertAlign w:val="superscript"/>
          <w:lang w:val="lv-LV"/>
        </w:rPr>
        <w:t>1</w:t>
      </w:r>
      <w:r w:rsidRPr="00E915B2">
        <w:rPr>
          <w:rFonts w:ascii="Times New Roman" w:hAnsi="Times New Roman"/>
          <w:sz w:val="28"/>
          <w:szCs w:val="28"/>
          <w:lang w:val="lv-LV"/>
        </w:rPr>
        <w:t xml:space="preserve">.3.5. kārtība, kādā notiek komunikācija un informācijas par pacienta veselības aprūpes pēctecības nodrošināšana starp veselības aprūpes pakalpojumu sniedzējiem, pārvedot pacientu no vienas struktūrvienības uz otru vai uz citu </w:t>
      </w:r>
      <w:r w:rsidRPr="00E915B2">
        <w:rPr>
          <w:rFonts w:ascii="Times New Roman" w:hAnsi="Times New Roman"/>
          <w:sz w:val="28"/>
          <w:szCs w:val="28"/>
          <w:lang w:val="lv-LV"/>
        </w:rPr>
        <w:lastRenderedPageBreak/>
        <w:t>ārstniecības iestādi, kā arī kārtība informācijas nodošanai pacienta aprūpē iesaistīto ārstniecības personu maiņas gadījumā;</w:t>
      </w:r>
    </w:p>
    <w:p w:rsidR="00E915B2" w:rsidRPr="00E915B2" w:rsidRDefault="00E915B2" w:rsidP="00E915B2">
      <w:pPr>
        <w:pStyle w:val="NoSpacing"/>
        <w:ind w:firstLine="720"/>
        <w:jc w:val="both"/>
        <w:rPr>
          <w:rFonts w:ascii="Times New Roman" w:hAnsi="Times New Roman"/>
          <w:sz w:val="28"/>
          <w:szCs w:val="28"/>
          <w:lang w:val="lv-LV"/>
        </w:rPr>
      </w:pPr>
      <w:r w:rsidRPr="00E915B2">
        <w:rPr>
          <w:rFonts w:ascii="Times New Roman" w:hAnsi="Times New Roman"/>
          <w:sz w:val="28"/>
          <w:szCs w:val="28"/>
          <w:lang w:val="lv-LV"/>
        </w:rPr>
        <w:t>17</w:t>
      </w:r>
      <w:r w:rsidRPr="00E915B2">
        <w:rPr>
          <w:rStyle w:val="Emphasis"/>
          <w:rFonts w:ascii="Times New Roman" w:hAnsi="Times New Roman"/>
          <w:i w:val="0"/>
          <w:sz w:val="28"/>
          <w:szCs w:val="28"/>
          <w:vertAlign w:val="superscript"/>
          <w:lang w:val="lv-LV"/>
        </w:rPr>
        <w:t>1</w:t>
      </w:r>
      <w:r w:rsidRPr="00E915B2">
        <w:rPr>
          <w:rFonts w:ascii="Times New Roman" w:hAnsi="Times New Roman"/>
          <w:sz w:val="28"/>
          <w:szCs w:val="28"/>
          <w:lang w:val="lv-LV"/>
        </w:rPr>
        <w:t>.3.6. procedūra</w:t>
      </w:r>
      <w:r w:rsidRPr="00E915B2">
        <w:rPr>
          <w:rFonts w:ascii="Times New Roman" w:hAnsi="Times New Roman"/>
          <w:sz w:val="28"/>
          <w:szCs w:val="28"/>
          <w:shd w:val="clear" w:color="auto" w:fill="FFFFFF"/>
          <w:lang w:val="lv-LV"/>
        </w:rPr>
        <w:t xml:space="preserve"> pacienta informētās piekrišanas saņemšanai pirms augsta riska ārstnieciskām darbībām, tai skaitā pirms ķirurģiskās operācijas, anestēzijas, asins un asins produktu izmantošanas, kā arī pacientu informēšanai par ārstēšanas un manipulāciju riskiem, priekšrocībām un alternatīvām iespējām</w:t>
      </w:r>
      <w:r w:rsidRPr="00E915B2">
        <w:rPr>
          <w:rFonts w:ascii="Times New Roman" w:hAnsi="Times New Roman"/>
          <w:sz w:val="28"/>
          <w:szCs w:val="28"/>
          <w:lang w:val="lv-LV"/>
        </w:rPr>
        <w:t>;</w:t>
      </w:r>
    </w:p>
    <w:p w:rsidR="00E915B2" w:rsidRPr="00E915B2" w:rsidRDefault="00E915B2" w:rsidP="00E915B2">
      <w:pPr>
        <w:pStyle w:val="NoSpacing"/>
        <w:ind w:firstLine="720"/>
        <w:jc w:val="both"/>
        <w:rPr>
          <w:rFonts w:ascii="Times New Roman" w:hAnsi="Times New Roman"/>
          <w:sz w:val="28"/>
          <w:szCs w:val="28"/>
          <w:lang w:val="lv-LV"/>
        </w:rPr>
      </w:pPr>
      <w:r w:rsidRPr="00E915B2">
        <w:rPr>
          <w:rFonts w:ascii="Times New Roman" w:hAnsi="Times New Roman"/>
          <w:sz w:val="28"/>
          <w:szCs w:val="28"/>
          <w:lang w:val="lv-LV"/>
        </w:rPr>
        <w:t>17</w:t>
      </w:r>
      <w:r w:rsidRPr="00E915B2">
        <w:rPr>
          <w:rStyle w:val="Emphasis"/>
          <w:rFonts w:ascii="Times New Roman" w:hAnsi="Times New Roman"/>
          <w:i w:val="0"/>
          <w:sz w:val="28"/>
          <w:szCs w:val="28"/>
          <w:vertAlign w:val="superscript"/>
          <w:lang w:val="lv-LV"/>
        </w:rPr>
        <w:t>1</w:t>
      </w:r>
      <w:r w:rsidRPr="00E915B2">
        <w:rPr>
          <w:rFonts w:ascii="Times New Roman" w:hAnsi="Times New Roman"/>
          <w:sz w:val="28"/>
          <w:szCs w:val="28"/>
          <w:lang w:val="lv-LV"/>
        </w:rPr>
        <w:t xml:space="preserve">.3.7. procedūra kritisko laboratorijas, radioloģijas un citu diagnostisko rezultātu paziņošanai ārstējošajam ārstam; </w:t>
      </w:r>
    </w:p>
    <w:p w:rsidR="00E915B2" w:rsidRPr="00E915B2" w:rsidRDefault="00E915B2" w:rsidP="00E915B2">
      <w:pPr>
        <w:pStyle w:val="NoSpacing"/>
        <w:ind w:firstLine="720"/>
        <w:jc w:val="both"/>
        <w:rPr>
          <w:rFonts w:ascii="Times New Roman" w:hAnsi="Times New Roman"/>
          <w:b/>
          <w:sz w:val="28"/>
          <w:szCs w:val="28"/>
          <w:lang w:val="lv-LV"/>
        </w:rPr>
      </w:pPr>
      <w:r w:rsidRPr="00E915B2">
        <w:rPr>
          <w:rFonts w:ascii="Times New Roman" w:hAnsi="Times New Roman"/>
          <w:sz w:val="28"/>
          <w:szCs w:val="28"/>
          <w:lang w:val="lv-LV"/>
        </w:rPr>
        <w:t>17</w:t>
      </w:r>
      <w:r w:rsidRPr="00E915B2">
        <w:rPr>
          <w:rStyle w:val="Emphasis"/>
          <w:rFonts w:ascii="Times New Roman" w:hAnsi="Times New Roman"/>
          <w:i w:val="0"/>
          <w:sz w:val="28"/>
          <w:szCs w:val="28"/>
          <w:vertAlign w:val="superscript"/>
          <w:lang w:val="lv-LV"/>
        </w:rPr>
        <w:t>1</w:t>
      </w:r>
      <w:r w:rsidRPr="00E915B2">
        <w:rPr>
          <w:rFonts w:ascii="Times New Roman" w:hAnsi="Times New Roman"/>
          <w:sz w:val="28"/>
          <w:szCs w:val="28"/>
          <w:lang w:val="lv-LV"/>
        </w:rPr>
        <w:t>.3.8. kārtība un plāns ārstniecības iestādē identificēto augsta riska ārstniecisko darbību un tajās iesaistīto pacientu grupu aprūpes vai ārstniecisko darbību vadīšanai. Kārtība un plāns tiek regulāri izvērtēti un pilnveidoti;</w:t>
      </w:r>
    </w:p>
    <w:p w:rsidR="00E915B2" w:rsidRPr="00E915B2" w:rsidRDefault="00E915B2" w:rsidP="00E915B2">
      <w:pPr>
        <w:pStyle w:val="NoSpacing"/>
        <w:ind w:firstLine="720"/>
        <w:jc w:val="both"/>
        <w:rPr>
          <w:rFonts w:ascii="Times New Roman" w:hAnsi="Times New Roman"/>
          <w:sz w:val="28"/>
          <w:szCs w:val="28"/>
          <w:lang w:val="lv-LV"/>
        </w:rPr>
      </w:pPr>
      <w:r w:rsidRPr="00E915B2">
        <w:rPr>
          <w:rFonts w:ascii="Times New Roman" w:hAnsi="Times New Roman"/>
          <w:sz w:val="28"/>
          <w:szCs w:val="28"/>
          <w:lang w:val="lv-LV"/>
        </w:rPr>
        <w:t>17</w:t>
      </w:r>
      <w:r w:rsidRPr="00E915B2">
        <w:rPr>
          <w:rStyle w:val="Emphasis"/>
          <w:rFonts w:ascii="Times New Roman" w:hAnsi="Times New Roman"/>
          <w:i w:val="0"/>
          <w:sz w:val="28"/>
          <w:szCs w:val="28"/>
          <w:vertAlign w:val="superscript"/>
          <w:lang w:val="lv-LV"/>
        </w:rPr>
        <w:t>1</w:t>
      </w:r>
      <w:r w:rsidRPr="00E915B2">
        <w:rPr>
          <w:rFonts w:ascii="Times New Roman" w:hAnsi="Times New Roman"/>
          <w:sz w:val="28"/>
          <w:szCs w:val="28"/>
          <w:lang w:val="lv-LV"/>
        </w:rPr>
        <w:t>.3.9. kārtība pacientu sūdzību un ieteikumu izskatīšanai, kā arī regulārai pacientu apmierinātības mērījumu veikšanai un uzlabojumu identificēšanai;</w:t>
      </w:r>
    </w:p>
    <w:p w:rsidR="00E915B2" w:rsidRPr="00E915B2" w:rsidRDefault="00E915B2" w:rsidP="00E915B2">
      <w:pPr>
        <w:pStyle w:val="CommentText"/>
        <w:ind w:firstLine="720"/>
        <w:jc w:val="both"/>
        <w:rPr>
          <w:sz w:val="28"/>
          <w:szCs w:val="28"/>
        </w:rPr>
      </w:pPr>
      <w:r w:rsidRPr="00E915B2">
        <w:rPr>
          <w:sz w:val="28"/>
          <w:szCs w:val="28"/>
        </w:rPr>
        <w:t>17</w:t>
      </w:r>
      <w:r w:rsidRPr="00E915B2">
        <w:rPr>
          <w:rStyle w:val="Emphasis"/>
          <w:i w:val="0"/>
          <w:sz w:val="28"/>
          <w:szCs w:val="28"/>
          <w:vertAlign w:val="superscript"/>
        </w:rPr>
        <w:t>1</w:t>
      </w:r>
      <w:r w:rsidRPr="00E915B2">
        <w:rPr>
          <w:sz w:val="28"/>
          <w:szCs w:val="28"/>
        </w:rPr>
        <w:t xml:space="preserve">.3.10. kārtība personāla vadības un darbinieku kompetences uzraudzībai: </w:t>
      </w:r>
      <w:r w:rsidRPr="00E915B2">
        <w:rPr>
          <w:sz w:val="28"/>
          <w:szCs w:val="28"/>
        </w:rPr>
        <w:tab/>
      </w:r>
    </w:p>
    <w:p w:rsidR="00E915B2" w:rsidRPr="00E915B2" w:rsidRDefault="00E915B2" w:rsidP="00E915B2">
      <w:pPr>
        <w:pStyle w:val="CommentText"/>
        <w:ind w:firstLine="720"/>
        <w:jc w:val="both"/>
        <w:rPr>
          <w:sz w:val="28"/>
          <w:szCs w:val="28"/>
        </w:rPr>
      </w:pPr>
      <w:r w:rsidRPr="00E915B2">
        <w:rPr>
          <w:sz w:val="28"/>
          <w:szCs w:val="28"/>
        </w:rPr>
        <w:t>17</w:t>
      </w:r>
      <w:r w:rsidRPr="00E915B2">
        <w:rPr>
          <w:rStyle w:val="Emphasis"/>
          <w:i w:val="0"/>
          <w:sz w:val="28"/>
          <w:szCs w:val="28"/>
          <w:vertAlign w:val="superscript"/>
        </w:rPr>
        <w:t>1</w:t>
      </w:r>
      <w:r w:rsidRPr="00E915B2">
        <w:rPr>
          <w:sz w:val="28"/>
          <w:szCs w:val="28"/>
        </w:rPr>
        <w:t xml:space="preserve">.3.10.1. izstrādājot un aktualizējot katra darbinieka amatu aprakstus,    kvalifikācijas prasības; </w:t>
      </w:r>
    </w:p>
    <w:p w:rsidR="00E915B2" w:rsidRPr="00E915B2" w:rsidRDefault="00E915B2" w:rsidP="00E915B2">
      <w:pPr>
        <w:pStyle w:val="NoSpacing"/>
        <w:ind w:firstLine="720"/>
        <w:jc w:val="both"/>
        <w:rPr>
          <w:rFonts w:ascii="Times New Roman" w:hAnsi="Times New Roman"/>
          <w:sz w:val="28"/>
          <w:szCs w:val="28"/>
        </w:rPr>
      </w:pPr>
      <w:r w:rsidRPr="00E915B2">
        <w:rPr>
          <w:rFonts w:ascii="Times New Roman" w:hAnsi="Times New Roman"/>
          <w:sz w:val="28"/>
          <w:szCs w:val="28"/>
        </w:rPr>
        <w:t>17</w:t>
      </w:r>
      <w:r w:rsidRPr="00E915B2">
        <w:rPr>
          <w:rStyle w:val="Emphasis"/>
          <w:rFonts w:ascii="Times New Roman" w:hAnsi="Times New Roman"/>
          <w:i w:val="0"/>
          <w:sz w:val="28"/>
          <w:szCs w:val="28"/>
          <w:vertAlign w:val="superscript"/>
        </w:rPr>
        <w:t>1</w:t>
      </w:r>
      <w:r w:rsidRPr="00E915B2">
        <w:rPr>
          <w:rFonts w:ascii="Times New Roman" w:hAnsi="Times New Roman"/>
          <w:sz w:val="28"/>
          <w:szCs w:val="28"/>
        </w:rPr>
        <w:t xml:space="preserve">.3.10.2. </w:t>
      </w:r>
      <w:proofErr w:type="spellStart"/>
      <w:proofErr w:type="gramStart"/>
      <w:r w:rsidRPr="00E915B2">
        <w:rPr>
          <w:rFonts w:ascii="Times New Roman" w:hAnsi="Times New Roman"/>
          <w:sz w:val="28"/>
          <w:szCs w:val="28"/>
        </w:rPr>
        <w:t>nosakot</w:t>
      </w:r>
      <w:proofErr w:type="spellEnd"/>
      <w:proofErr w:type="gramEnd"/>
      <w:r w:rsidRPr="00E915B2">
        <w:rPr>
          <w:rFonts w:ascii="Times New Roman" w:hAnsi="Times New Roman"/>
          <w:sz w:val="28"/>
          <w:szCs w:val="28"/>
        </w:rPr>
        <w:t xml:space="preserve"> </w:t>
      </w:r>
      <w:proofErr w:type="spellStart"/>
      <w:r w:rsidRPr="00E915B2">
        <w:rPr>
          <w:rFonts w:ascii="Times New Roman" w:hAnsi="Times New Roman"/>
          <w:sz w:val="28"/>
          <w:szCs w:val="28"/>
        </w:rPr>
        <w:t>prasības</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darbinieku</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atlasei</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apmācībai</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darba</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vietā</w:t>
      </w:r>
      <w:proofErr w:type="spellEnd"/>
      <w:r w:rsidRPr="00E915B2">
        <w:rPr>
          <w:rFonts w:ascii="Times New Roman" w:hAnsi="Times New Roman"/>
          <w:sz w:val="28"/>
          <w:szCs w:val="28"/>
        </w:rPr>
        <w:t xml:space="preserve"> un </w:t>
      </w:r>
      <w:proofErr w:type="spellStart"/>
      <w:r w:rsidRPr="00E915B2">
        <w:rPr>
          <w:rFonts w:ascii="Times New Roman" w:hAnsi="Times New Roman"/>
          <w:sz w:val="28"/>
          <w:szCs w:val="28"/>
        </w:rPr>
        <w:t>prasmju</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pārbaudei</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pirms</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pastāvīga</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darba</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uzsākšanas</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kā</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arī</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darbinieku</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snieguma</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izvērtējumam</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darbinieku</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novērtēšanai</w:t>
      </w:r>
      <w:proofErr w:type="spellEnd"/>
      <w:r w:rsidRPr="00E915B2">
        <w:rPr>
          <w:rFonts w:ascii="Times New Roman" w:hAnsi="Times New Roman"/>
          <w:sz w:val="28"/>
          <w:szCs w:val="28"/>
        </w:rPr>
        <w:t>);</w:t>
      </w:r>
    </w:p>
    <w:p w:rsidR="00E915B2" w:rsidRPr="00E915B2" w:rsidRDefault="00E915B2" w:rsidP="00E915B2">
      <w:pPr>
        <w:pStyle w:val="NoSpacing"/>
        <w:ind w:firstLine="720"/>
        <w:jc w:val="both"/>
        <w:rPr>
          <w:rFonts w:ascii="Times New Roman" w:hAnsi="Times New Roman"/>
          <w:sz w:val="28"/>
          <w:szCs w:val="28"/>
          <w:shd w:val="clear" w:color="auto" w:fill="FFFFFF"/>
          <w:lang w:val="lv-LV"/>
        </w:rPr>
      </w:pPr>
      <w:r w:rsidRPr="00E915B2">
        <w:rPr>
          <w:rFonts w:ascii="Times New Roman" w:hAnsi="Times New Roman"/>
          <w:sz w:val="28"/>
          <w:szCs w:val="28"/>
        </w:rPr>
        <w:t>17</w:t>
      </w:r>
      <w:r w:rsidRPr="00E915B2">
        <w:rPr>
          <w:rStyle w:val="Emphasis"/>
          <w:rFonts w:ascii="Times New Roman" w:hAnsi="Times New Roman"/>
          <w:i w:val="0"/>
          <w:sz w:val="28"/>
          <w:szCs w:val="28"/>
          <w:vertAlign w:val="superscript"/>
        </w:rPr>
        <w:t>1</w:t>
      </w:r>
      <w:r w:rsidRPr="00E915B2">
        <w:rPr>
          <w:rFonts w:ascii="Times New Roman" w:hAnsi="Times New Roman"/>
          <w:sz w:val="28"/>
          <w:szCs w:val="28"/>
        </w:rPr>
        <w:t xml:space="preserve">.3.11. </w:t>
      </w:r>
      <w:proofErr w:type="spellStart"/>
      <w:proofErr w:type="gramStart"/>
      <w:r w:rsidRPr="00E915B2">
        <w:rPr>
          <w:rFonts w:ascii="Times New Roman" w:hAnsi="Times New Roman"/>
          <w:sz w:val="28"/>
          <w:szCs w:val="28"/>
        </w:rPr>
        <w:t>personāla</w:t>
      </w:r>
      <w:proofErr w:type="spellEnd"/>
      <w:proofErr w:type="gramEnd"/>
      <w:r w:rsidRPr="00E915B2">
        <w:rPr>
          <w:rFonts w:ascii="Times New Roman" w:hAnsi="Times New Roman"/>
          <w:sz w:val="28"/>
          <w:szCs w:val="28"/>
        </w:rPr>
        <w:t xml:space="preserve"> </w:t>
      </w:r>
      <w:proofErr w:type="spellStart"/>
      <w:r w:rsidRPr="00E915B2">
        <w:rPr>
          <w:rFonts w:ascii="Times New Roman" w:hAnsi="Times New Roman"/>
          <w:sz w:val="28"/>
          <w:szCs w:val="28"/>
        </w:rPr>
        <w:t>veselības</w:t>
      </w:r>
      <w:proofErr w:type="spellEnd"/>
      <w:r w:rsidRPr="00E915B2">
        <w:rPr>
          <w:rFonts w:ascii="Times New Roman" w:hAnsi="Times New Roman"/>
          <w:sz w:val="28"/>
          <w:szCs w:val="28"/>
        </w:rPr>
        <w:t xml:space="preserve"> un </w:t>
      </w:r>
      <w:proofErr w:type="spellStart"/>
      <w:r w:rsidRPr="00E915B2">
        <w:rPr>
          <w:rFonts w:ascii="Times New Roman" w:hAnsi="Times New Roman"/>
          <w:sz w:val="28"/>
          <w:szCs w:val="28"/>
        </w:rPr>
        <w:t>drošības</w:t>
      </w:r>
      <w:proofErr w:type="spellEnd"/>
      <w:r w:rsidRPr="00E915B2">
        <w:rPr>
          <w:rFonts w:ascii="Times New Roman" w:hAnsi="Times New Roman"/>
          <w:sz w:val="28"/>
          <w:szCs w:val="28"/>
        </w:rPr>
        <w:t xml:space="preserve"> </w:t>
      </w:r>
      <w:proofErr w:type="spellStart"/>
      <w:r w:rsidRPr="00E915B2">
        <w:rPr>
          <w:rFonts w:ascii="Times New Roman" w:hAnsi="Times New Roman"/>
          <w:sz w:val="28"/>
          <w:szCs w:val="28"/>
        </w:rPr>
        <w:t>programma</w:t>
      </w:r>
      <w:proofErr w:type="spellEnd"/>
      <w:r w:rsidRPr="00E915B2">
        <w:rPr>
          <w:rFonts w:ascii="Times New Roman" w:hAnsi="Times New Roman"/>
          <w:sz w:val="28"/>
          <w:szCs w:val="28"/>
        </w:rPr>
        <w:t xml:space="preserve"> </w:t>
      </w:r>
      <w:r w:rsidRPr="00E915B2">
        <w:rPr>
          <w:rFonts w:ascii="Times New Roman" w:hAnsi="Times New Roman"/>
          <w:sz w:val="28"/>
          <w:szCs w:val="28"/>
          <w:shd w:val="clear" w:color="auto" w:fill="FFFFFF"/>
          <w:lang w:val="lv-LV"/>
        </w:rPr>
        <w:t>personāla veselības apdraudējumu samazināšanai un drošu darba apstākļu nodrošināšanai, atbilstoši normatīvajos aktos par darba aizsardzības, ārstniecības iestādēs radušos atkritumu apsaimniekošanas, medicīnas ierīču izmantošanas un zāļu aprites noteiktajām prasībām;</w:t>
      </w:r>
    </w:p>
    <w:p w:rsidR="00E915B2" w:rsidRPr="00E915B2" w:rsidRDefault="00E915B2" w:rsidP="00E915B2">
      <w:pPr>
        <w:pStyle w:val="NoSpacing"/>
        <w:ind w:firstLine="720"/>
        <w:jc w:val="both"/>
        <w:rPr>
          <w:rFonts w:ascii="Times New Roman" w:hAnsi="Times New Roman"/>
          <w:sz w:val="28"/>
          <w:szCs w:val="28"/>
          <w:lang w:val="lv-LV"/>
        </w:rPr>
      </w:pPr>
      <w:r w:rsidRPr="00E915B2">
        <w:rPr>
          <w:rFonts w:ascii="Times New Roman" w:hAnsi="Times New Roman"/>
          <w:sz w:val="28"/>
          <w:szCs w:val="28"/>
          <w:shd w:val="clear" w:color="auto" w:fill="FFFFFF"/>
          <w:lang w:val="lv-LV"/>
        </w:rPr>
        <w:t>17</w:t>
      </w:r>
      <w:r w:rsidRPr="00E915B2">
        <w:rPr>
          <w:rStyle w:val="Emphasis"/>
          <w:rFonts w:ascii="Times New Roman" w:hAnsi="Times New Roman"/>
          <w:i w:val="0"/>
          <w:sz w:val="28"/>
          <w:szCs w:val="28"/>
          <w:vertAlign w:val="superscript"/>
          <w:lang w:val="lv-LV"/>
        </w:rPr>
        <w:t>1</w:t>
      </w:r>
      <w:r w:rsidRPr="00E915B2">
        <w:rPr>
          <w:rFonts w:ascii="Times New Roman" w:hAnsi="Times New Roman"/>
          <w:sz w:val="28"/>
          <w:szCs w:val="28"/>
          <w:shd w:val="clear" w:color="auto" w:fill="FFFFFF"/>
          <w:lang w:val="lv-LV"/>
        </w:rPr>
        <w:t xml:space="preserve">.3.12. </w:t>
      </w:r>
      <w:r w:rsidRPr="00E915B2">
        <w:rPr>
          <w:rFonts w:ascii="Times New Roman" w:hAnsi="Times New Roman"/>
          <w:sz w:val="28"/>
          <w:szCs w:val="28"/>
          <w:lang w:val="lv-LV"/>
        </w:rPr>
        <w:t xml:space="preserve">kārtība un uzturēti apliecinājumi par to, kā </w:t>
      </w:r>
      <w:r>
        <w:rPr>
          <w:rFonts w:ascii="Times New Roman" w:hAnsi="Times New Roman"/>
          <w:sz w:val="28"/>
          <w:szCs w:val="28"/>
          <w:lang w:val="lv-LV"/>
        </w:rPr>
        <w:t xml:space="preserve">ārstniecības iestāde </w:t>
      </w:r>
      <w:r w:rsidRPr="00E915B2">
        <w:rPr>
          <w:rFonts w:ascii="Times New Roman" w:hAnsi="Times New Roman"/>
          <w:sz w:val="28"/>
          <w:szCs w:val="28"/>
          <w:lang w:val="lv-LV"/>
        </w:rPr>
        <w:t>pārrauga un nodrošina, ka ārstniecības personas ir apguvušas atdzīvināšanas metodes un atjauno prasmes ne retāk kā reizi divos gados;</w:t>
      </w:r>
    </w:p>
    <w:p w:rsidR="00E915B2" w:rsidRPr="00E915B2" w:rsidRDefault="00E915B2" w:rsidP="00E915B2">
      <w:pPr>
        <w:pStyle w:val="NoSpacing"/>
        <w:ind w:firstLine="720"/>
        <w:jc w:val="both"/>
        <w:rPr>
          <w:rFonts w:ascii="Times New Roman" w:hAnsi="Times New Roman"/>
          <w:sz w:val="28"/>
          <w:szCs w:val="28"/>
          <w:lang w:val="lv-LV"/>
        </w:rPr>
      </w:pPr>
      <w:r w:rsidRPr="00E915B2">
        <w:rPr>
          <w:rFonts w:ascii="Times New Roman" w:hAnsi="Times New Roman"/>
          <w:sz w:val="28"/>
          <w:szCs w:val="28"/>
          <w:lang w:val="lv-LV"/>
        </w:rPr>
        <w:t>17</w:t>
      </w:r>
      <w:r w:rsidRPr="00E915B2">
        <w:rPr>
          <w:rStyle w:val="Emphasis"/>
          <w:rFonts w:ascii="Times New Roman" w:hAnsi="Times New Roman"/>
          <w:i w:val="0"/>
          <w:sz w:val="28"/>
          <w:szCs w:val="28"/>
          <w:vertAlign w:val="superscript"/>
          <w:lang w:val="lv-LV"/>
        </w:rPr>
        <w:t>1</w:t>
      </w:r>
      <w:r w:rsidRPr="00E915B2">
        <w:rPr>
          <w:rFonts w:ascii="Times New Roman" w:hAnsi="Times New Roman"/>
          <w:sz w:val="28"/>
          <w:szCs w:val="28"/>
          <w:lang w:val="lv-LV"/>
        </w:rPr>
        <w:t xml:space="preserve">.4. </w:t>
      </w:r>
      <w:r w:rsidRPr="00E915B2">
        <w:rPr>
          <w:rFonts w:ascii="Times New Roman" w:hAnsi="Times New Roman"/>
          <w:sz w:val="28"/>
          <w:szCs w:val="28"/>
          <w:shd w:val="clear" w:color="auto" w:fill="FFFFFF"/>
          <w:lang w:val="lv-LV"/>
        </w:rPr>
        <w:t>izstrādāts un aktualizēts ar veselības aprūpi saistīto infekciju  ierobežošanas plāns, kā arī apliecinājumi par tā kontroli un veiktajiem uzlabojumiem;</w:t>
      </w:r>
    </w:p>
    <w:p w:rsidR="00E915B2" w:rsidRPr="00E915B2" w:rsidRDefault="00E915B2" w:rsidP="00E915B2">
      <w:pPr>
        <w:pStyle w:val="NoSpacing"/>
        <w:ind w:firstLine="720"/>
        <w:jc w:val="both"/>
        <w:rPr>
          <w:rFonts w:ascii="Times New Roman" w:hAnsi="Times New Roman"/>
          <w:sz w:val="28"/>
          <w:szCs w:val="28"/>
          <w:lang w:val="lv-LV"/>
        </w:rPr>
      </w:pPr>
      <w:r w:rsidRPr="00E915B2">
        <w:rPr>
          <w:rFonts w:ascii="Times New Roman" w:hAnsi="Times New Roman"/>
          <w:sz w:val="28"/>
          <w:szCs w:val="28"/>
          <w:lang w:val="lv-LV"/>
        </w:rPr>
        <w:t>17</w:t>
      </w:r>
      <w:r w:rsidRPr="00E915B2">
        <w:rPr>
          <w:rStyle w:val="Emphasis"/>
          <w:rFonts w:ascii="Times New Roman" w:hAnsi="Times New Roman"/>
          <w:i w:val="0"/>
          <w:sz w:val="28"/>
          <w:szCs w:val="28"/>
          <w:vertAlign w:val="superscript"/>
          <w:lang w:val="lv-LV"/>
        </w:rPr>
        <w:t>1</w:t>
      </w:r>
      <w:r w:rsidRPr="00E915B2">
        <w:rPr>
          <w:rFonts w:ascii="Times New Roman" w:hAnsi="Times New Roman"/>
          <w:sz w:val="28"/>
          <w:szCs w:val="28"/>
          <w:lang w:val="lv-LV"/>
        </w:rPr>
        <w:t>.5. izstrādāta nenosodoša ziņošanas un mācīšanās sistēma, kas sevī ietver:</w:t>
      </w:r>
    </w:p>
    <w:p w:rsidR="00E915B2" w:rsidRPr="00E915B2" w:rsidRDefault="00E915B2" w:rsidP="00E915B2">
      <w:pPr>
        <w:pStyle w:val="NoSpacing"/>
        <w:ind w:firstLine="720"/>
        <w:jc w:val="both"/>
        <w:rPr>
          <w:rFonts w:ascii="Times New Roman" w:hAnsi="Times New Roman"/>
          <w:sz w:val="28"/>
          <w:szCs w:val="28"/>
          <w:lang w:val="lv-LV"/>
        </w:rPr>
      </w:pPr>
      <w:r w:rsidRPr="00E915B2">
        <w:rPr>
          <w:rFonts w:ascii="Times New Roman" w:hAnsi="Times New Roman"/>
          <w:sz w:val="28"/>
          <w:szCs w:val="28"/>
          <w:lang w:val="lv-LV"/>
        </w:rPr>
        <w:t>17</w:t>
      </w:r>
      <w:r w:rsidRPr="00E915B2">
        <w:rPr>
          <w:rStyle w:val="Emphasis"/>
          <w:rFonts w:ascii="Times New Roman" w:hAnsi="Times New Roman"/>
          <w:i w:val="0"/>
          <w:sz w:val="28"/>
          <w:szCs w:val="28"/>
          <w:vertAlign w:val="superscript"/>
          <w:lang w:val="lv-LV"/>
        </w:rPr>
        <w:t>1</w:t>
      </w:r>
      <w:r w:rsidRPr="00E915B2">
        <w:rPr>
          <w:rFonts w:ascii="Times New Roman" w:hAnsi="Times New Roman"/>
          <w:sz w:val="28"/>
          <w:szCs w:val="28"/>
          <w:lang w:val="lv-LV"/>
        </w:rPr>
        <w:t xml:space="preserve">.5.1. skaidri definētus pacientu drošības gadījumus, par kuriem ir jāziņo, kā arī gadījumus, kuros obligāti veicama pamatcēloņu analīze, izveidojot gadījuma analīzes komandu;  </w:t>
      </w:r>
    </w:p>
    <w:p w:rsidR="00E915B2" w:rsidRPr="00E915B2" w:rsidRDefault="00E915B2" w:rsidP="00E915B2">
      <w:pPr>
        <w:pStyle w:val="NoSpacing"/>
        <w:ind w:firstLine="720"/>
        <w:jc w:val="both"/>
        <w:rPr>
          <w:rFonts w:ascii="Times New Roman" w:hAnsi="Times New Roman"/>
          <w:strike/>
          <w:sz w:val="28"/>
          <w:szCs w:val="28"/>
          <w:lang w:val="lv-LV"/>
        </w:rPr>
      </w:pPr>
      <w:r w:rsidRPr="00E915B2">
        <w:rPr>
          <w:rFonts w:ascii="Times New Roman" w:hAnsi="Times New Roman"/>
          <w:sz w:val="28"/>
          <w:szCs w:val="28"/>
          <w:lang w:val="lv-LV"/>
        </w:rPr>
        <w:t>17</w:t>
      </w:r>
      <w:r w:rsidRPr="00E915B2">
        <w:rPr>
          <w:rStyle w:val="Emphasis"/>
          <w:rFonts w:ascii="Times New Roman" w:hAnsi="Times New Roman"/>
          <w:i w:val="0"/>
          <w:sz w:val="28"/>
          <w:szCs w:val="28"/>
          <w:vertAlign w:val="superscript"/>
        </w:rPr>
        <w:t>1</w:t>
      </w:r>
      <w:r w:rsidRPr="00E915B2">
        <w:rPr>
          <w:rFonts w:ascii="Times New Roman" w:hAnsi="Times New Roman"/>
          <w:sz w:val="28"/>
          <w:szCs w:val="28"/>
          <w:lang w:val="lv-LV"/>
        </w:rPr>
        <w:t xml:space="preserve">.5.2. uz konfidencialitātes principiem balstītu gadījumu reģistrēšanu sistēmā; </w:t>
      </w:r>
    </w:p>
    <w:p w:rsidR="00E915B2" w:rsidRPr="00E915B2" w:rsidRDefault="00E915B2" w:rsidP="00E915B2">
      <w:pPr>
        <w:pStyle w:val="NoSpacing"/>
        <w:ind w:firstLine="720"/>
        <w:jc w:val="both"/>
        <w:rPr>
          <w:rFonts w:ascii="Times New Roman" w:hAnsi="Times New Roman"/>
          <w:sz w:val="28"/>
          <w:szCs w:val="28"/>
          <w:lang w:val="lv-LV"/>
        </w:rPr>
      </w:pPr>
      <w:r w:rsidRPr="00E915B2">
        <w:rPr>
          <w:rFonts w:ascii="Times New Roman" w:hAnsi="Times New Roman"/>
          <w:sz w:val="28"/>
          <w:szCs w:val="28"/>
          <w:lang w:val="lv-LV"/>
        </w:rPr>
        <w:t>17</w:t>
      </w:r>
      <w:r w:rsidRPr="00E915B2">
        <w:rPr>
          <w:rStyle w:val="Emphasis"/>
          <w:rFonts w:ascii="Times New Roman" w:hAnsi="Times New Roman"/>
          <w:i w:val="0"/>
          <w:sz w:val="28"/>
          <w:szCs w:val="28"/>
          <w:vertAlign w:val="superscript"/>
          <w:lang w:val="lv-LV"/>
        </w:rPr>
        <w:t>1</w:t>
      </w:r>
      <w:r w:rsidRPr="00E915B2">
        <w:rPr>
          <w:rFonts w:ascii="Times New Roman" w:hAnsi="Times New Roman"/>
          <w:sz w:val="28"/>
          <w:szCs w:val="28"/>
          <w:lang w:val="lv-LV"/>
        </w:rPr>
        <w:t>.5.3. nenosodošu, uz pamatcēloņu, sistēmisko problēmu atklāšanu vērstu gadījumu analīzi;</w:t>
      </w:r>
    </w:p>
    <w:p w:rsidR="00E915B2" w:rsidRPr="00E915B2" w:rsidRDefault="00E915B2" w:rsidP="00E915B2">
      <w:pPr>
        <w:pStyle w:val="NoSpacing"/>
        <w:ind w:firstLine="720"/>
        <w:jc w:val="both"/>
        <w:rPr>
          <w:rFonts w:ascii="Times New Roman" w:hAnsi="Times New Roman"/>
          <w:sz w:val="28"/>
          <w:szCs w:val="28"/>
          <w:lang w:val="lv-LV"/>
        </w:rPr>
      </w:pPr>
      <w:r w:rsidRPr="00E915B2">
        <w:rPr>
          <w:rFonts w:ascii="Times New Roman" w:hAnsi="Times New Roman"/>
          <w:sz w:val="28"/>
          <w:szCs w:val="28"/>
          <w:lang w:val="lv-LV"/>
        </w:rPr>
        <w:t>17</w:t>
      </w:r>
      <w:r w:rsidRPr="00E915B2">
        <w:rPr>
          <w:rStyle w:val="Emphasis"/>
          <w:rFonts w:ascii="Times New Roman" w:hAnsi="Times New Roman"/>
          <w:i w:val="0"/>
          <w:sz w:val="28"/>
          <w:szCs w:val="28"/>
          <w:vertAlign w:val="superscript"/>
        </w:rPr>
        <w:t>1</w:t>
      </w:r>
      <w:r w:rsidRPr="00E915B2">
        <w:rPr>
          <w:rFonts w:ascii="Times New Roman" w:hAnsi="Times New Roman"/>
          <w:sz w:val="28"/>
          <w:szCs w:val="28"/>
          <w:lang w:val="lv-LV"/>
        </w:rPr>
        <w:t xml:space="preserve">.5.4. identificētas un realizētas korektīvās un preventīvās aktivitātes; </w:t>
      </w:r>
    </w:p>
    <w:p w:rsidR="00E915B2" w:rsidRPr="00E915B2" w:rsidRDefault="00E915B2" w:rsidP="00E915B2">
      <w:pPr>
        <w:pStyle w:val="NoSpacing"/>
        <w:ind w:firstLine="720"/>
        <w:jc w:val="both"/>
        <w:rPr>
          <w:rFonts w:ascii="Times New Roman" w:hAnsi="Times New Roman"/>
          <w:sz w:val="28"/>
          <w:szCs w:val="28"/>
          <w:lang w:val="lv-LV"/>
        </w:rPr>
      </w:pPr>
      <w:r w:rsidRPr="00E915B2">
        <w:rPr>
          <w:rFonts w:ascii="Times New Roman" w:hAnsi="Times New Roman"/>
          <w:sz w:val="28"/>
          <w:szCs w:val="28"/>
          <w:lang w:val="lv-LV"/>
        </w:rPr>
        <w:lastRenderedPageBreak/>
        <w:t>17</w:t>
      </w:r>
      <w:r w:rsidRPr="00E915B2">
        <w:rPr>
          <w:rStyle w:val="Emphasis"/>
          <w:rFonts w:ascii="Times New Roman" w:hAnsi="Times New Roman"/>
          <w:i w:val="0"/>
          <w:sz w:val="28"/>
          <w:szCs w:val="28"/>
          <w:vertAlign w:val="superscript"/>
          <w:lang w:val="lv-LV"/>
        </w:rPr>
        <w:t>1</w:t>
      </w:r>
      <w:r w:rsidRPr="00E915B2">
        <w:rPr>
          <w:rFonts w:ascii="Times New Roman" w:hAnsi="Times New Roman"/>
          <w:sz w:val="28"/>
          <w:szCs w:val="28"/>
          <w:lang w:val="lv-LV"/>
        </w:rPr>
        <w:t>.5.5. atgriezeniskās saites nodrošināšanu ar struktūrvienību, kas sniegusi ziņojumu, kā arī citām ārstniecības iestādes struktūrvienībām, lai nodrošinātu informāciju par riskiem un mācīšanos no nevēlamiem gadījumiem;</w:t>
      </w:r>
    </w:p>
    <w:p w:rsidR="00E915B2" w:rsidRPr="00E915B2" w:rsidRDefault="00E915B2" w:rsidP="00E915B2">
      <w:pPr>
        <w:ind w:firstLine="720"/>
        <w:jc w:val="both"/>
        <w:rPr>
          <w:sz w:val="28"/>
          <w:szCs w:val="28"/>
        </w:rPr>
      </w:pPr>
      <w:r w:rsidRPr="00E915B2">
        <w:rPr>
          <w:sz w:val="28"/>
          <w:szCs w:val="28"/>
        </w:rPr>
        <w:t>17</w:t>
      </w:r>
      <w:r w:rsidRPr="00E915B2">
        <w:rPr>
          <w:rStyle w:val="Emphasis"/>
          <w:i w:val="0"/>
          <w:sz w:val="28"/>
          <w:szCs w:val="28"/>
          <w:vertAlign w:val="superscript"/>
        </w:rPr>
        <w:t>1</w:t>
      </w:r>
      <w:r w:rsidRPr="00E915B2">
        <w:rPr>
          <w:sz w:val="28"/>
          <w:szCs w:val="28"/>
        </w:rPr>
        <w:t>.6. nodrošināta ārstniecības iestādes personāla informētība par ārstniecības iestādē veiktajām  aktivitātēm kvalitātes un pacientu drošības jomā.”</w:t>
      </w:r>
      <w:r>
        <w:rPr>
          <w:sz w:val="28"/>
          <w:szCs w:val="28"/>
        </w:rPr>
        <w:t>;</w:t>
      </w:r>
    </w:p>
    <w:p w:rsidR="00592053" w:rsidRDefault="00592053" w:rsidP="00E915B2">
      <w:pPr>
        <w:pStyle w:val="naisf"/>
        <w:spacing w:before="0" w:beforeAutospacing="0" w:after="0" w:afterAutospacing="0"/>
        <w:ind w:firstLine="709"/>
        <w:jc w:val="both"/>
        <w:rPr>
          <w:color w:val="000000" w:themeColor="text1"/>
          <w:sz w:val="28"/>
          <w:szCs w:val="28"/>
        </w:rPr>
      </w:pPr>
    </w:p>
    <w:p w:rsidR="00427ECF" w:rsidRDefault="001961EE" w:rsidP="00592053">
      <w:pPr>
        <w:pStyle w:val="naisf"/>
        <w:spacing w:before="0" w:beforeAutospacing="0" w:after="0" w:afterAutospacing="0"/>
        <w:ind w:firstLine="709"/>
        <w:jc w:val="both"/>
        <w:rPr>
          <w:color w:val="000000" w:themeColor="text1"/>
          <w:sz w:val="28"/>
          <w:szCs w:val="28"/>
        </w:rPr>
      </w:pPr>
      <w:r w:rsidRPr="001961EE">
        <w:rPr>
          <w:color w:val="000000" w:themeColor="text1"/>
          <w:sz w:val="28"/>
          <w:szCs w:val="28"/>
        </w:rPr>
        <w:t>1.</w:t>
      </w:r>
      <w:r w:rsidR="00592053">
        <w:rPr>
          <w:color w:val="000000" w:themeColor="text1"/>
          <w:sz w:val="28"/>
          <w:szCs w:val="28"/>
        </w:rPr>
        <w:t>2</w:t>
      </w:r>
      <w:r>
        <w:rPr>
          <w:color w:val="000000" w:themeColor="text1"/>
          <w:sz w:val="28"/>
          <w:szCs w:val="28"/>
        </w:rPr>
        <w:t>.s</w:t>
      </w:r>
      <w:r w:rsidRPr="001961EE">
        <w:rPr>
          <w:color w:val="000000" w:themeColor="text1"/>
          <w:sz w:val="28"/>
          <w:szCs w:val="28"/>
        </w:rPr>
        <w:t>vītrot 110.1.apakšpunkt</w:t>
      </w:r>
      <w:r w:rsidR="009E30C6">
        <w:rPr>
          <w:color w:val="000000" w:themeColor="text1"/>
          <w:sz w:val="28"/>
          <w:szCs w:val="28"/>
        </w:rPr>
        <w:t>ā vārdus ”kas akreditēta saskaņā ar standartu LVS EN ISO 15189:2013 ”Medicīniskās laboratorijas. Īpašās prasības uz kvalitāti un kompetenci”.”</w:t>
      </w:r>
      <w:r>
        <w:rPr>
          <w:color w:val="000000" w:themeColor="text1"/>
          <w:sz w:val="28"/>
          <w:szCs w:val="28"/>
        </w:rPr>
        <w:t>;</w:t>
      </w:r>
    </w:p>
    <w:p w:rsidR="001961EE" w:rsidRDefault="001961EE" w:rsidP="00D7260B">
      <w:pPr>
        <w:pStyle w:val="naisf"/>
        <w:spacing w:before="0" w:beforeAutospacing="0" w:after="0" w:afterAutospacing="0"/>
        <w:ind w:firstLine="709"/>
        <w:jc w:val="both"/>
        <w:rPr>
          <w:color w:val="000000" w:themeColor="text1"/>
          <w:sz w:val="28"/>
          <w:szCs w:val="28"/>
        </w:rPr>
      </w:pPr>
    </w:p>
    <w:p w:rsidR="00CB7ABB" w:rsidRDefault="00A57E63" w:rsidP="00D7260B">
      <w:pPr>
        <w:pStyle w:val="naisf"/>
        <w:spacing w:before="0" w:beforeAutospacing="0" w:after="0" w:afterAutospacing="0"/>
        <w:ind w:firstLine="709"/>
        <w:jc w:val="both"/>
        <w:rPr>
          <w:color w:val="000000" w:themeColor="text1"/>
          <w:sz w:val="28"/>
          <w:szCs w:val="28"/>
        </w:rPr>
      </w:pPr>
      <w:r>
        <w:rPr>
          <w:color w:val="000000" w:themeColor="text1"/>
          <w:sz w:val="28"/>
          <w:szCs w:val="28"/>
        </w:rPr>
        <w:t>1.</w:t>
      </w:r>
      <w:r w:rsidR="00592053">
        <w:rPr>
          <w:color w:val="000000" w:themeColor="text1"/>
          <w:sz w:val="28"/>
          <w:szCs w:val="28"/>
        </w:rPr>
        <w:t>3</w:t>
      </w:r>
      <w:r w:rsidR="00B01583">
        <w:rPr>
          <w:color w:val="000000" w:themeColor="text1"/>
          <w:sz w:val="28"/>
          <w:szCs w:val="28"/>
        </w:rPr>
        <w:t>.</w:t>
      </w:r>
      <w:r w:rsidR="00A54652">
        <w:rPr>
          <w:color w:val="000000" w:themeColor="text1"/>
          <w:sz w:val="28"/>
          <w:szCs w:val="28"/>
        </w:rPr>
        <w:t xml:space="preserve"> </w:t>
      </w:r>
      <w:r w:rsidR="00B01583">
        <w:rPr>
          <w:color w:val="000000" w:themeColor="text1"/>
          <w:sz w:val="28"/>
          <w:szCs w:val="28"/>
        </w:rPr>
        <w:t>p</w:t>
      </w:r>
      <w:r w:rsidR="00CB7ABB">
        <w:rPr>
          <w:color w:val="000000" w:themeColor="text1"/>
          <w:sz w:val="28"/>
          <w:szCs w:val="28"/>
        </w:rPr>
        <w:t>apildināt</w:t>
      </w:r>
      <w:r w:rsidR="00284256">
        <w:rPr>
          <w:color w:val="000000" w:themeColor="text1"/>
          <w:sz w:val="28"/>
          <w:szCs w:val="28"/>
        </w:rPr>
        <w:t xml:space="preserve"> noteikumu </w:t>
      </w:r>
      <w:r w:rsidR="00CB7ABB">
        <w:rPr>
          <w:color w:val="000000" w:themeColor="text1"/>
          <w:sz w:val="28"/>
          <w:szCs w:val="28"/>
        </w:rPr>
        <w:t>5.nodaļu ar 5.6.13.apakšnodaļu šādā redakcijā:</w:t>
      </w:r>
    </w:p>
    <w:p w:rsidR="005C0E7E" w:rsidRDefault="005C0E7E" w:rsidP="005C0E7E">
      <w:pPr>
        <w:pStyle w:val="naisf"/>
        <w:spacing w:before="0" w:beforeAutospacing="0" w:after="0" w:afterAutospacing="0"/>
        <w:ind w:firstLine="709"/>
        <w:jc w:val="center"/>
        <w:rPr>
          <w:color w:val="000000" w:themeColor="text1"/>
          <w:sz w:val="28"/>
          <w:szCs w:val="28"/>
        </w:rPr>
      </w:pPr>
      <w:r>
        <w:rPr>
          <w:b/>
          <w:color w:val="000000" w:themeColor="text1"/>
          <w:sz w:val="28"/>
          <w:szCs w:val="28"/>
        </w:rPr>
        <w:t>”</w:t>
      </w:r>
      <w:r w:rsidRPr="00F849DB">
        <w:rPr>
          <w:b/>
          <w:color w:val="000000" w:themeColor="text1"/>
          <w:sz w:val="28"/>
          <w:szCs w:val="28"/>
        </w:rPr>
        <w:t>5.6.13. Prasības Insulta vienībai</w:t>
      </w:r>
    </w:p>
    <w:p w:rsidR="005C0E7E" w:rsidRDefault="005C0E7E" w:rsidP="005C0E7E">
      <w:pPr>
        <w:pStyle w:val="naisf"/>
        <w:spacing w:before="0" w:beforeAutospacing="0" w:after="0" w:afterAutospacing="0"/>
        <w:ind w:firstLine="709"/>
        <w:jc w:val="center"/>
        <w:rPr>
          <w:color w:val="000000" w:themeColor="text1"/>
          <w:sz w:val="28"/>
          <w:szCs w:val="28"/>
        </w:rPr>
      </w:pPr>
    </w:p>
    <w:p w:rsidR="005C0E7E" w:rsidRDefault="005C0E7E" w:rsidP="005C0E7E">
      <w:pPr>
        <w:pStyle w:val="naisf"/>
        <w:spacing w:before="0" w:beforeAutospacing="0" w:after="0" w:afterAutospacing="0"/>
        <w:ind w:firstLine="709"/>
        <w:jc w:val="both"/>
        <w:rPr>
          <w:color w:val="000000" w:themeColor="text1"/>
          <w:sz w:val="28"/>
          <w:szCs w:val="28"/>
        </w:rPr>
      </w:pPr>
      <w:r>
        <w:rPr>
          <w:color w:val="000000" w:themeColor="text1"/>
          <w:sz w:val="28"/>
          <w:szCs w:val="28"/>
        </w:rPr>
        <w:t>164.</w:t>
      </w:r>
      <w:r>
        <w:rPr>
          <w:color w:val="000000" w:themeColor="text1"/>
          <w:sz w:val="28"/>
          <w:szCs w:val="28"/>
          <w:vertAlign w:val="superscript"/>
        </w:rPr>
        <w:t>1</w:t>
      </w:r>
      <w:r>
        <w:rPr>
          <w:color w:val="000000" w:themeColor="text1"/>
          <w:sz w:val="28"/>
          <w:szCs w:val="28"/>
        </w:rPr>
        <w:t xml:space="preserve"> Insulta vienībā pacientam nodrošina:</w:t>
      </w:r>
    </w:p>
    <w:p w:rsidR="001B7E9F" w:rsidRDefault="005C0E7E" w:rsidP="005C0E7E">
      <w:pPr>
        <w:pStyle w:val="naisf"/>
        <w:spacing w:before="0" w:beforeAutospacing="0" w:after="0" w:afterAutospacing="0"/>
        <w:ind w:firstLine="709"/>
        <w:jc w:val="both"/>
        <w:rPr>
          <w:sz w:val="28"/>
          <w:szCs w:val="28"/>
        </w:rPr>
      </w:pPr>
      <w:r w:rsidRPr="00894E14">
        <w:rPr>
          <w:sz w:val="28"/>
          <w:szCs w:val="28"/>
        </w:rPr>
        <w:t>164.</w:t>
      </w:r>
      <w:r>
        <w:rPr>
          <w:sz w:val="28"/>
          <w:szCs w:val="28"/>
          <w:vertAlign w:val="superscript"/>
        </w:rPr>
        <w:t>1</w:t>
      </w:r>
      <w:r w:rsidRPr="00894E14">
        <w:rPr>
          <w:sz w:val="28"/>
          <w:szCs w:val="28"/>
        </w:rPr>
        <w:t xml:space="preserve"> 1.</w:t>
      </w:r>
      <w:r w:rsidRPr="00894E14">
        <w:t xml:space="preserve"> </w:t>
      </w:r>
      <w:r w:rsidRPr="00894E14">
        <w:rPr>
          <w:sz w:val="28"/>
          <w:szCs w:val="28"/>
        </w:rPr>
        <w:t>vizuālās diagnostikas izmeklējumu (galvas smadzeņu datortomogrāfiju vai magnētiskās rezonanses izmeklēšanu</w:t>
      </w:r>
      <w:r w:rsidR="001B7E9F">
        <w:rPr>
          <w:sz w:val="28"/>
          <w:szCs w:val="28"/>
        </w:rPr>
        <w:t>)</w:t>
      </w:r>
      <w:r w:rsidRPr="00894E14">
        <w:rPr>
          <w:sz w:val="28"/>
          <w:szCs w:val="28"/>
        </w:rPr>
        <w:t xml:space="preserve"> </w:t>
      </w:r>
      <w:r w:rsidR="001B7E9F" w:rsidRPr="00894E14">
        <w:rPr>
          <w:sz w:val="28"/>
          <w:szCs w:val="28"/>
        </w:rPr>
        <w:t>24 stundas diennaktī septiņas dienas nedēļā</w:t>
      </w:r>
      <w:r w:rsidR="001B7E9F">
        <w:rPr>
          <w:sz w:val="28"/>
          <w:szCs w:val="28"/>
        </w:rPr>
        <w:t>;</w:t>
      </w:r>
    </w:p>
    <w:p w:rsidR="005C0E7E" w:rsidRPr="00894E14" w:rsidRDefault="001B7E9F" w:rsidP="005C0E7E">
      <w:pPr>
        <w:pStyle w:val="naisf"/>
        <w:spacing w:before="0" w:beforeAutospacing="0" w:after="0" w:afterAutospacing="0"/>
        <w:ind w:firstLine="709"/>
        <w:jc w:val="both"/>
        <w:rPr>
          <w:sz w:val="28"/>
          <w:szCs w:val="28"/>
        </w:rPr>
      </w:pPr>
      <w:r>
        <w:rPr>
          <w:sz w:val="28"/>
          <w:szCs w:val="28"/>
        </w:rPr>
        <w:t>164.</w:t>
      </w:r>
      <w:r w:rsidRPr="001B7E9F">
        <w:rPr>
          <w:sz w:val="28"/>
          <w:szCs w:val="28"/>
          <w:vertAlign w:val="superscript"/>
        </w:rPr>
        <w:t>1</w:t>
      </w:r>
      <w:r>
        <w:rPr>
          <w:sz w:val="28"/>
          <w:szCs w:val="28"/>
        </w:rPr>
        <w:t xml:space="preserve"> 2. </w:t>
      </w:r>
      <w:r w:rsidR="005C0E7E" w:rsidRPr="00894E14">
        <w:rPr>
          <w:sz w:val="28"/>
          <w:szCs w:val="28"/>
        </w:rPr>
        <w:t xml:space="preserve">neinvazīvu datortomogrāfijas vai magnētiskās rezonanses </w:t>
      </w:r>
      <w:proofErr w:type="spellStart"/>
      <w:r w:rsidR="005C0E7E" w:rsidRPr="00894E14">
        <w:rPr>
          <w:sz w:val="28"/>
          <w:szCs w:val="28"/>
        </w:rPr>
        <w:t>kontrastangiogrāfiju</w:t>
      </w:r>
      <w:proofErr w:type="spellEnd"/>
      <w:r w:rsidR="005C0E7E" w:rsidRPr="00894E14">
        <w:rPr>
          <w:sz w:val="28"/>
          <w:szCs w:val="28"/>
        </w:rPr>
        <w:t xml:space="preserve"> 24 stundas diennaktī septiņas dienas nedēļā;</w:t>
      </w:r>
    </w:p>
    <w:p w:rsidR="005C0E7E" w:rsidRPr="00894E14" w:rsidRDefault="005C0E7E" w:rsidP="005C0E7E">
      <w:pPr>
        <w:pStyle w:val="naisf"/>
        <w:spacing w:before="0" w:beforeAutospacing="0" w:after="0" w:afterAutospacing="0"/>
        <w:ind w:firstLine="709"/>
        <w:jc w:val="both"/>
        <w:rPr>
          <w:sz w:val="28"/>
          <w:szCs w:val="28"/>
        </w:rPr>
      </w:pPr>
      <w:r>
        <w:rPr>
          <w:color w:val="000000" w:themeColor="text1"/>
          <w:sz w:val="28"/>
          <w:szCs w:val="28"/>
        </w:rPr>
        <w:t>164.</w:t>
      </w:r>
      <w:r>
        <w:rPr>
          <w:color w:val="000000" w:themeColor="text1"/>
          <w:sz w:val="28"/>
          <w:szCs w:val="28"/>
          <w:vertAlign w:val="superscript"/>
        </w:rPr>
        <w:t>1</w:t>
      </w:r>
      <w:r>
        <w:rPr>
          <w:color w:val="000000" w:themeColor="text1"/>
          <w:sz w:val="28"/>
          <w:szCs w:val="28"/>
        </w:rPr>
        <w:t xml:space="preserve"> </w:t>
      </w:r>
      <w:r w:rsidR="001B7E9F">
        <w:rPr>
          <w:color w:val="000000" w:themeColor="text1"/>
          <w:sz w:val="28"/>
          <w:szCs w:val="28"/>
        </w:rPr>
        <w:t>3</w:t>
      </w:r>
      <w:r>
        <w:rPr>
          <w:color w:val="000000" w:themeColor="text1"/>
          <w:sz w:val="28"/>
          <w:szCs w:val="28"/>
        </w:rPr>
        <w:t xml:space="preserve">. </w:t>
      </w:r>
      <w:proofErr w:type="spellStart"/>
      <w:r w:rsidRPr="00CC5ACE">
        <w:rPr>
          <w:sz w:val="28"/>
          <w:szCs w:val="28"/>
        </w:rPr>
        <w:t>ult</w:t>
      </w:r>
      <w:r w:rsidRPr="00CC5ACE">
        <w:rPr>
          <w:color w:val="000000" w:themeColor="text1"/>
          <w:sz w:val="28"/>
          <w:szCs w:val="28"/>
        </w:rPr>
        <w:t>rasonoloģisk</w:t>
      </w:r>
      <w:r>
        <w:rPr>
          <w:color w:val="000000" w:themeColor="text1"/>
          <w:sz w:val="28"/>
          <w:szCs w:val="28"/>
        </w:rPr>
        <w:t>o</w:t>
      </w:r>
      <w:proofErr w:type="spellEnd"/>
      <w:r w:rsidRPr="00CC5ACE">
        <w:rPr>
          <w:color w:val="000000" w:themeColor="text1"/>
          <w:sz w:val="28"/>
          <w:szCs w:val="28"/>
        </w:rPr>
        <w:t xml:space="preserve"> </w:t>
      </w:r>
      <w:r>
        <w:rPr>
          <w:color w:val="000000" w:themeColor="text1"/>
          <w:sz w:val="28"/>
          <w:szCs w:val="28"/>
        </w:rPr>
        <w:t>(</w:t>
      </w:r>
      <w:proofErr w:type="spellStart"/>
      <w:r w:rsidRPr="00CC5ACE">
        <w:rPr>
          <w:color w:val="000000" w:themeColor="text1"/>
          <w:sz w:val="28"/>
          <w:szCs w:val="28"/>
        </w:rPr>
        <w:t>transtorakāl</w:t>
      </w:r>
      <w:r>
        <w:rPr>
          <w:color w:val="000000" w:themeColor="text1"/>
          <w:sz w:val="28"/>
          <w:szCs w:val="28"/>
        </w:rPr>
        <w:t>o</w:t>
      </w:r>
      <w:proofErr w:type="spellEnd"/>
      <w:r w:rsidRPr="00CC5ACE">
        <w:rPr>
          <w:color w:val="000000" w:themeColor="text1"/>
          <w:sz w:val="28"/>
          <w:szCs w:val="28"/>
        </w:rPr>
        <w:t xml:space="preserve"> </w:t>
      </w:r>
      <w:proofErr w:type="spellStart"/>
      <w:r w:rsidRPr="00CC5ACE">
        <w:rPr>
          <w:color w:val="000000" w:themeColor="text1"/>
          <w:sz w:val="28"/>
          <w:szCs w:val="28"/>
        </w:rPr>
        <w:t>ehokardiogrāfij</w:t>
      </w:r>
      <w:r>
        <w:rPr>
          <w:color w:val="000000" w:themeColor="text1"/>
          <w:sz w:val="28"/>
          <w:szCs w:val="28"/>
        </w:rPr>
        <w:t>u</w:t>
      </w:r>
      <w:proofErr w:type="spellEnd"/>
      <w:r w:rsidRPr="00CC5ACE">
        <w:rPr>
          <w:color w:val="000000" w:themeColor="text1"/>
          <w:sz w:val="28"/>
          <w:szCs w:val="28"/>
        </w:rPr>
        <w:t>, ekstrakraniāl</w:t>
      </w:r>
      <w:r>
        <w:rPr>
          <w:color w:val="000000" w:themeColor="text1"/>
          <w:sz w:val="28"/>
          <w:szCs w:val="28"/>
        </w:rPr>
        <w:t>o</w:t>
      </w:r>
      <w:r w:rsidRPr="00CC5ACE">
        <w:rPr>
          <w:color w:val="000000" w:themeColor="text1"/>
          <w:sz w:val="28"/>
          <w:szCs w:val="28"/>
        </w:rPr>
        <w:t xml:space="preserve"> </w:t>
      </w:r>
      <w:proofErr w:type="spellStart"/>
      <w:r w:rsidRPr="00CC5ACE">
        <w:rPr>
          <w:color w:val="000000" w:themeColor="text1"/>
          <w:sz w:val="28"/>
          <w:szCs w:val="28"/>
        </w:rPr>
        <w:t>doplerogrāfij</w:t>
      </w:r>
      <w:r>
        <w:rPr>
          <w:color w:val="000000" w:themeColor="text1"/>
          <w:sz w:val="28"/>
          <w:szCs w:val="28"/>
        </w:rPr>
        <w:t>u</w:t>
      </w:r>
      <w:proofErr w:type="spellEnd"/>
      <w:r>
        <w:rPr>
          <w:color w:val="000000" w:themeColor="text1"/>
          <w:sz w:val="28"/>
          <w:szCs w:val="28"/>
        </w:rPr>
        <w:t xml:space="preserve">) </w:t>
      </w:r>
      <w:r w:rsidRPr="00CC5ACE">
        <w:rPr>
          <w:color w:val="000000" w:themeColor="text1"/>
          <w:sz w:val="28"/>
          <w:szCs w:val="28"/>
        </w:rPr>
        <w:t>izmeklēšan</w:t>
      </w:r>
      <w:r>
        <w:rPr>
          <w:color w:val="000000" w:themeColor="text1"/>
          <w:sz w:val="28"/>
          <w:szCs w:val="28"/>
        </w:rPr>
        <w:t>u</w:t>
      </w:r>
      <w:r w:rsidRPr="00894E14">
        <w:rPr>
          <w:sz w:val="28"/>
          <w:szCs w:val="28"/>
        </w:rPr>
        <w:t>;</w:t>
      </w:r>
    </w:p>
    <w:p w:rsidR="005C0E7E" w:rsidRPr="00CC5ACE" w:rsidRDefault="005C0E7E" w:rsidP="005C0E7E">
      <w:pPr>
        <w:pStyle w:val="naisf"/>
        <w:spacing w:before="0" w:beforeAutospacing="0" w:after="0" w:afterAutospacing="0"/>
        <w:ind w:firstLine="709"/>
        <w:jc w:val="both"/>
        <w:rPr>
          <w:color w:val="000000" w:themeColor="text1"/>
          <w:sz w:val="28"/>
          <w:szCs w:val="28"/>
        </w:rPr>
      </w:pPr>
      <w:r>
        <w:rPr>
          <w:color w:val="000000" w:themeColor="text1"/>
          <w:sz w:val="28"/>
          <w:szCs w:val="28"/>
        </w:rPr>
        <w:t>164.</w:t>
      </w:r>
      <w:r>
        <w:rPr>
          <w:color w:val="000000" w:themeColor="text1"/>
          <w:sz w:val="28"/>
          <w:szCs w:val="28"/>
          <w:vertAlign w:val="superscript"/>
        </w:rPr>
        <w:t>1</w:t>
      </w:r>
      <w:r>
        <w:rPr>
          <w:color w:val="000000" w:themeColor="text1"/>
          <w:sz w:val="28"/>
          <w:szCs w:val="28"/>
        </w:rPr>
        <w:t xml:space="preserve"> </w:t>
      </w:r>
      <w:r w:rsidR="001B7E9F">
        <w:rPr>
          <w:color w:val="000000" w:themeColor="text1"/>
          <w:sz w:val="28"/>
          <w:szCs w:val="28"/>
        </w:rPr>
        <w:t>4</w:t>
      </w:r>
      <w:r>
        <w:rPr>
          <w:color w:val="000000" w:themeColor="text1"/>
          <w:sz w:val="28"/>
          <w:szCs w:val="28"/>
        </w:rPr>
        <w:t xml:space="preserve">. </w:t>
      </w:r>
      <w:proofErr w:type="spellStart"/>
      <w:r>
        <w:rPr>
          <w:color w:val="000000" w:themeColor="text1"/>
          <w:sz w:val="28"/>
          <w:szCs w:val="28"/>
        </w:rPr>
        <w:t>l</w:t>
      </w:r>
      <w:r w:rsidRPr="00CC5ACE">
        <w:rPr>
          <w:color w:val="000000" w:themeColor="text1"/>
          <w:sz w:val="28"/>
          <w:szCs w:val="28"/>
        </w:rPr>
        <w:t>aborator</w:t>
      </w:r>
      <w:r>
        <w:rPr>
          <w:color w:val="000000" w:themeColor="text1"/>
          <w:sz w:val="28"/>
          <w:szCs w:val="28"/>
        </w:rPr>
        <w:t>os</w:t>
      </w:r>
      <w:proofErr w:type="spellEnd"/>
      <w:r w:rsidRPr="00CC5ACE">
        <w:rPr>
          <w:color w:val="000000" w:themeColor="text1"/>
          <w:sz w:val="28"/>
          <w:szCs w:val="28"/>
        </w:rPr>
        <w:t xml:space="preserve"> izmeklējum</w:t>
      </w:r>
      <w:r>
        <w:rPr>
          <w:color w:val="000000" w:themeColor="text1"/>
          <w:sz w:val="28"/>
          <w:szCs w:val="28"/>
        </w:rPr>
        <w:t>us</w:t>
      </w:r>
      <w:r w:rsidRPr="00CC5ACE">
        <w:rPr>
          <w:color w:val="000000" w:themeColor="text1"/>
          <w:sz w:val="28"/>
          <w:szCs w:val="28"/>
        </w:rPr>
        <w:t xml:space="preserve"> (ieskaitot </w:t>
      </w:r>
      <w:proofErr w:type="spellStart"/>
      <w:r w:rsidRPr="00CC5ACE">
        <w:rPr>
          <w:color w:val="000000" w:themeColor="text1"/>
          <w:sz w:val="28"/>
          <w:szCs w:val="28"/>
        </w:rPr>
        <w:t>koagulogrammu</w:t>
      </w:r>
      <w:proofErr w:type="spellEnd"/>
      <w:r w:rsidRPr="00CC5ACE">
        <w:rPr>
          <w:color w:val="000000" w:themeColor="text1"/>
          <w:sz w:val="28"/>
          <w:szCs w:val="28"/>
        </w:rPr>
        <w:t xml:space="preserve">) 24 stundas diennaktī </w:t>
      </w:r>
      <w:r>
        <w:rPr>
          <w:color w:val="000000" w:themeColor="text1"/>
          <w:sz w:val="28"/>
          <w:szCs w:val="28"/>
        </w:rPr>
        <w:t xml:space="preserve">septiņas </w:t>
      </w:r>
      <w:r w:rsidRPr="00CC5ACE">
        <w:rPr>
          <w:color w:val="000000" w:themeColor="text1"/>
          <w:sz w:val="28"/>
          <w:szCs w:val="28"/>
        </w:rPr>
        <w:t>dienas nedēļā</w:t>
      </w:r>
      <w:r>
        <w:rPr>
          <w:color w:val="000000" w:themeColor="text1"/>
          <w:sz w:val="28"/>
          <w:szCs w:val="28"/>
        </w:rPr>
        <w:t>;</w:t>
      </w:r>
    </w:p>
    <w:p w:rsidR="005C0E7E" w:rsidRDefault="005C0E7E" w:rsidP="005C0E7E">
      <w:pPr>
        <w:pStyle w:val="naisf"/>
        <w:spacing w:before="0" w:beforeAutospacing="0" w:after="0" w:afterAutospacing="0"/>
        <w:ind w:firstLine="709"/>
        <w:jc w:val="both"/>
        <w:rPr>
          <w:color w:val="000000" w:themeColor="text1"/>
          <w:sz w:val="28"/>
          <w:szCs w:val="28"/>
        </w:rPr>
      </w:pPr>
      <w:r>
        <w:rPr>
          <w:color w:val="000000" w:themeColor="text1"/>
          <w:sz w:val="28"/>
          <w:szCs w:val="28"/>
        </w:rPr>
        <w:t>164.</w:t>
      </w:r>
      <w:r>
        <w:rPr>
          <w:color w:val="000000" w:themeColor="text1"/>
          <w:sz w:val="28"/>
          <w:szCs w:val="28"/>
          <w:vertAlign w:val="superscript"/>
        </w:rPr>
        <w:t>1</w:t>
      </w:r>
      <w:r>
        <w:rPr>
          <w:color w:val="000000" w:themeColor="text1"/>
          <w:sz w:val="28"/>
          <w:szCs w:val="28"/>
        </w:rPr>
        <w:t xml:space="preserve"> </w:t>
      </w:r>
      <w:r w:rsidR="001B7E9F">
        <w:rPr>
          <w:color w:val="000000" w:themeColor="text1"/>
          <w:sz w:val="28"/>
          <w:szCs w:val="28"/>
        </w:rPr>
        <w:t>5</w:t>
      </w:r>
      <w:r>
        <w:rPr>
          <w:color w:val="000000" w:themeColor="text1"/>
          <w:sz w:val="28"/>
          <w:szCs w:val="28"/>
        </w:rPr>
        <w:t>. n</w:t>
      </w:r>
      <w:r w:rsidRPr="00CC5ACE">
        <w:rPr>
          <w:color w:val="000000" w:themeColor="text1"/>
          <w:sz w:val="28"/>
          <w:szCs w:val="28"/>
        </w:rPr>
        <w:t>epārtraukt</w:t>
      </w:r>
      <w:r>
        <w:rPr>
          <w:color w:val="000000" w:themeColor="text1"/>
          <w:sz w:val="28"/>
          <w:szCs w:val="28"/>
        </w:rPr>
        <w:t>u</w:t>
      </w:r>
      <w:r w:rsidRPr="00CC5ACE">
        <w:rPr>
          <w:color w:val="000000" w:themeColor="text1"/>
          <w:sz w:val="28"/>
          <w:szCs w:val="28"/>
        </w:rPr>
        <w:t xml:space="preserve"> vitālo rādītāju (arteriālā spiediena, EKG,</w:t>
      </w:r>
      <w:r w:rsidR="000760E5">
        <w:rPr>
          <w:color w:val="000000" w:themeColor="text1"/>
          <w:sz w:val="28"/>
          <w:szCs w:val="28"/>
        </w:rPr>
        <w:t xml:space="preserve"> elpošanas funkcijas,</w:t>
      </w:r>
      <w:r w:rsidRPr="00CC5ACE">
        <w:rPr>
          <w:color w:val="000000" w:themeColor="text1"/>
          <w:sz w:val="28"/>
          <w:szCs w:val="28"/>
        </w:rPr>
        <w:t xml:space="preserve"> O2 </w:t>
      </w:r>
      <w:proofErr w:type="spellStart"/>
      <w:r w:rsidRPr="00CC5ACE">
        <w:rPr>
          <w:color w:val="000000" w:themeColor="text1"/>
          <w:sz w:val="28"/>
          <w:szCs w:val="28"/>
        </w:rPr>
        <w:t>saturācijas</w:t>
      </w:r>
      <w:proofErr w:type="spellEnd"/>
      <w:r w:rsidRPr="00CC5ACE">
        <w:rPr>
          <w:color w:val="000000" w:themeColor="text1"/>
          <w:sz w:val="28"/>
          <w:szCs w:val="28"/>
        </w:rPr>
        <w:t xml:space="preserve">) un asins </w:t>
      </w:r>
      <w:proofErr w:type="spellStart"/>
      <w:r w:rsidRPr="00CC5ACE">
        <w:rPr>
          <w:color w:val="000000" w:themeColor="text1"/>
          <w:sz w:val="28"/>
          <w:szCs w:val="28"/>
        </w:rPr>
        <w:t>glikēmijas</w:t>
      </w:r>
      <w:proofErr w:type="spellEnd"/>
      <w:r w:rsidRPr="00CC5ACE">
        <w:rPr>
          <w:color w:val="000000" w:themeColor="text1"/>
          <w:sz w:val="28"/>
          <w:szCs w:val="28"/>
        </w:rPr>
        <w:t xml:space="preserve">, ķermeņa temperatūras </w:t>
      </w:r>
      <w:proofErr w:type="spellStart"/>
      <w:r w:rsidRPr="00CC5ACE">
        <w:rPr>
          <w:color w:val="000000" w:themeColor="text1"/>
          <w:sz w:val="28"/>
          <w:szCs w:val="28"/>
        </w:rPr>
        <w:t>monitorēšan</w:t>
      </w:r>
      <w:r>
        <w:rPr>
          <w:color w:val="000000" w:themeColor="text1"/>
          <w:sz w:val="28"/>
          <w:szCs w:val="28"/>
        </w:rPr>
        <w:t>u</w:t>
      </w:r>
      <w:proofErr w:type="spellEnd"/>
      <w:r w:rsidR="000760E5">
        <w:rPr>
          <w:color w:val="000000" w:themeColor="text1"/>
          <w:sz w:val="28"/>
          <w:szCs w:val="28"/>
        </w:rPr>
        <w:t xml:space="preserve"> pacienta gultasvietā</w:t>
      </w:r>
      <w:r>
        <w:rPr>
          <w:color w:val="000000" w:themeColor="text1"/>
          <w:sz w:val="28"/>
          <w:szCs w:val="28"/>
        </w:rPr>
        <w:t>;</w:t>
      </w:r>
    </w:p>
    <w:p w:rsidR="005C0E7E" w:rsidRDefault="005C0E7E" w:rsidP="005C0E7E">
      <w:pPr>
        <w:pStyle w:val="naisf"/>
        <w:spacing w:before="0" w:beforeAutospacing="0" w:after="0" w:afterAutospacing="0"/>
        <w:ind w:firstLine="709"/>
        <w:jc w:val="both"/>
        <w:rPr>
          <w:color w:val="000000" w:themeColor="text1"/>
          <w:sz w:val="28"/>
          <w:szCs w:val="28"/>
        </w:rPr>
      </w:pPr>
      <w:r>
        <w:rPr>
          <w:color w:val="000000" w:themeColor="text1"/>
          <w:sz w:val="28"/>
          <w:szCs w:val="28"/>
        </w:rPr>
        <w:t>164.</w:t>
      </w:r>
      <w:r>
        <w:rPr>
          <w:color w:val="000000" w:themeColor="text1"/>
          <w:sz w:val="28"/>
          <w:szCs w:val="28"/>
          <w:vertAlign w:val="superscript"/>
        </w:rPr>
        <w:t>1</w:t>
      </w:r>
      <w:r>
        <w:rPr>
          <w:color w:val="000000" w:themeColor="text1"/>
          <w:sz w:val="28"/>
          <w:szCs w:val="28"/>
        </w:rPr>
        <w:t xml:space="preserve"> </w:t>
      </w:r>
      <w:r w:rsidR="001B7E9F">
        <w:rPr>
          <w:color w:val="000000" w:themeColor="text1"/>
          <w:sz w:val="28"/>
          <w:szCs w:val="28"/>
        </w:rPr>
        <w:t>6</w:t>
      </w:r>
      <w:r>
        <w:rPr>
          <w:color w:val="000000" w:themeColor="text1"/>
          <w:sz w:val="28"/>
          <w:szCs w:val="28"/>
        </w:rPr>
        <w:t>. agrīno medicīnisko rehabilitāciju.</w:t>
      </w:r>
    </w:p>
    <w:p w:rsidR="005C0E7E" w:rsidRDefault="005C0E7E" w:rsidP="005C0E7E">
      <w:pPr>
        <w:pStyle w:val="naisf"/>
        <w:spacing w:before="0" w:beforeAutospacing="0" w:after="0" w:afterAutospacing="0"/>
        <w:ind w:firstLine="709"/>
        <w:jc w:val="both"/>
        <w:rPr>
          <w:color w:val="000000" w:themeColor="text1"/>
          <w:sz w:val="28"/>
          <w:szCs w:val="28"/>
        </w:rPr>
      </w:pPr>
    </w:p>
    <w:p w:rsidR="005C0E7E" w:rsidRPr="00894E14" w:rsidRDefault="005C0E7E" w:rsidP="005C0E7E">
      <w:pPr>
        <w:pStyle w:val="naisf"/>
        <w:spacing w:before="0" w:beforeAutospacing="0" w:after="0" w:afterAutospacing="0"/>
        <w:ind w:firstLine="709"/>
        <w:jc w:val="both"/>
        <w:rPr>
          <w:sz w:val="28"/>
          <w:szCs w:val="28"/>
        </w:rPr>
      </w:pPr>
      <w:r>
        <w:rPr>
          <w:color w:val="000000" w:themeColor="text1"/>
          <w:sz w:val="28"/>
          <w:szCs w:val="28"/>
        </w:rPr>
        <w:t>164.</w:t>
      </w:r>
      <w:r>
        <w:rPr>
          <w:color w:val="000000" w:themeColor="text1"/>
          <w:sz w:val="28"/>
          <w:szCs w:val="28"/>
          <w:vertAlign w:val="superscript"/>
        </w:rPr>
        <w:t>2</w:t>
      </w:r>
      <w:r w:rsidRPr="00D7260B">
        <w:rPr>
          <w:sz w:val="28"/>
          <w:szCs w:val="28"/>
        </w:rPr>
        <w:t xml:space="preserve"> </w:t>
      </w:r>
      <w:r>
        <w:rPr>
          <w:sz w:val="28"/>
          <w:szCs w:val="28"/>
        </w:rPr>
        <w:t xml:space="preserve">Insulta pacienta veselības stāvokļa novērtēšanu un ārstēšanu nodrošina insulta vienības </w:t>
      </w:r>
      <w:proofErr w:type="spellStart"/>
      <w:r>
        <w:rPr>
          <w:sz w:val="28"/>
          <w:szCs w:val="28"/>
        </w:rPr>
        <w:t>multidisciplināra</w:t>
      </w:r>
      <w:proofErr w:type="spellEnd"/>
      <w:r>
        <w:rPr>
          <w:sz w:val="28"/>
          <w:szCs w:val="28"/>
        </w:rPr>
        <w:t xml:space="preserve"> komanda (</w:t>
      </w:r>
      <w:r w:rsidRPr="004E160C">
        <w:rPr>
          <w:sz w:val="28"/>
          <w:szCs w:val="28"/>
        </w:rPr>
        <w:t xml:space="preserve">neirologs, medicīnas māsa, fizikālās medicīnas un rehabilitācijas ārsts, </w:t>
      </w:r>
      <w:r w:rsidRPr="00894E14">
        <w:rPr>
          <w:sz w:val="28"/>
          <w:szCs w:val="28"/>
        </w:rPr>
        <w:t>funkcionālie speciālisti).</w:t>
      </w:r>
    </w:p>
    <w:p w:rsidR="005C0E7E" w:rsidRDefault="005C0E7E" w:rsidP="005C0E7E">
      <w:pPr>
        <w:pStyle w:val="naisf"/>
        <w:spacing w:before="0" w:beforeAutospacing="0" w:after="0" w:afterAutospacing="0"/>
        <w:ind w:firstLine="709"/>
        <w:jc w:val="both"/>
        <w:rPr>
          <w:sz w:val="28"/>
          <w:szCs w:val="28"/>
        </w:rPr>
      </w:pPr>
    </w:p>
    <w:p w:rsidR="005C0E7E" w:rsidRPr="00EE0F15" w:rsidRDefault="005C0E7E" w:rsidP="005C0E7E">
      <w:pPr>
        <w:pStyle w:val="naisf"/>
        <w:spacing w:before="0" w:beforeAutospacing="0" w:after="0" w:afterAutospacing="0"/>
        <w:ind w:firstLine="709"/>
        <w:jc w:val="both"/>
        <w:rPr>
          <w:color w:val="000000" w:themeColor="text1"/>
          <w:sz w:val="28"/>
          <w:szCs w:val="28"/>
        </w:rPr>
      </w:pPr>
      <w:r>
        <w:rPr>
          <w:color w:val="000000" w:themeColor="text1"/>
          <w:sz w:val="28"/>
          <w:szCs w:val="28"/>
        </w:rPr>
        <w:t>164.</w:t>
      </w:r>
      <w:r>
        <w:rPr>
          <w:color w:val="000000" w:themeColor="text1"/>
          <w:sz w:val="28"/>
          <w:szCs w:val="28"/>
          <w:vertAlign w:val="superscript"/>
        </w:rPr>
        <w:t>3</w:t>
      </w:r>
      <w:r>
        <w:rPr>
          <w:color w:val="000000" w:themeColor="text1"/>
          <w:sz w:val="28"/>
          <w:szCs w:val="28"/>
        </w:rPr>
        <w:t xml:space="preserve"> Insulta vienība nodrošina šo noteikumu 130.punkta prasības. </w:t>
      </w:r>
    </w:p>
    <w:p w:rsidR="005C0E7E" w:rsidRPr="00F82642" w:rsidRDefault="005C0E7E" w:rsidP="005C0E7E">
      <w:pPr>
        <w:pStyle w:val="naisf"/>
        <w:spacing w:before="0" w:beforeAutospacing="0" w:after="0" w:afterAutospacing="0"/>
        <w:jc w:val="both"/>
        <w:rPr>
          <w:color w:val="000000" w:themeColor="text1"/>
          <w:sz w:val="28"/>
          <w:szCs w:val="28"/>
        </w:rPr>
      </w:pPr>
    </w:p>
    <w:p w:rsidR="005C0E7E" w:rsidRPr="00804B7B" w:rsidRDefault="005C0E7E" w:rsidP="005C0E7E">
      <w:pPr>
        <w:pStyle w:val="naisf"/>
        <w:spacing w:before="0" w:beforeAutospacing="0" w:after="0" w:afterAutospacing="0"/>
        <w:ind w:firstLine="720"/>
        <w:jc w:val="both"/>
        <w:rPr>
          <w:color w:val="000000" w:themeColor="text1"/>
          <w:sz w:val="28"/>
          <w:szCs w:val="28"/>
        </w:rPr>
      </w:pPr>
      <w:r w:rsidRPr="00804B7B">
        <w:rPr>
          <w:color w:val="000000" w:themeColor="text1"/>
          <w:sz w:val="28"/>
          <w:szCs w:val="28"/>
        </w:rPr>
        <w:t>1</w:t>
      </w:r>
      <w:r>
        <w:rPr>
          <w:color w:val="000000" w:themeColor="text1"/>
          <w:sz w:val="28"/>
          <w:szCs w:val="28"/>
        </w:rPr>
        <w:t>64</w:t>
      </w:r>
      <w:r w:rsidRPr="00804B7B">
        <w:rPr>
          <w:color w:val="000000" w:themeColor="text1"/>
          <w:sz w:val="28"/>
          <w:szCs w:val="28"/>
        </w:rPr>
        <w:t>.</w:t>
      </w:r>
      <w:r w:rsidR="000760E5">
        <w:rPr>
          <w:color w:val="000000" w:themeColor="text1"/>
          <w:sz w:val="28"/>
          <w:szCs w:val="28"/>
          <w:vertAlign w:val="superscript"/>
        </w:rPr>
        <w:t>4</w:t>
      </w:r>
      <w:r w:rsidRPr="00804B7B">
        <w:rPr>
          <w:color w:val="000000" w:themeColor="text1"/>
          <w:sz w:val="28"/>
          <w:szCs w:val="28"/>
          <w:vertAlign w:val="superscript"/>
        </w:rPr>
        <w:t xml:space="preserve"> </w:t>
      </w:r>
      <w:r w:rsidRPr="003F77A9">
        <w:rPr>
          <w:color w:val="000000" w:themeColor="text1"/>
          <w:sz w:val="28"/>
          <w:szCs w:val="28"/>
        </w:rPr>
        <w:t xml:space="preserve">Insulta </w:t>
      </w:r>
      <w:r>
        <w:rPr>
          <w:color w:val="000000" w:themeColor="text1"/>
          <w:sz w:val="28"/>
          <w:szCs w:val="28"/>
        </w:rPr>
        <w:t xml:space="preserve">vienības </w:t>
      </w:r>
      <w:r w:rsidRPr="00804B7B">
        <w:rPr>
          <w:color w:val="000000" w:themeColor="text1"/>
          <w:sz w:val="28"/>
          <w:szCs w:val="28"/>
        </w:rPr>
        <w:t>pacienta gultasvietā ir nodrošināta centralizēta skābekļa padeves sistēma un ir medicīniskās ierīces šādu ārstniecisko darbību veikšanai:</w:t>
      </w:r>
    </w:p>
    <w:p w:rsidR="005C0E7E" w:rsidRPr="00804B7B" w:rsidRDefault="005C0E7E" w:rsidP="005C0E7E">
      <w:pPr>
        <w:pStyle w:val="naisf"/>
        <w:spacing w:before="0" w:beforeAutospacing="0" w:after="0" w:afterAutospacing="0"/>
        <w:ind w:firstLine="720"/>
        <w:jc w:val="both"/>
        <w:rPr>
          <w:color w:val="000000" w:themeColor="text1"/>
          <w:sz w:val="28"/>
          <w:szCs w:val="28"/>
        </w:rPr>
      </w:pPr>
      <w:r w:rsidRPr="00804B7B">
        <w:rPr>
          <w:color w:val="000000" w:themeColor="text1"/>
          <w:sz w:val="28"/>
          <w:szCs w:val="28"/>
        </w:rPr>
        <w:t>1</w:t>
      </w:r>
      <w:r>
        <w:rPr>
          <w:color w:val="000000" w:themeColor="text1"/>
          <w:sz w:val="28"/>
          <w:szCs w:val="28"/>
        </w:rPr>
        <w:t>64</w:t>
      </w:r>
      <w:r w:rsidRPr="00804B7B">
        <w:rPr>
          <w:color w:val="000000" w:themeColor="text1"/>
          <w:sz w:val="28"/>
          <w:szCs w:val="28"/>
        </w:rPr>
        <w:t>.</w:t>
      </w:r>
      <w:r w:rsidR="000760E5">
        <w:rPr>
          <w:color w:val="000000" w:themeColor="text1"/>
          <w:sz w:val="28"/>
          <w:szCs w:val="28"/>
          <w:vertAlign w:val="superscript"/>
        </w:rPr>
        <w:t>4</w:t>
      </w:r>
      <w:r w:rsidRPr="00804B7B">
        <w:rPr>
          <w:color w:val="000000" w:themeColor="text1"/>
          <w:sz w:val="28"/>
          <w:szCs w:val="28"/>
          <w:vertAlign w:val="superscript"/>
        </w:rPr>
        <w:t xml:space="preserve"> </w:t>
      </w:r>
      <w:r>
        <w:rPr>
          <w:color w:val="000000" w:themeColor="text1"/>
          <w:sz w:val="28"/>
          <w:szCs w:val="28"/>
        </w:rPr>
        <w:t xml:space="preserve"> 1</w:t>
      </w:r>
      <w:r w:rsidRPr="00804B7B">
        <w:rPr>
          <w:color w:val="000000" w:themeColor="text1"/>
          <w:sz w:val="28"/>
          <w:szCs w:val="28"/>
        </w:rPr>
        <w:t>. skābekļa inhalācija (medicīniskās ierīces komplektā ir plūsmas mērītājs un mitrinātājs);</w:t>
      </w:r>
    </w:p>
    <w:p w:rsidR="005C0E7E" w:rsidRPr="00804B7B" w:rsidRDefault="005C0E7E" w:rsidP="005C0E7E">
      <w:pPr>
        <w:pStyle w:val="naisf"/>
        <w:spacing w:before="0" w:beforeAutospacing="0" w:after="0" w:afterAutospacing="0"/>
        <w:ind w:firstLine="720"/>
        <w:jc w:val="both"/>
        <w:rPr>
          <w:color w:val="000000" w:themeColor="text1"/>
          <w:sz w:val="28"/>
          <w:szCs w:val="28"/>
        </w:rPr>
      </w:pPr>
      <w:r w:rsidRPr="00804B7B">
        <w:rPr>
          <w:color w:val="000000" w:themeColor="text1"/>
          <w:sz w:val="28"/>
          <w:szCs w:val="28"/>
        </w:rPr>
        <w:t>1</w:t>
      </w:r>
      <w:r>
        <w:rPr>
          <w:color w:val="000000" w:themeColor="text1"/>
          <w:sz w:val="28"/>
          <w:szCs w:val="28"/>
        </w:rPr>
        <w:t>64</w:t>
      </w:r>
      <w:r w:rsidRPr="00804B7B">
        <w:rPr>
          <w:color w:val="000000" w:themeColor="text1"/>
          <w:sz w:val="28"/>
          <w:szCs w:val="28"/>
        </w:rPr>
        <w:t>.</w:t>
      </w:r>
      <w:r w:rsidR="000760E5">
        <w:rPr>
          <w:color w:val="000000" w:themeColor="text1"/>
          <w:sz w:val="28"/>
          <w:szCs w:val="28"/>
          <w:vertAlign w:val="superscript"/>
        </w:rPr>
        <w:t>4</w:t>
      </w:r>
      <w:r w:rsidRPr="00804B7B">
        <w:rPr>
          <w:color w:val="000000" w:themeColor="text1"/>
          <w:sz w:val="28"/>
          <w:szCs w:val="28"/>
          <w:vertAlign w:val="superscript"/>
        </w:rPr>
        <w:t xml:space="preserve"> </w:t>
      </w:r>
      <w:r>
        <w:rPr>
          <w:color w:val="000000" w:themeColor="text1"/>
          <w:sz w:val="28"/>
          <w:szCs w:val="28"/>
        </w:rPr>
        <w:t>2</w:t>
      </w:r>
      <w:r w:rsidRPr="00804B7B">
        <w:rPr>
          <w:color w:val="000000" w:themeColor="text1"/>
          <w:sz w:val="28"/>
          <w:szCs w:val="28"/>
        </w:rPr>
        <w:t xml:space="preserve">. ilgstoša precīzi dozēta medikamentu un šķīdumu </w:t>
      </w:r>
      <w:proofErr w:type="spellStart"/>
      <w:r w:rsidRPr="00804B7B">
        <w:rPr>
          <w:color w:val="000000" w:themeColor="text1"/>
          <w:sz w:val="28"/>
          <w:szCs w:val="28"/>
        </w:rPr>
        <w:t>parenterāla</w:t>
      </w:r>
      <w:proofErr w:type="spellEnd"/>
      <w:r w:rsidRPr="00804B7B">
        <w:rPr>
          <w:color w:val="000000" w:themeColor="text1"/>
          <w:sz w:val="28"/>
          <w:szCs w:val="28"/>
        </w:rPr>
        <w:t xml:space="preserve"> ievadīšana (</w:t>
      </w:r>
      <w:proofErr w:type="spellStart"/>
      <w:r w:rsidRPr="00804B7B">
        <w:rPr>
          <w:color w:val="000000" w:themeColor="text1"/>
          <w:sz w:val="28"/>
          <w:szCs w:val="28"/>
        </w:rPr>
        <w:t>perfuzori</w:t>
      </w:r>
      <w:proofErr w:type="spellEnd"/>
      <w:r w:rsidRPr="00804B7B">
        <w:rPr>
          <w:color w:val="000000" w:themeColor="text1"/>
          <w:sz w:val="28"/>
          <w:szCs w:val="28"/>
        </w:rPr>
        <w:t>, infūzijas sūkņi)</w:t>
      </w:r>
      <w:r w:rsidR="000760E5">
        <w:rPr>
          <w:color w:val="000000" w:themeColor="text1"/>
          <w:sz w:val="28"/>
          <w:szCs w:val="28"/>
        </w:rPr>
        <w:t>.”;</w:t>
      </w:r>
    </w:p>
    <w:p w:rsidR="005C0E7E" w:rsidRDefault="005C0E7E" w:rsidP="005C0E7E"/>
    <w:p w:rsidR="001961EE" w:rsidRDefault="001961EE" w:rsidP="00FD7E07">
      <w:pPr>
        <w:pStyle w:val="naisf"/>
        <w:spacing w:before="0" w:beforeAutospacing="0" w:after="0" w:afterAutospacing="0"/>
        <w:ind w:firstLine="720"/>
        <w:jc w:val="both"/>
        <w:rPr>
          <w:color w:val="000000" w:themeColor="text1"/>
          <w:sz w:val="28"/>
          <w:szCs w:val="28"/>
        </w:rPr>
      </w:pPr>
      <w:r>
        <w:rPr>
          <w:color w:val="000000" w:themeColor="text1"/>
          <w:sz w:val="28"/>
          <w:szCs w:val="28"/>
        </w:rPr>
        <w:lastRenderedPageBreak/>
        <w:t>1.</w:t>
      </w:r>
      <w:r w:rsidR="00592053">
        <w:rPr>
          <w:color w:val="000000" w:themeColor="text1"/>
          <w:sz w:val="28"/>
          <w:szCs w:val="28"/>
        </w:rPr>
        <w:t>4</w:t>
      </w:r>
      <w:r>
        <w:rPr>
          <w:color w:val="000000" w:themeColor="text1"/>
          <w:sz w:val="28"/>
          <w:szCs w:val="28"/>
        </w:rPr>
        <w:t>. s</w:t>
      </w:r>
      <w:r w:rsidRPr="001961EE">
        <w:rPr>
          <w:color w:val="000000" w:themeColor="text1"/>
          <w:sz w:val="28"/>
          <w:szCs w:val="28"/>
        </w:rPr>
        <w:t>vītrot 185.punktu.</w:t>
      </w:r>
    </w:p>
    <w:p w:rsidR="00504FBB" w:rsidRDefault="001B7E9F" w:rsidP="00FD7E07">
      <w:pPr>
        <w:pStyle w:val="naisf"/>
        <w:spacing w:before="0" w:beforeAutospacing="0" w:after="0" w:afterAutospacing="0"/>
        <w:ind w:firstLine="720"/>
        <w:jc w:val="both"/>
        <w:rPr>
          <w:color w:val="000000" w:themeColor="text1"/>
          <w:sz w:val="28"/>
          <w:szCs w:val="28"/>
        </w:rPr>
      </w:pPr>
      <w:r>
        <w:rPr>
          <w:color w:val="000000" w:themeColor="text1"/>
          <w:sz w:val="28"/>
          <w:szCs w:val="28"/>
        </w:rPr>
        <w:t>2. Šo noteikumu 17</w:t>
      </w:r>
      <w:r w:rsidR="00E915B2">
        <w:rPr>
          <w:color w:val="000000" w:themeColor="text1"/>
          <w:sz w:val="28"/>
          <w:szCs w:val="28"/>
        </w:rPr>
        <w:t>.</w:t>
      </w:r>
      <w:r w:rsidR="00E915B2" w:rsidRPr="00E915B2">
        <w:rPr>
          <w:color w:val="000000" w:themeColor="text1"/>
          <w:sz w:val="28"/>
          <w:szCs w:val="28"/>
          <w:vertAlign w:val="superscript"/>
        </w:rPr>
        <w:t>1</w:t>
      </w:r>
      <w:r>
        <w:rPr>
          <w:color w:val="000000" w:themeColor="text1"/>
          <w:sz w:val="28"/>
          <w:szCs w:val="28"/>
        </w:rPr>
        <w:t>punkts stājas spēkā 2017.gada 1.jūlijā.</w:t>
      </w:r>
    </w:p>
    <w:p w:rsidR="001B7E9F" w:rsidRDefault="001B7E9F" w:rsidP="00FD7E07">
      <w:pPr>
        <w:pStyle w:val="naisf"/>
        <w:spacing w:before="0" w:beforeAutospacing="0" w:after="0" w:afterAutospacing="0"/>
        <w:ind w:firstLine="720"/>
        <w:jc w:val="both"/>
        <w:rPr>
          <w:color w:val="000000" w:themeColor="text1"/>
          <w:sz w:val="28"/>
          <w:szCs w:val="28"/>
        </w:rPr>
      </w:pPr>
    </w:p>
    <w:p w:rsidR="001B7E9F" w:rsidRDefault="001B7E9F" w:rsidP="00FD7E07">
      <w:pPr>
        <w:pStyle w:val="naisf"/>
        <w:spacing w:before="0" w:beforeAutospacing="0" w:after="0" w:afterAutospacing="0"/>
        <w:ind w:firstLine="720"/>
        <w:jc w:val="both"/>
        <w:rPr>
          <w:color w:val="000000" w:themeColor="text1"/>
          <w:sz w:val="28"/>
          <w:szCs w:val="28"/>
        </w:rPr>
      </w:pPr>
      <w:r>
        <w:rPr>
          <w:color w:val="000000" w:themeColor="text1"/>
          <w:sz w:val="28"/>
          <w:szCs w:val="28"/>
        </w:rPr>
        <w:t>3.Šo noteikumu 164.</w:t>
      </w:r>
      <w:r w:rsidRPr="001B7E9F">
        <w:rPr>
          <w:color w:val="000000" w:themeColor="text1"/>
          <w:sz w:val="28"/>
          <w:szCs w:val="28"/>
          <w:vertAlign w:val="superscript"/>
        </w:rPr>
        <w:t>1</w:t>
      </w:r>
      <w:r>
        <w:rPr>
          <w:color w:val="000000" w:themeColor="text1"/>
          <w:sz w:val="28"/>
          <w:szCs w:val="28"/>
        </w:rPr>
        <w:t xml:space="preserve"> 2.apakšpunkts</w:t>
      </w:r>
      <w:r w:rsidRPr="001B7E9F">
        <w:rPr>
          <w:color w:val="000000" w:themeColor="text1"/>
          <w:sz w:val="28"/>
          <w:szCs w:val="28"/>
        </w:rPr>
        <w:t xml:space="preserve"> </w:t>
      </w:r>
      <w:r>
        <w:rPr>
          <w:color w:val="000000" w:themeColor="text1"/>
          <w:sz w:val="28"/>
          <w:szCs w:val="28"/>
        </w:rPr>
        <w:t>stājas spēkā 2019.gada 1.janvārī.</w:t>
      </w:r>
    </w:p>
    <w:p w:rsidR="001B7E9F" w:rsidRDefault="001B7E9F" w:rsidP="00BE4FE0">
      <w:pPr>
        <w:pStyle w:val="naisf"/>
        <w:spacing w:before="0" w:beforeAutospacing="0" w:after="0" w:afterAutospacing="0"/>
        <w:ind w:firstLine="720"/>
        <w:jc w:val="both"/>
        <w:rPr>
          <w:color w:val="000000" w:themeColor="text1"/>
          <w:sz w:val="28"/>
          <w:szCs w:val="28"/>
        </w:rPr>
      </w:pPr>
    </w:p>
    <w:p w:rsidR="00EE0F15" w:rsidRDefault="00B237F9" w:rsidP="00BE4FE0">
      <w:pPr>
        <w:pStyle w:val="naisf"/>
        <w:spacing w:before="0" w:beforeAutospacing="0" w:after="0" w:afterAutospacing="0"/>
        <w:ind w:firstLine="720"/>
        <w:jc w:val="both"/>
        <w:rPr>
          <w:color w:val="000000" w:themeColor="text1"/>
          <w:sz w:val="28"/>
          <w:szCs w:val="28"/>
        </w:rPr>
      </w:pPr>
      <w:r>
        <w:rPr>
          <w:color w:val="000000" w:themeColor="text1"/>
          <w:sz w:val="28"/>
          <w:szCs w:val="28"/>
        </w:rPr>
        <w:t xml:space="preserve">2. </w:t>
      </w:r>
      <w:r w:rsidR="001961EE">
        <w:rPr>
          <w:color w:val="000000" w:themeColor="text1"/>
          <w:sz w:val="28"/>
          <w:szCs w:val="28"/>
        </w:rPr>
        <w:t>N</w:t>
      </w:r>
      <w:r>
        <w:rPr>
          <w:color w:val="000000" w:themeColor="text1"/>
          <w:sz w:val="28"/>
          <w:szCs w:val="28"/>
        </w:rPr>
        <w:t>oteikum</w:t>
      </w:r>
      <w:r w:rsidR="001961EE">
        <w:rPr>
          <w:color w:val="000000" w:themeColor="text1"/>
          <w:sz w:val="28"/>
          <w:szCs w:val="28"/>
        </w:rPr>
        <w:t>i</w:t>
      </w:r>
      <w:r>
        <w:rPr>
          <w:color w:val="000000" w:themeColor="text1"/>
          <w:sz w:val="28"/>
          <w:szCs w:val="28"/>
        </w:rPr>
        <w:t xml:space="preserve"> stājas spēkā 201</w:t>
      </w:r>
      <w:r w:rsidR="001961EE">
        <w:rPr>
          <w:color w:val="000000" w:themeColor="text1"/>
          <w:sz w:val="28"/>
          <w:szCs w:val="28"/>
        </w:rPr>
        <w:t>7</w:t>
      </w:r>
      <w:r>
        <w:rPr>
          <w:color w:val="000000" w:themeColor="text1"/>
          <w:sz w:val="28"/>
          <w:szCs w:val="28"/>
        </w:rPr>
        <w:t>.gada 1</w:t>
      </w:r>
      <w:r w:rsidR="00BE4FE0">
        <w:rPr>
          <w:color w:val="000000" w:themeColor="text1"/>
          <w:sz w:val="28"/>
          <w:szCs w:val="28"/>
        </w:rPr>
        <w:t>.janvārī.</w:t>
      </w:r>
    </w:p>
    <w:p w:rsidR="00BE4FE0" w:rsidRDefault="00BE4FE0" w:rsidP="00BE4FE0">
      <w:pPr>
        <w:pStyle w:val="naisf"/>
        <w:spacing w:before="0" w:beforeAutospacing="0" w:after="0" w:afterAutospacing="0"/>
        <w:ind w:firstLine="720"/>
        <w:jc w:val="both"/>
        <w:rPr>
          <w:color w:val="000000" w:themeColor="text1"/>
          <w:sz w:val="28"/>
          <w:szCs w:val="28"/>
        </w:rPr>
      </w:pPr>
    </w:p>
    <w:p w:rsidR="00AE102B" w:rsidRPr="00F82642" w:rsidRDefault="00AE102B" w:rsidP="002D0407">
      <w:pPr>
        <w:pStyle w:val="naisf"/>
        <w:spacing w:before="0" w:beforeAutospacing="0" w:after="0" w:afterAutospacing="0"/>
        <w:jc w:val="both"/>
        <w:rPr>
          <w:color w:val="000000" w:themeColor="text1"/>
          <w:sz w:val="28"/>
          <w:szCs w:val="28"/>
        </w:rPr>
      </w:pPr>
    </w:p>
    <w:p w:rsidR="00197BCE" w:rsidRPr="00974E2B" w:rsidRDefault="00197BCE" w:rsidP="009E30C6">
      <w:pPr>
        <w:tabs>
          <w:tab w:val="left" w:pos="6521"/>
        </w:tabs>
        <w:rPr>
          <w:sz w:val="28"/>
          <w:szCs w:val="28"/>
        </w:rPr>
      </w:pPr>
      <w:r>
        <w:rPr>
          <w:color w:val="000000" w:themeColor="text1"/>
          <w:sz w:val="28"/>
          <w:szCs w:val="28"/>
        </w:rPr>
        <w:t>Ministru prezident</w:t>
      </w:r>
      <w:r w:rsidR="00BA1E26">
        <w:rPr>
          <w:color w:val="000000" w:themeColor="text1"/>
          <w:sz w:val="28"/>
          <w:szCs w:val="28"/>
        </w:rPr>
        <w:t>s</w:t>
      </w:r>
      <w:r w:rsidRPr="00F82642">
        <w:rPr>
          <w:color w:val="000000" w:themeColor="text1"/>
          <w:sz w:val="28"/>
          <w:szCs w:val="28"/>
        </w:rPr>
        <w:t xml:space="preserve"> </w:t>
      </w:r>
      <w:r w:rsidRPr="00F82642">
        <w:rPr>
          <w:color w:val="000000" w:themeColor="text1"/>
          <w:sz w:val="28"/>
          <w:szCs w:val="28"/>
        </w:rPr>
        <w:tab/>
      </w:r>
      <w:r w:rsidRPr="000361D8">
        <w:rPr>
          <w:color w:val="FF0000"/>
          <w:sz w:val="28"/>
          <w:szCs w:val="28"/>
        </w:rPr>
        <w:t xml:space="preserve">     </w:t>
      </w:r>
      <w:r w:rsidR="009E30C6">
        <w:rPr>
          <w:color w:val="FF0000"/>
          <w:sz w:val="28"/>
          <w:szCs w:val="28"/>
        </w:rPr>
        <w:t xml:space="preserve">    </w:t>
      </w:r>
      <w:r w:rsidR="00974E2B" w:rsidRPr="00974E2B">
        <w:rPr>
          <w:sz w:val="28"/>
          <w:szCs w:val="28"/>
        </w:rPr>
        <w:t>M</w:t>
      </w:r>
      <w:r w:rsidR="009E30C6">
        <w:rPr>
          <w:sz w:val="28"/>
          <w:szCs w:val="28"/>
        </w:rPr>
        <w:t xml:space="preserve">āris </w:t>
      </w:r>
      <w:proofErr w:type="spellStart"/>
      <w:r w:rsidR="00974E2B" w:rsidRPr="00974E2B">
        <w:rPr>
          <w:sz w:val="28"/>
          <w:szCs w:val="28"/>
        </w:rPr>
        <w:t>Kučinskis</w:t>
      </w:r>
      <w:proofErr w:type="spellEnd"/>
    </w:p>
    <w:p w:rsidR="00197BCE" w:rsidRPr="00974E2B" w:rsidRDefault="00197BCE" w:rsidP="00197BCE">
      <w:pPr>
        <w:rPr>
          <w:sz w:val="28"/>
          <w:szCs w:val="28"/>
        </w:rPr>
      </w:pPr>
    </w:p>
    <w:p w:rsidR="00197BCE" w:rsidRPr="00974E2B" w:rsidRDefault="00197BCE" w:rsidP="00197BCE">
      <w:pPr>
        <w:rPr>
          <w:sz w:val="28"/>
          <w:szCs w:val="28"/>
        </w:rPr>
      </w:pPr>
    </w:p>
    <w:p w:rsidR="00197BCE" w:rsidRPr="00974E2B" w:rsidRDefault="00197BCE" w:rsidP="00197BCE">
      <w:pPr>
        <w:rPr>
          <w:sz w:val="28"/>
          <w:szCs w:val="28"/>
        </w:rPr>
      </w:pPr>
      <w:r w:rsidRPr="00974E2B">
        <w:rPr>
          <w:sz w:val="28"/>
          <w:szCs w:val="28"/>
        </w:rPr>
        <w:t>Veselības ministr</w:t>
      </w:r>
      <w:r w:rsidR="009E30C6">
        <w:rPr>
          <w:sz w:val="28"/>
          <w:szCs w:val="28"/>
        </w:rPr>
        <w:t>e</w:t>
      </w:r>
      <w:r w:rsidRPr="00974E2B">
        <w:rPr>
          <w:sz w:val="28"/>
          <w:szCs w:val="28"/>
        </w:rPr>
        <w:tab/>
      </w:r>
      <w:r w:rsidRPr="00974E2B">
        <w:rPr>
          <w:sz w:val="28"/>
          <w:szCs w:val="28"/>
        </w:rPr>
        <w:tab/>
      </w:r>
      <w:r w:rsidRPr="00974E2B">
        <w:rPr>
          <w:sz w:val="28"/>
          <w:szCs w:val="28"/>
        </w:rPr>
        <w:tab/>
      </w:r>
      <w:r w:rsidRPr="00974E2B">
        <w:rPr>
          <w:sz w:val="28"/>
          <w:szCs w:val="28"/>
        </w:rPr>
        <w:tab/>
      </w:r>
      <w:r w:rsidRPr="00974E2B">
        <w:rPr>
          <w:sz w:val="28"/>
          <w:szCs w:val="28"/>
        </w:rPr>
        <w:tab/>
      </w:r>
      <w:r w:rsidRPr="00974E2B">
        <w:rPr>
          <w:sz w:val="28"/>
          <w:szCs w:val="28"/>
        </w:rPr>
        <w:tab/>
      </w:r>
      <w:r w:rsidRPr="00974E2B">
        <w:rPr>
          <w:sz w:val="28"/>
          <w:szCs w:val="28"/>
        </w:rPr>
        <w:tab/>
      </w:r>
      <w:r w:rsidRPr="00974E2B">
        <w:rPr>
          <w:sz w:val="28"/>
          <w:szCs w:val="28"/>
        </w:rPr>
        <w:tab/>
        <w:t xml:space="preserve">     </w:t>
      </w:r>
      <w:r w:rsidR="009E30C6">
        <w:rPr>
          <w:sz w:val="28"/>
          <w:szCs w:val="28"/>
        </w:rPr>
        <w:t xml:space="preserve"> Anda </w:t>
      </w:r>
      <w:proofErr w:type="spellStart"/>
      <w:r w:rsidR="009E30C6">
        <w:rPr>
          <w:sz w:val="28"/>
          <w:szCs w:val="28"/>
        </w:rPr>
        <w:t>Čakša</w:t>
      </w:r>
      <w:proofErr w:type="spellEnd"/>
    </w:p>
    <w:p w:rsidR="009B58DD" w:rsidRPr="00974E2B" w:rsidRDefault="009B58DD" w:rsidP="002D0407">
      <w:pPr>
        <w:tabs>
          <w:tab w:val="left" w:pos="7200"/>
        </w:tabs>
        <w:rPr>
          <w:sz w:val="28"/>
          <w:szCs w:val="28"/>
        </w:rPr>
      </w:pPr>
    </w:p>
    <w:p w:rsidR="009B58DD" w:rsidRPr="00974E2B" w:rsidRDefault="009B58DD" w:rsidP="002D0407">
      <w:pPr>
        <w:tabs>
          <w:tab w:val="left" w:pos="7200"/>
        </w:tabs>
        <w:rPr>
          <w:sz w:val="28"/>
          <w:szCs w:val="28"/>
        </w:rPr>
      </w:pPr>
    </w:p>
    <w:p w:rsidR="00FD7E07" w:rsidRPr="00974E2B" w:rsidRDefault="00FD7E07" w:rsidP="002D0407">
      <w:pPr>
        <w:tabs>
          <w:tab w:val="left" w:pos="7200"/>
        </w:tabs>
        <w:rPr>
          <w:sz w:val="28"/>
          <w:szCs w:val="28"/>
        </w:rPr>
      </w:pPr>
    </w:p>
    <w:p w:rsidR="00720924" w:rsidRPr="00974E2B" w:rsidRDefault="000361D8" w:rsidP="002D0407">
      <w:pPr>
        <w:tabs>
          <w:tab w:val="left" w:pos="7200"/>
        </w:tabs>
        <w:rPr>
          <w:sz w:val="28"/>
          <w:szCs w:val="28"/>
        </w:rPr>
      </w:pPr>
      <w:r w:rsidRPr="00974E2B">
        <w:rPr>
          <w:sz w:val="28"/>
          <w:szCs w:val="28"/>
        </w:rPr>
        <w:t>Iesniedzējs: Veselības ministr</w:t>
      </w:r>
      <w:r w:rsidR="009E30C6">
        <w:rPr>
          <w:sz w:val="28"/>
          <w:szCs w:val="28"/>
        </w:rPr>
        <w:t>e</w:t>
      </w:r>
      <w:r w:rsidRPr="00974E2B">
        <w:rPr>
          <w:sz w:val="28"/>
          <w:szCs w:val="28"/>
        </w:rPr>
        <w:tab/>
        <w:t xml:space="preserve">       </w:t>
      </w:r>
      <w:r w:rsidR="009E30C6">
        <w:rPr>
          <w:sz w:val="28"/>
          <w:szCs w:val="28"/>
        </w:rPr>
        <w:t xml:space="preserve">Anda </w:t>
      </w:r>
      <w:proofErr w:type="spellStart"/>
      <w:r w:rsidR="009E30C6">
        <w:rPr>
          <w:sz w:val="28"/>
          <w:szCs w:val="28"/>
        </w:rPr>
        <w:t>Čakša</w:t>
      </w:r>
      <w:proofErr w:type="spellEnd"/>
    </w:p>
    <w:p w:rsidR="000361D8" w:rsidRDefault="000361D8" w:rsidP="002D0407">
      <w:pPr>
        <w:tabs>
          <w:tab w:val="left" w:pos="7200"/>
        </w:tabs>
        <w:rPr>
          <w:color w:val="000000" w:themeColor="text1"/>
          <w:sz w:val="28"/>
          <w:szCs w:val="28"/>
        </w:rPr>
      </w:pPr>
    </w:p>
    <w:p w:rsidR="00FD7E07" w:rsidRDefault="00FD7E07" w:rsidP="002D0407">
      <w:pPr>
        <w:tabs>
          <w:tab w:val="left" w:pos="7200"/>
        </w:tabs>
        <w:rPr>
          <w:color w:val="000000" w:themeColor="text1"/>
          <w:sz w:val="28"/>
          <w:szCs w:val="28"/>
        </w:rPr>
      </w:pPr>
    </w:p>
    <w:p w:rsidR="00720924" w:rsidRPr="00F82642" w:rsidRDefault="000361D8" w:rsidP="002D0407">
      <w:pPr>
        <w:tabs>
          <w:tab w:val="left" w:pos="7200"/>
        </w:tabs>
        <w:rPr>
          <w:color w:val="000000" w:themeColor="text1"/>
          <w:sz w:val="28"/>
          <w:szCs w:val="28"/>
        </w:rPr>
      </w:pPr>
      <w:r>
        <w:rPr>
          <w:color w:val="000000" w:themeColor="text1"/>
          <w:sz w:val="28"/>
          <w:szCs w:val="28"/>
        </w:rPr>
        <w:t>Vīza: Valsts sekretār</w:t>
      </w:r>
      <w:r w:rsidR="009E30C6">
        <w:rPr>
          <w:color w:val="000000" w:themeColor="text1"/>
          <w:sz w:val="28"/>
          <w:szCs w:val="28"/>
        </w:rPr>
        <w:t xml:space="preserve">a </w:t>
      </w:r>
      <w:proofErr w:type="spellStart"/>
      <w:r w:rsidR="009E30C6">
        <w:rPr>
          <w:color w:val="000000" w:themeColor="text1"/>
          <w:sz w:val="28"/>
          <w:szCs w:val="28"/>
        </w:rPr>
        <w:t>p.i</w:t>
      </w:r>
      <w:proofErr w:type="spellEnd"/>
      <w:r w:rsidR="009E30C6">
        <w:rPr>
          <w:color w:val="000000" w:themeColor="text1"/>
          <w:sz w:val="28"/>
          <w:szCs w:val="28"/>
        </w:rPr>
        <w:t>.</w:t>
      </w:r>
      <w:r>
        <w:rPr>
          <w:color w:val="000000" w:themeColor="text1"/>
          <w:sz w:val="28"/>
          <w:szCs w:val="28"/>
        </w:rPr>
        <w:tab/>
        <w:t xml:space="preserve"> </w:t>
      </w:r>
      <w:r w:rsidR="00FD7E07">
        <w:rPr>
          <w:color w:val="000000" w:themeColor="text1"/>
          <w:sz w:val="28"/>
          <w:szCs w:val="28"/>
        </w:rPr>
        <w:t xml:space="preserve">  </w:t>
      </w:r>
      <w:r w:rsidR="009E30C6">
        <w:rPr>
          <w:color w:val="000000" w:themeColor="text1"/>
          <w:sz w:val="28"/>
          <w:szCs w:val="28"/>
        </w:rPr>
        <w:t xml:space="preserve">Kārlis </w:t>
      </w:r>
      <w:proofErr w:type="spellStart"/>
      <w:r w:rsidR="009E30C6">
        <w:rPr>
          <w:color w:val="000000" w:themeColor="text1"/>
          <w:sz w:val="28"/>
          <w:szCs w:val="28"/>
        </w:rPr>
        <w:t>Ketners</w:t>
      </w:r>
      <w:proofErr w:type="spellEnd"/>
      <w:r>
        <w:rPr>
          <w:color w:val="000000" w:themeColor="text1"/>
          <w:sz w:val="28"/>
          <w:szCs w:val="28"/>
        </w:rPr>
        <w:tab/>
      </w:r>
    </w:p>
    <w:p w:rsidR="00720924" w:rsidRDefault="00720924" w:rsidP="002D0407">
      <w:pPr>
        <w:tabs>
          <w:tab w:val="left" w:pos="7200"/>
        </w:tabs>
        <w:rPr>
          <w:color w:val="000000" w:themeColor="text1"/>
          <w:sz w:val="28"/>
          <w:szCs w:val="28"/>
        </w:rPr>
      </w:pPr>
    </w:p>
    <w:p w:rsidR="00AE102B" w:rsidRDefault="00AE102B" w:rsidP="002D0407">
      <w:pPr>
        <w:tabs>
          <w:tab w:val="left" w:pos="7200"/>
        </w:tabs>
        <w:rPr>
          <w:color w:val="000000" w:themeColor="text1"/>
          <w:sz w:val="28"/>
          <w:szCs w:val="28"/>
        </w:rPr>
      </w:pPr>
    </w:p>
    <w:p w:rsidR="0060080A" w:rsidRPr="00F82642" w:rsidRDefault="0060080A" w:rsidP="002D0407">
      <w:pPr>
        <w:tabs>
          <w:tab w:val="left" w:pos="7200"/>
        </w:tabs>
        <w:rPr>
          <w:color w:val="000000" w:themeColor="text1"/>
          <w:sz w:val="28"/>
          <w:szCs w:val="28"/>
        </w:rPr>
      </w:pPr>
    </w:p>
    <w:p w:rsidR="00C4569F" w:rsidRPr="000361D8" w:rsidRDefault="00E915B2" w:rsidP="00D56D27">
      <w:pPr>
        <w:tabs>
          <w:tab w:val="center" w:pos="4890"/>
        </w:tabs>
        <w:jc w:val="both"/>
        <w:rPr>
          <w:color w:val="000000" w:themeColor="text1"/>
          <w:sz w:val="20"/>
          <w:szCs w:val="20"/>
        </w:rPr>
      </w:pPr>
      <w:r>
        <w:rPr>
          <w:color w:val="000000" w:themeColor="text1"/>
          <w:sz w:val="20"/>
          <w:szCs w:val="20"/>
        </w:rPr>
        <w:t>12</w:t>
      </w:r>
      <w:r w:rsidR="00FD6FF7">
        <w:rPr>
          <w:color w:val="000000" w:themeColor="text1"/>
          <w:sz w:val="20"/>
          <w:szCs w:val="20"/>
        </w:rPr>
        <w:t>.0</w:t>
      </w:r>
      <w:r w:rsidR="00592053">
        <w:rPr>
          <w:color w:val="000000" w:themeColor="text1"/>
          <w:sz w:val="20"/>
          <w:szCs w:val="20"/>
        </w:rPr>
        <w:t>9</w:t>
      </w:r>
      <w:r w:rsidR="00FD6FF7">
        <w:rPr>
          <w:color w:val="000000" w:themeColor="text1"/>
          <w:sz w:val="20"/>
          <w:szCs w:val="20"/>
        </w:rPr>
        <w:t>.</w:t>
      </w:r>
      <w:r w:rsidR="00B45C56" w:rsidRPr="000361D8">
        <w:rPr>
          <w:color w:val="000000" w:themeColor="text1"/>
          <w:sz w:val="20"/>
          <w:szCs w:val="20"/>
        </w:rPr>
        <w:t>201</w:t>
      </w:r>
      <w:r w:rsidR="000361D8" w:rsidRPr="000361D8">
        <w:rPr>
          <w:color w:val="000000" w:themeColor="text1"/>
          <w:sz w:val="20"/>
          <w:szCs w:val="20"/>
        </w:rPr>
        <w:t>6</w:t>
      </w:r>
      <w:r w:rsidR="00B45C56" w:rsidRPr="000361D8">
        <w:rPr>
          <w:color w:val="000000" w:themeColor="text1"/>
          <w:sz w:val="20"/>
          <w:szCs w:val="20"/>
        </w:rPr>
        <w:t>.</w:t>
      </w:r>
      <w:r w:rsidR="00DF4045">
        <w:rPr>
          <w:color w:val="000000" w:themeColor="text1"/>
          <w:sz w:val="20"/>
          <w:szCs w:val="20"/>
        </w:rPr>
        <w:t>1</w:t>
      </w:r>
      <w:r w:rsidR="00C93636">
        <w:rPr>
          <w:color w:val="000000" w:themeColor="text1"/>
          <w:sz w:val="20"/>
          <w:szCs w:val="20"/>
        </w:rPr>
        <w:t>5</w:t>
      </w:r>
      <w:r w:rsidR="00C4569F" w:rsidRPr="000361D8">
        <w:rPr>
          <w:color w:val="000000" w:themeColor="text1"/>
          <w:sz w:val="20"/>
          <w:szCs w:val="20"/>
        </w:rPr>
        <w:t>:</w:t>
      </w:r>
      <w:r w:rsidR="00C93636">
        <w:rPr>
          <w:color w:val="000000" w:themeColor="text1"/>
          <w:sz w:val="20"/>
          <w:szCs w:val="20"/>
        </w:rPr>
        <w:t>47</w:t>
      </w:r>
    </w:p>
    <w:p w:rsidR="000206F5" w:rsidRPr="000361D8" w:rsidRDefault="001B7E9F" w:rsidP="003048AE">
      <w:pPr>
        <w:tabs>
          <w:tab w:val="center" w:pos="4890"/>
        </w:tabs>
        <w:jc w:val="both"/>
        <w:rPr>
          <w:color w:val="000000" w:themeColor="text1"/>
          <w:sz w:val="20"/>
          <w:szCs w:val="20"/>
        </w:rPr>
      </w:pPr>
      <w:r>
        <w:rPr>
          <w:color w:val="000000" w:themeColor="text1"/>
          <w:sz w:val="20"/>
          <w:szCs w:val="20"/>
        </w:rPr>
        <w:t>81</w:t>
      </w:r>
      <w:r w:rsidR="00C93636">
        <w:rPr>
          <w:color w:val="000000" w:themeColor="text1"/>
          <w:sz w:val="20"/>
          <w:szCs w:val="20"/>
        </w:rPr>
        <w:t>4</w:t>
      </w:r>
    </w:p>
    <w:p w:rsidR="00FB65E6" w:rsidRPr="000361D8" w:rsidRDefault="00911CA5" w:rsidP="003048AE">
      <w:pPr>
        <w:tabs>
          <w:tab w:val="center" w:pos="4890"/>
        </w:tabs>
        <w:jc w:val="both"/>
        <w:rPr>
          <w:color w:val="000000" w:themeColor="text1"/>
          <w:sz w:val="20"/>
          <w:szCs w:val="20"/>
        </w:rPr>
      </w:pPr>
      <w:r w:rsidRPr="000361D8">
        <w:rPr>
          <w:color w:val="000000" w:themeColor="text1"/>
          <w:sz w:val="20"/>
          <w:szCs w:val="20"/>
        </w:rPr>
        <w:t xml:space="preserve">Eglīte </w:t>
      </w:r>
      <w:r w:rsidR="00D7260B" w:rsidRPr="000361D8">
        <w:rPr>
          <w:color w:val="000000" w:themeColor="text1"/>
          <w:sz w:val="20"/>
          <w:szCs w:val="20"/>
        </w:rPr>
        <w:t>67876087</w:t>
      </w:r>
      <w:r w:rsidR="00C444BB" w:rsidRPr="000361D8">
        <w:rPr>
          <w:color w:val="000000" w:themeColor="text1"/>
          <w:sz w:val="20"/>
          <w:szCs w:val="20"/>
        </w:rPr>
        <w:t xml:space="preserve"> </w:t>
      </w:r>
    </w:p>
    <w:p w:rsidR="00536F0C" w:rsidRDefault="00911CA5" w:rsidP="00FB65E6">
      <w:pPr>
        <w:jc w:val="both"/>
      </w:pPr>
      <w:r w:rsidRPr="000361D8">
        <w:rPr>
          <w:sz w:val="20"/>
          <w:szCs w:val="20"/>
        </w:rPr>
        <w:t>Leonora.Eglite</w:t>
      </w:r>
      <w:hyperlink r:id="rId8" w:history="1">
        <w:r w:rsidR="00FB65E6" w:rsidRPr="000361D8">
          <w:rPr>
            <w:rStyle w:val="Hyperlink"/>
            <w:color w:val="000000" w:themeColor="text1"/>
            <w:sz w:val="20"/>
            <w:szCs w:val="20"/>
            <w:u w:val="none"/>
          </w:rPr>
          <w:t>@vm.gov.lv</w:t>
        </w:r>
      </w:hyperlink>
    </w:p>
    <w:p w:rsidR="00592053" w:rsidRDefault="00592053" w:rsidP="00FB65E6">
      <w:pPr>
        <w:jc w:val="both"/>
        <w:rPr>
          <w:color w:val="000000" w:themeColor="text1"/>
          <w:sz w:val="20"/>
          <w:szCs w:val="20"/>
        </w:rPr>
      </w:pPr>
      <w:proofErr w:type="spellStart"/>
      <w:r>
        <w:rPr>
          <w:color w:val="000000" w:themeColor="text1"/>
          <w:sz w:val="20"/>
          <w:szCs w:val="20"/>
        </w:rPr>
        <w:t>Jermacāne</w:t>
      </w:r>
      <w:proofErr w:type="spellEnd"/>
      <w:r>
        <w:rPr>
          <w:color w:val="000000" w:themeColor="text1"/>
          <w:sz w:val="20"/>
          <w:szCs w:val="20"/>
        </w:rPr>
        <w:t xml:space="preserve"> 67876167</w:t>
      </w:r>
    </w:p>
    <w:p w:rsidR="00592053" w:rsidRPr="000361D8" w:rsidRDefault="00592053" w:rsidP="00FB65E6">
      <w:pPr>
        <w:jc w:val="both"/>
        <w:rPr>
          <w:color w:val="000000" w:themeColor="text1"/>
          <w:sz w:val="20"/>
          <w:szCs w:val="20"/>
        </w:rPr>
      </w:pPr>
      <w:r>
        <w:rPr>
          <w:color w:val="000000" w:themeColor="text1"/>
          <w:sz w:val="20"/>
          <w:szCs w:val="20"/>
        </w:rPr>
        <w:t>Guna.Jermacane@vm.gov.lv</w:t>
      </w:r>
    </w:p>
    <w:sectPr w:rsidR="00592053" w:rsidRPr="000361D8" w:rsidSect="000361D8">
      <w:headerReference w:type="even" r:id="rId9"/>
      <w:headerReference w:type="default" r:id="rId10"/>
      <w:footerReference w:type="default" r:id="rId11"/>
      <w:headerReference w:type="first" r:id="rId12"/>
      <w:footerReference w:type="first" r:id="rId13"/>
      <w:pgSz w:w="11906" w:h="16838"/>
      <w:pgMar w:top="1418" w:right="1134" w:bottom="1134" w:left="1701" w:header="567"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0C6" w:rsidRDefault="009E30C6">
      <w:r>
        <w:separator/>
      </w:r>
    </w:p>
  </w:endnote>
  <w:endnote w:type="continuationSeparator" w:id="0">
    <w:p w:rsidR="009E30C6" w:rsidRDefault="009E30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C6" w:rsidRPr="0060080A" w:rsidRDefault="009E30C6" w:rsidP="00D56D27">
    <w:pPr>
      <w:jc w:val="both"/>
      <w:rPr>
        <w:sz w:val="20"/>
        <w:szCs w:val="20"/>
      </w:rPr>
    </w:pPr>
    <w:r w:rsidRPr="0060080A">
      <w:rPr>
        <w:sz w:val="20"/>
        <w:szCs w:val="20"/>
      </w:rPr>
      <w:t>VMnot_</w:t>
    </w:r>
    <w:r w:rsidR="00E915B2">
      <w:rPr>
        <w:sz w:val="20"/>
        <w:szCs w:val="20"/>
      </w:rPr>
      <w:t>12</w:t>
    </w:r>
    <w:r w:rsidRPr="0060080A">
      <w:rPr>
        <w:sz w:val="20"/>
        <w:szCs w:val="20"/>
      </w:rPr>
      <w:t>0</w:t>
    </w:r>
    <w:r w:rsidR="00592053">
      <w:rPr>
        <w:sz w:val="20"/>
        <w:szCs w:val="20"/>
      </w:rPr>
      <w:t>9</w:t>
    </w:r>
    <w:r w:rsidRPr="0060080A">
      <w:rPr>
        <w:sz w:val="20"/>
        <w:szCs w:val="20"/>
      </w:rPr>
      <w:t xml:space="preserve">16_not60 ; </w:t>
    </w:r>
    <w:bookmarkStart w:id="4" w:name="OLE_LINK3"/>
    <w:bookmarkStart w:id="5" w:name="OLE_LINK4"/>
    <w:bookmarkStart w:id="6" w:name="_Hlk439859566"/>
    <w:r w:rsidRPr="0060080A">
      <w:rPr>
        <w:sz w:val="20"/>
        <w:szCs w:val="20"/>
      </w:rPr>
      <w:t>Grozījumi Ministru kabineta 2009.gada 20.janvāra noteikumos Nr.60 ”Noteikumi par obligātajām prasībām ārstniecības iestādēm un to struktūrvienībām”</w:t>
    </w:r>
    <w:bookmarkEnd w:id="4"/>
    <w:bookmarkEnd w:id="5"/>
    <w:bookmarkEnd w:id="6"/>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C6" w:rsidRPr="0060080A" w:rsidRDefault="009E30C6" w:rsidP="000361D8">
    <w:pPr>
      <w:pStyle w:val="Footer"/>
      <w:rPr>
        <w:sz w:val="20"/>
        <w:szCs w:val="20"/>
      </w:rPr>
    </w:pPr>
    <w:r w:rsidRPr="0060080A">
      <w:rPr>
        <w:sz w:val="20"/>
        <w:szCs w:val="20"/>
      </w:rPr>
      <w:t>VMnot_</w:t>
    </w:r>
    <w:r w:rsidR="00E915B2">
      <w:rPr>
        <w:sz w:val="20"/>
        <w:szCs w:val="20"/>
      </w:rPr>
      <w:t>12</w:t>
    </w:r>
    <w:r w:rsidRPr="0060080A">
      <w:rPr>
        <w:sz w:val="20"/>
        <w:szCs w:val="20"/>
      </w:rPr>
      <w:t>0</w:t>
    </w:r>
    <w:r w:rsidR="00592053">
      <w:rPr>
        <w:sz w:val="20"/>
        <w:szCs w:val="20"/>
      </w:rPr>
      <w:t>9</w:t>
    </w:r>
    <w:r w:rsidRPr="0060080A">
      <w:rPr>
        <w:sz w:val="20"/>
        <w:szCs w:val="20"/>
      </w:rPr>
      <w:t>16_not60 ; Grozījumi Ministru kabineta 2009.gada 20.janvāra noteikumos Nr.60 ”Noteikumi par obligātajām prasībām ārstniecības iestādēm un to struktūrvienībām”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0C6" w:rsidRDefault="009E30C6">
      <w:r>
        <w:separator/>
      </w:r>
    </w:p>
  </w:footnote>
  <w:footnote w:type="continuationSeparator" w:id="0">
    <w:p w:rsidR="009E30C6" w:rsidRDefault="009E3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C6" w:rsidRDefault="00B87681">
    <w:pPr>
      <w:pStyle w:val="Header"/>
    </w:pPr>
    <w:r w:rsidRPr="00B8768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66876" o:spid="_x0000_s2050" type="#_x0000_t136" style="position:absolute;margin-left:0;margin-top:0;width:511.55pt;height:127.85pt;rotation:315;z-index:-251654144;mso-position-horizontal:center;mso-position-horizontal-relative:margin;mso-position-vertical:center;mso-position-vertical-relative:margin" o:allowincell="f" fillcolor="silver" stroked="f">
          <v:textpath style="font-family:&quot;Times New Roman&quot;;font-size:1pt" string="PROJEK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C6" w:rsidRDefault="00B87681" w:rsidP="00A906DD">
    <w:pPr>
      <w:pStyle w:val="Header"/>
      <w:jc w:val="center"/>
    </w:pPr>
    <w:r w:rsidRPr="00B8768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66877" o:spid="_x0000_s2051" type="#_x0000_t136" style="position:absolute;left:0;text-align:left;margin-left:0;margin-top:0;width:511.55pt;height:127.85pt;rotation:315;z-index:-251652096;mso-position-horizontal:center;mso-position-horizontal-relative:margin;mso-position-vertical:center;mso-position-vertical-relative:margin" o:allowincell="f" fillcolor="silver" stroked="f">
          <v:textpath style="font-family:&quot;Times New Roman&quot;;font-size:1pt" string="PROJEKTS"/>
          <w10:wrap anchorx="margin" anchory="margin"/>
        </v:shape>
      </w:pict>
    </w:r>
    <w:fldSimple w:instr=" PAGE   \* MERGEFORMAT ">
      <w:r w:rsidR="00C93636">
        <w:rPr>
          <w:noProof/>
        </w:rPr>
        <w:t>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C6" w:rsidRDefault="00B87681">
    <w:pPr>
      <w:pStyle w:val="Header"/>
    </w:pPr>
    <w:r w:rsidRPr="00B8768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66875" o:spid="_x0000_s2049" type="#_x0000_t136" style="position:absolute;margin-left:0;margin-top:0;width:511.55pt;height:127.85pt;rotation:315;z-index:-251656192;mso-position-horizontal:center;mso-position-horizontal-relative:margin;mso-position-vertical:center;mso-position-vertical-relative:margin" o:allowincell="f" fillcolor="silver" stroked="f">
          <v:textpath style="font-family:&quot;Times New Roman&quot;;font-size:1pt" string="PROJEK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549A"/>
    <w:multiLevelType w:val="hybridMultilevel"/>
    <w:tmpl w:val="E4BA4236"/>
    <w:lvl w:ilvl="0" w:tplc="04260011">
      <w:start w:val="1"/>
      <w:numFmt w:val="decimal"/>
      <w:lvlText w:val="%1)"/>
      <w:lvlJc w:val="left"/>
      <w:pPr>
        <w:ind w:left="720" w:hanging="360"/>
      </w:p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753373F"/>
    <w:multiLevelType w:val="hybridMultilevel"/>
    <w:tmpl w:val="44527AF8"/>
    <w:lvl w:ilvl="0" w:tplc="0409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40773"/>
    <w:multiLevelType w:val="multilevel"/>
    <w:tmpl w:val="32962740"/>
    <w:lvl w:ilvl="0">
      <w:start w:val="3"/>
      <w:numFmt w:val="decimal"/>
      <w:pStyle w:val="Heading3"/>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3"/>
      <w:numFmt w:val="none"/>
      <w:lvlText w:val="3.1.1."/>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0B323B70"/>
    <w:multiLevelType w:val="hybridMultilevel"/>
    <w:tmpl w:val="727C6330"/>
    <w:lvl w:ilvl="0" w:tplc="DD5EFD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C815B4A"/>
    <w:multiLevelType w:val="hybridMultilevel"/>
    <w:tmpl w:val="573E63C2"/>
    <w:lvl w:ilvl="0" w:tplc="10920BC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nsid w:val="0F247A5A"/>
    <w:multiLevelType w:val="multilevel"/>
    <w:tmpl w:val="57AA912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2376FA2"/>
    <w:multiLevelType w:val="hybridMultilevel"/>
    <w:tmpl w:val="8FBCA06A"/>
    <w:lvl w:ilvl="0" w:tplc="04260001">
      <w:start w:val="1"/>
      <w:numFmt w:val="bullet"/>
      <w:lvlText w:val=""/>
      <w:lvlJc w:val="left"/>
      <w:pPr>
        <w:ind w:left="1500" w:hanging="360"/>
      </w:pPr>
      <w:rPr>
        <w:rFonts w:ascii="Symbol" w:hAnsi="Symbol" w:hint="default"/>
      </w:rPr>
    </w:lvl>
    <w:lvl w:ilvl="1" w:tplc="04260003">
      <w:start w:val="1"/>
      <w:numFmt w:val="bullet"/>
      <w:lvlText w:val="o"/>
      <w:lvlJc w:val="left"/>
      <w:pPr>
        <w:ind w:left="2220" w:hanging="360"/>
      </w:pPr>
      <w:rPr>
        <w:rFonts w:ascii="Courier New" w:hAnsi="Courier New" w:cs="Courier New" w:hint="default"/>
      </w:rPr>
    </w:lvl>
    <w:lvl w:ilvl="2" w:tplc="04260005">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7">
    <w:nsid w:val="129D5583"/>
    <w:multiLevelType w:val="hybridMultilevel"/>
    <w:tmpl w:val="B4A80414"/>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9075DB1"/>
    <w:multiLevelType w:val="hybridMultilevel"/>
    <w:tmpl w:val="4A864940"/>
    <w:lvl w:ilvl="0" w:tplc="92D0D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9797A9F"/>
    <w:multiLevelType w:val="hybridMultilevel"/>
    <w:tmpl w:val="CC6AA83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52E177B"/>
    <w:multiLevelType w:val="multilevel"/>
    <w:tmpl w:val="763C449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5BE35E9"/>
    <w:multiLevelType w:val="multilevel"/>
    <w:tmpl w:val="8D5CA26A"/>
    <w:lvl w:ilvl="0">
      <w:start w:val="167"/>
      <w:numFmt w:val="decimal"/>
      <w:lvlText w:val="%1"/>
      <w:lvlJc w:val="left"/>
      <w:pPr>
        <w:ind w:left="540" w:hanging="540"/>
      </w:pPr>
      <w:rPr>
        <w:rFonts w:hint="default"/>
        <w:sz w:val="24"/>
      </w:rPr>
    </w:lvl>
    <w:lvl w:ilvl="1">
      <w:start w:val="1"/>
      <w:numFmt w:val="decimal"/>
      <w:lvlText w:val="%1.%2"/>
      <w:lvlJc w:val="left"/>
      <w:pPr>
        <w:ind w:left="1260" w:hanging="54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12">
    <w:nsid w:val="286E2C89"/>
    <w:multiLevelType w:val="hybridMultilevel"/>
    <w:tmpl w:val="173A6C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5E7F39"/>
    <w:multiLevelType w:val="hybridMultilevel"/>
    <w:tmpl w:val="325E8938"/>
    <w:lvl w:ilvl="0" w:tplc="0426000F">
      <w:start w:val="1"/>
      <w:numFmt w:val="decimal"/>
      <w:lvlText w:val="%1."/>
      <w:lvlJc w:val="left"/>
      <w:pPr>
        <w:ind w:left="366" w:hanging="360"/>
      </w:pPr>
      <w:rPr>
        <w:rFonts w:hint="default"/>
      </w:rPr>
    </w:lvl>
    <w:lvl w:ilvl="1" w:tplc="04260019">
      <w:start w:val="1"/>
      <w:numFmt w:val="lowerLetter"/>
      <w:lvlText w:val="%2."/>
      <w:lvlJc w:val="left"/>
      <w:pPr>
        <w:ind w:left="1086" w:hanging="360"/>
      </w:pPr>
    </w:lvl>
    <w:lvl w:ilvl="2" w:tplc="0426001B" w:tentative="1">
      <w:start w:val="1"/>
      <w:numFmt w:val="lowerRoman"/>
      <w:lvlText w:val="%3."/>
      <w:lvlJc w:val="right"/>
      <w:pPr>
        <w:ind w:left="1806" w:hanging="180"/>
      </w:pPr>
    </w:lvl>
    <w:lvl w:ilvl="3" w:tplc="0426000F" w:tentative="1">
      <w:start w:val="1"/>
      <w:numFmt w:val="decimal"/>
      <w:lvlText w:val="%4."/>
      <w:lvlJc w:val="left"/>
      <w:pPr>
        <w:ind w:left="2526" w:hanging="360"/>
      </w:pPr>
    </w:lvl>
    <w:lvl w:ilvl="4" w:tplc="04260019" w:tentative="1">
      <w:start w:val="1"/>
      <w:numFmt w:val="lowerLetter"/>
      <w:lvlText w:val="%5."/>
      <w:lvlJc w:val="left"/>
      <w:pPr>
        <w:ind w:left="3246" w:hanging="360"/>
      </w:pPr>
    </w:lvl>
    <w:lvl w:ilvl="5" w:tplc="0426001B" w:tentative="1">
      <w:start w:val="1"/>
      <w:numFmt w:val="lowerRoman"/>
      <w:lvlText w:val="%6."/>
      <w:lvlJc w:val="right"/>
      <w:pPr>
        <w:ind w:left="3966" w:hanging="180"/>
      </w:pPr>
    </w:lvl>
    <w:lvl w:ilvl="6" w:tplc="0426000F" w:tentative="1">
      <w:start w:val="1"/>
      <w:numFmt w:val="decimal"/>
      <w:lvlText w:val="%7."/>
      <w:lvlJc w:val="left"/>
      <w:pPr>
        <w:ind w:left="4686" w:hanging="360"/>
      </w:pPr>
    </w:lvl>
    <w:lvl w:ilvl="7" w:tplc="04260019" w:tentative="1">
      <w:start w:val="1"/>
      <w:numFmt w:val="lowerLetter"/>
      <w:lvlText w:val="%8."/>
      <w:lvlJc w:val="left"/>
      <w:pPr>
        <w:ind w:left="5406" w:hanging="360"/>
      </w:pPr>
    </w:lvl>
    <w:lvl w:ilvl="8" w:tplc="0426001B" w:tentative="1">
      <w:start w:val="1"/>
      <w:numFmt w:val="lowerRoman"/>
      <w:lvlText w:val="%9."/>
      <w:lvlJc w:val="right"/>
      <w:pPr>
        <w:ind w:left="6126" w:hanging="180"/>
      </w:pPr>
    </w:lvl>
  </w:abstractNum>
  <w:abstractNum w:abstractNumId="14">
    <w:nsid w:val="2EE953F5"/>
    <w:multiLevelType w:val="multilevel"/>
    <w:tmpl w:val="4EDE303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1AD7A52"/>
    <w:multiLevelType w:val="multilevel"/>
    <w:tmpl w:val="E7E871A0"/>
    <w:lvl w:ilvl="0">
      <w:start w:val="103"/>
      <w:numFmt w:val="decimal"/>
      <w:lvlText w:val="%1"/>
      <w:lvlJc w:val="left"/>
      <w:pPr>
        <w:ind w:left="615" w:hanging="615"/>
      </w:pPr>
      <w:rPr>
        <w:rFonts w:hint="default"/>
      </w:rPr>
    </w:lvl>
    <w:lvl w:ilvl="1">
      <w:start w:val="4"/>
      <w:numFmt w:val="decimal"/>
      <w:lvlText w:val="%1.%2"/>
      <w:lvlJc w:val="left"/>
      <w:pPr>
        <w:ind w:left="1335" w:hanging="61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2325A70"/>
    <w:multiLevelType w:val="multilevel"/>
    <w:tmpl w:val="61FC8A9C"/>
    <w:lvl w:ilvl="0">
      <w:start w:val="103"/>
      <w:numFmt w:val="decimal"/>
      <w:lvlText w:val="%1"/>
      <w:lvlJc w:val="left"/>
      <w:pPr>
        <w:ind w:left="705" w:hanging="705"/>
      </w:pPr>
      <w:rPr>
        <w:rFonts w:hint="default"/>
      </w:rPr>
    </w:lvl>
    <w:lvl w:ilvl="1">
      <w:start w:val="34"/>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8012C2B"/>
    <w:multiLevelType w:val="hybridMultilevel"/>
    <w:tmpl w:val="76B2F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B224DA9"/>
    <w:multiLevelType w:val="hybridMultilevel"/>
    <w:tmpl w:val="90C8F4F4"/>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nsid w:val="3DDE3E84"/>
    <w:multiLevelType w:val="multilevel"/>
    <w:tmpl w:val="612C307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E212FCD"/>
    <w:multiLevelType w:val="multilevel"/>
    <w:tmpl w:val="EC26F346"/>
    <w:lvl w:ilvl="0">
      <w:start w:val="103"/>
      <w:numFmt w:val="decimal"/>
      <w:lvlText w:val="%1"/>
      <w:lvlJc w:val="left"/>
      <w:pPr>
        <w:ind w:left="615" w:hanging="615"/>
      </w:pPr>
      <w:rPr>
        <w:rFonts w:hint="default"/>
      </w:rPr>
    </w:lvl>
    <w:lvl w:ilvl="1">
      <w:start w:val="3"/>
      <w:numFmt w:val="decimal"/>
      <w:lvlText w:val="%1.%2"/>
      <w:lvlJc w:val="left"/>
      <w:pPr>
        <w:ind w:left="1335" w:hanging="61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0D61117"/>
    <w:multiLevelType w:val="hybridMultilevel"/>
    <w:tmpl w:val="0FA8FEBE"/>
    <w:lvl w:ilvl="0" w:tplc="448C3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4F0743B"/>
    <w:multiLevelType w:val="hybridMultilevel"/>
    <w:tmpl w:val="B7360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411295"/>
    <w:multiLevelType w:val="hybridMultilevel"/>
    <w:tmpl w:val="2D36C1FA"/>
    <w:lvl w:ilvl="0" w:tplc="0409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2D40A2"/>
    <w:multiLevelType w:val="hybridMultilevel"/>
    <w:tmpl w:val="A6CC5B96"/>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nsid w:val="5D45595E"/>
    <w:multiLevelType w:val="multilevel"/>
    <w:tmpl w:val="967488C0"/>
    <w:lvl w:ilvl="0">
      <w:start w:val="103"/>
      <w:numFmt w:val="decimal"/>
      <w:lvlText w:val="%1"/>
      <w:lvlJc w:val="left"/>
      <w:pPr>
        <w:ind w:left="615" w:hanging="615"/>
      </w:pPr>
      <w:rPr>
        <w:rFonts w:hint="default"/>
      </w:rPr>
    </w:lvl>
    <w:lvl w:ilvl="1">
      <w:start w:val="3"/>
      <w:numFmt w:val="decimal"/>
      <w:lvlText w:val="%1.%2"/>
      <w:lvlJc w:val="left"/>
      <w:pPr>
        <w:ind w:left="1335" w:hanging="61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1856760"/>
    <w:multiLevelType w:val="hybridMultilevel"/>
    <w:tmpl w:val="42EE3372"/>
    <w:lvl w:ilvl="0" w:tplc="04260017">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27F72D0"/>
    <w:multiLevelType w:val="multilevel"/>
    <w:tmpl w:val="AE3A6384"/>
    <w:lvl w:ilvl="0">
      <w:start w:val="102"/>
      <w:numFmt w:val="decimal"/>
      <w:lvlText w:val="%1"/>
      <w:lvlJc w:val="left"/>
      <w:pPr>
        <w:ind w:left="675" w:hanging="675"/>
      </w:pPr>
      <w:rPr>
        <w:rFonts w:hint="default"/>
      </w:rPr>
    </w:lvl>
    <w:lvl w:ilvl="1">
      <w:start w:val="2"/>
      <w:numFmt w:val="decimal"/>
      <w:lvlText w:val="%1.%2"/>
      <w:lvlJc w:val="left"/>
      <w:pPr>
        <w:ind w:left="1035" w:hanging="6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62B47076"/>
    <w:multiLevelType w:val="hybridMultilevel"/>
    <w:tmpl w:val="ACFAA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9B56842"/>
    <w:multiLevelType w:val="multilevel"/>
    <w:tmpl w:val="D0086F80"/>
    <w:lvl w:ilvl="0">
      <w:start w:val="102"/>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A39299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C3674B9"/>
    <w:multiLevelType w:val="multilevel"/>
    <w:tmpl w:val="6CF2EED8"/>
    <w:lvl w:ilvl="0">
      <w:start w:val="103"/>
      <w:numFmt w:val="decimal"/>
      <w:lvlText w:val="%1"/>
      <w:lvlJc w:val="left"/>
      <w:pPr>
        <w:ind w:left="705" w:hanging="705"/>
      </w:pPr>
      <w:rPr>
        <w:rFonts w:hint="default"/>
      </w:rPr>
    </w:lvl>
    <w:lvl w:ilvl="1">
      <w:start w:val="34"/>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1"/>
  </w:num>
  <w:num w:numId="3">
    <w:abstractNumId w:val="6"/>
  </w:num>
  <w:num w:numId="4">
    <w:abstractNumId w:val="22"/>
  </w:num>
  <w:num w:numId="5">
    <w:abstractNumId w:val="7"/>
  </w:num>
  <w:num w:numId="6">
    <w:abstractNumId w:val="23"/>
  </w:num>
  <w:num w:numId="7">
    <w:abstractNumId w:val="30"/>
  </w:num>
  <w:num w:numId="8">
    <w:abstractNumId w:val="11"/>
  </w:num>
  <w:num w:numId="9">
    <w:abstractNumId w:val="10"/>
  </w:num>
  <w:num w:numId="10">
    <w:abstractNumId w:val="14"/>
  </w:num>
  <w:num w:numId="11">
    <w:abstractNumId w:val="4"/>
  </w:num>
  <w:num w:numId="12">
    <w:abstractNumId w:val="12"/>
  </w:num>
  <w:num w:numId="13">
    <w:abstractNumId w:val="5"/>
  </w:num>
  <w:num w:numId="14">
    <w:abstractNumId w:val="28"/>
  </w:num>
  <w:num w:numId="15">
    <w:abstractNumId w:val="3"/>
  </w:num>
  <w:num w:numId="16">
    <w:abstractNumId w:val="18"/>
  </w:num>
  <w:num w:numId="17">
    <w:abstractNumId w:val="13"/>
  </w:num>
  <w:num w:numId="18">
    <w:abstractNumId w:val="21"/>
  </w:num>
  <w:num w:numId="19">
    <w:abstractNumId w:val="8"/>
  </w:num>
  <w:num w:numId="20">
    <w:abstractNumId w:val="24"/>
  </w:num>
  <w:num w:numId="21">
    <w:abstractNumId w:val="17"/>
  </w:num>
  <w:num w:numId="22">
    <w:abstractNumId w:val="0"/>
  </w:num>
  <w:num w:numId="23">
    <w:abstractNumId w:val="9"/>
  </w:num>
  <w:num w:numId="24">
    <w:abstractNumId w:val="26"/>
  </w:num>
  <w:num w:numId="25">
    <w:abstractNumId w:val="29"/>
  </w:num>
  <w:num w:numId="26">
    <w:abstractNumId w:val="27"/>
  </w:num>
  <w:num w:numId="27">
    <w:abstractNumId w:val="20"/>
  </w:num>
  <w:num w:numId="28">
    <w:abstractNumId w:val="25"/>
  </w:num>
  <w:num w:numId="29">
    <w:abstractNumId w:val="16"/>
  </w:num>
  <w:num w:numId="30">
    <w:abstractNumId w:val="31"/>
  </w:num>
  <w:num w:numId="31">
    <w:abstractNumId w:val="15"/>
  </w:num>
  <w:num w:numId="32">
    <w:abstractNumId w:val="1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lze Binovska">
    <w15:presenceInfo w15:providerId="AD" w15:userId="S-1-5-21-2160289182-1315692769-1358857260-12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9B58DD"/>
    <w:rsid w:val="000008D9"/>
    <w:rsid w:val="00000FC7"/>
    <w:rsid w:val="00002F1B"/>
    <w:rsid w:val="000033C7"/>
    <w:rsid w:val="00007334"/>
    <w:rsid w:val="00010E3F"/>
    <w:rsid w:val="00011BA3"/>
    <w:rsid w:val="00012632"/>
    <w:rsid w:val="0001411E"/>
    <w:rsid w:val="00014E13"/>
    <w:rsid w:val="000204CF"/>
    <w:rsid w:val="000206F5"/>
    <w:rsid w:val="00021926"/>
    <w:rsid w:val="0002405A"/>
    <w:rsid w:val="00024B2F"/>
    <w:rsid w:val="00030C40"/>
    <w:rsid w:val="00032231"/>
    <w:rsid w:val="000322E1"/>
    <w:rsid w:val="00032734"/>
    <w:rsid w:val="00033528"/>
    <w:rsid w:val="000353E2"/>
    <w:rsid w:val="000357BB"/>
    <w:rsid w:val="0003583B"/>
    <w:rsid w:val="000361D8"/>
    <w:rsid w:val="000366AB"/>
    <w:rsid w:val="000373A9"/>
    <w:rsid w:val="00041D2B"/>
    <w:rsid w:val="00042CEB"/>
    <w:rsid w:val="00043868"/>
    <w:rsid w:val="00044B6F"/>
    <w:rsid w:val="000453B7"/>
    <w:rsid w:val="000457FC"/>
    <w:rsid w:val="00045A5A"/>
    <w:rsid w:val="0004781C"/>
    <w:rsid w:val="0005125B"/>
    <w:rsid w:val="00051DE1"/>
    <w:rsid w:val="000558AB"/>
    <w:rsid w:val="00055E05"/>
    <w:rsid w:val="000565B9"/>
    <w:rsid w:val="00066BB7"/>
    <w:rsid w:val="0006756C"/>
    <w:rsid w:val="00070482"/>
    <w:rsid w:val="000712BC"/>
    <w:rsid w:val="00074068"/>
    <w:rsid w:val="0007468D"/>
    <w:rsid w:val="0007534D"/>
    <w:rsid w:val="000759DB"/>
    <w:rsid w:val="0007600C"/>
    <w:rsid w:val="000760E5"/>
    <w:rsid w:val="000808DF"/>
    <w:rsid w:val="00081205"/>
    <w:rsid w:val="000812C0"/>
    <w:rsid w:val="00082416"/>
    <w:rsid w:val="0008436A"/>
    <w:rsid w:val="000844FA"/>
    <w:rsid w:val="00085D0D"/>
    <w:rsid w:val="00086D09"/>
    <w:rsid w:val="000907E3"/>
    <w:rsid w:val="000927A6"/>
    <w:rsid w:val="00092ECF"/>
    <w:rsid w:val="0009608A"/>
    <w:rsid w:val="00096944"/>
    <w:rsid w:val="000A069C"/>
    <w:rsid w:val="000A0A9A"/>
    <w:rsid w:val="000A26DF"/>
    <w:rsid w:val="000A2913"/>
    <w:rsid w:val="000A3674"/>
    <w:rsid w:val="000A4B80"/>
    <w:rsid w:val="000A5034"/>
    <w:rsid w:val="000A5527"/>
    <w:rsid w:val="000A7EBE"/>
    <w:rsid w:val="000B08C6"/>
    <w:rsid w:val="000B3089"/>
    <w:rsid w:val="000B3C6F"/>
    <w:rsid w:val="000B4929"/>
    <w:rsid w:val="000B53C5"/>
    <w:rsid w:val="000B695C"/>
    <w:rsid w:val="000C0646"/>
    <w:rsid w:val="000C15CE"/>
    <w:rsid w:val="000C353A"/>
    <w:rsid w:val="000C39BA"/>
    <w:rsid w:val="000C3F69"/>
    <w:rsid w:val="000C474D"/>
    <w:rsid w:val="000C5539"/>
    <w:rsid w:val="000C5BD5"/>
    <w:rsid w:val="000D11D3"/>
    <w:rsid w:val="000D2CCF"/>
    <w:rsid w:val="000D3EDC"/>
    <w:rsid w:val="000D5E17"/>
    <w:rsid w:val="000D7789"/>
    <w:rsid w:val="000D7AA5"/>
    <w:rsid w:val="000E0CEC"/>
    <w:rsid w:val="000E2DB3"/>
    <w:rsid w:val="000E40E9"/>
    <w:rsid w:val="000E589C"/>
    <w:rsid w:val="000E5D6D"/>
    <w:rsid w:val="000E604D"/>
    <w:rsid w:val="000F24C5"/>
    <w:rsid w:val="000F4842"/>
    <w:rsid w:val="000F55B4"/>
    <w:rsid w:val="000F5ADF"/>
    <w:rsid w:val="000F63D7"/>
    <w:rsid w:val="000F6A00"/>
    <w:rsid w:val="0010007E"/>
    <w:rsid w:val="0010101D"/>
    <w:rsid w:val="00101691"/>
    <w:rsid w:val="001062AE"/>
    <w:rsid w:val="00106A8C"/>
    <w:rsid w:val="00107936"/>
    <w:rsid w:val="001108C5"/>
    <w:rsid w:val="00111D0B"/>
    <w:rsid w:val="0012224C"/>
    <w:rsid w:val="00125864"/>
    <w:rsid w:val="00125FB0"/>
    <w:rsid w:val="00126AC9"/>
    <w:rsid w:val="00127264"/>
    <w:rsid w:val="001277BA"/>
    <w:rsid w:val="00127823"/>
    <w:rsid w:val="00132C6F"/>
    <w:rsid w:val="00141190"/>
    <w:rsid w:val="00141FDD"/>
    <w:rsid w:val="001422DA"/>
    <w:rsid w:val="00142690"/>
    <w:rsid w:val="00142B7E"/>
    <w:rsid w:val="001433FE"/>
    <w:rsid w:val="00150A54"/>
    <w:rsid w:val="0015176E"/>
    <w:rsid w:val="001522A8"/>
    <w:rsid w:val="00154C5C"/>
    <w:rsid w:val="00155303"/>
    <w:rsid w:val="00155AD5"/>
    <w:rsid w:val="00156AC5"/>
    <w:rsid w:val="00157AF7"/>
    <w:rsid w:val="00160973"/>
    <w:rsid w:val="0016438D"/>
    <w:rsid w:val="00166746"/>
    <w:rsid w:val="001700E0"/>
    <w:rsid w:val="0017471E"/>
    <w:rsid w:val="001761AC"/>
    <w:rsid w:val="0017778F"/>
    <w:rsid w:val="00177E76"/>
    <w:rsid w:val="00180920"/>
    <w:rsid w:val="00181DDC"/>
    <w:rsid w:val="00184B70"/>
    <w:rsid w:val="0018513F"/>
    <w:rsid w:val="001860B8"/>
    <w:rsid w:val="00186730"/>
    <w:rsid w:val="001869DB"/>
    <w:rsid w:val="00191194"/>
    <w:rsid w:val="00191E1B"/>
    <w:rsid w:val="0019290F"/>
    <w:rsid w:val="001936D0"/>
    <w:rsid w:val="00193EDB"/>
    <w:rsid w:val="001961EE"/>
    <w:rsid w:val="00197BCE"/>
    <w:rsid w:val="001A05DD"/>
    <w:rsid w:val="001A1D35"/>
    <w:rsid w:val="001A5B22"/>
    <w:rsid w:val="001A65BD"/>
    <w:rsid w:val="001A778E"/>
    <w:rsid w:val="001B38A6"/>
    <w:rsid w:val="001B57BA"/>
    <w:rsid w:val="001B5CA7"/>
    <w:rsid w:val="001B5DC3"/>
    <w:rsid w:val="001B7694"/>
    <w:rsid w:val="001B7DE9"/>
    <w:rsid w:val="001B7E9F"/>
    <w:rsid w:val="001C0662"/>
    <w:rsid w:val="001C0DF4"/>
    <w:rsid w:val="001C4A60"/>
    <w:rsid w:val="001C7840"/>
    <w:rsid w:val="001D198B"/>
    <w:rsid w:val="001D1E47"/>
    <w:rsid w:val="001D50EF"/>
    <w:rsid w:val="001D614C"/>
    <w:rsid w:val="001D7EA0"/>
    <w:rsid w:val="001E0B1C"/>
    <w:rsid w:val="001E17A3"/>
    <w:rsid w:val="001E281A"/>
    <w:rsid w:val="001E2C31"/>
    <w:rsid w:val="001E3806"/>
    <w:rsid w:val="001E3A88"/>
    <w:rsid w:val="001E568D"/>
    <w:rsid w:val="001F0AAE"/>
    <w:rsid w:val="001F2926"/>
    <w:rsid w:val="001F3F0A"/>
    <w:rsid w:val="001F4FAE"/>
    <w:rsid w:val="001F5055"/>
    <w:rsid w:val="002000D9"/>
    <w:rsid w:val="00200A6A"/>
    <w:rsid w:val="00201F54"/>
    <w:rsid w:val="00202E8A"/>
    <w:rsid w:val="0020414B"/>
    <w:rsid w:val="002056B2"/>
    <w:rsid w:val="00206104"/>
    <w:rsid w:val="00206DC1"/>
    <w:rsid w:val="002072F1"/>
    <w:rsid w:val="002073D1"/>
    <w:rsid w:val="00207963"/>
    <w:rsid w:val="00211ECE"/>
    <w:rsid w:val="00213536"/>
    <w:rsid w:val="00215286"/>
    <w:rsid w:val="002161A5"/>
    <w:rsid w:val="00216E25"/>
    <w:rsid w:val="0021742E"/>
    <w:rsid w:val="002210E6"/>
    <w:rsid w:val="00223744"/>
    <w:rsid w:val="002248F6"/>
    <w:rsid w:val="00224A51"/>
    <w:rsid w:val="002271DE"/>
    <w:rsid w:val="00230A65"/>
    <w:rsid w:val="0023328C"/>
    <w:rsid w:val="002345CC"/>
    <w:rsid w:val="002346F7"/>
    <w:rsid w:val="00234B2F"/>
    <w:rsid w:val="002359AF"/>
    <w:rsid w:val="00241B39"/>
    <w:rsid w:val="00243736"/>
    <w:rsid w:val="00244F2F"/>
    <w:rsid w:val="00246BF0"/>
    <w:rsid w:val="00247684"/>
    <w:rsid w:val="00251265"/>
    <w:rsid w:val="0025465E"/>
    <w:rsid w:val="00255100"/>
    <w:rsid w:val="00255A58"/>
    <w:rsid w:val="00255F4C"/>
    <w:rsid w:val="0026351B"/>
    <w:rsid w:val="002639A0"/>
    <w:rsid w:val="00263E8B"/>
    <w:rsid w:val="002670D9"/>
    <w:rsid w:val="002675C7"/>
    <w:rsid w:val="00267994"/>
    <w:rsid w:val="00272178"/>
    <w:rsid w:val="002745B0"/>
    <w:rsid w:val="002765E6"/>
    <w:rsid w:val="002768EF"/>
    <w:rsid w:val="00276AE7"/>
    <w:rsid w:val="00276DB7"/>
    <w:rsid w:val="00277BED"/>
    <w:rsid w:val="002808B8"/>
    <w:rsid w:val="00284256"/>
    <w:rsid w:val="0028665C"/>
    <w:rsid w:val="00286681"/>
    <w:rsid w:val="002877B5"/>
    <w:rsid w:val="00291157"/>
    <w:rsid w:val="00291604"/>
    <w:rsid w:val="002929E3"/>
    <w:rsid w:val="00293088"/>
    <w:rsid w:val="0029333E"/>
    <w:rsid w:val="0029509C"/>
    <w:rsid w:val="002956FD"/>
    <w:rsid w:val="00295EAC"/>
    <w:rsid w:val="002A1464"/>
    <w:rsid w:val="002A17DE"/>
    <w:rsid w:val="002A39FA"/>
    <w:rsid w:val="002A4E57"/>
    <w:rsid w:val="002B0DD0"/>
    <w:rsid w:val="002B2130"/>
    <w:rsid w:val="002B30D3"/>
    <w:rsid w:val="002C121C"/>
    <w:rsid w:val="002C2104"/>
    <w:rsid w:val="002C31BA"/>
    <w:rsid w:val="002C56CD"/>
    <w:rsid w:val="002C57AD"/>
    <w:rsid w:val="002C5A00"/>
    <w:rsid w:val="002C68A1"/>
    <w:rsid w:val="002D0407"/>
    <w:rsid w:val="002D276E"/>
    <w:rsid w:val="002D4BDF"/>
    <w:rsid w:val="002D4D12"/>
    <w:rsid w:val="002D5B21"/>
    <w:rsid w:val="002D5DF8"/>
    <w:rsid w:val="002E0717"/>
    <w:rsid w:val="002E0853"/>
    <w:rsid w:val="002E0F58"/>
    <w:rsid w:val="002E2759"/>
    <w:rsid w:val="002E5CB1"/>
    <w:rsid w:val="002E5EF9"/>
    <w:rsid w:val="002E6102"/>
    <w:rsid w:val="002F04D5"/>
    <w:rsid w:val="002F3572"/>
    <w:rsid w:val="002F5156"/>
    <w:rsid w:val="002F5199"/>
    <w:rsid w:val="002F6974"/>
    <w:rsid w:val="003020F6"/>
    <w:rsid w:val="003033F1"/>
    <w:rsid w:val="00303916"/>
    <w:rsid w:val="00304119"/>
    <w:rsid w:val="003048AE"/>
    <w:rsid w:val="00304A44"/>
    <w:rsid w:val="00310511"/>
    <w:rsid w:val="003109CC"/>
    <w:rsid w:val="003116FF"/>
    <w:rsid w:val="003139F7"/>
    <w:rsid w:val="00316998"/>
    <w:rsid w:val="00317415"/>
    <w:rsid w:val="003204E4"/>
    <w:rsid w:val="00321800"/>
    <w:rsid w:val="003221D4"/>
    <w:rsid w:val="00322B90"/>
    <w:rsid w:val="00324383"/>
    <w:rsid w:val="0032450E"/>
    <w:rsid w:val="00325353"/>
    <w:rsid w:val="0032538C"/>
    <w:rsid w:val="003254C1"/>
    <w:rsid w:val="00325910"/>
    <w:rsid w:val="0033475D"/>
    <w:rsid w:val="0033529A"/>
    <w:rsid w:val="00335FFE"/>
    <w:rsid w:val="003365CD"/>
    <w:rsid w:val="00336C62"/>
    <w:rsid w:val="00340B7F"/>
    <w:rsid w:val="00341289"/>
    <w:rsid w:val="00341CD2"/>
    <w:rsid w:val="003476B8"/>
    <w:rsid w:val="003502D1"/>
    <w:rsid w:val="00350EEE"/>
    <w:rsid w:val="0035257C"/>
    <w:rsid w:val="00352894"/>
    <w:rsid w:val="00353111"/>
    <w:rsid w:val="00354DDB"/>
    <w:rsid w:val="003602D1"/>
    <w:rsid w:val="0036081C"/>
    <w:rsid w:val="00362412"/>
    <w:rsid w:val="00362AB0"/>
    <w:rsid w:val="00363118"/>
    <w:rsid w:val="0036708B"/>
    <w:rsid w:val="003673AF"/>
    <w:rsid w:val="0037294D"/>
    <w:rsid w:val="003753D4"/>
    <w:rsid w:val="00376AF3"/>
    <w:rsid w:val="00382BED"/>
    <w:rsid w:val="00384AFF"/>
    <w:rsid w:val="0038520B"/>
    <w:rsid w:val="00386FA6"/>
    <w:rsid w:val="0039082A"/>
    <w:rsid w:val="00390CDE"/>
    <w:rsid w:val="00391B31"/>
    <w:rsid w:val="00393A5F"/>
    <w:rsid w:val="00396430"/>
    <w:rsid w:val="003A37EA"/>
    <w:rsid w:val="003A514A"/>
    <w:rsid w:val="003A7196"/>
    <w:rsid w:val="003A73C9"/>
    <w:rsid w:val="003A7ACB"/>
    <w:rsid w:val="003A7E1D"/>
    <w:rsid w:val="003B113E"/>
    <w:rsid w:val="003B120D"/>
    <w:rsid w:val="003B3B6A"/>
    <w:rsid w:val="003B4C3F"/>
    <w:rsid w:val="003B5AEE"/>
    <w:rsid w:val="003B5F41"/>
    <w:rsid w:val="003C2233"/>
    <w:rsid w:val="003C5275"/>
    <w:rsid w:val="003C7661"/>
    <w:rsid w:val="003D440A"/>
    <w:rsid w:val="003D4844"/>
    <w:rsid w:val="003D5357"/>
    <w:rsid w:val="003E02AB"/>
    <w:rsid w:val="003E53C8"/>
    <w:rsid w:val="003F1128"/>
    <w:rsid w:val="003F3714"/>
    <w:rsid w:val="003F405D"/>
    <w:rsid w:val="003F48E5"/>
    <w:rsid w:val="003F4E74"/>
    <w:rsid w:val="003F5DE0"/>
    <w:rsid w:val="003F74C1"/>
    <w:rsid w:val="003F77A9"/>
    <w:rsid w:val="003F781B"/>
    <w:rsid w:val="00402138"/>
    <w:rsid w:val="00403164"/>
    <w:rsid w:val="0040391D"/>
    <w:rsid w:val="00403ADB"/>
    <w:rsid w:val="004067A9"/>
    <w:rsid w:val="004070D1"/>
    <w:rsid w:val="004108E9"/>
    <w:rsid w:val="004116FC"/>
    <w:rsid w:val="00411C00"/>
    <w:rsid w:val="00413FF3"/>
    <w:rsid w:val="00415E12"/>
    <w:rsid w:val="0041611E"/>
    <w:rsid w:val="00416DBA"/>
    <w:rsid w:val="00416ECD"/>
    <w:rsid w:val="00420AC6"/>
    <w:rsid w:val="00421E06"/>
    <w:rsid w:val="004231E7"/>
    <w:rsid w:val="00423A6A"/>
    <w:rsid w:val="004244C4"/>
    <w:rsid w:val="00425164"/>
    <w:rsid w:val="00425413"/>
    <w:rsid w:val="0042558F"/>
    <w:rsid w:val="00427ECF"/>
    <w:rsid w:val="004373AB"/>
    <w:rsid w:val="004403C7"/>
    <w:rsid w:val="00440E70"/>
    <w:rsid w:val="004411E2"/>
    <w:rsid w:val="0044187E"/>
    <w:rsid w:val="00441ACB"/>
    <w:rsid w:val="0044230F"/>
    <w:rsid w:val="004433CC"/>
    <w:rsid w:val="00443987"/>
    <w:rsid w:val="00443A70"/>
    <w:rsid w:val="004440D5"/>
    <w:rsid w:val="00450F28"/>
    <w:rsid w:val="00451314"/>
    <w:rsid w:val="00451B9B"/>
    <w:rsid w:val="00452D91"/>
    <w:rsid w:val="0045302C"/>
    <w:rsid w:val="00454309"/>
    <w:rsid w:val="0045461C"/>
    <w:rsid w:val="00455C7F"/>
    <w:rsid w:val="00457A6C"/>
    <w:rsid w:val="00462ABA"/>
    <w:rsid w:val="004645A6"/>
    <w:rsid w:val="00470290"/>
    <w:rsid w:val="0047295D"/>
    <w:rsid w:val="00472AB6"/>
    <w:rsid w:val="00473558"/>
    <w:rsid w:val="00473F50"/>
    <w:rsid w:val="00475AC8"/>
    <w:rsid w:val="00475E7C"/>
    <w:rsid w:val="00475F51"/>
    <w:rsid w:val="00481CAE"/>
    <w:rsid w:val="004845D6"/>
    <w:rsid w:val="00492872"/>
    <w:rsid w:val="004935B0"/>
    <w:rsid w:val="0049436D"/>
    <w:rsid w:val="00494B1B"/>
    <w:rsid w:val="00495421"/>
    <w:rsid w:val="00496DF0"/>
    <w:rsid w:val="004972B6"/>
    <w:rsid w:val="004A08E7"/>
    <w:rsid w:val="004A198E"/>
    <w:rsid w:val="004A1BB9"/>
    <w:rsid w:val="004A2819"/>
    <w:rsid w:val="004A3888"/>
    <w:rsid w:val="004A3E90"/>
    <w:rsid w:val="004B01A0"/>
    <w:rsid w:val="004B0B6E"/>
    <w:rsid w:val="004B2B07"/>
    <w:rsid w:val="004B456B"/>
    <w:rsid w:val="004B4ACF"/>
    <w:rsid w:val="004B6936"/>
    <w:rsid w:val="004C015F"/>
    <w:rsid w:val="004C0BB2"/>
    <w:rsid w:val="004C1556"/>
    <w:rsid w:val="004C3C09"/>
    <w:rsid w:val="004C45ED"/>
    <w:rsid w:val="004C5648"/>
    <w:rsid w:val="004C57CE"/>
    <w:rsid w:val="004C74B2"/>
    <w:rsid w:val="004C783F"/>
    <w:rsid w:val="004C7A1D"/>
    <w:rsid w:val="004D1549"/>
    <w:rsid w:val="004D19D3"/>
    <w:rsid w:val="004D30A6"/>
    <w:rsid w:val="004D33AF"/>
    <w:rsid w:val="004D63A9"/>
    <w:rsid w:val="004D6844"/>
    <w:rsid w:val="004D686D"/>
    <w:rsid w:val="004E0D6C"/>
    <w:rsid w:val="004E160C"/>
    <w:rsid w:val="004E2F3F"/>
    <w:rsid w:val="004E4681"/>
    <w:rsid w:val="004E46E4"/>
    <w:rsid w:val="004E49EA"/>
    <w:rsid w:val="004E79C0"/>
    <w:rsid w:val="004F1060"/>
    <w:rsid w:val="004F2F7D"/>
    <w:rsid w:val="004F6313"/>
    <w:rsid w:val="004F7560"/>
    <w:rsid w:val="00500C6A"/>
    <w:rsid w:val="0050208F"/>
    <w:rsid w:val="00502CC2"/>
    <w:rsid w:val="00504FBB"/>
    <w:rsid w:val="00505040"/>
    <w:rsid w:val="0050521E"/>
    <w:rsid w:val="005063BF"/>
    <w:rsid w:val="005070C2"/>
    <w:rsid w:val="005118B0"/>
    <w:rsid w:val="00515880"/>
    <w:rsid w:val="00516E24"/>
    <w:rsid w:val="00517951"/>
    <w:rsid w:val="005216DC"/>
    <w:rsid w:val="00522E0D"/>
    <w:rsid w:val="0052348B"/>
    <w:rsid w:val="0052722D"/>
    <w:rsid w:val="00527534"/>
    <w:rsid w:val="005348A2"/>
    <w:rsid w:val="0053602D"/>
    <w:rsid w:val="00536A89"/>
    <w:rsid w:val="00536F0C"/>
    <w:rsid w:val="005417C5"/>
    <w:rsid w:val="00542616"/>
    <w:rsid w:val="00542950"/>
    <w:rsid w:val="00542DBC"/>
    <w:rsid w:val="00543309"/>
    <w:rsid w:val="0054540E"/>
    <w:rsid w:val="00545F1F"/>
    <w:rsid w:val="00547531"/>
    <w:rsid w:val="00550384"/>
    <w:rsid w:val="005566CB"/>
    <w:rsid w:val="0056066E"/>
    <w:rsid w:val="00560BFB"/>
    <w:rsid w:val="005615E6"/>
    <w:rsid w:val="00561709"/>
    <w:rsid w:val="00563146"/>
    <w:rsid w:val="00565568"/>
    <w:rsid w:val="00565BCD"/>
    <w:rsid w:val="00566F80"/>
    <w:rsid w:val="00567327"/>
    <w:rsid w:val="005674D0"/>
    <w:rsid w:val="00567587"/>
    <w:rsid w:val="005755CF"/>
    <w:rsid w:val="00575B08"/>
    <w:rsid w:val="00576464"/>
    <w:rsid w:val="00577049"/>
    <w:rsid w:val="00580B44"/>
    <w:rsid w:val="0058108C"/>
    <w:rsid w:val="00583347"/>
    <w:rsid w:val="005838B6"/>
    <w:rsid w:val="00587773"/>
    <w:rsid w:val="005907B5"/>
    <w:rsid w:val="00590C2C"/>
    <w:rsid w:val="00592053"/>
    <w:rsid w:val="00593943"/>
    <w:rsid w:val="00596043"/>
    <w:rsid w:val="005A00B6"/>
    <w:rsid w:val="005A275E"/>
    <w:rsid w:val="005A4422"/>
    <w:rsid w:val="005A5D65"/>
    <w:rsid w:val="005B1C4F"/>
    <w:rsid w:val="005B5B97"/>
    <w:rsid w:val="005B7794"/>
    <w:rsid w:val="005C0E7E"/>
    <w:rsid w:val="005C0F4E"/>
    <w:rsid w:val="005C26BE"/>
    <w:rsid w:val="005C26DA"/>
    <w:rsid w:val="005C2B72"/>
    <w:rsid w:val="005C55E7"/>
    <w:rsid w:val="005C5F38"/>
    <w:rsid w:val="005C7125"/>
    <w:rsid w:val="005C73A2"/>
    <w:rsid w:val="005C7FF5"/>
    <w:rsid w:val="005D32F6"/>
    <w:rsid w:val="005D482A"/>
    <w:rsid w:val="005D5CEC"/>
    <w:rsid w:val="005F4678"/>
    <w:rsid w:val="005F536A"/>
    <w:rsid w:val="0060080A"/>
    <w:rsid w:val="00602678"/>
    <w:rsid w:val="00603417"/>
    <w:rsid w:val="00606251"/>
    <w:rsid w:val="0061020C"/>
    <w:rsid w:val="0061394B"/>
    <w:rsid w:val="00615C58"/>
    <w:rsid w:val="0061730B"/>
    <w:rsid w:val="00621876"/>
    <w:rsid w:val="006231EF"/>
    <w:rsid w:val="00623E35"/>
    <w:rsid w:val="00626A66"/>
    <w:rsid w:val="00627761"/>
    <w:rsid w:val="006336DD"/>
    <w:rsid w:val="00633B15"/>
    <w:rsid w:val="00633EC5"/>
    <w:rsid w:val="00635ABF"/>
    <w:rsid w:val="0063673B"/>
    <w:rsid w:val="006368A3"/>
    <w:rsid w:val="00636A07"/>
    <w:rsid w:val="0064092A"/>
    <w:rsid w:val="006445B7"/>
    <w:rsid w:val="00650670"/>
    <w:rsid w:val="00650A76"/>
    <w:rsid w:val="00654754"/>
    <w:rsid w:val="00655269"/>
    <w:rsid w:val="0065663E"/>
    <w:rsid w:val="006568CA"/>
    <w:rsid w:val="00661D66"/>
    <w:rsid w:val="00662B6A"/>
    <w:rsid w:val="00664134"/>
    <w:rsid w:val="00667FA1"/>
    <w:rsid w:val="0067158F"/>
    <w:rsid w:val="006737BB"/>
    <w:rsid w:val="0067752B"/>
    <w:rsid w:val="006778B9"/>
    <w:rsid w:val="00682FF3"/>
    <w:rsid w:val="0068444C"/>
    <w:rsid w:val="00684D95"/>
    <w:rsid w:val="006879D4"/>
    <w:rsid w:val="00687E2E"/>
    <w:rsid w:val="00691F02"/>
    <w:rsid w:val="00692CCE"/>
    <w:rsid w:val="00693736"/>
    <w:rsid w:val="00693DF2"/>
    <w:rsid w:val="006A1E06"/>
    <w:rsid w:val="006A2A5C"/>
    <w:rsid w:val="006A3829"/>
    <w:rsid w:val="006A382E"/>
    <w:rsid w:val="006A7199"/>
    <w:rsid w:val="006A7885"/>
    <w:rsid w:val="006B185D"/>
    <w:rsid w:val="006B2CCA"/>
    <w:rsid w:val="006B54B7"/>
    <w:rsid w:val="006B5988"/>
    <w:rsid w:val="006B5B05"/>
    <w:rsid w:val="006B5EDB"/>
    <w:rsid w:val="006B616C"/>
    <w:rsid w:val="006C0EF7"/>
    <w:rsid w:val="006C1125"/>
    <w:rsid w:val="006C20D0"/>
    <w:rsid w:val="006C5CFD"/>
    <w:rsid w:val="006D01AB"/>
    <w:rsid w:val="006D09D9"/>
    <w:rsid w:val="006D10EC"/>
    <w:rsid w:val="006D14FE"/>
    <w:rsid w:val="006D194D"/>
    <w:rsid w:val="006D310A"/>
    <w:rsid w:val="006D36EF"/>
    <w:rsid w:val="006D5D57"/>
    <w:rsid w:val="006D609B"/>
    <w:rsid w:val="006D623A"/>
    <w:rsid w:val="006E085C"/>
    <w:rsid w:val="006E4CD5"/>
    <w:rsid w:val="006E63B2"/>
    <w:rsid w:val="006E66D3"/>
    <w:rsid w:val="006E7370"/>
    <w:rsid w:val="006F0C3F"/>
    <w:rsid w:val="006F13E4"/>
    <w:rsid w:val="006F4AC5"/>
    <w:rsid w:val="006F5077"/>
    <w:rsid w:val="006F786A"/>
    <w:rsid w:val="00702312"/>
    <w:rsid w:val="00703D83"/>
    <w:rsid w:val="007059E0"/>
    <w:rsid w:val="00706A89"/>
    <w:rsid w:val="00712A4D"/>
    <w:rsid w:val="00713278"/>
    <w:rsid w:val="00720924"/>
    <w:rsid w:val="0072189B"/>
    <w:rsid w:val="007220E7"/>
    <w:rsid w:val="00723526"/>
    <w:rsid w:val="00723C53"/>
    <w:rsid w:val="00724E5A"/>
    <w:rsid w:val="00725FD3"/>
    <w:rsid w:val="007260E0"/>
    <w:rsid w:val="00726802"/>
    <w:rsid w:val="0072791D"/>
    <w:rsid w:val="007303CD"/>
    <w:rsid w:val="00732466"/>
    <w:rsid w:val="0073499B"/>
    <w:rsid w:val="00735829"/>
    <w:rsid w:val="00735CD1"/>
    <w:rsid w:val="00736F72"/>
    <w:rsid w:val="007403D4"/>
    <w:rsid w:val="007420FC"/>
    <w:rsid w:val="00743F7D"/>
    <w:rsid w:val="00744335"/>
    <w:rsid w:val="00744D91"/>
    <w:rsid w:val="0074603A"/>
    <w:rsid w:val="00747EE9"/>
    <w:rsid w:val="00750660"/>
    <w:rsid w:val="0075342F"/>
    <w:rsid w:val="0075501C"/>
    <w:rsid w:val="00756082"/>
    <w:rsid w:val="00756EA1"/>
    <w:rsid w:val="00757ADA"/>
    <w:rsid w:val="00762A95"/>
    <w:rsid w:val="00762AD8"/>
    <w:rsid w:val="00762D7E"/>
    <w:rsid w:val="00763223"/>
    <w:rsid w:val="00763939"/>
    <w:rsid w:val="00765249"/>
    <w:rsid w:val="0076586A"/>
    <w:rsid w:val="00771B23"/>
    <w:rsid w:val="0077254B"/>
    <w:rsid w:val="00772671"/>
    <w:rsid w:val="00773321"/>
    <w:rsid w:val="00773EE8"/>
    <w:rsid w:val="007746A5"/>
    <w:rsid w:val="007749DF"/>
    <w:rsid w:val="0077559B"/>
    <w:rsid w:val="00782830"/>
    <w:rsid w:val="00783917"/>
    <w:rsid w:val="007846ED"/>
    <w:rsid w:val="00784934"/>
    <w:rsid w:val="00785EAD"/>
    <w:rsid w:val="00787BE7"/>
    <w:rsid w:val="00790B6F"/>
    <w:rsid w:val="00791E19"/>
    <w:rsid w:val="0079331E"/>
    <w:rsid w:val="00795221"/>
    <w:rsid w:val="007A3DA2"/>
    <w:rsid w:val="007B2749"/>
    <w:rsid w:val="007B294D"/>
    <w:rsid w:val="007B5E43"/>
    <w:rsid w:val="007B6B7B"/>
    <w:rsid w:val="007B71A8"/>
    <w:rsid w:val="007C01FA"/>
    <w:rsid w:val="007C05C3"/>
    <w:rsid w:val="007C06FC"/>
    <w:rsid w:val="007D28F0"/>
    <w:rsid w:val="007D31BA"/>
    <w:rsid w:val="007D5895"/>
    <w:rsid w:val="007D58D9"/>
    <w:rsid w:val="007D62CC"/>
    <w:rsid w:val="007E4DF3"/>
    <w:rsid w:val="007E5C38"/>
    <w:rsid w:val="007E6267"/>
    <w:rsid w:val="007E62F4"/>
    <w:rsid w:val="007E6815"/>
    <w:rsid w:val="007F2595"/>
    <w:rsid w:val="007F28B0"/>
    <w:rsid w:val="007F2C27"/>
    <w:rsid w:val="007F3EA3"/>
    <w:rsid w:val="007F6D28"/>
    <w:rsid w:val="007F76BF"/>
    <w:rsid w:val="00804B7B"/>
    <w:rsid w:val="00806BA0"/>
    <w:rsid w:val="00807564"/>
    <w:rsid w:val="008078D9"/>
    <w:rsid w:val="008119AB"/>
    <w:rsid w:val="00812D7E"/>
    <w:rsid w:val="00814DA6"/>
    <w:rsid w:val="008204A4"/>
    <w:rsid w:val="008208BF"/>
    <w:rsid w:val="00820E4B"/>
    <w:rsid w:val="008218B7"/>
    <w:rsid w:val="00823D51"/>
    <w:rsid w:val="00830CF8"/>
    <w:rsid w:val="00831D05"/>
    <w:rsid w:val="00832D0D"/>
    <w:rsid w:val="008336A6"/>
    <w:rsid w:val="00833866"/>
    <w:rsid w:val="00834AE3"/>
    <w:rsid w:val="00834D0B"/>
    <w:rsid w:val="00840636"/>
    <w:rsid w:val="00840B6D"/>
    <w:rsid w:val="00841234"/>
    <w:rsid w:val="008420F5"/>
    <w:rsid w:val="00844008"/>
    <w:rsid w:val="00844617"/>
    <w:rsid w:val="00844C17"/>
    <w:rsid w:val="00844C59"/>
    <w:rsid w:val="00844FBC"/>
    <w:rsid w:val="008459F2"/>
    <w:rsid w:val="00845DC6"/>
    <w:rsid w:val="00851B98"/>
    <w:rsid w:val="00852710"/>
    <w:rsid w:val="00854856"/>
    <w:rsid w:val="00854E62"/>
    <w:rsid w:val="00857E33"/>
    <w:rsid w:val="00860537"/>
    <w:rsid w:val="00860C38"/>
    <w:rsid w:val="008618C7"/>
    <w:rsid w:val="00861A5B"/>
    <w:rsid w:val="00863BE6"/>
    <w:rsid w:val="00864265"/>
    <w:rsid w:val="008643F5"/>
    <w:rsid w:val="008675CC"/>
    <w:rsid w:val="0086792B"/>
    <w:rsid w:val="008733D4"/>
    <w:rsid w:val="00873926"/>
    <w:rsid w:val="00874F3B"/>
    <w:rsid w:val="008770CB"/>
    <w:rsid w:val="00880383"/>
    <w:rsid w:val="008806B4"/>
    <w:rsid w:val="008829F9"/>
    <w:rsid w:val="00882AD2"/>
    <w:rsid w:val="008843D1"/>
    <w:rsid w:val="00886052"/>
    <w:rsid w:val="00890E13"/>
    <w:rsid w:val="008919BC"/>
    <w:rsid w:val="00892D8C"/>
    <w:rsid w:val="0089503E"/>
    <w:rsid w:val="00895D4D"/>
    <w:rsid w:val="0089632F"/>
    <w:rsid w:val="00896363"/>
    <w:rsid w:val="00896486"/>
    <w:rsid w:val="008A03A8"/>
    <w:rsid w:val="008A0FC0"/>
    <w:rsid w:val="008A120D"/>
    <w:rsid w:val="008A15F3"/>
    <w:rsid w:val="008A1C68"/>
    <w:rsid w:val="008A3747"/>
    <w:rsid w:val="008A4593"/>
    <w:rsid w:val="008A71BC"/>
    <w:rsid w:val="008B1309"/>
    <w:rsid w:val="008B174F"/>
    <w:rsid w:val="008B1F8D"/>
    <w:rsid w:val="008B4686"/>
    <w:rsid w:val="008B5032"/>
    <w:rsid w:val="008B5859"/>
    <w:rsid w:val="008B5C01"/>
    <w:rsid w:val="008B6B10"/>
    <w:rsid w:val="008C03F8"/>
    <w:rsid w:val="008C0BAF"/>
    <w:rsid w:val="008C0EEE"/>
    <w:rsid w:val="008C1550"/>
    <w:rsid w:val="008C2B82"/>
    <w:rsid w:val="008C457E"/>
    <w:rsid w:val="008C4969"/>
    <w:rsid w:val="008C5317"/>
    <w:rsid w:val="008C6560"/>
    <w:rsid w:val="008C6AAB"/>
    <w:rsid w:val="008D07E6"/>
    <w:rsid w:val="008D0C48"/>
    <w:rsid w:val="008D12C7"/>
    <w:rsid w:val="008D2887"/>
    <w:rsid w:val="008D37B7"/>
    <w:rsid w:val="008D413C"/>
    <w:rsid w:val="008D5D48"/>
    <w:rsid w:val="008E1DCD"/>
    <w:rsid w:val="008E5A9B"/>
    <w:rsid w:val="008E76A3"/>
    <w:rsid w:val="008F0A9D"/>
    <w:rsid w:val="008F0D94"/>
    <w:rsid w:val="008F47D3"/>
    <w:rsid w:val="008F4C17"/>
    <w:rsid w:val="008F70FD"/>
    <w:rsid w:val="008F7D2F"/>
    <w:rsid w:val="009022EE"/>
    <w:rsid w:val="00902ABF"/>
    <w:rsid w:val="009033C8"/>
    <w:rsid w:val="00904746"/>
    <w:rsid w:val="00904E0D"/>
    <w:rsid w:val="00905230"/>
    <w:rsid w:val="009054AA"/>
    <w:rsid w:val="00907307"/>
    <w:rsid w:val="00911CA5"/>
    <w:rsid w:val="009124E9"/>
    <w:rsid w:val="0091261F"/>
    <w:rsid w:val="00912A2D"/>
    <w:rsid w:val="00913DE8"/>
    <w:rsid w:val="009141C9"/>
    <w:rsid w:val="009147F4"/>
    <w:rsid w:val="00914E7E"/>
    <w:rsid w:val="0091599A"/>
    <w:rsid w:val="00915D44"/>
    <w:rsid w:val="0091797B"/>
    <w:rsid w:val="00917A0E"/>
    <w:rsid w:val="00920EB8"/>
    <w:rsid w:val="00920F8C"/>
    <w:rsid w:val="00921171"/>
    <w:rsid w:val="00921802"/>
    <w:rsid w:val="00925060"/>
    <w:rsid w:val="0092540A"/>
    <w:rsid w:val="00927030"/>
    <w:rsid w:val="009333C7"/>
    <w:rsid w:val="009353E1"/>
    <w:rsid w:val="009357D7"/>
    <w:rsid w:val="00935FE0"/>
    <w:rsid w:val="009370DA"/>
    <w:rsid w:val="00937DC2"/>
    <w:rsid w:val="00940A37"/>
    <w:rsid w:val="009420F7"/>
    <w:rsid w:val="009504A3"/>
    <w:rsid w:val="00951372"/>
    <w:rsid w:val="009524BB"/>
    <w:rsid w:val="00952FE3"/>
    <w:rsid w:val="00953D9D"/>
    <w:rsid w:val="00954111"/>
    <w:rsid w:val="0095474F"/>
    <w:rsid w:val="00956D85"/>
    <w:rsid w:val="009578F9"/>
    <w:rsid w:val="00961FAE"/>
    <w:rsid w:val="00964097"/>
    <w:rsid w:val="00964533"/>
    <w:rsid w:val="00964F64"/>
    <w:rsid w:val="009653A6"/>
    <w:rsid w:val="00966EAD"/>
    <w:rsid w:val="009737FF"/>
    <w:rsid w:val="00973D86"/>
    <w:rsid w:val="00974E2B"/>
    <w:rsid w:val="0098345D"/>
    <w:rsid w:val="00990458"/>
    <w:rsid w:val="009926F8"/>
    <w:rsid w:val="00993263"/>
    <w:rsid w:val="009950D9"/>
    <w:rsid w:val="00995A98"/>
    <w:rsid w:val="00996EAC"/>
    <w:rsid w:val="009A1D8C"/>
    <w:rsid w:val="009A3125"/>
    <w:rsid w:val="009A423A"/>
    <w:rsid w:val="009A4242"/>
    <w:rsid w:val="009A5063"/>
    <w:rsid w:val="009A5995"/>
    <w:rsid w:val="009A7C36"/>
    <w:rsid w:val="009B16A5"/>
    <w:rsid w:val="009B1D89"/>
    <w:rsid w:val="009B50D9"/>
    <w:rsid w:val="009B5464"/>
    <w:rsid w:val="009B58DD"/>
    <w:rsid w:val="009B5E27"/>
    <w:rsid w:val="009B6D4C"/>
    <w:rsid w:val="009B7220"/>
    <w:rsid w:val="009C103D"/>
    <w:rsid w:val="009C35C1"/>
    <w:rsid w:val="009C5686"/>
    <w:rsid w:val="009C5E3A"/>
    <w:rsid w:val="009C64B7"/>
    <w:rsid w:val="009C6B22"/>
    <w:rsid w:val="009D4326"/>
    <w:rsid w:val="009D556F"/>
    <w:rsid w:val="009E1400"/>
    <w:rsid w:val="009E30C6"/>
    <w:rsid w:val="009E52B9"/>
    <w:rsid w:val="009E5AD9"/>
    <w:rsid w:val="009F3EDA"/>
    <w:rsid w:val="009F5A72"/>
    <w:rsid w:val="009F6118"/>
    <w:rsid w:val="00A004FF"/>
    <w:rsid w:val="00A02982"/>
    <w:rsid w:val="00A0614B"/>
    <w:rsid w:val="00A07721"/>
    <w:rsid w:val="00A0781D"/>
    <w:rsid w:val="00A10676"/>
    <w:rsid w:val="00A1101D"/>
    <w:rsid w:val="00A12B22"/>
    <w:rsid w:val="00A14B79"/>
    <w:rsid w:val="00A1634E"/>
    <w:rsid w:val="00A165BF"/>
    <w:rsid w:val="00A1694D"/>
    <w:rsid w:val="00A17519"/>
    <w:rsid w:val="00A176A6"/>
    <w:rsid w:val="00A2349C"/>
    <w:rsid w:val="00A239A1"/>
    <w:rsid w:val="00A247BC"/>
    <w:rsid w:val="00A25D74"/>
    <w:rsid w:val="00A266F1"/>
    <w:rsid w:val="00A26CC9"/>
    <w:rsid w:val="00A2759F"/>
    <w:rsid w:val="00A31D4F"/>
    <w:rsid w:val="00A34DD1"/>
    <w:rsid w:val="00A35839"/>
    <w:rsid w:val="00A35B04"/>
    <w:rsid w:val="00A43914"/>
    <w:rsid w:val="00A43BF2"/>
    <w:rsid w:val="00A457D3"/>
    <w:rsid w:val="00A477C7"/>
    <w:rsid w:val="00A511FA"/>
    <w:rsid w:val="00A54652"/>
    <w:rsid w:val="00A54B6C"/>
    <w:rsid w:val="00A54CB4"/>
    <w:rsid w:val="00A55B36"/>
    <w:rsid w:val="00A57E63"/>
    <w:rsid w:val="00A61DA8"/>
    <w:rsid w:val="00A622E8"/>
    <w:rsid w:val="00A6454B"/>
    <w:rsid w:val="00A64776"/>
    <w:rsid w:val="00A7020A"/>
    <w:rsid w:val="00A70C43"/>
    <w:rsid w:val="00A72008"/>
    <w:rsid w:val="00A75E31"/>
    <w:rsid w:val="00A76D7B"/>
    <w:rsid w:val="00A826C2"/>
    <w:rsid w:val="00A86D08"/>
    <w:rsid w:val="00A86DF4"/>
    <w:rsid w:val="00A9057D"/>
    <w:rsid w:val="00A906DD"/>
    <w:rsid w:val="00A91C29"/>
    <w:rsid w:val="00A92383"/>
    <w:rsid w:val="00A92D90"/>
    <w:rsid w:val="00A93ED3"/>
    <w:rsid w:val="00A94D88"/>
    <w:rsid w:val="00AA1728"/>
    <w:rsid w:val="00AA36BA"/>
    <w:rsid w:val="00AA69A3"/>
    <w:rsid w:val="00AA7442"/>
    <w:rsid w:val="00AA7764"/>
    <w:rsid w:val="00AB2241"/>
    <w:rsid w:val="00AB30B7"/>
    <w:rsid w:val="00AB4424"/>
    <w:rsid w:val="00AB453B"/>
    <w:rsid w:val="00AB7771"/>
    <w:rsid w:val="00AB7DF8"/>
    <w:rsid w:val="00AC0455"/>
    <w:rsid w:val="00AC0484"/>
    <w:rsid w:val="00AC2C35"/>
    <w:rsid w:val="00AC313A"/>
    <w:rsid w:val="00AC4495"/>
    <w:rsid w:val="00AC4F38"/>
    <w:rsid w:val="00AC587D"/>
    <w:rsid w:val="00AC7F54"/>
    <w:rsid w:val="00AD0A21"/>
    <w:rsid w:val="00AD27DD"/>
    <w:rsid w:val="00AD3C58"/>
    <w:rsid w:val="00AD44C9"/>
    <w:rsid w:val="00AD4FDA"/>
    <w:rsid w:val="00AD5E51"/>
    <w:rsid w:val="00AD7C00"/>
    <w:rsid w:val="00AE102B"/>
    <w:rsid w:val="00AE17A5"/>
    <w:rsid w:val="00AE651E"/>
    <w:rsid w:val="00AE7070"/>
    <w:rsid w:val="00AE7B88"/>
    <w:rsid w:val="00AF0042"/>
    <w:rsid w:val="00AF0B2E"/>
    <w:rsid w:val="00AF2BCA"/>
    <w:rsid w:val="00AF5C6E"/>
    <w:rsid w:val="00AF74AA"/>
    <w:rsid w:val="00AF7EC2"/>
    <w:rsid w:val="00B01005"/>
    <w:rsid w:val="00B01583"/>
    <w:rsid w:val="00B01A27"/>
    <w:rsid w:val="00B02E1E"/>
    <w:rsid w:val="00B06C65"/>
    <w:rsid w:val="00B1232E"/>
    <w:rsid w:val="00B133E4"/>
    <w:rsid w:val="00B13DCF"/>
    <w:rsid w:val="00B13E92"/>
    <w:rsid w:val="00B14BE9"/>
    <w:rsid w:val="00B15022"/>
    <w:rsid w:val="00B17E98"/>
    <w:rsid w:val="00B2095F"/>
    <w:rsid w:val="00B20EA1"/>
    <w:rsid w:val="00B21F7A"/>
    <w:rsid w:val="00B22A34"/>
    <w:rsid w:val="00B237F9"/>
    <w:rsid w:val="00B25032"/>
    <w:rsid w:val="00B25547"/>
    <w:rsid w:val="00B2688C"/>
    <w:rsid w:val="00B2743B"/>
    <w:rsid w:val="00B307AF"/>
    <w:rsid w:val="00B3223C"/>
    <w:rsid w:val="00B32C59"/>
    <w:rsid w:val="00B32E0C"/>
    <w:rsid w:val="00B36CC9"/>
    <w:rsid w:val="00B42418"/>
    <w:rsid w:val="00B42FEA"/>
    <w:rsid w:val="00B4342C"/>
    <w:rsid w:val="00B44A93"/>
    <w:rsid w:val="00B4524D"/>
    <w:rsid w:val="00B45C56"/>
    <w:rsid w:val="00B476BB"/>
    <w:rsid w:val="00B524EB"/>
    <w:rsid w:val="00B52757"/>
    <w:rsid w:val="00B529E0"/>
    <w:rsid w:val="00B52E9B"/>
    <w:rsid w:val="00B53AD3"/>
    <w:rsid w:val="00B5551F"/>
    <w:rsid w:val="00B57A33"/>
    <w:rsid w:val="00B61521"/>
    <w:rsid w:val="00B61E8F"/>
    <w:rsid w:val="00B657E3"/>
    <w:rsid w:val="00B6594E"/>
    <w:rsid w:val="00B7019A"/>
    <w:rsid w:val="00B70760"/>
    <w:rsid w:val="00B708CB"/>
    <w:rsid w:val="00B70A62"/>
    <w:rsid w:val="00B70AB5"/>
    <w:rsid w:val="00B714A5"/>
    <w:rsid w:val="00B729BE"/>
    <w:rsid w:val="00B75993"/>
    <w:rsid w:val="00B76C5C"/>
    <w:rsid w:val="00B76FF8"/>
    <w:rsid w:val="00B772AB"/>
    <w:rsid w:val="00B84958"/>
    <w:rsid w:val="00B87681"/>
    <w:rsid w:val="00B90C42"/>
    <w:rsid w:val="00B90E39"/>
    <w:rsid w:val="00B91079"/>
    <w:rsid w:val="00B93027"/>
    <w:rsid w:val="00B9434F"/>
    <w:rsid w:val="00B975A9"/>
    <w:rsid w:val="00BA00D2"/>
    <w:rsid w:val="00BA0F36"/>
    <w:rsid w:val="00BA1E26"/>
    <w:rsid w:val="00BA2ED3"/>
    <w:rsid w:val="00BA33D2"/>
    <w:rsid w:val="00BA4CF8"/>
    <w:rsid w:val="00BA63B0"/>
    <w:rsid w:val="00BA7C2D"/>
    <w:rsid w:val="00BB0632"/>
    <w:rsid w:val="00BB4B04"/>
    <w:rsid w:val="00BB5DF0"/>
    <w:rsid w:val="00BB794A"/>
    <w:rsid w:val="00BC0451"/>
    <w:rsid w:val="00BC0BBB"/>
    <w:rsid w:val="00BC1E35"/>
    <w:rsid w:val="00BC2EE2"/>
    <w:rsid w:val="00BC6BE8"/>
    <w:rsid w:val="00BC6DA9"/>
    <w:rsid w:val="00BC73B9"/>
    <w:rsid w:val="00BC7CBF"/>
    <w:rsid w:val="00BD153F"/>
    <w:rsid w:val="00BD22CD"/>
    <w:rsid w:val="00BD29A4"/>
    <w:rsid w:val="00BD2CDB"/>
    <w:rsid w:val="00BD31AD"/>
    <w:rsid w:val="00BD3653"/>
    <w:rsid w:val="00BD437F"/>
    <w:rsid w:val="00BE0109"/>
    <w:rsid w:val="00BE3B87"/>
    <w:rsid w:val="00BE4024"/>
    <w:rsid w:val="00BE44E3"/>
    <w:rsid w:val="00BE4FE0"/>
    <w:rsid w:val="00BE5BFD"/>
    <w:rsid w:val="00BE7D27"/>
    <w:rsid w:val="00BF0BAE"/>
    <w:rsid w:val="00BF150C"/>
    <w:rsid w:val="00BF69DA"/>
    <w:rsid w:val="00BF7D0D"/>
    <w:rsid w:val="00C010EC"/>
    <w:rsid w:val="00C0214A"/>
    <w:rsid w:val="00C02EAE"/>
    <w:rsid w:val="00C034FE"/>
    <w:rsid w:val="00C06EAA"/>
    <w:rsid w:val="00C110A1"/>
    <w:rsid w:val="00C13137"/>
    <w:rsid w:val="00C1350B"/>
    <w:rsid w:val="00C15794"/>
    <w:rsid w:val="00C175FF"/>
    <w:rsid w:val="00C20923"/>
    <w:rsid w:val="00C21EC7"/>
    <w:rsid w:val="00C253E0"/>
    <w:rsid w:val="00C27336"/>
    <w:rsid w:val="00C277BC"/>
    <w:rsid w:val="00C31991"/>
    <w:rsid w:val="00C3221C"/>
    <w:rsid w:val="00C326DE"/>
    <w:rsid w:val="00C416EC"/>
    <w:rsid w:val="00C444BB"/>
    <w:rsid w:val="00C450AD"/>
    <w:rsid w:val="00C4569F"/>
    <w:rsid w:val="00C46C27"/>
    <w:rsid w:val="00C477D9"/>
    <w:rsid w:val="00C53003"/>
    <w:rsid w:val="00C53230"/>
    <w:rsid w:val="00C5345C"/>
    <w:rsid w:val="00C53E90"/>
    <w:rsid w:val="00C54625"/>
    <w:rsid w:val="00C5506B"/>
    <w:rsid w:val="00C55DE2"/>
    <w:rsid w:val="00C57753"/>
    <w:rsid w:val="00C57DBC"/>
    <w:rsid w:val="00C61E47"/>
    <w:rsid w:val="00C6268D"/>
    <w:rsid w:val="00C67805"/>
    <w:rsid w:val="00C701A4"/>
    <w:rsid w:val="00C71082"/>
    <w:rsid w:val="00C7167F"/>
    <w:rsid w:val="00C73406"/>
    <w:rsid w:val="00C76542"/>
    <w:rsid w:val="00C76D13"/>
    <w:rsid w:val="00C77F73"/>
    <w:rsid w:val="00C81404"/>
    <w:rsid w:val="00C82305"/>
    <w:rsid w:val="00C82635"/>
    <w:rsid w:val="00C82D0B"/>
    <w:rsid w:val="00C83A92"/>
    <w:rsid w:val="00C90498"/>
    <w:rsid w:val="00C91C28"/>
    <w:rsid w:val="00C93636"/>
    <w:rsid w:val="00CA264F"/>
    <w:rsid w:val="00CA6079"/>
    <w:rsid w:val="00CA6168"/>
    <w:rsid w:val="00CB1A24"/>
    <w:rsid w:val="00CB5586"/>
    <w:rsid w:val="00CB5E62"/>
    <w:rsid w:val="00CB66B0"/>
    <w:rsid w:val="00CB7ABB"/>
    <w:rsid w:val="00CC01D5"/>
    <w:rsid w:val="00CC1D70"/>
    <w:rsid w:val="00CC2101"/>
    <w:rsid w:val="00CC5169"/>
    <w:rsid w:val="00CC5ACE"/>
    <w:rsid w:val="00CD0711"/>
    <w:rsid w:val="00CE0A8C"/>
    <w:rsid w:val="00CE19CB"/>
    <w:rsid w:val="00CE5026"/>
    <w:rsid w:val="00CE5440"/>
    <w:rsid w:val="00CE5A24"/>
    <w:rsid w:val="00CE5BA3"/>
    <w:rsid w:val="00CE78F1"/>
    <w:rsid w:val="00CE7FA8"/>
    <w:rsid w:val="00CF237E"/>
    <w:rsid w:val="00CF2C40"/>
    <w:rsid w:val="00CF2FA4"/>
    <w:rsid w:val="00CF32AC"/>
    <w:rsid w:val="00CF4DA1"/>
    <w:rsid w:val="00CF51DF"/>
    <w:rsid w:val="00CF5943"/>
    <w:rsid w:val="00CF5D8F"/>
    <w:rsid w:val="00D004C1"/>
    <w:rsid w:val="00D036CA"/>
    <w:rsid w:val="00D03B64"/>
    <w:rsid w:val="00D03E17"/>
    <w:rsid w:val="00D0604D"/>
    <w:rsid w:val="00D11EB9"/>
    <w:rsid w:val="00D12B25"/>
    <w:rsid w:val="00D1380C"/>
    <w:rsid w:val="00D14AF8"/>
    <w:rsid w:val="00D1609E"/>
    <w:rsid w:val="00D16467"/>
    <w:rsid w:val="00D16EF8"/>
    <w:rsid w:val="00D17826"/>
    <w:rsid w:val="00D20CB1"/>
    <w:rsid w:val="00D2250E"/>
    <w:rsid w:val="00D239A5"/>
    <w:rsid w:val="00D26124"/>
    <w:rsid w:val="00D26DA8"/>
    <w:rsid w:val="00D2769A"/>
    <w:rsid w:val="00D323C9"/>
    <w:rsid w:val="00D3293C"/>
    <w:rsid w:val="00D342D0"/>
    <w:rsid w:val="00D343C3"/>
    <w:rsid w:val="00D37CDE"/>
    <w:rsid w:val="00D42D55"/>
    <w:rsid w:val="00D4563C"/>
    <w:rsid w:val="00D45AB2"/>
    <w:rsid w:val="00D45FD8"/>
    <w:rsid w:val="00D50E76"/>
    <w:rsid w:val="00D51C36"/>
    <w:rsid w:val="00D52B14"/>
    <w:rsid w:val="00D53C42"/>
    <w:rsid w:val="00D547DD"/>
    <w:rsid w:val="00D549F4"/>
    <w:rsid w:val="00D55CB5"/>
    <w:rsid w:val="00D560CF"/>
    <w:rsid w:val="00D56A9B"/>
    <w:rsid w:val="00D56D27"/>
    <w:rsid w:val="00D57064"/>
    <w:rsid w:val="00D60960"/>
    <w:rsid w:val="00D63097"/>
    <w:rsid w:val="00D66579"/>
    <w:rsid w:val="00D7260B"/>
    <w:rsid w:val="00D73361"/>
    <w:rsid w:val="00D747EC"/>
    <w:rsid w:val="00D75BEF"/>
    <w:rsid w:val="00D75FC0"/>
    <w:rsid w:val="00D77058"/>
    <w:rsid w:val="00D8636B"/>
    <w:rsid w:val="00D91857"/>
    <w:rsid w:val="00D92F23"/>
    <w:rsid w:val="00D9358A"/>
    <w:rsid w:val="00D93CB4"/>
    <w:rsid w:val="00D9462E"/>
    <w:rsid w:val="00D9499A"/>
    <w:rsid w:val="00D95A6B"/>
    <w:rsid w:val="00D9615E"/>
    <w:rsid w:val="00D97007"/>
    <w:rsid w:val="00D97A91"/>
    <w:rsid w:val="00D97E12"/>
    <w:rsid w:val="00DA0147"/>
    <w:rsid w:val="00DA0FB3"/>
    <w:rsid w:val="00DA1B79"/>
    <w:rsid w:val="00DA5881"/>
    <w:rsid w:val="00DA5FE8"/>
    <w:rsid w:val="00DA6614"/>
    <w:rsid w:val="00DB06D1"/>
    <w:rsid w:val="00DB24F0"/>
    <w:rsid w:val="00DB3D86"/>
    <w:rsid w:val="00DB569E"/>
    <w:rsid w:val="00DB704C"/>
    <w:rsid w:val="00DB72E4"/>
    <w:rsid w:val="00DB7F6C"/>
    <w:rsid w:val="00DC5827"/>
    <w:rsid w:val="00DC7CE5"/>
    <w:rsid w:val="00DD04EE"/>
    <w:rsid w:val="00DD0BC6"/>
    <w:rsid w:val="00DD2558"/>
    <w:rsid w:val="00DD4E68"/>
    <w:rsid w:val="00DD7F96"/>
    <w:rsid w:val="00DE14D6"/>
    <w:rsid w:val="00DE1566"/>
    <w:rsid w:val="00DE5078"/>
    <w:rsid w:val="00DF03FD"/>
    <w:rsid w:val="00DF0535"/>
    <w:rsid w:val="00DF19B2"/>
    <w:rsid w:val="00DF3B9E"/>
    <w:rsid w:val="00DF3DEB"/>
    <w:rsid w:val="00DF4045"/>
    <w:rsid w:val="00DF74E4"/>
    <w:rsid w:val="00DF7BF2"/>
    <w:rsid w:val="00E02155"/>
    <w:rsid w:val="00E02EED"/>
    <w:rsid w:val="00E067AD"/>
    <w:rsid w:val="00E06880"/>
    <w:rsid w:val="00E10845"/>
    <w:rsid w:val="00E11AA1"/>
    <w:rsid w:val="00E129A9"/>
    <w:rsid w:val="00E1359E"/>
    <w:rsid w:val="00E14BF6"/>
    <w:rsid w:val="00E159B2"/>
    <w:rsid w:val="00E17545"/>
    <w:rsid w:val="00E202D4"/>
    <w:rsid w:val="00E206AD"/>
    <w:rsid w:val="00E2163F"/>
    <w:rsid w:val="00E21913"/>
    <w:rsid w:val="00E25B97"/>
    <w:rsid w:val="00E2603F"/>
    <w:rsid w:val="00E26A8B"/>
    <w:rsid w:val="00E31A1C"/>
    <w:rsid w:val="00E3421B"/>
    <w:rsid w:val="00E370FF"/>
    <w:rsid w:val="00E42B8C"/>
    <w:rsid w:val="00E50BBC"/>
    <w:rsid w:val="00E511CF"/>
    <w:rsid w:val="00E537CF"/>
    <w:rsid w:val="00E53C79"/>
    <w:rsid w:val="00E56823"/>
    <w:rsid w:val="00E568F8"/>
    <w:rsid w:val="00E607BB"/>
    <w:rsid w:val="00E61E49"/>
    <w:rsid w:val="00E6256C"/>
    <w:rsid w:val="00E632F3"/>
    <w:rsid w:val="00E63CCF"/>
    <w:rsid w:val="00E66C04"/>
    <w:rsid w:val="00E66EE9"/>
    <w:rsid w:val="00E70066"/>
    <w:rsid w:val="00E70C3A"/>
    <w:rsid w:val="00E730EE"/>
    <w:rsid w:val="00E73ABB"/>
    <w:rsid w:val="00E75BA2"/>
    <w:rsid w:val="00E7694F"/>
    <w:rsid w:val="00E82D40"/>
    <w:rsid w:val="00E850CD"/>
    <w:rsid w:val="00E856C9"/>
    <w:rsid w:val="00E874C5"/>
    <w:rsid w:val="00E915B2"/>
    <w:rsid w:val="00E931A4"/>
    <w:rsid w:val="00E9371B"/>
    <w:rsid w:val="00E93B89"/>
    <w:rsid w:val="00E950C2"/>
    <w:rsid w:val="00E96FCB"/>
    <w:rsid w:val="00E97CE8"/>
    <w:rsid w:val="00EA2F00"/>
    <w:rsid w:val="00EA31FF"/>
    <w:rsid w:val="00EA3A88"/>
    <w:rsid w:val="00EA585B"/>
    <w:rsid w:val="00EA5F9D"/>
    <w:rsid w:val="00EA692B"/>
    <w:rsid w:val="00EB0A89"/>
    <w:rsid w:val="00EB0B92"/>
    <w:rsid w:val="00EB0BA9"/>
    <w:rsid w:val="00EB1F4A"/>
    <w:rsid w:val="00EB2E64"/>
    <w:rsid w:val="00EB3BCC"/>
    <w:rsid w:val="00EB4086"/>
    <w:rsid w:val="00EB4A2E"/>
    <w:rsid w:val="00EB4CC8"/>
    <w:rsid w:val="00EB545A"/>
    <w:rsid w:val="00EB560A"/>
    <w:rsid w:val="00EB6868"/>
    <w:rsid w:val="00EB75F5"/>
    <w:rsid w:val="00EC019B"/>
    <w:rsid w:val="00EC1739"/>
    <w:rsid w:val="00ED0735"/>
    <w:rsid w:val="00ED0ADF"/>
    <w:rsid w:val="00ED14C2"/>
    <w:rsid w:val="00ED34D3"/>
    <w:rsid w:val="00ED3F9F"/>
    <w:rsid w:val="00ED42E0"/>
    <w:rsid w:val="00ED4CD3"/>
    <w:rsid w:val="00ED6CCE"/>
    <w:rsid w:val="00EE0F15"/>
    <w:rsid w:val="00EE3815"/>
    <w:rsid w:val="00EE4752"/>
    <w:rsid w:val="00EE5EBE"/>
    <w:rsid w:val="00EE66B0"/>
    <w:rsid w:val="00EE6A03"/>
    <w:rsid w:val="00EE7BB7"/>
    <w:rsid w:val="00EF0CD0"/>
    <w:rsid w:val="00EF0D46"/>
    <w:rsid w:val="00EF19C2"/>
    <w:rsid w:val="00EF4544"/>
    <w:rsid w:val="00EF51DA"/>
    <w:rsid w:val="00EF5825"/>
    <w:rsid w:val="00EF7236"/>
    <w:rsid w:val="00F009E3"/>
    <w:rsid w:val="00F028F0"/>
    <w:rsid w:val="00F049C5"/>
    <w:rsid w:val="00F12AFB"/>
    <w:rsid w:val="00F12CA3"/>
    <w:rsid w:val="00F1400F"/>
    <w:rsid w:val="00F1409E"/>
    <w:rsid w:val="00F1424E"/>
    <w:rsid w:val="00F14864"/>
    <w:rsid w:val="00F15A61"/>
    <w:rsid w:val="00F15AE1"/>
    <w:rsid w:val="00F16E02"/>
    <w:rsid w:val="00F20CF5"/>
    <w:rsid w:val="00F26130"/>
    <w:rsid w:val="00F3205B"/>
    <w:rsid w:val="00F3412A"/>
    <w:rsid w:val="00F34B0C"/>
    <w:rsid w:val="00F371F1"/>
    <w:rsid w:val="00F41176"/>
    <w:rsid w:val="00F43DEB"/>
    <w:rsid w:val="00F44850"/>
    <w:rsid w:val="00F44D9E"/>
    <w:rsid w:val="00F45BAD"/>
    <w:rsid w:val="00F4617F"/>
    <w:rsid w:val="00F46188"/>
    <w:rsid w:val="00F46DBD"/>
    <w:rsid w:val="00F47DC0"/>
    <w:rsid w:val="00F5188F"/>
    <w:rsid w:val="00F51CA3"/>
    <w:rsid w:val="00F52BB2"/>
    <w:rsid w:val="00F54349"/>
    <w:rsid w:val="00F546AA"/>
    <w:rsid w:val="00F55156"/>
    <w:rsid w:val="00F55A23"/>
    <w:rsid w:val="00F573C0"/>
    <w:rsid w:val="00F603A5"/>
    <w:rsid w:val="00F612FD"/>
    <w:rsid w:val="00F62E80"/>
    <w:rsid w:val="00F672DF"/>
    <w:rsid w:val="00F71DBC"/>
    <w:rsid w:val="00F723B4"/>
    <w:rsid w:val="00F76E8F"/>
    <w:rsid w:val="00F8023D"/>
    <w:rsid w:val="00F82642"/>
    <w:rsid w:val="00F83E8C"/>
    <w:rsid w:val="00F849DB"/>
    <w:rsid w:val="00F84A96"/>
    <w:rsid w:val="00F85888"/>
    <w:rsid w:val="00F878EC"/>
    <w:rsid w:val="00F91731"/>
    <w:rsid w:val="00F91E47"/>
    <w:rsid w:val="00F9742D"/>
    <w:rsid w:val="00FA03DD"/>
    <w:rsid w:val="00FA1C90"/>
    <w:rsid w:val="00FA2E85"/>
    <w:rsid w:val="00FA2EEF"/>
    <w:rsid w:val="00FA3F92"/>
    <w:rsid w:val="00FA4B7C"/>
    <w:rsid w:val="00FA5AD1"/>
    <w:rsid w:val="00FA60DA"/>
    <w:rsid w:val="00FA6C25"/>
    <w:rsid w:val="00FB0B30"/>
    <w:rsid w:val="00FB0EC6"/>
    <w:rsid w:val="00FB1763"/>
    <w:rsid w:val="00FB4313"/>
    <w:rsid w:val="00FB4690"/>
    <w:rsid w:val="00FB65E6"/>
    <w:rsid w:val="00FB7224"/>
    <w:rsid w:val="00FC2A73"/>
    <w:rsid w:val="00FC52F1"/>
    <w:rsid w:val="00FC7671"/>
    <w:rsid w:val="00FD1875"/>
    <w:rsid w:val="00FD25DB"/>
    <w:rsid w:val="00FD39B2"/>
    <w:rsid w:val="00FD59FE"/>
    <w:rsid w:val="00FD6615"/>
    <w:rsid w:val="00FD661E"/>
    <w:rsid w:val="00FD6FF7"/>
    <w:rsid w:val="00FD7AD1"/>
    <w:rsid w:val="00FD7E07"/>
    <w:rsid w:val="00FE0AA3"/>
    <w:rsid w:val="00FE199A"/>
    <w:rsid w:val="00FE23F2"/>
    <w:rsid w:val="00FE2B1B"/>
    <w:rsid w:val="00FE5AC9"/>
    <w:rsid w:val="00FF179F"/>
    <w:rsid w:val="00FF1E98"/>
    <w:rsid w:val="00FF257A"/>
    <w:rsid w:val="00FF2E0B"/>
    <w:rsid w:val="00FF4224"/>
    <w:rsid w:val="00FF442D"/>
    <w:rsid w:val="00FF4BE4"/>
    <w:rsid w:val="00FF519A"/>
    <w:rsid w:val="00FF712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DD"/>
    <w:rPr>
      <w:sz w:val="24"/>
      <w:szCs w:val="24"/>
      <w:lang w:val="lv-LV" w:eastAsia="lv-LV"/>
    </w:rPr>
  </w:style>
  <w:style w:type="paragraph" w:styleId="Heading1">
    <w:name w:val="heading 1"/>
    <w:basedOn w:val="Normal"/>
    <w:next w:val="Normal"/>
    <w:qFormat/>
    <w:rsid w:val="009B58DD"/>
    <w:pPr>
      <w:widowControl w:val="0"/>
      <w:autoSpaceDE w:val="0"/>
      <w:autoSpaceDN w:val="0"/>
      <w:adjustRightInd w:val="0"/>
      <w:outlineLvl w:val="0"/>
    </w:pPr>
  </w:style>
  <w:style w:type="paragraph" w:styleId="Heading2">
    <w:name w:val="heading 2"/>
    <w:basedOn w:val="Normal"/>
    <w:next w:val="Normal"/>
    <w:qFormat/>
    <w:rsid w:val="009B58D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9B58DD"/>
    <w:pPr>
      <w:keepNext/>
      <w:numPr>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9B58DD"/>
    <w:pPr>
      <w:keepNext/>
      <w:numPr>
        <w:ilvl w:val="3"/>
        <w:numId w:val="1"/>
      </w:numPr>
      <w:spacing w:before="240" w:after="60"/>
      <w:outlineLvl w:val="3"/>
    </w:pPr>
    <w:rPr>
      <w:b/>
      <w:bCs/>
      <w:sz w:val="28"/>
      <w:szCs w:val="28"/>
    </w:rPr>
  </w:style>
  <w:style w:type="paragraph" w:styleId="Heading5">
    <w:name w:val="heading 5"/>
    <w:basedOn w:val="Normal"/>
    <w:next w:val="Normal"/>
    <w:qFormat/>
    <w:rsid w:val="009B58DD"/>
    <w:pPr>
      <w:numPr>
        <w:ilvl w:val="4"/>
        <w:numId w:val="1"/>
      </w:numPr>
      <w:spacing w:before="240" w:after="60"/>
      <w:outlineLvl w:val="4"/>
    </w:pPr>
    <w:rPr>
      <w:b/>
      <w:bCs/>
      <w:i/>
      <w:iCs/>
      <w:sz w:val="26"/>
      <w:szCs w:val="26"/>
    </w:rPr>
  </w:style>
  <w:style w:type="paragraph" w:styleId="Heading6">
    <w:name w:val="heading 6"/>
    <w:basedOn w:val="Normal"/>
    <w:next w:val="Normal"/>
    <w:qFormat/>
    <w:rsid w:val="009B58DD"/>
    <w:pPr>
      <w:numPr>
        <w:ilvl w:val="5"/>
        <w:numId w:val="1"/>
      </w:numPr>
      <w:spacing w:before="240" w:after="60"/>
      <w:outlineLvl w:val="5"/>
    </w:pPr>
    <w:rPr>
      <w:b/>
      <w:bCs/>
      <w:sz w:val="22"/>
      <w:szCs w:val="22"/>
    </w:rPr>
  </w:style>
  <w:style w:type="paragraph" w:styleId="Heading7">
    <w:name w:val="heading 7"/>
    <w:basedOn w:val="Normal"/>
    <w:next w:val="Normal"/>
    <w:qFormat/>
    <w:rsid w:val="009B58DD"/>
    <w:pPr>
      <w:numPr>
        <w:ilvl w:val="6"/>
        <w:numId w:val="1"/>
      </w:numPr>
      <w:spacing w:before="240" w:after="60"/>
      <w:outlineLvl w:val="6"/>
    </w:pPr>
  </w:style>
  <w:style w:type="paragraph" w:styleId="Heading8">
    <w:name w:val="heading 8"/>
    <w:basedOn w:val="Normal"/>
    <w:next w:val="Normal"/>
    <w:qFormat/>
    <w:rsid w:val="009B58DD"/>
    <w:pPr>
      <w:numPr>
        <w:ilvl w:val="7"/>
        <w:numId w:val="1"/>
      </w:numPr>
      <w:spacing w:before="240" w:after="60"/>
      <w:outlineLvl w:val="7"/>
    </w:pPr>
    <w:rPr>
      <w:i/>
      <w:iCs/>
    </w:rPr>
  </w:style>
  <w:style w:type="paragraph" w:styleId="Heading9">
    <w:name w:val="heading 9"/>
    <w:basedOn w:val="Normal"/>
    <w:next w:val="Normal"/>
    <w:qFormat/>
    <w:rsid w:val="009B58D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58DD"/>
    <w:pPr>
      <w:tabs>
        <w:tab w:val="center" w:pos="4153"/>
        <w:tab w:val="right" w:pos="8306"/>
      </w:tabs>
    </w:pPr>
  </w:style>
  <w:style w:type="character" w:customStyle="1" w:styleId="HeaderChar">
    <w:name w:val="Header Char"/>
    <w:basedOn w:val="DefaultParagraphFont"/>
    <w:link w:val="Header"/>
    <w:rsid w:val="009B58DD"/>
    <w:rPr>
      <w:sz w:val="24"/>
      <w:szCs w:val="24"/>
      <w:lang w:val="lv-LV" w:eastAsia="lv-LV" w:bidi="ar-SA"/>
    </w:rPr>
  </w:style>
  <w:style w:type="paragraph" w:customStyle="1" w:styleId="naisf">
    <w:name w:val="naisf"/>
    <w:basedOn w:val="Normal"/>
    <w:rsid w:val="009B58DD"/>
    <w:pPr>
      <w:spacing w:before="100" w:beforeAutospacing="1" w:after="100" w:afterAutospacing="1"/>
    </w:pPr>
  </w:style>
  <w:style w:type="character" w:styleId="Strong">
    <w:name w:val="Strong"/>
    <w:basedOn w:val="DefaultParagraphFont"/>
    <w:qFormat/>
    <w:rsid w:val="009B58DD"/>
    <w:rPr>
      <w:b/>
      <w:bCs/>
    </w:rPr>
  </w:style>
  <w:style w:type="paragraph" w:styleId="Footer">
    <w:name w:val="footer"/>
    <w:basedOn w:val="Normal"/>
    <w:link w:val="FooterChar"/>
    <w:rsid w:val="009B58DD"/>
    <w:pPr>
      <w:tabs>
        <w:tab w:val="center" w:pos="4320"/>
        <w:tab w:val="right" w:pos="8640"/>
      </w:tabs>
    </w:pPr>
  </w:style>
  <w:style w:type="character" w:customStyle="1" w:styleId="FooterChar">
    <w:name w:val="Footer Char"/>
    <w:basedOn w:val="DefaultParagraphFont"/>
    <w:link w:val="Footer"/>
    <w:rsid w:val="009B58DD"/>
    <w:rPr>
      <w:sz w:val="24"/>
      <w:szCs w:val="24"/>
      <w:lang w:val="lv-LV" w:eastAsia="lv-LV" w:bidi="ar-SA"/>
    </w:rPr>
  </w:style>
  <w:style w:type="paragraph" w:styleId="NormalWeb">
    <w:name w:val="Normal (Web)"/>
    <w:basedOn w:val="Normal"/>
    <w:rsid w:val="009B58DD"/>
    <w:pPr>
      <w:spacing w:before="100" w:beforeAutospacing="1" w:after="100" w:afterAutospacing="1"/>
    </w:pPr>
    <w:rPr>
      <w:color w:val="000000"/>
      <w:sz w:val="20"/>
      <w:szCs w:val="20"/>
    </w:rPr>
  </w:style>
  <w:style w:type="paragraph" w:customStyle="1" w:styleId="tvhtmlmktable">
    <w:name w:val="tv_html mk_table"/>
    <w:basedOn w:val="Normal"/>
    <w:rsid w:val="009B58DD"/>
    <w:pPr>
      <w:spacing w:before="100" w:beforeAutospacing="1" w:after="100" w:afterAutospacing="1"/>
    </w:pPr>
  </w:style>
  <w:style w:type="paragraph" w:customStyle="1" w:styleId="naisnod">
    <w:name w:val="naisnod"/>
    <w:basedOn w:val="Normal"/>
    <w:rsid w:val="009B58DD"/>
    <w:pPr>
      <w:spacing w:before="450" w:after="225"/>
      <w:jc w:val="center"/>
    </w:pPr>
    <w:rPr>
      <w:b/>
      <w:bCs/>
    </w:rPr>
  </w:style>
  <w:style w:type="paragraph" w:customStyle="1" w:styleId="naislab">
    <w:name w:val="naislab"/>
    <w:basedOn w:val="Normal"/>
    <w:rsid w:val="009B58DD"/>
    <w:pPr>
      <w:spacing w:before="100" w:beforeAutospacing="1" w:after="100" w:afterAutospacing="1"/>
    </w:pPr>
    <w:rPr>
      <w:lang w:val="en-US" w:eastAsia="en-US"/>
    </w:rPr>
  </w:style>
  <w:style w:type="paragraph" w:customStyle="1" w:styleId="naiskr">
    <w:name w:val="naiskr"/>
    <w:basedOn w:val="Normal"/>
    <w:rsid w:val="009B58DD"/>
    <w:pPr>
      <w:spacing w:before="100" w:beforeAutospacing="1" w:after="100" w:afterAutospacing="1"/>
    </w:pPr>
    <w:rPr>
      <w:lang w:val="en-US" w:eastAsia="en-US"/>
    </w:rPr>
  </w:style>
  <w:style w:type="paragraph" w:customStyle="1" w:styleId="naisc">
    <w:name w:val="naisc"/>
    <w:basedOn w:val="Normal"/>
    <w:rsid w:val="009B58DD"/>
    <w:pPr>
      <w:spacing w:before="75" w:after="75"/>
      <w:jc w:val="center"/>
    </w:pPr>
  </w:style>
  <w:style w:type="paragraph" w:customStyle="1" w:styleId="naispant">
    <w:name w:val="naispant"/>
    <w:basedOn w:val="Normal"/>
    <w:rsid w:val="009B58DD"/>
    <w:pPr>
      <w:spacing w:before="225" w:after="75"/>
      <w:ind w:left="375" w:firstLine="375"/>
      <w:jc w:val="both"/>
    </w:pPr>
    <w:rPr>
      <w:b/>
      <w:bCs/>
    </w:rPr>
  </w:style>
  <w:style w:type="paragraph" w:customStyle="1" w:styleId="naisvisr">
    <w:name w:val="naisvisr"/>
    <w:basedOn w:val="Normal"/>
    <w:rsid w:val="009B58DD"/>
    <w:pPr>
      <w:spacing w:before="150" w:after="150"/>
      <w:jc w:val="center"/>
    </w:pPr>
    <w:rPr>
      <w:b/>
      <w:bCs/>
      <w:sz w:val="28"/>
      <w:szCs w:val="28"/>
    </w:rPr>
  </w:style>
  <w:style w:type="paragraph" w:styleId="HTMLPreformatted">
    <w:name w:val="HTML Preformatted"/>
    <w:basedOn w:val="Normal"/>
    <w:link w:val="HTMLPreformattedChar"/>
    <w:rsid w:val="009B5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locked/>
    <w:rsid w:val="009B58DD"/>
    <w:rPr>
      <w:rFonts w:ascii="Courier New" w:hAnsi="Courier New" w:cs="Courier New"/>
      <w:lang w:val="lv-LV" w:eastAsia="lv-LV" w:bidi="ar-SA"/>
    </w:rPr>
  </w:style>
  <w:style w:type="character" w:styleId="Hyperlink">
    <w:name w:val="Hyperlink"/>
    <w:basedOn w:val="DefaultParagraphFont"/>
    <w:rsid w:val="009B58DD"/>
    <w:rPr>
      <w:rFonts w:cs="Times New Roman"/>
      <w:color w:val="0000FF"/>
      <w:u w:val="single"/>
    </w:rPr>
  </w:style>
  <w:style w:type="character" w:styleId="FollowedHyperlink">
    <w:name w:val="FollowedHyperlink"/>
    <w:basedOn w:val="DefaultParagraphFont"/>
    <w:rsid w:val="009B58DD"/>
    <w:rPr>
      <w:rFonts w:cs="Times New Roman"/>
      <w:color w:val="800080"/>
      <w:u w:val="single"/>
    </w:rPr>
  </w:style>
  <w:style w:type="paragraph" w:customStyle="1" w:styleId="xl66">
    <w:name w:val="xl66"/>
    <w:basedOn w:val="Normal"/>
    <w:rsid w:val="009B58DD"/>
    <w:pPr>
      <w:spacing w:before="100" w:beforeAutospacing="1" w:after="100" w:afterAutospacing="1"/>
      <w:jc w:val="center"/>
    </w:pPr>
    <w:rPr>
      <w:lang w:val="en-US" w:eastAsia="en-US"/>
    </w:rPr>
  </w:style>
  <w:style w:type="paragraph" w:customStyle="1" w:styleId="xl67">
    <w:name w:val="xl67"/>
    <w:basedOn w:val="Normal"/>
    <w:rsid w:val="009B58DD"/>
    <w:pPr>
      <w:spacing w:before="100" w:beforeAutospacing="1" w:after="100" w:afterAutospacing="1"/>
    </w:pPr>
    <w:rPr>
      <w:lang w:val="en-US" w:eastAsia="en-US"/>
    </w:rPr>
  </w:style>
  <w:style w:type="paragraph" w:customStyle="1" w:styleId="xl68">
    <w:name w:val="xl68"/>
    <w:basedOn w:val="Normal"/>
    <w:rsid w:val="009B58DD"/>
    <w:pPr>
      <w:spacing w:before="100" w:beforeAutospacing="1" w:after="100" w:afterAutospacing="1"/>
      <w:jc w:val="center"/>
      <w:textAlignment w:val="top"/>
    </w:pPr>
    <w:rPr>
      <w:lang w:val="en-US" w:eastAsia="en-US"/>
    </w:rPr>
  </w:style>
  <w:style w:type="character" w:customStyle="1" w:styleId="box">
    <w:name w:val="box"/>
    <w:basedOn w:val="DefaultParagraphFont"/>
    <w:rsid w:val="009B58DD"/>
  </w:style>
  <w:style w:type="character" w:styleId="Emphasis">
    <w:name w:val="Emphasis"/>
    <w:basedOn w:val="DefaultParagraphFont"/>
    <w:qFormat/>
    <w:rsid w:val="009B58DD"/>
    <w:rPr>
      <w:i/>
      <w:iCs/>
    </w:rPr>
  </w:style>
  <w:style w:type="character" w:styleId="PageNumber">
    <w:name w:val="page number"/>
    <w:basedOn w:val="DefaultParagraphFont"/>
    <w:rsid w:val="009B58DD"/>
  </w:style>
  <w:style w:type="paragraph" w:customStyle="1" w:styleId="font5">
    <w:name w:val="font5"/>
    <w:basedOn w:val="Normal"/>
    <w:rsid w:val="009B58DD"/>
    <w:pPr>
      <w:spacing w:before="100" w:beforeAutospacing="1" w:after="100" w:afterAutospacing="1"/>
    </w:pPr>
  </w:style>
  <w:style w:type="paragraph" w:customStyle="1" w:styleId="font6">
    <w:name w:val="font6"/>
    <w:basedOn w:val="Normal"/>
    <w:rsid w:val="009B58DD"/>
    <w:pPr>
      <w:spacing w:before="100" w:beforeAutospacing="1" w:after="100" w:afterAutospacing="1"/>
    </w:pPr>
    <w:rPr>
      <w:i/>
      <w:iCs/>
      <w:sz w:val="22"/>
      <w:szCs w:val="22"/>
    </w:rPr>
  </w:style>
  <w:style w:type="paragraph" w:customStyle="1" w:styleId="xl69">
    <w:name w:val="xl69"/>
    <w:basedOn w:val="Normal"/>
    <w:rsid w:val="009B58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0">
    <w:name w:val="xl70"/>
    <w:basedOn w:val="Normal"/>
    <w:rsid w:val="009B58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71">
    <w:name w:val="xl71"/>
    <w:basedOn w:val="Normal"/>
    <w:rsid w:val="009B58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Normal"/>
    <w:rsid w:val="009B58DD"/>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textAlignment w:val="center"/>
    </w:pPr>
    <w:rPr>
      <w:sz w:val="22"/>
      <w:szCs w:val="22"/>
    </w:rPr>
  </w:style>
  <w:style w:type="paragraph" w:customStyle="1" w:styleId="xl73">
    <w:name w:val="xl73"/>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textAlignment w:val="center"/>
    </w:pPr>
    <w:rPr>
      <w:sz w:val="22"/>
      <w:szCs w:val="22"/>
    </w:rPr>
  </w:style>
  <w:style w:type="paragraph" w:customStyle="1" w:styleId="xl74">
    <w:name w:val="xl74"/>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sz w:val="22"/>
      <w:szCs w:val="22"/>
    </w:rPr>
  </w:style>
  <w:style w:type="paragraph" w:customStyle="1" w:styleId="xl75">
    <w:name w:val="xl75"/>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sz w:val="22"/>
      <w:szCs w:val="22"/>
    </w:rPr>
  </w:style>
  <w:style w:type="paragraph" w:customStyle="1" w:styleId="xl76">
    <w:name w:val="xl76"/>
    <w:basedOn w:val="Normal"/>
    <w:rsid w:val="009B58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Normal"/>
    <w:rsid w:val="009B58D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78">
    <w:name w:val="xl78"/>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customStyle="1" w:styleId="xl79">
    <w:name w:val="xl79"/>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sz w:val="22"/>
      <w:szCs w:val="22"/>
    </w:rPr>
  </w:style>
  <w:style w:type="paragraph" w:customStyle="1" w:styleId="xl80">
    <w:name w:val="xl80"/>
    <w:basedOn w:val="Normal"/>
    <w:rsid w:val="009B58D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81">
    <w:name w:val="xl81"/>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sz w:val="22"/>
      <w:szCs w:val="22"/>
    </w:rPr>
  </w:style>
  <w:style w:type="paragraph" w:customStyle="1" w:styleId="xl82">
    <w:name w:val="xl82"/>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sz w:val="22"/>
      <w:szCs w:val="22"/>
    </w:rPr>
  </w:style>
  <w:style w:type="paragraph" w:customStyle="1" w:styleId="xl83">
    <w:name w:val="xl83"/>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customStyle="1" w:styleId="xl84">
    <w:name w:val="xl84"/>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customStyle="1" w:styleId="xl85">
    <w:name w:val="xl85"/>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customStyle="1" w:styleId="xl86">
    <w:name w:val="xl86"/>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styleId="BalloonText">
    <w:name w:val="Balloon Text"/>
    <w:basedOn w:val="Normal"/>
    <w:link w:val="BalloonTextChar"/>
    <w:rsid w:val="009B58DD"/>
    <w:rPr>
      <w:rFonts w:ascii="Tahoma" w:hAnsi="Tahoma" w:cs="Tahoma"/>
      <w:sz w:val="16"/>
      <w:szCs w:val="16"/>
    </w:rPr>
  </w:style>
  <w:style w:type="character" w:customStyle="1" w:styleId="BalloonTextChar">
    <w:name w:val="Balloon Text Char"/>
    <w:basedOn w:val="DefaultParagraphFont"/>
    <w:link w:val="BalloonText"/>
    <w:rsid w:val="009B58DD"/>
    <w:rPr>
      <w:rFonts w:ascii="Tahoma" w:hAnsi="Tahoma" w:cs="Tahoma"/>
      <w:sz w:val="16"/>
      <w:szCs w:val="16"/>
      <w:lang w:val="lv-LV" w:eastAsia="lv-LV" w:bidi="ar-SA"/>
    </w:rPr>
  </w:style>
  <w:style w:type="paragraph" w:customStyle="1" w:styleId="Default">
    <w:name w:val="Default"/>
    <w:rsid w:val="009B58DD"/>
    <w:pPr>
      <w:autoSpaceDE w:val="0"/>
      <w:autoSpaceDN w:val="0"/>
      <w:adjustRightInd w:val="0"/>
    </w:pPr>
    <w:rPr>
      <w:color w:val="000000"/>
      <w:sz w:val="24"/>
      <w:szCs w:val="24"/>
      <w:lang w:val="lv-LV" w:eastAsia="lv-LV"/>
    </w:rPr>
  </w:style>
  <w:style w:type="paragraph" w:customStyle="1" w:styleId="xl26">
    <w:name w:val="xl26"/>
    <w:basedOn w:val="Normal"/>
    <w:rsid w:val="009B58DD"/>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27">
    <w:name w:val="xl27"/>
    <w:basedOn w:val="Normal"/>
    <w:rsid w:val="009B58D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28">
    <w:name w:val="xl28"/>
    <w:basedOn w:val="Normal"/>
    <w:rsid w:val="009B58D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table" w:styleId="TableGrid">
    <w:name w:val="Table Grid"/>
    <w:basedOn w:val="TableNormal"/>
    <w:rsid w:val="009B5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basedOn w:val="Normal"/>
    <w:rsid w:val="009B58DD"/>
    <w:pPr>
      <w:spacing w:before="100" w:beforeAutospacing="1" w:after="100" w:afterAutospacing="1"/>
    </w:pPr>
  </w:style>
  <w:style w:type="paragraph" w:styleId="PlainText">
    <w:name w:val="Plain Text"/>
    <w:basedOn w:val="Normal"/>
    <w:link w:val="PlainTextChar"/>
    <w:rsid w:val="00990458"/>
    <w:pPr>
      <w:snapToGrid w:val="0"/>
    </w:pPr>
    <w:rPr>
      <w:rFonts w:ascii="Courier New" w:hAnsi="Courier New"/>
      <w:sz w:val="28"/>
      <w:szCs w:val="20"/>
      <w:lang w:eastAsia="en-US"/>
    </w:rPr>
  </w:style>
  <w:style w:type="character" w:customStyle="1" w:styleId="PlainTextChar">
    <w:name w:val="Plain Text Char"/>
    <w:basedOn w:val="DefaultParagraphFont"/>
    <w:link w:val="PlainText"/>
    <w:locked/>
    <w:rsid w:val="00990458"/>
    <w:rPr>
      <w:rFonts w:ascii="Courier New" w:hAnsi="Courier New"/>
      <w:sz w:val="28"/>
      <w:lang w:val="lv-LV" w:eastAsia="en-US" w:bidi="ar-SA"/>
    </w:rPr>
  </w:style>
  <w:style w:type="paragraph" w:customStyle="1" w:styleId="RakstzCharCharRakstzCharCharRakstz">
    <w:name w:val="Rakstz. Char Char Rakstz. Char Char Rakstz."/>
    <w:basedOn w:val="Normal"/>
    <w:rsid w:val="00990458"/>
    <w:pPr>
      <w:spacing w:after="160" w:line="240" w:lineRule="exact"/>
    </w:pPr>
    <w:rPr>
      <w:rFonts w:ascii="Tahoma" w:hAnsi="Tahoma"/>
      <w:sz w:val="20"/>
      <w:szCs w:val="20"/>
      <w:lang w:val="en-US" w:eastAsia="en-US"/>
    </w:rPr>
  </w:style>
  <w:style w:type="character" w:styleId="CommentReference">
    <w:name w:val="annotation reference"/>
    <w:basedOn w:val="DefaultParagraphFont"/>
    <w:rsid w:val="00032231"/>
    <w:rPr>
      <w:sz w:val="16"/>
      <w:szCs w:val="16"/>
    </w:rPr>
  </w:style>
  <w:style w:type="paragraph" w:styleId="CommentText">
    <w:name w:val="annotation text"/>
    <w:basedOn w:val="Normal"/>
    <w:link w:val="CommentTextChar"/>
    <w:uiPriority w:val="99"/>
    <w:rsid w:val="009D556F"/>
    <w:rPr>
      <w:sz w:val="20"/>
      <w:szCs w:val="20"/>
    </w:rPr>
  </w:style>
  <w:style w:type="character" w:customStyle="1" w:styleId="CommentTextChar">
    <w:name w:val="Comment Text Char"/>
    <w:basedOn w:val="DefaultParagraphFont"/>
    <w:link w:val="CommentText"/>
    <w:uiPriority w:val="99"/>
    <w:rsid w:val="009D556F"/>
  </w:style>
  <w:style w:type="paragraph" w:styleId="CommentSubject">
    <w:name w:val="annotation subject"/>
    <w:basedOn w:val="CommentText"/>
    <w:next w:val="CommentText"/>
    <w:link w:val="CommentSubjectChar"/>
    <w:rsid w:val="009D556F"/>
    <w:rPr>
      <w:b/>
      <w:bCs/>
    </w:rPr>
  </w:style>
  <w:style w:type="character" w:customStyle="1" w:styleId="CommentSubjectChar">
    <w:name w:val="Comment Subject Char"/>
    <w:basedOn w:val="CommentTextChar"/>
    <w:link w:val="CommentSubject"/>
    <w:rsid w:val="009D556F"/>
    <w:rPr>
      <w:b/>
      <w:bCs/>
    </w:rPr>
  </w:style>
  <w:style w:type="paragraph" w:styleId="BodyText2">
    <w:name w:val="Body Text 2"/>
    <w:basedOn w:val="Normal"/>
    <w:link w:val="BodyText2Char"/>
    <w:rsid w:val="00DC7CE5"/>
    <w:pPr>
      <w:jc w:val="center"/>
    </w:pPr>
    <w:rPr>
      <w:b/>
      <w:bCs/>
      <w:sz w:val="28"/>
      <w:lang w:eastAsia="en-US"/>
    </w:rPr>
  </w:style>
  <w:style w:type="character" w:customStyle="1" w:styleId="BodyText2Char">
    <w:name w:val="Body Text 2 Char"/>
    <w:basedOn w:val="DefaultParagraphFont"/>
    <w:link w:val="BodyText2"/>
    <w:rsid w:val="00DC7CE5"/>
    <w:rPr>
      <w:b/>
      <w:bCs/>
      <w:sz w:val="28"/>
      <w:szCs w:val="24"/>
      <w:lang w:val="lv-LV"/>
    </w:rPr>
  </w:style>
  <w:style w:type="paragraph" w:styleId="BodyTextIndent3">
    <w:name w:val="Body Text Indent 3"/>
    <w:basedOn w:val="Normal"/>
    <w:link w:val="BodyTextIndent3Char"/>
    <w:rsid w:val="00DC7CE5"/>
    <w:pPr>
      <w:ind w:firstLine="720"/>
      <w:jc w:val="both"/>
    </w:pPr>
    <w:rPr>
      <w:sz w:val="28"/>
      <w:szCs w:val="20"/>
      <w:lang w:eastAsia="en-US"/>
    </w:rPr>
  </w:style>
  <w:style w:type="character" w:customStyle="1" w:styleId="BodyTextIndent3Char">
    <w:name w:val="Body Text Indent 3 Char"/>
    <w:basedOn w:val="DefaultParagraphFont"/>
    <w:link w:val="BodyTextIndent3"/>
    <w:rsid w:val="00DC7CE5"/>
    <w:rPr>
      <w:sz w:val="28"/>
      <w:lang w:val="lv-LV"/>
    </w:rPr>
  </w:style>
  <w:style w:type="paragraph" w:styleId="BodyText">
    <w:name w:val="Body Text"/>
    <w:basedOn w:val="Normal"/>
    <w:link w:val="BodyTextChar"/>
    <w:rsid w:val="00DC7CE5"/>
    <w:pPr>
      <w:jc w:val="both"/>
    </w:pPr>
    <w:rPr>
      <w:sz w:val="28"/>
      <w:lang w:eastAsia="en-US"/>
    </w:rPr>
  </w:style>
  <w:style w:type="character" w:customStyle="1" w:styleId="BodyTextChar">
    <w:name w:val="Body Text Char"/>
    <w:basedOn w:val="DefaultParagraphFont"/>
    <w:link w:val="BodyText"/>
    <w:rsid w:val="00DC7CE5"/>
    <w:rPr>
      <w:sz w:val="28"/>
      <w:szCs w:val="24"/>
      <w:lang w:val="lv-LV"/>
    </w:rPr>
  </w:style>
  <w:style w:type="paragraph" w:styleId="Revision">
    <w:name w:val="Revision"/>
    <w:hidden/>
    <w:uiPriority w:val="99"/>
    <w:semiHidden/>
    <w:rsid w:val="00723526"/>
    <w:rPr>
      <w:sz w:val="24"/>
      <w:szCs w:val="24"/>
      <w:lang w:val="lv-LV" w:eastAsia="lv-LV"/>
    </w:rPr>
  </w:style>
  <w:style w:type="paragraph" w:styleId="DocumentMap">
    <w:name w:val="Document Map"/>
    <w:basedOn w:val="Normal"/>
    <w:link w:val="DocumentMapChar"/>
    <w:rsid w:val="00FF519A"/>
    <w:rPr>
      <w:rFonts w:ascii="Tahoma" w:hAnsi="Tahoma" w:cs="Tahoma"/>
      <w:sz w:val="16"/>
      <w:szCs w:val="16"/>
    </w:rPr>
  </w:style>
  <w:style w:type="character" w:customStyle="1" w:styleId="DocumentMapChar">
    <w:name w:val="Document Map Char"/>
    <w:basedOn w:val="DefaultParagraphFont"/>
    <w:link w:val="DocumentMap"/>
    <w:rsid w:val="00FF519A"/>
    <w:rPr>
      <w:rFonts w:ascii="Tahoma" w:hAnsi="Tahoma" w:cs="Tahoma"/>
      <w:sz w:val="16"/>
      <w:szCs w:val="16"/>
      <w:lang w:val="lv-LV" w:eastAsia="lv-LV"/>
    </w:rPr>
  </w:style>
  <w:style w:type="paragraph" w:styleId="NoSpacing">
    <w:name w:val="No Spacing"/>
    <w:link w:val="NoSpacingChar"/>
    <w:uiPriority w:val="1"/>
    <w:qFormat/>
    <w:rsid w:val="009C64B7"/>
    <w:rPr>
      <w:rFonts w:ascii="Calibri" w:eastAsia="Calibri" w:hAnsi="Calibri"/>
      <w:sz w:val="22"/>
      <w:szCs w:val="22"/>
    </w:rPr>
  </w:style>
  <w:style w:type="paragraph" w:customStyle="1" w:styleId="tvhtml">
    <w:name w:val="tv_html"/>
    <w:basedOn w:val="Normal"/>
    <w:rsid w:val="009C64B7"/>
    <w:pPr>
      <w:spacing w:before="100" w:beforeAutospacing="1" w:after="100" w:afterAutospacing="1"/>
    </w:pPr>
  </w:style>
  <w:style w:type="character" w:customStyle="1" w:styleId="NoSpacingChar">
    <w:name w:val="No Spacing Char"/>
    <w:link w:val="NoSpacing"/>
    <w:uiPriority w:val="1"/>
    <w:rsid w:val="00E915B2"/>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DD"/>
    <w:rPr>
      <w:sz w:val="24"/>
      <w:szCs w:val="24"/>
      <w:lang w:val="lv-LV" w:eastAsia="lv-LV"/>
    </w:rPr>
  </w:style>
  <w:style w:type="paragraph" w:styleId="Heading1">
    <w:name w:val="heading 1"/>
    <w:basedOn w:val="Normal"/>
    <w:next w:val="Normal"/>
    <w:qFormat/>
    <w:rsid w:val="009B58DD"/>
    <w:pPr>
      <w:widowControl w:val="0"/>
      <w:autoSpaceDE w:val="0"/>
      <w:autoSpaceDN w:val="0"/>
      <w:adjustRightInd w:val="0"/>
      <w:outlineLvl w:val="0"/>
    </w:pPr>
  </w:style>
  <w:style w:type="paragraph" w:styleId="Heading2">
    <w:name w:val="heading 2"/>
    <w:basedOn w:val="Normal"/>
    <w:next w:val="Normal"/>
    <w:qFormat/>
    <w:rsid w:val="009B58D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9B58DD"/>
    <w:pPr>
      <w:keepNext/>
      <w:numPr>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9B58DD"/>
    <w:pPr>
      <w:keepNext/>
      <w:numPr>
        <w:ilvl w:val="3"/>
        <w:numId w:val="1"/>
      </w:numPr>
      <w:spacing w:before="240" w:after="60"/>
      <w:outlineLvl w:val="3"/>
    </w:pPr>
    <w:rPr>
      <w:b/>
      <w:bCs/>
      <w:sz w:val="28"/>
      <w:szCs w:val="28"/>
    </w:rPr>
  </w:style>
  <w:style w:type="paragraph" w:styleId="Heading5">
    <w:name w:val="heading 5"/>
    <w:basedOn w:val="Normal"/>
    <w:next w:val="Normal"/>
    <w:qFormat/>
    <w:rsid w:val="009B58DD"/>
    <w:pPr>
      <w:numPr>
        <w:ilvl w:val="4"/>
        <w:numId w:val="1"/>
      </w:numPr>
      <w:spacing w:before="240" w:after="60"/>
      <w:outlineLvl w:val="4"/>
    </w:pPr>
    <w:rPr>
      <w:b/>
      <w:bCs/>
      <w:i/>
      <w:iCs/>
      <w:sz w:val="26"/>
      <w:szCs w:val="26"/>
    </w:rPr>
  </w:style>
  <w:style w:type="paragraph" w:styleId="Heading6">
    <w:name w:val="heading 6"/>
    <w:basedOn w:val="Normal"/>
    <w:next w:val="Normal"/>
    <w:qFormat/>
    <w:rsid w:val="009B58DD"/>
    <w:pPr>
      <w:numPr>
        <w:ilvl w:val="5"/>
        <w:numId w:val="1"/>
      </w:numPr>
      <w:spacing w:before="240" w:after="60"/>
      <w:outlineLvl w:val="5"/>
    </w:pPr>
    <w:rPr>
      <w:b/>
      <w:bCs/>
      <w:sz w:val="22"/>
      <w:szCs w:val="22"/>
    </w:rPr>
  </w:style>
  <w:style w:type="paragraph" w:styleId="Heading7">
    <w:name w:val="heading 7"/>
    <w:basedOn w:val="Normal"/>
    <w:next w:val="Normal"/>
    <w:qFormat/>
    <w:rsid w:val="009B58DD"/>
    <w:pPr>
      <w:numPr>
        <w:ilvl w:val="6"/>
        <w:numId w:val="1"/>
      </w:numPr>
      <w:spacing w:before="240" w:after="60"/>
      <w:outlineLvl w:val="6"/>
    </w:pPr>
  </w:style>
  <w:style w:type="paragraph" w:styleId="Heading8">
    <w:name w:val="heading 8"/>
    <w:basedOn w:val="Normal"/>
    <w:next w:val="Normal"/>
    <w:qFormat/>
    <w:rsid w:val="009B58DD"/>
    <w:pPr>
      <w:numPr>
        <w:ilvl w:val="7"/>
        <w:numId w:val="1"/>
      </w:numPr>
      <w:spacing w:before="240" w:after="60"/>
      <w:outlineLvl w:val="7"/>
    </w:pPr>
    <w:rPr>
      <w:i/>
      <w:iCs/>
    </w:rPr>
  </w:style>
  <w:style w:type="paragraph" w:styleId="Heading9">
    <w:name w:val="heading 9"/>
    <w:basedOn w:val="Normal"/>
    <w:next w:val="Normal"/>
    <w:qFormat/>
    <w:rsid w:val="009B58D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58DD"/>
    <w:pPr>
      <w:tabs>
        <w:tab w:val="center" w:pos="4153"/>
        <w:tab w:val="right" w:pos="8306"/>
      </w:tabs>
    </w:pPr>
  </w:style>
  <w:style w:type="character" w:customStyle="1" w:styleId="HeaderChar">
    <w:name w:val="Header Char"/>
    <w:basedOn w:val="DefaultParagraphFont"/>
    <w:link w:val="Header"/>
    <w:rsid w:val="009B58DD"/>
    <w:rPr>
      <w:sz w:val="24"/>
      <w:szCs w:val="24"/>
      <w:lang w:val="lv-LV" w:eastAsia="lv-LV" w:bidi="ar-SA"/>
    </w:rPr>
  </w:style>
  <w:style w:type="paragraph" w:customStyle="1" w:styleId="naisf">
    <w:name w:val="naisf"/>
    <w:basedOn w:val="Normal"/>
    <w:rsid w:val="009B58DD"/>
    <w:pPr>
      <w:spacing w:before="100" w:beforeAutospacing="1" w:after="100" w:afterAutospacing="1"/>
    </w:pPr>
  </w:style>
  <w:style w:type="character" w:styleId="Strong">
    <w:name w:val="Strong"/>
    <w:basedOn w:val="DefaultParagraphFont"/>
    <w:qFormat/>
    <w:rsid w:val="009B58DD"/>
    <w:rPr>
      <w:b/>
      <w:bCs/>
    </w:rPr>
  </w:style>
  <w:style w:type="paragraph" w:styleId="Footer">
    <w:name w:val="footer"/>
    <w:basedOn w:val="Normal"/>
    <w:link w:val="FooterChar"/>
    <w:rsid w:val="009B58DD"/>
    <w:pPr>
      <w:tabs>
        <w:tab w:val="center" w:pos="4320"/>
        <w:tab w:val="right" w:pos="8640"/>
      </w:tabs>
    </w:pPr>
  </w:style>
  <w:style w:type="character" w:customStyle="1" w:styleId="FooterChar">
    <w:name w:val="Footer Char"/>
    <w:basedOn w:val="DefaultParagraphFont"/>
    <w:link w:val="Footer"/>
    <w:rsid w:val="009B58DD"/>
    <w:rPr>
      <w:sz w:val="24"/>
      <w:szCs w:val="24"/>
      <w:lang w:val="lv-LV" w:eastAsia="lv-LV" w:bidi="ar-SA"/>
    </w:rPr>
  </w:style>
  <w:style w:type="paragraph" w:styleId="NormalWeb">
    <w:name w:val="Normal (Web)"/>
    <w:basedOn w:val="Normal"/>
    <w:rsid w:val="009B58DD"/>
    <w:pPr>
      <w:spacing w:before="100" w:beforeAutospacing="1" w:after="100" w:afterAutospacing="1"/>
    </w:pPr>
    <w:rPr>
      <w:color w:val="000000"/>
      <w:sz w:val="20"/>
      <w:szCs w:val="20"/>
    </w:rPr>
  </w:style>
  <w:style w:type="paragraph" w:customStyle="1" w:styleId="tvhtmlmktable">
    <w:name w:val="tv_html mk_table"/>
    <w:basedOn w:val="Normal"/>
    <w:rsid w:val="009B58DD"/>
    <w:pPr>
      <w:spacing w:before="100" w:beforeAutospacing="1" w:after="100" w:afterAutospacing="1"/>
    </w:pPr>
  </w:style>
  <w:style w:type="paragraph" w:customStyle="1" w:styleId="naisnod">
    <w:name w:val="naisnod"/>
    <w:basedOn w:val="Normal"/>
    <w:rsid w:val="009B58DD"/>
    <w:pPr>
      <w:spacing w:before="450" w:after="225"/>
      <w:jc w:val="center"/>
    </w:pPr>
    <w:rPr>
      <w:b/>
      <w:bCs/>
    </w:rPr>
  </w:style>
  <w:style w:type="paragraph" w:customStyle="1" w:styleId="naislab">
    <w:name w:val="naislab"/>
    <w:basedOn w:val="Normal"/>
    <w:rsid w:val="009B58DD"/>
    <w:pPr>
      <w:spacing w:before="100" w:beforeAutospacing="1" w:after="100" w:afterAutospacing="1"/>
    </w:pPr>
    <w:rPr>
      <w:lang w:val="en-US" w:eastAsia="en-US"/>
    </w:rPr>
  </w:style>
  <w:style w:type="paragraph" w:customStyle="1" w:styleId="naiskr">
    <w:name w:val="naiskr"/>
    <w:basedOn w:val="Normal"/>
    <w:rsid w:val="009B58DD"/>
    <w:pPr>
      <w:spacing w:before="100" w:beforeAutospacing="1" w:after="100" w:afterAutospacing="1"/>
    </w:pPr>
    <w:rPr>
      <w:lang w:val="en-US" w:eastAsia="en-US"/>
    </w:rPr>
  </w:style>
  <w:style w:type="paragraph" w:customStyle="1" w:styleId="naisc">
    <w:name w:val="naisc"/>
    <w:basedOn w:val="Normal"/>
    <w:rsid w:val="009B58DD"/>
    <w:pPr>
      <w:spacing w:before="75" w:after="75"/>
      <w:jc w:val="center"/>
    </w:pPr>
  </w:style>
  <w:style w:type="paragraph" w:customStyle="1" w:styleId="naispant">
    <w:name w:val="naispant"/>
    <w:basedOn w:val="Normal"/>
    <w:rsid w:val="009B58DD"/>
    <w:pPr>
      <w:spacing w:before="225" w:after="75"/>
      <w:ind w:left="375" w:firstLine="375"/>
      <w:jc w:val="both"/>
    </w:pPr>
    <w:rPr>
      <w:b/>
      <w:bCs/>
    </w:rPr>
  </w:style>
  <w:style w:type="paragraph" w:customStyle="1" w:styleId="naisvisr">
    <w:name w:val="naisvisr"/>
    <w:basedOn w:val="Normal"/>
    <w:rsid w:val="009B58DD"/>
    <w:pPr>
      <w:spacing w:before="150" w:after="150"/>
      <w:jc w:val="center"/>
    </w:pPr>
    <w:rPr>
      <w:b/>
      <w:bCs/>
      <w:sz w:val="28"/>
      <w:szCs w:val="28"/>
    </w:rPr>
  </w:style>
  <w:style w:type="paragraph" w:styleId="HTMLPreformatted">
    <w:name w:val="HTML Preformatted"/>
    <w:basedOn w:val="Normal"/>
    <w:link w:val="HTMLPreformattedChar"/>
    <w:rsid w:val="009B5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locked/>
    <w:rsid w:val="009B58DD"/>
    <w:rPr>
      <w:rFonts w:ascii="Courier New" w:hAnsi="Courier New" w:cs="Courier New"/>
      <w:lang w:val="lv-LV" w:eastAsia="lv-LV" w:bidi="ar-SA"/>
    </w:rPr>
  </w:style>
  <w:style w:type="character" w:styleId="Hyperlink">
    <w:name w:val="Hyperlink"/>
    <w:basedOn w:val="DefaultParagraphFont"/>
    <w:rsid w:val="009B58DD"/>
    <w:rPr>
      <w:rFonts w:cs="Times New Roman"/>
      <w:color w:val="0000FF"/>
      <w:u w:val="single"/>
    </w:rPr>
  </w:style>
  <w:style w:type="character" w:styleId="FollowedHyperlink">
    <w:name w:val="FollowedHyperlink"/>
    <w:basedOn w:val="DefaultParagraphFont"/>
    <w:rsid w:val="009B58DD"/>
    <w:rPr>
      <w:rFonts w:cs="Times New Roman"/>
      <w:color w:val="800080"/>
      <w:u w:val="single"/>
    </w:rPr>
  </w:style>
  <w:style w:type="paragraph" w:customStyle="1" w:styleId="xl66">
    <w:name w:val="xl66"/>
    <w:basedOn w:val="Normal"/>
    <w:rsid w:val="009B58DD"/>
    <w:pPr>
      <w:spacing w:before="100" w:beforeAutospacing="1" w:after="100" w:afterAutospacing="1"/>
      <w:jc w:val="center"/>
    </w:pPr>
    <w:rPr>
      <w:lang w:val="en-US" w:eastAsia="en-US"/>
    </w:rPr>
  </w:style>
  <w:style w:type="paragraph" w:customStyle="1" w:styleId="xl67">
    <w:name w:val="xl67"/>
    <w:basedOn w:val="Normal"/>
    <w:rsid w:val="009B58DD"/>
    <w:pPr>
      <w:spacing w:before="100" w:beforeAutospacing="1" w:after="100" w:afterAutospacing="1"/>
    </w:pPr>
    <w:rPr>
      <w:lang w:val="en-US" w:eastAsia="en-US"/>
    </w:rPr>
  </w:style>
  <w:style w:type="paragraph" w:customStyle="1" w:styleId="xl68">
    <w:name w:val="xl68"/>
    <w:basedOn w:val="Normal"/>
    <w:rsid w:val="009B58DD"/>
    <w:pPr>
      <w:spacing w:before="100" w:beforeAutospacing="1" w:after="100" w:afterAutospacing="1"/>
      <w:jc w:val="center"/>
      <w:textAlignment w:val="top"/>
    </w:pPr>
    <w:rPr>
      <w:lang w:val="en-US" w:eastAsia="en-US"/>
    </w:rPr>
  </w:style>
  <w:style w:type="character" w:customStyle="1" w:styleId="box">
    <w:name w:val="box"/>
    <w:basedOn w:val="DefaultParagraphFont"/>
    <w:rsid w:val="009B58DD"/>
  </w:style>
  <w:style w:type="character" w:styleId="Emphasis">
    <w:name w:val="Emphasis"/>
    <w:basedOn w:val="DefaultParagraphFont"/>
    <w:qFormat/>
    <w:rsid w:val="009B58DD"/>
    <w:rPr>
      <w:i/>
      <w:iCs/>
    </w:rPr>
  </w:style>
  <w:style w:type="character" w:styleId="PageNumber">
    <w:name w:val="page number"/>
    <w:basedOn w:val="DefaultParagraphFont"/>
    <w:rsid w:val="009B58DD"/>
  </w:style>
  <w:style w:type="paragraph" w:customStyle="1" w:styleId="font5">
    <w:name w:val="font5"/>
    <w:basedOn w:val="Normal"/>
    <w:rsid w:val="009B58DD"/>
    <w:pPr>
      <w:spacing w:before="100" w:beforeAutospacing="1" w:after="100" w:afterAutospacing="1"/>
    </w:pPr>
  </w:style>
  <w:style w:type="paragraph" w:customStyle="1" w:styleId="font6">
    <w:name w:val="font6"/>
    <w:basedOn w:val="Normal"/>
    <w:rsid w:val="009B58DD"/>
    <w:pPr>
      <w:spacing w:before="100" w:beforeAutospacing="1" w:after="100" w:afterAutospacing="1"/>
    </w:pPr>
    <w:rPr>
      <w:i/>
      <w:iCs/>
      <w:sz w:val="22"/>
      <w:szCs w:val="22"/>
    </w:rPr>
  </w:style>
  <w:style w:type="paragraph" w:customStyle="1" w:styleId="xl69">
    <w:name w:val="xl69"/>
    <w:basedOn w:val="Normal"/>
    <w:rsid w:val="009B58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0">
    <w:name w:val="xl70"/>
    <w:basedOn w:val="Normal"/>
    <w:rsid w:val="009B58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71">
    <w:name w:val="xl71"/>
    <w:basedOn w:val="Normal"/>
    <w:rsid w:val="009B58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Normal"/>
    <w:rsid w:val="009B58DD"/>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textAlignment w:val="center"/>
    </w:pPr>
    <w:rPr>
      <w:sz w:val="22"/>
      <w:szCs w:val="22"/>
    </w:rPr>
  </w:style>
  <w:style w:type="paragraph" w:customStyle="1" w:styleId="xl73">
    <w:name w:val="xl73"/>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textAlignment w:val="center"/>
    </w:pPr>
    <w:rPr>
      <w:sz w:val="22"/>
      <w:szCs w:val="22"/>
    </w:rPr>
  </w:style>
  <w:style w:type="paragraph" w:customStyle="1" w:styleId="xl74">
    <w:name w:val="xl74"/>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sz w:val="22"/>
      <w:szCs w:val="22"/>
    </w:rPr>
  </w:style>
  <w:style w:type="paragraph" w:customStyle="1" w:styleId="xl75">
    <w:name w:val="xl75"/>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sz w:val="22"/>
      <w:szCs w:val="22"/>
    </w:rPr>
  </w:style>
  <w:style w:type="paragraph" w:customStyle="1" w:styleId="xl76">
    <w:name w:val="xl76"/>
    <w:basedOn w:val="Normal"/>
    <w:rsid w:val="009B58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Normal"/>
    <w:rsid w:val="009B58D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78">
    <w:name w:val="xl78"/>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customStyle="1" w:styleId="xl79">
    <w:name w:val="xl79"/>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sz w:val="22"/>
      <w:szCs w:val="22"/>
    </w:rPr>
  </w:style>
  <w:style w:type="paragraph" w:customStyle="1" w:styleId="xl80">
    <w:name w:val="xl80"/>
    <w:basedOn w:val="Normal"/>
    <w:rsid w:val="009B58D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81">
    <w:name w:val="xl81"/>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sz w:val="22"/>
      <w:szCs w:val="22"/>
    </w:rPr>
  </w:style>
  <w:style w:type="paragraph" w:customStyle="1" w:styleId="xl82">
    <w:name w:val="xl82"/>
    <w:basedOn w:val="Normal"/>
    <w:rsid w:val="009B58DD"/>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sz w:val="22"/>
      <w:szCs w:val="22"/>
    </w:rPr>
  </w:style>
  <w:style w:type="paragraph" w:customStyle="1" w:styleId="xl83">
    <w:name w:val="xl83"/>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customStyle="1" w:styleId="xl84">
    <w:name w:val="xl84"/>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customStyle="1" w:styleId="xl85">
    <w:name w:val="xl85"/>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customStyle="1" w:styleId="xl86">
    <w:name w:val="xl86"/>
    <w:basedOn w:val="Normal"/>
    <w:rsid w:val="009B58D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22"/>
      <w:szCs w:val="22"/>
    </w:rPr>
  </w:style>
  <w:style w:type="paragraph" w:styleId="BalloonText">
    <w:name w:val="Balloon Text"/>
    <w:basedOn w:val="Normal"/>
    <w:link w:val="BalloonTextChar"/>
    <w:rsid w:val="009B58DD"/>
    <w:rPr>
      <w:rFonts w:ascii="Tahoma" w:hAnsi="Tahoma" w:cs="Tahoma"/>
      <w:sz w:val="16"/>
      <w:szCs w:val="16"/>
    </w:rPr>
  </w:style>
  <w:style w:type="character" w:customStyle="1" w:styleId="BalloonTextChar">
    <w:name w:val="Balloon Text Char"/>
    <w:basedOn w:val="DefaultParagraphFont"/>
    <w:link w:val="BalloonText"/>
    <w:rsid w:val="009B58DD"/>
    <w:rPr>
      <w:rFonts w:ascii="Tahoma" w:hAnsi="Tahoma" w:cs="Tahoma"/>
      <w:sz w:val="16"/>
      <w:szCs w:val="16"/>
      <w:lang w:val="lv-LV" w:eastAsia="lv-LV" w:bidi="ar-SA"/>
    </w:rPr>
  </w:style>
  <w:style w:type="paragraph" w:customStyle="1" w:styleId="Default">
    <w:name w:val="Default"/>
    <w:rsid w:val="009B58DD"/>
    <w:pPr>
      <w:autoSpaceDE w:val="0"/>
      <w:autoSpaceDN w:val="0"/>
      <w:adjustRightInd w:val="0"/>
    </w:pPr>
    <w:rPr>
      <w:color w:val="000000"/>
      <w:sz w:val="24"/>
      <w:szCs w:val="24"/>
      <w:lang w:val="lv-LV" w:eastAsia="lv-LV"/>
    </w:rPr>
  </w:style>
  <w:style w:type="paragraph" w:customStyle="1" w:styleId="xl26">
    <w:name w:val="xl26"/>
    <w:basedOn w:val="Normal"/>
    <w:rsid w:val="009B58DD"/>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27">
    <w:name w:val="xl27"/>
    <w:basedOn w:val="Normal"/>
    <w:rsid w:val="009B58D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28">
    <w:name w:val="xl28"/>
    <w:basedOn w:val="Normal"/>
    <w:rsid w:val="009B58D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table" w:styleId="TableGrid">
    <w:name w:val="Table Grid"/>
    <w:basedOn w:val="TableNormal"/>
    <w:rsid w:val="009B5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9B58DD"/>
    <w:pPr>
      <w:spacing w:before="100" w:beforeAutospacing="1" w:after="100" w:afterAutospacing="1"/>
    </w:pPr>
  </w:style>
  <w:style w:type="paragraph" w:styleId="PlainText">
    <w:name w:val="Plain Text"/>
    <w:basedOn w:val="Normal"/>
    <w:link w:val="PlainTextChar"/>
    <w:rsid w:val="00990458"/>
    <w:pPr>
      <w:snapToGrid w:val="0"/>
    </w:pPr>
    <w:rPr>
      <w:rFonts w:ascii="Courier New" w:hAnsi="Courier New"/>
      <w:sz w:val="28"/>
      <w:szCs w:val="20"/>
      <w:lang w:eastAsia="en-US"/>
    </w:rPr>
  </w:style>
  <w:style w:type="character" w:customStyle="1" w:styleId="PlainTextChar">
    <w:name w:val="Plain Text Char"/>
    <w:basedOn w:val="DefaultParagraphFont"/>
    <w:link w:val="PlainText"/>
    <w:locked/>
    <w:rsid w:val="00990458"/>
    <w:rPr>
      <w:rFonts w:ascii="Courier New" w:hAnsi="Courier New"/>
      <w:sz w:val="28"/>
      <w:lang w:val="lv-LV" w:eastAsia="en-US" w:bidi="ar-SA"/>
    </w:rPr>
  </w:style>
  <w:style w:type="paragraph" w:customStyle="1" w:styleId="RakstzCharCharRakstzCharCharRakstz">
    <w:name w:val="Rakstz. Char Char Rakstz. Char Char Rakstz."/>
    <w:basedOn w:val="Normal"/>
    <w:rsid w:val="00990458"/>
    <w:pPr>
      <w:spacing w:after="160" w:line="240" w:lineRule="exact"/>
    </w:pPr>
    <w:rPr>
      <w:rFonts w:ascii="Tahoma" w:hAnsi="Tahoma"/>
      <w:sz w:val="20"/>
      <w:szCs w:val="20"/>
      <w:lang w:val="en-US" w:eastAsia="en-US"/>
    </w:rPr>
  </w:style>
  <w:style w:type="character" w:styleId="CommentReference">
    <w:name w:val="annotation reference"/>
    <w:basedOn w:val="DefaultParagraphFont"/>
    <w:rsid w:val="00032231"/>
    <w:rPr>
      <w:sz w:val="16"/>
      <w:szCs w:val="16"/>
    </w:rPr>
  </w:style>
  <w:style w:type="paragraph" w:styleId="CommentText">
    <w:name w:val="annotation text"/>
    <w:basedOn w:val="Normal"/>
    <w:link w:val="CommentTextChar"/>
    <w:rsid w:val="009D556F"/>
    <w:rPr>
      <w:sz w:val="20"/>
      <w:szCs w:val="20"/>
    </w:rPr>
  </w:style>
  <w:style w:type="character" w:customStyle="1" w:styleId="CommentTextChar">
    <w:name w:val="Comment Text Char"/>
    <w:basedOn w:val="DefaultParagraphFont"/>
    <w:link w:val="CommentText"/>
    <w:rsid w:val="009D556F"/>
  </w:style>
  <w:style w:type="paragraph" w:styleId="CommentSubject">
    <w:name w:val="annotation subject"/>
    <w:basedOn w:val="CommentText"/>
    <w:next w:val="CommentText"/>
    <w:link w:val="CommentSubjectChar"/>
    <w:rsid w:val="009D556F"/>
    <w:rPr>
      <w:b/>
      <w:bCs/>
    </w:rPr>
  </w:style>
  <w:style w:type="character" w:customStyle="1" w:styleId="CommentSubjectChar">
    <w:name w:val="Comment Subject Char"/>
    <w:basedOn w:val="CommentTextChar"/>
    <w:link w:val="CommentSubject"/>
    <w:rsid w:val="009D556F"/>
    <w:rPr>
      <w:b/>
      <w:bCs/>
    </w:rPr>
  </w:style>
  <w:style w:type="paragraph" w:styleId="BodyText2">
    <w:name w:val="Body Text 2"/>
    <w:basedOn w:val="Normal"/>
    <w:link w:val="BodyText2Char"/>
    <w:rsid w:val="00DC7CE5"/>
    <w:pPr>
      <w:jc w:val="center"/>
    </w:pPr>
    <w:rPr>
      <w:b/>
      <w:bCs/>
      <w:sz w:val="28"/>
      <w:lang w:eastAsia="en-US"/>
    </w:rPr>
  </w:style>
  <w:style w:type="character" w:customStyle="1" w:styleId="BodyText2Char">
    <w:name w:val="Body Text 2 Char"/>
    <w:basedOn w:val="DefaultParagraphFont"/>
    <w:link w:val="BodyText2"/>
    <w:rsid w:val="00DC7CE5"/>
    <w:rPr>
      <w:b/>
      <w:bCs/>
      <w:sz w:val="28"/>
      <w:szCs w:val="24"/>
      <w:lang w:val="lv-LV"/>
    </w:rPr>
  </w:style>
  <w:style w:type="paragraph" w:styleId="BodyTextIndent3">
    <w:name w:val="Body Text Indent 3"/>
    <w:basedOn w:val="Normal"/>
    <w:link w:val="BodyTextIndent3Char"/>
    <w:rsid w:val="00DC7CE5"/>
    <w:pPr>
      <w:ind w:firstLine="720"/>
      <w:jc w:val="both"/>
    </w:pPr>
    <w:rPr>
      <w:sz w:val="28"/>
      <w:szCs w:val="20"/>
      <w:lang w:eastAsia="en-US"/>
    </w:rPr>
  </w:style>
  <w:style w:type="character" w:customStyle="1" w:styleId="BodyTextIndent3Char">
    <w:name w:val="Body Text Indent 3 Char"/>
    <w:basedOn w:val="DefaultParagraphFont"/>
    <w:link w:val="BodyTextIndent3"/>
    <w:rsid w:val="00DC7CE5"/>
    <w:rPr>
      <w:sz w:val="28"/>
      <w:lang w:val="lv-LV"/>
    </w:rPr>
  </w:style>
  <w:style w:type="paragraph" w:styleId="BodyText">
    <w:name w:val="Body Text"/>
    <w:basedOn w:val="Normal"/>
    <w:link w:val="BodyTextChar"/>
    <w:rsid w:val="00DC7CE5"/>
    <w:pPr>
      <w:jc w:val="both"/>
    </w:pPr>
    <w:rPr>
      <w:sz w:val="28"/>
      <w:lang w:eastAsia="en-US"/>
    </w:rPr>
  </w:style>
  <w:style w:type="character" w:customStyle="1" w:styleId="BodyTextChar">
    <w:name w:val="Body Text Char"/>
    <w:basedOn w:val="DefaultParagraphFont"/>
    <w:link w:val="BodyText"/>
    <w:rsid w:val="00DC7CE5"/>
    <w:rPr>
      <w:sz w:val="28"/>
      <w:szCs w:val="24"/>
      <w:lang w:val="lv-LV"/>
    </w:rPr>
  </w:style>
  <w:style w:type="paragraph" w:styleId="Revision">
    <w:name w:val="Revision"/>
    <w:hidden/>
    <w:uiPriority w:val="99"/>
    <w:semiHidden/>
    <w:rsid w:val="00723526"/>
    <w:rPr>
      <w:sz w:val="24"/>
      <w:szCs w:val="24"/>
      <w:lang w:val="lv-LV" w:eastAsia="lv-LV"/>
    </w:rPr>
  </w:style>
  <w:style w:type="paragraph" w:styleId="DocumentMap">
    <w:name w:val="Document Map"/>
    <w:basedOn w:val="Normal"/>
    <w:link w:val="DocumentMapChar"/>
    <w:rsid w:val="00FF519A"/>
    <w:rPr>
      <w:rFonts w:ascii="Tahoma" w:hAnsi="Tahoma" w:cs="Tahoma"/>
      <w:sz w:val="16"/>
      <w:szCs w:val="16"/>
    </w:rPr>
  </w:style>
  <w:style w:type="character" w:customStyle="1" w:styleId="DocumentMapChar">
    <w:name w:val="Document Map Char"/>
    <w:basedOn w:val="DefaultParagraphFont"/>
    <w:link w:val="DocumentMap"/>
    <w:rsid w:val="00FF519A"/>
    <w:rPr>
      <w:rFonts w:ascii="Tahoma" w:hAnsi="Tahoma" w:cs="Tahoma"/>
      <w:sz w:val="16"/>
      <w:szCs w:val="16"/>
      <w:lang w:val="lv-LV" w:eastAsia="lv-LV"/>
    </w:rPr>
  </w:style>
  <w:style w:type="paragraph" w:styleId="NoSpacing">
    <w:name w:val="No Spacing"/>
    <w:uiPriority w:val="1"/>
    <w:qFormat/>
    <w:rsid w:val="009C64B7"/>
    <w:rPr>
      <w:rFonts w:ascii="Calibri" w:eastAsia="Calibri" w:hAnsi="Calibri"/>
      <w:sz w:val="22"/>
      <w:szCs w:val="22"/>
    </w:rPr>
  </w:style>
  <w:style w:type="paragraph" w:customStyle="1" w:styleId="tvhtml">
    <w:name w:val="tv_html"/>
    <w:basedOn w:val="Normal"/>
    <w:rsid w:val="009C64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75998903">
      <w:bodyDiv w:val="1"/>
      <w:marLeft w:val="0"/>
      <w:marRight w:val="0"/>
      <w:marTop w:val="0"/>
      <w:marBottom w:val="0"/>
      <w:divBdr>
        <w:top w:val="none" w:sz="0" w:space="0" w:color="auto"/>
        <w:left w:val="none" w:sz="0" w:space="0" w:color="auto"/>
        <w:bottom w:val="none" w:sz="0" w:space="0" w:color="auto"/>
        <w:right w:val="none" w:sz="0" w:space="0" w:color="auto"/>
      </w:divBdr>
    </w:div>
    <w:div w:id="18990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ora.Eglite@v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1AA08-4442-4B95-962B-22F6830B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814</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Grozījumi Ministru kabineta 2009.gada 20.janvāra noteikumos Nr.60 ”Noteikumi par obligātajām prasībām ārstniecības iestādēm un to struktūrvienībām”</vt:lpstr>
    </vt:vector>
  </TitlesOfParts>
  <Company>Veselības ministrija</Company>
  <LinksUpToDate>false</LinksUpToDate>
  <CharactersWithSpaces>7192</CharactersWithSpaces>
  <SharedDoc>false</SharedDoc>
  <HLinks>
    <vt:vector size="12" baseType="variant">
      <vt:variant>
        <vt:i4>6226016</vt:i4>
      </vt:variant>
      <vt:variant>
        <vt:i4>3</vt:i4>
      </vt:variant>
      <vt:variant>
        <vt:i4>0</vt:i4>
      </vt:variant>
      <vt:variant>
        <vt:i4>5</vt:i4>
      </vt:variant>
      <vt:variant>
        <vt:lpwstr>mailto:Antra.Valdmane@vm.gov.lv</vt:lpwstr>
      </vt:variant>
      <vt:variant>
        <vt:lpwstr/>
      </vt:variant>
      <vt:variant>
        <vt:i4>4325487</vt:i4>
      </vt:variant>
      <vt:variant>
        <vt:i4>0</vt:i4>
      </vt:variant>
      <vt:variant>
        <vt:i4>0</vt:i4>
      </vt:variant>
      <vt:variant>
        <vt:i4>5</vt:i4>
      </vt:variant>
      <vt:variant>
        <vt:lpwstr>mailto:Leonora.Eglite@vm.gov.lv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2009.gada 20.janvāra noteikumos Nr.60 ”Noteikumi par obligātajām prasībām ārstniecības iestādēm un to struktūrvienībām”</dc:title>
  <dc:subject>Noteikumu projekts</dc:subject>
  <dc:creator>Leonora Eglīte</dc:creator>
  <dc:description>Leonora.Eglite@vm.gov.lv, tel.67876091</dc:description>
  <cp:lastModifiedBy>leglite</cp:lastModifiedBy>
  <cp:revision>4</cp:revision>
  <cp:lastPrinted>2016-05-05T11:22:00Z</cp:lastPrinted>
  <dcterms:created xsi:type="dcterms:W3CDTF">2016-09-12T12:36:00Z</dcterms:created>
  <dcterms:modified xsi:type="dcterms:W3CDTF">2016-09-12T12:47:00Z</dcterms:modified>
</cp:coreProperties>
</file>