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B50D" w14:textId="77777777" w:rsidR="005303F2" w:rsidRDefault="005303F2" w:rsidP="004F4B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E6633">
        <w:rPr>
          <w:rFonts w:ascii="Times New Roman" w:hAnsi="Times New Roman" w:cs="Times New Roman"/>
          <w:sz w:val="28"/>
          <w:szCs w:val="24"/>
        </w:rPr>
        <w:t>Likumprojekts</w:t>
      </w:r>
    </w:p>
    <w:p w14:paraId="089FAE02" w14:textId="77777777" w:rsidR="00AE6633" w:rsidRPr="00CC3963" w:rsidRDefault="00AE6633" w:rsidP="004F4BE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0E346FC" w14:textId="77777777" w:rsidR="005303F2" w:rsidRPr="00B57B52" w:rsidRDefault="005303F2" w:rsidP="004F4BE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bookmarkStart w:id="2" w:name="OLE_LINK2"/>
      <w:r w:rsidRPr="00B57B52">
        <w:rPr>
          <w:rFonts w:ascii="Times New Roman" w:hAnsi="Times New Roman" w:cs="Times New Roman"/>
          <w:b/>
          <w:sz w:val="28"/>
          <w:szCs w:val="28"/>
        </w:rPr>
        <w:t>Grozījum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B57B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Ārstniecības </w:t>
      </w:r>
      <w:r w:rsidRPr="00B57B52">
        <w:rPr>
          <w:rFonts w:ascii="Times New Roman" w:hAnsi="Times New Roman" w:cs="Times New Roman"/>
          <w:b/>
          <w:sz w:val="28"/>
          <w:szCs w:val="28"/>
        </w:rPr>
        <w:t>likumā</w:t>
      </w:r>
    </w:p>
    <w:bookmarkEnd w:id="1"/>
    <w:bookmarkEnd w:id="2"/>
    <w:p w14:paraId="5A271D98" w14:textId="77777777" w:rsidR="005303F2" w:rsidRPr="00B57B52" w:rsidRDefault="005303F2" w:rsidP="004F4BE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A7275D" w14:textId="77777777" w:rsidR="005303F2" w:rsidRDefault="005303F2" w:rsidP="004F4B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B52">
        <w:rPr>
          <w:rFonts w:ascii="Times New Roman" w:hAnsi="Times New Roman" w:cs="Times New Roman"/>
          <w:sz w:val="28"/>
          <w:szCs w:val="28"/>
        </w:rPr>
        <w:t xml:space="preserve">Izdarīt </w:t>
      </w:r>
      <w:r>
        <w:rPr>
          <w:rFonts w:ascii="Times New Roman" w:hAnsi="Times New Roman" w:cs="Times New Roman"/>
          <w:sz w:val="28"/>
          <w:szCs w:val="28"/>
        </w:rPr>
        <w:t>Ārstniecības</w:t>
      </w:r>
      <w:r w:rsidRPr="002508C0">
        <w:rPr>
          <w:rFonts w:ascii="Times New Roman" w:hAnsi="Times New Roman" w:cs="Times New Roman"/>
          <w:sz w:val="28"/>
          <w:szCs w:val="28"/>
        </w:rPr>
        <w:t xml:space="preserve"> likumā </w:t>
      </w:r>
      <w:r w:rsidRPr="005C561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621ED" w:rsidRPr="006621ED">
        <w:rPr>
          <w:rFonts w:ascii="Times New Roman" w:hAnsi="Times New Roman" w:cs="Times New Roman"/>
          <w:sz w:val="28"/>
          <w:szCs w:val="28"/>
          <w:shd w:val="clear" w:color="auto" w:fill="FFFFFF"/>
        </w:rPr>
        <w:t>Latvijas Republikas Saeimas un Ministru Kabineta Ziņotājs, 1997, 15. nr.; 1998, 7. nr.; 2000, 13. nr.; 2001, 15. nr.; 2004, 9., 13. nr.; 2005, 14. nr.; 2006, 14. nr.; 2007, 8., 21., 24. nr.; 2008, 13. nr.; 2009, 10., 15. nr.; Latvijas Vēstnesis, 2009, 200., 205. nr.; 2010, 105., 170. nr.; 2011, 62. nr.; 2012, 108. nr.; 2013, 87. nr.; 2014, 194. nr.; 2015, 127. nr.; 2016, 249. nr.; 2017, 117., 242. nr.</w:t>
      </w:r>
      <w:r w:rsidR="006621ED">
        <w:rPr>
          <w:rFonts w:ascii="Times New Roman" w:hAnsi="Times New Roman" w:cs="Times New Roman"/>
          <w:sz w:val="28"/>
          <w:szCs w:val="28"/>
          <w:shd w:val="clear" w:color="auto" w:fill="FFFFFF"/>
        </w:rPr>
        <w:t>; 2018, 253. nr.</w:t>
      </w:r>
      <w:r w:rsidRPr="005C5616">
        <w:rPr>
          <w:rFonts w:ascii="Times New Roman" w:hAnsi="Times New Roman" w:cs="Times New Roman"/>
          <w:sz w:val="28"/>
          <w:szCs w:val="28"/>
        </w:rPr>
        <w:t>)</w:t>
      </w:r>
      <w:r w:rsidRPr="002508C0">
        <w:rPr>
          <w:rFonts w:ascii="Times New Roman" w:hAnsi="Times New Roman" w:cs="Times New Roman"/>
          <w:sz w:val="28"/>
          <w:szCs w:val="28"/>
        </w:rPr>
        <w:t xml:space="preserve"> šādu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508C0">
        <w:rPr>
          <w:rFonts w:ascii="Times New Roman" w:hAnsi="Times New Roman" w:cs="Times New Roman"/>
          <w:sz w:val="28"/>
          <w:szCs w:val="28"/>
        </w:rPr>
        <w:t xml:space="preserve"> grozījumu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508C0">
        <w:rPr>
          <w:rFonts w:ascii="Times New Roman" w:hAnsi="Times New Roman" w:cs="Times New Roman"/>
          <w:sz w:val="28"/>
          <w:szCs w:val="28"/>
        </w:rPr>
        <w:t>:</w:t>
      </w:r>
    </w:p>
    <w:p w14:paraId="0C9DD7C8" w14:textId="77777777" w:rsidR="00CF44C1" w:rsidRDefault="00CF44C1" w:rsidP="004F4B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BC197" w14:textId="77777777" w:rsidR="00C06BC4" w:rsidRPr="00320102" w:rsidRDefault="00C06BC4" w:rsidP="004F4B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102">
        <w:rPr>
          <w:rFonts w:ascii="Times New Roman" w:hAnsi="Times New Roman" w:cs="Times New Roman"/>
          <w:sz w:val="28"/>
          <w:szCs w:val="28"/>
        </w:rPr>
        <w:t>1.</w:t>
      </w:r>
      <w:r w:rsidR="00CC3963" w:rsidRPr="00320102">
        <w:rPr>
          <w:rFonts w:ascii="Times New Roman" w:hAnsi="Times New Roman" w:cs="Times New Roman"/>
          <w:sz w:val="28"/>
          <w:szCs w:val="28"/>
        </w:rPr>
        <w:t> </w:t>
      </w:r>
      <w:r w:rsidRPr="00320102">
        <w:rPr>
          <w:rFonts w:ascii="Times New Roman" w:hAnsi="Times New Roman" w:cs="Times New Roman"/>
          <w:sz w:val="28"/>
          <w:szCs w:val="28"/>
        </w:rPr>
        <w:t>Papildināt likumu ar 10.</w:t>
      </w:r>
      <w:r w:rsidRPr="003201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C29B4" w:rsidRPr="00320102">
        <w:rPr>
          <w:rFonts w:ascii="Times New Roman" w:hAnsi="Times New Roman" w:cs="Times New Roman"/>
          <w:sz w:val="28"/>
          <w:szCs w:val="28"/>
        </w:rPr>
        <w:t> </w:t>
      </w:r>
      <w:r w:rsidRPr="00320102">
        <w:rPr>
          <w:rFonts w:ascii="Times New Roman" w:hAnsi="Times New Roman" w:cs="Times New Roman"/>
          <w:sz w:val="28"/>
          <w:szCs w:val="28"/>
        </w:rPr>
        <w:t>pantu šādā redakcijā:</w:t>
      </w:r>
    </w:p>
    <w:p w14:paraId="26EE7E98" w14:textId="77777777" w:rsidR="00320102" w:rsidRDefault="00C06BC4" w:rsidP="004F4B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67B64A9" w14:textId="04AA4302" w:rsidR="00C2387E" w:rsidRDefault="00C06BC4" w:rsidP="004F4B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D47229">
        <w:rPr>
          <w:rFonts w:ascii="Times New Roman" w:hAnsi="Times New Roman" w:cs="Times New Roman"/>
          <w:b/>
          <w:sz w:val="28"/>
          <w:szCs w:val="28"/>
        </w:rPr>
        <w:t>10.</w:t>
      </w:r>
      <w:r w:rsidRPr="00D4722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692B76">
        <w:rPr>
          <w:rFonts w:ascii="Times New Roman" w:hAnsi="Times New Roman" w:cs="Times New Roman"/>
          <w:b/>
          <w:sz w:val="28"/>
          <w:szCs w:val="28"/>
          <w:vertAlign w:val="superscript"/>
        </w:rPr>
        <w:t> </w:t>
      </w:r>
      <w:r w:rsidR="00D47229" w:rsidRPr="00D47229">
        <w:rPr>
          <w:rFonts w:ascii="Times New Roman" w:hAnsi="Times New Roman" w:cs="Times New Roman"/>
          <w:b/>
          <w:sz w:val="28"/>
          <w:szCs w:val="28"/>
        </w:rPr>
        <w:t>pants.</w:t>
      </w:r>
      <w:r w:rsidR="004C29B4">
        <w:rPr>
          <w:rFonts w:ascii="Times New Roman" w:hAnsi="Times New Roman" w:cs="Times New Roman"/>
          <w:sz w:val="28"/>
          <w:szCs w:val="28"/>
        </w:rPr>
        <w:t> </w:t>
      </w:r>
      <w:r w:rsidR="00DD19DD">
        <w:rPr>
          <w:rFonts w:ascii="Times New Roman" w:hAnsi="Times New Roman" w:cs="Times New Roman"/>
          <w:sz w:val="28"/>
          <w:szCs w:val="28"/>
        </w:rPr>
        <w:t xml:space="preserve">Veselības inspekcijas </w:t>
      </w:r>
      <w:r w:rsidR="00395B4D">
        <w:rPr>
          <w:rFonts w:ascii="Times New Roman" w:hAnsi="Times New Roman" w:cs="Times New Roman"/>
          <w:sz w:val="28"/>
          <w:szCs w:val="28"/>
        </w:rPr>
        <w:t>lēmumu, kas pieņemti par šā likuma</w:t>
      </w:r>
      <w:r w:rsidR="00831205">
        <w:rPr>
          <w:rFonts w:ascii="Times New Roman" w:hAnsi="Times New Roman" w:cs="Times New Roman"/>
          <w:sz w:val="28"/>
          <w:szCs w:val="28"/>
        </w:rPr>
        <w:t xml:space="preserve"> </w:t>
      </w:r>
      <w:r w:rsidR="00E87D5E">
        <w:rPr>
          <w:rFonts w:ascii="Times New Roman" w:hAnsi="Times New Roman" w:cs="Times New Roman"/>
          <w:sz w:val="28"/>
          <w:szCs w:val="28"/>
        </w:rPr>
        <w:t xml:space="preserve">28., 33. un </w:t>
      </w:r>
      <w:r w:rsidR="00831205">
        <w:rPr>
          <w:rFonts w:ascii="Times New Roman" w:hAnsi="Times New Roman" w:cs="Times New Roman"/>
          <w:sz w:val="28"/>
          <w:szCs w:val="28"/>
        </w:rPr>
        <w:t>35.</w:t>
      </w:r>
      <w:r w:rsidR="00692B76">
        <w:rPr>
          <w:rFonts w:ascii="Times New Roman" w:hAnsi="Times New Roman" w:cs="Times New Roman"/>
          <w:sz w:val="28"/>
          <w:szCs w:val="28"/>
        </w:rPr>
        <w:t> </w:t>
      </w:r>
      <w:r w:rsidR="00831205">
        <w:rPr>
          <w:rFonts w:ascii="Times New Roman" w:hAnsi="Times New Roman" w:cs="Times New Roman"/>
          <w:sz w:val="28"/>
          <w:szCs w:val="28"/>
        </w:rPr>
        <w:t>pant</w:t>
      </w:r>
      <w:r w:rsidR="00E87D5E">
        <w:rPr>
          <w:rFonts w:ascii="Times New Roman" w:hAnsi="Times New Roman" w:cs="Times New Roman"/>
          <w:sz w:val="28"/>
          <w:szCs w:val="28"/>
        </w:rPr>
        <w:t>ā noteikto prasību neievērošanu</w:t>
      </w:r>
      <w:r w:rsidR="00831205">
        <w:rPr>
          <w:rFonts w:ascii="Times New Roman" w:hAnsi="Times New Roman" w:cs="Times New Roman"/>
          <w:sz w:val="28"/>
          <w:szCs w:val="28"/>
        </w:rPr>
        <w:t>,</w:t>
      </w:r>
      <w:r w:rsidR="00395B4D">
        <w:rPr>
          <w:rFonts w:ascii="Times New Roman" w:hAnsi="Times New Roman" w:cs="Times New Roman"/>
          <w:sz w:val="28"/>
          <w:szCs w:val="28"/>
        </w:rPr>
        <w:t xml:space="preserve"> </w:t>
      </w:r>
      <w:r w:rsidR="00831205">
        <w:rPr>
          <w:rFonts w:ascii="Times New Roman" w:hAnsi="Times New Roman" w:cs="Times New Roman"/>
          <w:sz w:val="28"/>
          <w:szCs w:val="28"/>
        </w:rPr>
        <w:t>apstrīdēšana un pārsūdzēšana neaptur to darbību</w:t>
      </w:r>
      <w:r w:rsidR="00320102">
        <w:rPr>
          <w:rFonts w:ascii="Times New Roman" w:hAnsi="Times New Roman" w:cs="Times New Roman"/>
          <w:sz w:val="28"/>
          <w:szCs w:val="28"/>
        </w:rPr>
        <w:t>.</w:t>
      </w:r>
      <w:r w:rsidR="00831205">
        <w:rPr>
          <w:rFonts w:ascii="Times New Roman" w:hAnsi="Times New Roman" w:cs="Times New Roman"/>
          <w:sz w:val="28"/>
          <w:szCs w:val="28"/>
        </w:rPr>
        <w:t>”</w:t>
      </w:r>
    </w:p>
    <w:p w14:paraId="66D18042" w14:textId="77777777" w:rsidR="00C06BC4" w:rsidRDefault="00C06BC4" w:rsidP="004F4B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324E27" w14:textId="77777777" w:rsidR="005303F2" w:rsidRDefault="00C06BC4" w:rsidP="004F4B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102">
        <w:rPr>
          <w:rFonts w:ascii="Times New Roman" w:hAnsi="Times New Roman" w:cs="Times New Roman"/>
          <w:sz w:val="28"/>
          <w:szCs w:val="28"/>
        </w:rPr>
        <w:t>2</w:t>
      </w:r>
      <w:r w:rsidR="005303F2" w:rsidRPr="00320102">
        <w:rPr>
          <w:rFonts w:ascii="Times New Roman" w:hAnsi="Times New Roman" w:cs="Times New Roman"/>
          <w:sz w:val="28"/>
          <w:szCs w:val="28"/>
        </w:rPr>
        <w:t>.</w:t>
      </w:r>
      <w:r w:rsidR="004C29B4" w:rsidRPr="00320102">
        <w:rPr>
          <w:rFonts w:ascii="Times New Roman" w:hAnsi="Times New Roman" w:cs="Times New Roman"/>
          <w:sz w:val="28"/>
          <w:szCs w:val="28"/>
        </w:rPr>
        <w:t> </w:t>
      </w:r>
      <w:r w:rsidR="005303F2" w:rsidRPr="00320102">
        <w:rPr>
          <w:rFonts w:ascii="Times New Roman" w:hAnsi="Times New Roman" w:cs="Times New Roman"/>
          <w:sz w:val="28"/>
          <w:szCs w:val="28"/>
        </w:rPr>
        <w:t>Papildināt likumu ar XVI</w:t>
      </w:r>
      <w:r w:rsidR="004C29B4" w:rsidRPr="00320102">
        <w:rPr>
          <w:rFonts w:ascii="Times New Roman" w:hAnsi="Times New Roman" w:cs="Times New Roman"/>
          <w:sz w:val="28"/>
          <w:szCs w:val="28"/>
        </w:rPr>
        <w:t> </w:t>
      </w:r>
      <w:r w:rsidR="005303F2" w:rsidRPr="00320102">
        <w:rPr>
          <w:rFonts w:ascii="Times New Roman" w:hAnsi="Times New Roman" w:cs="Times New Roman"/>
          <w:sz w:val="28"/>
          <w:szCs w:val="28"/>
        </w:rPr>
        <w:t>nodaļu šādā redakcijā:</w:t>
      </w:r>
    </w:p>
    <w:p w14:paraId="3AECF068" w14:textId="77777777" w:rsidR="00320102" w:rsidRPr="00320102" w:rsidRDefault="00320102" w:rsidP="004F4B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760C6" w14:textId="1AB86CBD" w:rsidR="004776B9" w:rsidRDefault="00440A04" w:rsidP="004F4BE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5303F2" w:rsidRPr="004C0912">
        <w:rPr>
          <w:rFonts w:ascii="Times New Roman" w:hAnsi="Times New Roman" w:cs="Times New Roman"/>
          <w:b/>
          <w:sz w:val="28"/>
          <w:szCs w:val="28"/>
        </w:rPr>
        <w:t>X</w:t>
      </w:r>
      <w:r w:rsidR="005303F2">
        <w:rPr>
          <w:rFonts w:ascii="Times New Roman" w:hAnsi="Times New Roman" w:cs="Times New Roman"/>
          <w:b/>
          <w:sz w:val="28"/>
          <w:szCs w:val="28"/>
        </w:rPr>
        <w:t>VI</w:t>
      </w:r>
      <w:r w:rsidR="004C29B4">
        <w:rPr>
          <w:rFonts w:ascii="Times New Roman" w:hAnsi="Times New Roman" w:cs="Times New Roman"/>
          <w:b/>
          <w:sz w:val="28"/>
          <w:szCs w:val="28"/>
        </w:rPr>
        <w:t> </w:t>
      </w:r>
      <w:r w:rsidR="005303F2" w:rsidRPr="004C0912">
        <w:rPr>
          <w:rFonts w:ascii="Times New Roman" w:hAnsi="Times New Roman" w:cs="Times New Roman"/>
          <w:b/>
          <w:sz w:val="28"/>
          <w:szCs w:val="28"/>
        </w:rPr>
        <w:t>nodaļa</w:t>
      </w:r>
      <w:r w:rsidR="005303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F8F23" w14:textId="2E13588B" w:rsidR="005303F2" w:rsidRPr="00B57B52" w:rsidRDefault="00915A05" w:rsidP="004F4BE6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Administratīvie pārkāpumi</w:t>
      </w:r>
      <w:r w:rsidR="005303F2" w:rsidRPr="00B57B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03F2">
        <w:rPr>
          <w:rFonts w:ascii="Times New Roman" w:eastAsia="Calibri" w:hAnsi="Times New Roman" w:cs="Times New Roman"/>
          <w:b/>
          <w:sz w:val="28"/>
          <w:szCs w:val="28"/>
        </w:rPr>
        <w:t xml:space="preserve">veselības aprūpes pakalpojumu sniegšanas </w:t>
      </w:r>
      <w:r w:rsidR="005303F2" w:rsidRPr="00B57B52">
        <w:rPr>
          <w:rFonts w:ascii="Times New Roman" w:eastAsia="Calibri" w:hAnsi="Times New Roman" w:cs="Times New Roman"/>
          <w:b/>
          <w:sz w:val="28"/>
          <w:szCs w:val="28"/>
        </w:rPr>
        <w:t xml:space="preserve">jomā un kompetence </w:t>
      </w:r>
      <w:r w:rsidR="00A968EF">
        <w:rPr>
          <w:rFonts w:ascii="Times New Roman" w:eastAsia="Calibri" w:hAnsi="Times New Roman" w:cs="Times New Roman"/>
          <w:b/>
          <w:sz w:val="28"/>
          <w:szCs w:val="28"/>
        </w:rPr>
        <w:t xml:space="preserve">administratīvo </w:t>
      </w:r>
      <w:r w:rsidR="005303F2" w:rsidRPr="00B57B52">
        <w:rPr>
          <w:rFonts w:ascii="Times New Roman" w:eastAsia="Calibri" w:hAnsi="Times New Roman" w:cs="Times New Roman"/>
          <w:b/>
          <w:sz w:val="28"/>
          <w:szCs w:val="28"/>
        </w:rPr>
        <w:t>sodu piemērošanā</w:t>
      </w:r>
    </w:p>
    <w:p w14:paraId="6BB304E2" w14:textId="77777777" w:rsidR="005303F2" w:rsidRPr="00B57B52" w:rsidRDefault="005303F2" w:rsidP="004F4BE6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ABF8CBC" w14:textId="12BF77E6" w:rsidR="00D47229" w:rsidRDefault="005303F2" w:rsidP="004F4BE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trike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57B5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92B76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B57B52">
        <w:rPr>
          <w:rFonts w:ascii="Times New Roman" w:eastAsia="Calibri" w:hAnsi="Times New Roman" w:cs="Times New Roman"/>
          <w:b/>
          <w:sz w:val="28"/>
          <w:szCs w:val="28"/>
        </w:rPr>
        <w:t xml:space="preserve">pants. </w:t>
      </w:r>
      <w:r w:rsidR="00D92351">
        <w:rPr>
          <w:rFonts w:ascii="Times New Roman" w:eastAsia="Calibri" w:hAnsi="Times New Roman" w:cs="Times New Roman"/>
          <w:b/>
          <w:sz w:val="28"/>
          <w:szCs w:val="28"/>
        </w:rPr>
        <w:t>Administratīvie pārkāpumi</w:t>
      </w:r>
      <w:r w:rsidRPr="00D47229">
        <w:rPr>
          <w:rFonts w:ascii="Times New Roman" w:eastAsia="Calibri" w:hAnsi="Times New Roman" w:cs="Times New Roman"/>
          <w:b/>
          <w:sz w:val="28"/>
          <w:szCs w:val="28"/>
        </w:rPr>
        <w:t xml:space="preserve"> veselības aprūpes pakalpojumu sniegšanas jomā.</w:t>
      </w:r>
      <w:r w:rsidR="00AE6633">
        <w:rPr>
          <w:rFonts w:ascii="Times New Roman" w:eastAsia="Calibri" w:hAnsi="Times New Roman" w:cs="Times New Roman"/>
          <w:b/>
          <w:strike/>
          <w:sz w:val="28"/>
          <w:szCs w:val="28"/>
        </w:rPr>
        <w:t xml:space="preserve"> </w:t>
      </w:r>
    </w:p>
    <w:p w14:paraId="0B6F07BB" w14:textId="4038B5BC" w:rsidR="0061086E" w:rsidRPr="00130FA0" w:rsidRDefault="0061086E" w:rsidP="0033755A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20102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36C4E6C9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Pr="00320102"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>Par medicīnisko atzinumu sniegšanas pārkāpumiem vai veselības aprū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pes</w:t>
      </w:r>
      <w:r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pārkāpumiem, </w:t>
      </w:r>
      <w:r w:rsidR="003A284C"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</w:p>
    <w:p w14:paraId="3D885AF7" w14:textId="3BAA6AA9" w:rsidR="0061086E" w:rsidRPr="00130FA0" w:rsidRDefault="0061086E" w:rsidP="0061086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piemēro</w:t>
      </w:r>
      <w:r w:rsidRPr="00440A0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brīdinājumu</w:t>
      </w:r>
      <w:r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vai naudas sodu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fiziskai personai</w:t>
      </w:r>
      <w:r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līdz simts naudas soda vienībām, </w:t>
      </w:r>
      <w:r w:rsidRPr="00130FA0">
        <w:rPr>
          <w:rFonts w:ascii="Times New Roman" w:hAnsi="Times New Roman" w:cs="Times New Roman"/>
          <w:sz w:val="28"/>
          <w:szCs w:val="28"/>
        </w:rPr>
        <w:t xml:space="preserve">atņemot tiesības </w:t>
      </w:r>
      <w:r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nodarboties ar ārstniecību uz laiku no sešiem mēnešiem līdz diviem gadiem vai bez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tā</w:t>
      </w:r>
      <w:r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bet juridiskai personai – no  piecdesmit līdz </w:t>
      </w:r>
      <w:r w:rsidRPr="00440A04">
        <w:rPr>
          <w:rFonts w:ascii="Times New Roman" w:eastAsia="Times New Roman" w:hAnsi="Times New Roman" w:cs="Times New Roman"/>
          <w:sz w:val="28"/>
          <w:szCs w:val="28"/>
          <w:lang w:eastAsia="lv-LV"/>
        </w:rPr>
        <w:t>pieci simti piecdesmit</w:t>
      </w:r>
      <w:r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naudas soda vienībām.</w:t>
      </w:r>
    </w:p>
    <w:p w14:paraId="08997996" w14:textId="64AE1F44" w:rsidR="0052419F" w:rsidRPr="00707E87" w:rsidRDefault="0052419F" w:rsidP="0052419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20102">
        <w:rPr>
          <w:rFonts w:ascii="Times New Roman" w:eastAsia="Times New Roman" w:hAnsi="Times New Roman" w:cs="Times New Roman"/>
          <w:sz w:val="28"/>
          <w:szCs w:val="28"/>
          <w:lang w:eastAsia="lv-LV"/>
        </w:rPr>
        <w:t>(2)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>Par nodarbošanos ar ārstniecīb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bez reģistrēšanās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normatīvajos aktos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noteiktajā kārtībā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vai par nodarbošanos ar ārstniecību konkrētā specialitātē bez sertificēšanās normatīvajos aktos noteiktajā kārtībā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3A284C"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</w:p>
    <w:p w14:paraId="0091AD4A" w14:textId="140E0D33" w:rsidR="0061086E" w:rsidRDefault="0052419F" w:rsidP="0033755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piemēro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naudas sodu </w:t>
      </w:r>
      <w:r w:rsidRPr="002518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fiziskai personai līdz divdesmit astoņām naudas soda vienībām, atņemot tiesības nodarboties ar ārstniecību uz laiku līdz vienam gadam vai bez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tā</w:t>
      </w:r>
      <w:r w:rsidRPr="002518ED">
        <w:rPr>
          <w:rFonts w:ascii="Times New Roman" w:eastAsia="Times New Roman" w:hAnsi="Times New Roman" w:cs="Times New Roman"/>
          <w:sz w:val="28"/>
          <w:szCs w:val="28"/>
          <w:lang w:eastAsia="lv-LV"/>
        </w:rPr>
        <w:t>, bet juridiskai personai</w:t>
      </w:r>
      <w:r w:rsidRPr="002F319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– no piecdesmit līdz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div</w:t>
      </w:r>
      <w:r w:rsidRPr="002F3192">
        <w:rPr>
          <w:rFonts w:ascii="Times New Roman" w:eastAsia="Times New Roman" w:hAnsi="Times New Roman" w:cs="Times New Roman"/>
          <w:sz w:val="28"/>
          <w:szCs w:val="28"/>
          <w:lang w:eastAsia="lv-LV"/>
        </w:rPr>
        <w:t>simt piecdesmit naudas soda vienībām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367A52D" w14:textId="19CC1134" w:rsidR="005303F2" w:rsidRPr="0033755A" w:rsidRDefault="005303F2" w:rsidP="0033755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trike/>
          <w:sz w:val="28"/>
          <w:szCs w:val="28"/>
        </w:rPr>
      </w:pPr>
      <w:r w:rsidRPr="00320102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3D179E56" w:rsidRPr="00320102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320102"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  <w:r w:rsidR="00B319B0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>Par nodarbošanos ar ārstniecību</w:t>
      </w:r>
      <w:r w:rsidR="0038097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bez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medicīniskās izglītības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3A284C"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00B319B0" w:rsidRPr="00A656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319B0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piemēro 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naudas </w:t>
      </w:r>
      <w:r w:rsidRPr="002518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sodu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 </w:t>
      </w:r>
      <w:r w:rsidR="00481ED4">
        <w:rPr>
          <w:rFonts w:ascii="Times New Roman" w:eastAsia="Times New Roman" w:hAnsi="Times New Roman" w:cs="Times New Roman"/>
          <w:sz w:val="28"/>
          <w:szCs w:val="28"/>
          <w:lang w:eastAsia="lv-LV"/>
        </w:rPr>
        <w:t>desmit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līdz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septiņdesmit naudas soda vienībām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04269AE" w14:textId="17402D37" w:rsidR="003662DA" w:rsidRPr="0033755A" w:rsidDel="0052419F" w:rsidRDefault="7CA70A89" w:rsidP="0033755A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3755A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3D179E56" w:rsidRPr="0033755A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33755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 Par medicīnisko ierīču ekspluatācijas pārkāpumiem ārstniecības iestādē, </w:t>
      </w:r>
      <w:r w:rsidR="003A284C"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32D796BA" w:rsidRPr="0033755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piemēro naudas sodu fiziskai personai no desmit līdz septiņdesmit naudas soda vienībām, bet juridiskai personai – no piecdesmit līdz divsimt piecdesmit naudas soda vienībām.</w:t>
      </w:r>
    </w:p>
    <w:p w14:paraId="5AFEF94E" w14:textId="64DB6280" w:rsidR="005303F2" w:rsidRPr="0033755A" w:rsidRDefault="7CA70A89" w:rsidP="0033755A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3755A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(</w:t>
      </w:r>
      <w:r w:rsidR="3D179E56" w:rsidRPr="0033755A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Pr="0033755A"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  <w:r w:rsidRPr="0033755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 </w:t>
      </w:r>
      <w:r w:rsidRPr="0033755A">
        <w:rPr>
          <w:rFonts w:ascii="Times New Roman" w:eastAsia="Times New Roman" w:hAnsi="Times New Roman" w:cs="Times New Roman"/>
          <w:sz w:val="28"/>
          <w:szCs w:val="28"/>
          <w:lang w:eastAsia="lv-LV"/>
        </w:rPr>
        <w:t>Par recepšu veidlapu uzglabāšanas noteikumu vai recepšu izrakstīšanas kārtības neievērošanu</w:t>
      </w:r>
      <w:r w:rsidRPr="003A284C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,</w:t>
      </w:r>
      <w:r w:rsidR="32D796BA" w:rsidRPr="003A284C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 </w:t>
      </w:r>
      <w:r w:rsidR="003A284C"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32D796BA" w:rsidRPr="0033755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5303F2">
        <w:rPr>
          <w:rFonts w:ascii="Times New Roman" w:eastAsia="Times New Roman" w:hAnsi="Times New Roman" w:cs="Times New Roman"/>
          <w:sz w:val="28"/>
          <w:szCs w:val="28"/>
          <w:lang w:eastAsia="lv-LV"/>
        </w:rPr>
        <w:t>piemēro</w:t>
      </w:r>
      <w:r w:rsidR="006A428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naudas sodu fiziskai personai</w:t>
      </w:r>
      <w:r w:rsidR="005303F2" w:rsidRPr="00850E3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 </w:t>
      </w:r>
      <w:r w:rsidR="005303F2">
        <w:rPr>
          <w:rFonts w:ascii="Times New Roman" w:eastAsia="Times New Roman" w:hAnsi="Times New Roman" w:cs="Times New Roman"/>
          <w:sz w:val="28"/>
          <w:szCs w:val="28"/>
          <w:lang w:eastAsia="lv-LV"/>
        </w:rPr>
        <w:t>septiņām līdz septiņdesmit naudas soda vienībām</w:t>
      </w:r>
      <w:r w:rsidR="006A4286">
        <w:rPr>
          <w:rFonts w:ascii="Times New Roman" w:eastAsia="Times New Roman" w:hAnsi="Times New Roman" w:cs="Times New Roman"/>
          <w:sz w:val="28"/>
          <w:szCs w:val="28"/>
          <w:lang w:eastAsia="lv-LV"/>
        </w:rPr>
        <w:t>, bet juridiskai personai</w:t>
      </w:r>
      <w:r w:rsidR="005303F2" w:rsidRPr="00850E3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3A284C"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="005303F2" w:rsidRPr="00850E3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</w:t>
      </w:r>
      <w:r w:rsidR="005303F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piecdesmit sešām līdz divsimt astoņdesmit naudas soda vienībām. </w:t>
      </w:r>
    </w:p>
    <w:p w14:paraId="703C0839" w14:textId="016BFCE5" w:rsidR="002F45F8" w:rsidRPr="00707E87" w:rsidRDefault="002F45F8" w:rsidP="0033755A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20102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3D179E56" w:rsidRPr="00320102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320102"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darbspējas ekspertīzes 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>pārkāpumiem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,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3A284C" w:rsidRPr="00130FA0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</w:p>
    <w:p w14:paraId="4A1468A5" w14:textId="77777777" w:rsidR="002F45F8" w:rsidRDefault="002F45F8" w:rsidP="002F45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piemēro na</w:t>
      </w:r>
      <w:r w:rsidRPr="00707E8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udas sodu no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divdesmit astoņām līdz divsimt astoņdesmit naudas soda vienībām. </w:t>
      </w:r>
    </w:p>
    <w:p w14:paraId="40AD77C7" w14:textId="77777777" w:rsidR="005303F2" w:rsidRPr="00850E33" w:rsidRDefault="005303F2" w:rsidP="004F4BE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9D8F691" w14:textId="0717B9CC" w:rsidR="005303F2" w:rsidRPr="00627951" w:rsidRDefault="005303F2" w:rsidP="004F4BE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27951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692B76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27951">
        <w:rPr>
          <w:rFonts w:ascii="Times New Roman" w:eastAsia="Calibri" w:hAnsi="Times New Roman" w:cs="Times New Roman"/>
          <w:b/>
          <w:sz w:val="28"/>
          <w:szCs w:val="28"/>
        </w:rPr>
        <w:t>pants.</w:t>
      </w:r>
      <w:r w:rsidRPr="00B319B0">
        <w:rPr>
          <w:rFonts w:ascii="Times New Roman" w:eastAsia="Calibri" w:hAnsi="Times New Roman" w:cs="Times New Roman"/>
          <w:b/>
          <w:sz w:val="28"/>
          <w:szCs w:val="28"/>
        </w:rPr>
        <w:t xml:space="preserve"> Kompetence </w:t>
      </w:r>
      <w:r w:rsidR="00D92351">
        <w:rPr>
          <w:rFonts w:ascii="Times New Roman" w:eastAsia="Calibri" w:hAnsi="Times New Roman" w:cs="Times New Roman"/>
          <w:b/>
          <w:sz w:val="28"/>
          <w:szCs w:val="28"/>
        </w:rPr>
        <w:t xml:space="preserve">administratīvo </w:t>
      </w:r>
      <w:r w:rsidRPr="00B319B0">
        <w:rPr>
          <w:rFonts w:ascii="Times New Roman" w:eastAsia="Calibri" w:hAnsi="Times New Roman" w:cs="Times New Roman"/>
          <w:b/>
          <w:sz w:val="28"/>
          <w:szCs w:val="28"/>
        </w:rPr>
        <w:t>sodu piemērošanā</w:t>
      </w:r>
      <w:r w:rsidR="00B319B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377FA61" w14:textId="77777777" w:rsidR="005303F2" w:rsidRDefault="005303F2" w:rsidP="004F4BE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CD560B" w14:textId="38F790A7" w:rsidR="005303F2" w:rsidRDefault="005303F2" w:rsidP="004F4BE6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>(1)</w:t>
      </w:r>
      <w:r w:rsidR="001D3E32"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 xml:space="preserve">Administratīvā pārkāpuma procesu par šā </w:t>
      </w:r>
      <w:r w:rsidRPr="000F072A"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 xml:space="preserve">likuma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>82.</w:t>
      </w:r>
      <w:r w:rsidR="00692B76"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> </w:t>
      </w:r>
      <w:r w:rsidRPr="000F072A"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>pant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>ā</w:t>
      </w:r>
      <w:r w:rsidRPr="000F072A"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>paredzētajiem</w:t>
      </w:r>
      <w:r w:rsidRPr="000F072A"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 xml:space="preserve"> pārkāpum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>iem veic Veselības inspekcija.</w:t>
      </w:r>
      <w:r w:rsidR="00440A04"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  <w:t>”</w:t>
      </w:r>
    </w:p>
    <w:p w14:paraId="4C6AD91C" w14:textId="77777777" w:rsidR="00440A04" w:rsidRDefault="00440A04" w:rsidP="004F4BE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C9EBA" w14:textId="2A0E6017" w:rsidR="005303F2" w:rsidRDefault="4151BDE6" w:rsidP="004F4BE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1A46C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2E58">
        <w:rPr>
          <w:rFonts w:ascii="Times New Roman" w:eastAsia="Times New Roman" w:hAnsi="Times New Roman" w:cs="Times New Roman"/>
          <w:sz w:val="28"/>
          <w:szCs w:val="28"/>
        </w:rPr>
        <w:t xml:space="preserve">Papildināt pārejas noteikumus ar </w:t>
      </w:r>
      <w:r w:rsidR="00F507F9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F2E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2B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2E58">
        <w:rPr>
          <w:rFonts w:ascii="Times New Roman" w:eastAsia="Times New Roman" w:hAnsi="Times New Roman" w:cs="Times New Roman"/>
          <w:sz w:val="28"/>
          <w:szCs w:val="28"/>
        </w:rPr>
        <w:t>punktu šādā redakcijā:</w:t>
      </w:r>
    </w:p>
    <w:p w14:paraId="20EEFDD8" w14:textId="0B8D0909" w:rsidR="001F2E58" w:rsidRDefault="001F2E58" w:rsidP="004F4BE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04F46" w14:textId="7B577CEE" w:rsidR="001F2E58" w:rsidRPr="001F2E58" w:rsidRDefault="001F2E58" w:rsidP="004F4BE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507F9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755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Šā likuma 10.</w:t>
      </w:r>
      <w:r w:rsidRPr="00A656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pants un XVI</w:t>
      </w:r>
      <w:r w:rsidR="00026172"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odaļa stājas spēkā vienlaikus ar Administratīvās atbildības likumu.”</w:t>
      </w:r>
    </w:p>
    <w:p w14:paraId="4E71FE11" w14:textId="77777777" w:rsidR="005303F2" w:rsidRDefault="005303F2" w:rsidP="004F4BE6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</w:pPr>
    </w:p>
    <w:p w14:paraId="062CAA5F" w14:textId="77777777" w:rsidR="00CC3963" w:rsidRDefault="00CC3963" w:rsidP="004F4BE6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</w:pPr>
    </w:p>
    <w:p w14:paraId="7A90A9F8" w14:textId="77777777" w:rsidR="00887336" w:rsidRDefault="00887336" w:rsidP="004F4BE6">
      <w:pPr>
        <w:tabs>
          <w:tab w:val="right" w:pos="9071"/>
        </w:tabs>
        <w:spacing w:after="0" w:line="240" w:lineRule="auto"/>
        <w:contextualSpacing/>
        <w:jc w:val="both"/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</w:pPr>
      <w:r w:rsidRPr="00887336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Ministru prezidents</w:t>
      </w:r>
      <w:r w:rsidR="00CC3963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ab/>
      </w:r>
      <w:r w:rsidR="00CC60DB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A.K.</w:t>
      </w:r>
      <w:r w:rsidR="004C29B4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 </w:t>
      </w:r>
      <w:r w:rsidR="00E0087A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Kariņš</w:t>
      </w:r>
    </w:p>
    <w:p w14:paraId="1AD5766C" w14:textId="77777777" w:rsidR="00106B2B" w:rsidRDefault="00106B2B" w:rsidP="004F4BE6">
      <w:pPr>
        <w:spacing w:after="0" w:line="240" w:lineRule="auto"/>
        <w:ind w:firstLine="720"/>
        <w:contextualSpacing/>
        <w:jc w:val="both"/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</w:pPr>
    </w:p>
    <w:p w14:paraId="0A2CD34C" w14:textId="77777777" w:rsidR="00CC3963" w:rsidRPr="00887336" w:rsidRDefault="00CC3963" w:rsidP="004F4BE6">
      <w:pPr>
        <w:spacing w:after="0" w:line="240" w:lineRule="auto"/>
        <w:ind w:firstLine="720"/>
        <w:contextualSpacing/>
        <w:jc w:val="both"/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</w:pPr>
    </w:p>
    <w:p w14:paraId="74B2B7B7" w14:textId="77777777" w:rsidR="00106B2B" w:rsidRDefault="00D72011" w:rsidP="004F4BE6">
      <w:pPr>
        <w:tabs>
          <w:tab w:val="right" w:pos="9071"/>
        </w:tabs>
        <w:spacing w:after="0" w:line="240" w:lineRule="auto"/>
        <w:contextualSpacing/>
        <w:jc w:val="both"/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</w:pPr>
      <w:r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Veselības ministre</w:t>
      </w:r>
      <w:r w:rsidR="00CC3963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ab/>
      </w:r>
      <w:r w:rsidR="00E0087A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I</w:t>
      </w:r>
      <w:r w:rsidR="00CC60DB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.</w:t>
      </w:r>
      <w:r w:rsidR="004C29B4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 </w:t>
      </w:r>
      <w:r w:rsidR="00E0087A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Viņķele</w:t>
      </w:r>
      <w:r w:rsidR="00887336" w:rsidRPr="00887336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 xml:space="preserve"> </w:t>
      </w:r>
    </w:p>
    <w:p w14:paraId="073ECEA9" w14:textId="77777777" w:rsidR="00106B2B" w:rsidRDefault="00106B2B" w:rsidP="004F4BE6">
      <w:pPr>
        <w:spacing w:after="0" w:line="240" w:lineRule="auto"/>
        <w:ind w:firstLine="720"/>
        <w:contextualSpacing/>
        <w:jc w:val="both"/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</w:pPr>
    </w:p>
    <w:p w14:paraId="0F8AE185" w14:textId="77777777" w:rsidR="00887336" w:rsidRPr="00887336" w:rsidRDefault="00887336" w:rsidP="004F4BE6">
      <w:pPr>
        <w:spacing w:after="0" w:line="240" w:lineRule="auto"/>
        <w:ind w:firstLine="720"/>
        <w:contextualSpacing/>
        <w:jc w:val="both"/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</w:pPr>
    </w:p>
    <w:p w14:paraId="5DFA60AA" w14:textId="77777777" w:rsidR="00887336" w:rsidRDefault="00D72011" w:rsidP="004F4BE6">
      <w:pPr>
        <w:tabs>
          <w:tab w:val="right" w:pos="9071"/>
        </w:tabs>
        <w:spacing w:after="0" w:line="240" w:lineRule="auto"/>
        <w:contextualSpacing/>
        <w:jc w:val="both"/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</w:pPr>
      <w:r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Veselības ministre</w:t>
      </w:r>
      <w:r w:rsidR="00CC3963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ab/>
      </w:r>
      <w:r w:rsidR="00E0087A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I</w:t>
      </w:r>
      <w:r w:rsidR="00CC60DB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.</w:t>
      </w:r>
      <w:r w:rsidR="004C29B4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 </w:t>
      </w:r>
      <w:r w:rsidR="00E0087A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Viņķele</w:t>
      </w:r>
      <w:r w:rsidR="00887336" w:rsidRPr="00887336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 xml:space="preserve"> </w:t>
      </w:r>
    </w:p>
    <w:p w14:paraId="695B402F" w14:textId="77777777" w:rsidR="00106B2B" w:rsidRDefault="00106B2B" w:rsidP="004F4BE6">
      <w:pPr>
        <w:spacing w:after="0" w:line="240" w:lineRule="auto"/>
        <w:ind w:firstLine="720"/>
        <w:contextualSpacing/>
        <w:jc w:val="both"/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</w:pPr>
    </w:p>
    <w:p w14:paraId="6CBA3086" w14:textId="77777777" w:rsidR="00CC3963" w:rsidRPr="00887336" w:rsidRDefault="00CC3963" w:rsidP="004F4BE6">
      <w:pPr>
        <w:spacing w:after="0" w:line="240" w:lineRule="auto"/>
        <w:ind w:firstLine="720"/>
        <w:contextualSpacing/>
        <w:jc w:val="both"/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</w:pPr>
    </w:p>
    <w:p w14:paraId="3DE482A2" w14:textId="77777777" w:rsidR="005303F2" w:rsidRPr="00CC3963" w:rsidRDefault="001B3A48" w:rsidP="004F4BE6">
      <w:pPr>
        <w:tabs>
          <w:tab w:val="right" w:pos="907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lv-LV"/>
        </w:rPr>
      </w:pPr>
      <w:r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Vīza: Valsts sekretār</w:t>
      </w:r>
      <w:r w:rsidR="00815DD4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e</w:t>
      </w:r>
      <w:r w:rsidR="00CC3963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ab/>
      </w:r>
      <w:r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D</w:t>
      </w:r>
      <w:r w:rsidR="00CC60DB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.</w:t>
      </w:r>
      <w:r w:rsidR="004C29B4"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 </w:t>
      </w:r>
      <w:proofErr w:type="spellStart"/>
      <w:r>
        <w:rPr>
          <w:rStyle w:val="Emphasis"/>
          <w:rFonts w:ascii="Times New Roman" w:eastAsia="Times New Roman" w:hAnsi="Times New Roman" w:cs="Times New Roman"/>
          <w:i w:val="0"/>
          <w:sz w:val="28"/>
          <w:szCs w:val="28"/>
          <w:lang w:eastAsia="lv-LV"/>
        </w:rPr>
        <w:t>Mūrmane-Umbraško</w:t>
      </w:r>
      <w:proofErr w:type="spellEnd"/>
    </w:p>
    <w:p w14:paraId="027467BB" w14:textId="77777777" w:rsidR="009A267B" w:rsidRDefault="00AF73A1" w:rsidP="004F4BE6">
      <w:pPr>
        <w:spacing w:after="0" w:line="240" w:lineRule="auto"/>
        <w:contextualSpacing/>
      </w:pPr>
    </w:p>
    <w:sectPr w:rsidR="009A267B" w:rsidSect="00C453DB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7D78" w14:textId="77777777" w:rsidR="002D1DA2" w:rsidRDefault="002D1DA2">
      <w:pPr>
        <w:spacing w:after="0" w:line="240" w:lineRule="auto"/>
      </w:pPr>
      <w:r>
        <w:separator/>
      </w:r>
    </w:p>
  </w:endnote>
  <w:endnote w:type="continuationSeparator" w:id="0">
    <w:p w14:paraId="131DB56F" w14:textId="77777777" w:rsidR="002D1DA2" w:rsidRDefault="002D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48FF" w14:textId="57DEDA9E" w:rsidR="00B7656E" w:rsidRPr="009566E4" w:rsidRDefault="0077713A" w:rsidP="009566E4">
    <w:pPr>
      <w:pStyle w:val="Footer"/>
      <w:rPr>
        <w:rFonts w:ascii="Times New Roman" w:hAnsi="Times New Roman" w:cs="Times New Roman"/>
        <w:sz w:val="20"/>
        <w:szCs w:val="20"/>
      </w:rPr>
    </w:pPr>
    <w:r w:rsidRPr="009566E4">
      <w:rPr>
        <w:rFonts w:ascii="Times New Roman" w:hAnsi="Times New Roman" w:cs="Times New Roman"/>
        <w:sz w:val="20"/>
        <w:szCs w:val="20"/>
      </w:rPr>
      <w:t>VMlik_</w:t>
    </w:r>
    <w:r w:rsidR="0033755A">
      <w:rPr>
        <w:rFonts w:ascii="Times New Roman" w:hAnsi="Times New Roman" w:cs="Times New Roman"/>
        <w:sz w:val="20"/>
        <w:szCs w:val="20"/>
      </w:rPr>
      <w:t>07</w:t>
    </w:r>
    <w:r w:rsidR="00B319B0">
      <w:rPr>
        <w:rFonts w:ascii="Times New Roman" w:hAnsi="Times New Roman" w:cs="Times New Roman"/>
        <w:sz w:val="20"/>
        <w:szCs w:val="20"/>
      </w:rPr>
      <w:t>0</w:t>
    </w:r>
    <w:r w:rsidR="0033755A">
      <w:rPr>
        <w:rFonts w:ascii="Times New Roman" w:hAnsi="Times New Roman" w:cs="Times New Roman"/>
        <w:sz w:val="20"/>
        <w:szCs w:val="20"/>
      </w:rPr>
      <w:t>8</w:t>
    </w:r>
    <w:r w:rsidR="00B319B0">
      <w:rPr>
        <w:rFonts w:ascii="Times New Roman" w:hAnsi="Times New Roman" w:cs="Times New Roman"/>
        <w:sz w:val="20"/>
        <w:szCs w:val="20"/>
      </w:rPr>
      <w:t>19</w:t>
    </w:r>
    <w:r w:rsidR="00E0087A">
      <w:rPr>
        <w:rFonts w:ascii="Times New Roman" w:hAnsi="Times New Roman" w:cs="Times New Roman"/>
        <w:sz w:val="20"/>
        <w:szCs w:val="20"/>
      </w:rPr>
      <w:t>_ALdekod</w:t>
    </w:r>
  </w:p>
  <w:p w14:paraId="02C0303D" w14:textId="77777777" w:rsidR="00B7656E" w:rsidRPr="009566E4" w:rsidRDefault="00AF73A1" w:rsidP="00956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76B2" w14:textId="11E80173" w:rsidR="00B7656E" w:rsidRPr="009566E4" w:rsidRDefault="0077713A">
    <w:pPr>
      <w:pStyle w:val="Footer"/>
      <w:rPr>
        <w:rFonts w:ascii="Times New Roman" w:hAnsi="Times New Roman" w:cs="Times New Roman"/>
        <w:sz w:val="20"/>
        <w:szCs w:val="20"/>
      </w:rPr>
    </w:pPr>
    <w:r w:rsidRPr="009566E4">
      <w:rPr>
        <w:rFonts w:ascii="Times New Roman" w:hAnsi="Times New Roman" w:cs="Times New Roman"/>
        <w:sz w:val="20"/>
        <w:szCs w:val="20"/>
      </w:rPr>
      <w:t>VMlik_</w:t>
    </w:r>
    <w:r w:rsidR="0033755A">
      <w:rPr>
        <w:rFonts w:ascii="Times New Roman" w:hAnsi="Times New Roman" w:cs="Times New Roman"/>
        <w:sz w:val="20"/>
        <w:szCs w:val="20"/>
      </w:rPr>
      <w:t>07</w:t>
    </w:r>
    <w:r w:rsidR="00B319B0">
      <w:rPr>
        <w:rFonts w:ascii="Times New Roman" w:hAnsi="Times New Roman" w:cs="Times New Roman"/>
        <w:sz w:val="20"/>
        <w:szCs w:val="20"/>
      </w:rPr>
      <w:t>0</w:t>
    </w:r>
    <w:r w:rsidR="0033755A">
      <w:rPr>
        <w:rFonts w:ascii="Times New Roman" w:hAnsi="Times New Roman" w:cs="Times New Roman"/>
        <w:sz w:val="20"/>
        <w:szCs w:val="20"/>
      </w:rPr>
      <w:t>8</w:t>
    </w:r>
    <w:r w:rsidR="00B319B0">
      <w:rPr>
        <w:rFonts w:ascii="Times New Roman" w:hAnsi="Times New Roman" w:cs="Times New Roman"/>
        <w:sz w:val="20"/>
        <w:szCs w:val="20"/>
      </w:rPr>
      <w:t>19</w:t>
    </w:r>
    <w:r w:rsidR="00E0087A">
      <w:rPr>
        <w:rFonts w:ascii="Times New Roman" w:hAnsi="Times New Roman" w:cs="Times New Roman"/>
        <w:sz w:val="20"/>
        <w:szCs w:val="20"/>
      </w:rPr>
      <w:t>_ALdekod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F5FE" w14:textId="77777777" w:rsidR="002D1DA2" w:rsidRDefault="002D1DA2">
      <w:pPr>
        <w:spacing w:after="0" w:line="240" w:lineRule="auto"/>
      </w:pPr>
      <w:r>
        <w:separator/>
      </w:r>
    </w:p>
  </w:footnote>
  <w:footnote w:type="continuationSeparator" w:id="0">
    <w:p w14:paraId="0D8BD0E6" w14:textId="77777777" w:rsidR="002D1DA2" w:rsidRDefault="002D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400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F21EC" w14:textId="77777777" w:rsidR="00B7656E" w:rsidRPr="008A4DE3" w:rsidRDefault="00535EE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4D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713A" w:rsidRPr="008A4D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4D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53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4D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1E55C6F" w14:textId="77777777" w:rsidR="00B7656E" w:rsidRDefault="00AF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24351"/>
    <w:multiLevelType w:val="multilevel"/>
    <w:tmpl w:val="06065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i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  <w:i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i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i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  <w:i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  <w:i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  <w:i/>
        <w:color w:val="auto"/>
        <w:sz w:val="24"/>
      </w:rPr>
    </w:lvl>
  </w:abstractNum>
  <w:abstractNum w:abstractNumId="1" w15:restartNumberingAfterBreak="0">
    <w:nsid w:val="466141BA"/>
    <w:multiLevelType w:val="hybridMultilevel"/>
    <w:tmpl w:val="744AA152"/>
    <w:lvl w:ilvl="0" w:tplc="58866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674DB"/>
    <w:multiLevelType w:val="hybridMultilevel"/>
    <w:tmpl w:val="308E3E42"/>
    <w:lvl w:ilvl="0" w:tplc="48AA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D4B36"/>
    <w:multiLevelType w:val="hybridMultilevel"/>
    <w:tmpl w:val="AD448FE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FD"/>
    <w:rsid w:val="000065AA"/>
    <w:rsid w:val="000067B7"/>
    <w:rsid w:val="000225AE"/>
    <w:rsid w:val="00026172"/>
    <w:rsid w:val="000261EC"/>
    <w:rsid w:val="00037196"/>
    <w:rsid w:val="000A15A7"/>
    <w:rsid w:val="000A3E2F"/>
    <w:rsid w:val="000D5C49"/>
    <w:rsid w:val="000E254C"/>
    <w:rsid w:val="000E420E"/>
    <w:rsid w:val="000F3D73"/>
    <w:rsid w:val="000F6C71"/>
    <w:rsid w:val="00106B2B"/>
    <w:rsid w:val="001104A2"/>
    <w:rsid w:val="00122C1E"/>
    <w:rsid w:val="00130FA0"/>
    <w:rsid w:val="00137F0E"/>
    <w:rsid w:val="00194FE0"/>
    <w:rsid w:val="00197C9D"/>
    <w:rsid w:val="001B3A48"/>
    <w:rsid w:val="001D3E32"/>
    <w:rsid w:val="001F110F"/>
    <w:rsid w:val="001F2E58"/>
    <w:rsid w:val="001F37AC"/>
    <w:rsid w:val="002415BF"/>
    <w:rsid w:val="002518ED"/>
    <w:rsid w:val="00253637"/>
    <w:rsid w:val="0027347F"/>
    <w:rsid w:val="00275D73"/>
    <w:rsid w:val="002B0DB0"/>
    <w:rsid w:val="002D1DA2"/>
    <w:rsid w:val="002E336F"/>
    <w:rsid w:val="002E77CC"/>
    <w:rsid w:val="002F45F8"/>
    <w:rsid w:val="00303D49"/>
    <w:rsid w:val="00310E90"/>
    <w:rsid w:val="0031221E"/>
    <w:rsid w:val="00320102"/>
    <w:rsid w:val="0033755A"/>
    <w:rsid w:val="003446E8"/>
    <w:rsid w:val="00347150"/>
    <w:rsid w:val="00357654"/>
    <w:rsid w:val="003621AC"/>
    <w:rsid w:val="00364F6E"/>
    <w:rsid w:val="003662DA"/>
    <w:rsid w:val="0038097A"/>
    <w:rsid w:val="00395B4D"/>
    <w:rsid w:val="003A284C"/>
    <w:rsid w:val="003B3077"/>
    <w:rsid w:val="003C440B"/>
    <w:rsid w:val="00435E33"/>
    <w:rsid w:val="00440A04"/>
    <w:rsid w:val="00444D5D"/>
    <w:rsid w:val="00446221"/>
    <w:rsid w:val="00471BB6"/>
    <w:rsid w:val="004776B9"/>
    <w:rsid w:val="004804B5"/>
    <w:rsid w:val="00481ED4"/>
    <w:rsid w:val="004C29B4"/>
    <w:rsid w:val="004F4BE6"/>
    <w:rsid w:val="0052419F"/>
    <w:rsid w:val="005303F2"/>
    <w:rsid w:val="00535EE0"/>
    <w:rsid w:val="0053622E"/>
    <w:rsid w:val="0053719E"/>
    <w:rsid w:val="0054502D"/>
    <w:rsid w:val="00545AF6"/>
    <w:rsid w:val="00550F30"/>
    <w:rsid w:val="005B4DD3"/>
    <w:rsid w:val="0061086E"/>
    <w:rsid w:val="006253DA"/>
    <w:rsid w:val="006621ED"/>
    <w:rsid w:val="006913C4"/>
    <w:rsid w:val="00692B76"/>
    <w:rsid w:val="006A4286"/>
    <w:rsid w:val="006B2B9B"/>
    <w:rsid w:val="006E5055"/>
    <w:rsid w:val="007010BA"/>
    <w:rsid w:val="0074662C"/>
    <w:rsid w:val="0077713A"/>
    <w:rsid w:val="00791643"/>
    <w:rsid w:val="00791F28"/>
    <w:rsid w:val="007A42B4"/>
    <w:rsid w:val="007B53BC"/>
    <w:rsid w:val="007B75C5"/>
    <w:rsid w:val="00815DD4"/>
    <w:rsid w:val="0082463D"/>
    <w:rsid w:val="00831205"/>
    <w:rsid w:val="00853C91"/>
    <w:rsid w:val="00854463"/>
    <w:rsid w:val="00881544"/>
    <w:rsid w:val="00887336"/>
    <w:rsid w:val="008B5BF0"/>
    <w:rsid w:val="008C2654"/>
    <w:rsid w:val="008C7E0D"/>
    <w:rsid w:val="008D19A3"/>
    <w:rsid w:val="008D2B8E"/>
    <w:rsid w:val="008D35B5"/>
    <w:rsid w:val="008D4E44"/>
    <w:rsid w:val="008E77B3"/>
    <w:rsid w:val="008F15B6"/>
    <w:rsid w:val="008F1F8A"/>
    <w:rsid w:val="00902832"/>
    <w:rsid w:val="00915A05"/>
    <w:rsid w:val="0092761A"/>
    <w:rsid w:val="00941E91"/>
    <w:rsid w:val="00987158"/>
    <w:rsid w:val="009F2F46"/>
    <w:rsid w:val="00A012DB"/>
    <w:rsid w:val="00A11C82"/>
    <w:rsid w:val="00A31387"/>
    <w:rsid w:val="00A36463"/>
    <w:rsid w:val="00A5706D"/>
    <w:rsid w:val="00A6560D"/>
    <w:rsid w:val="00A95B99"/>
    <w:rsid w:val="00A968EF"/>
    <w:rsid w:val="00AA355E"/>
    <w:rsid w:val="00AD1737"/>
    <w:rsid w:val="00AE2625"/>
    <w:rsid w:val="00AE4E19"/>
    <w:rsid w:val="00AE6633"/>
    <w:rsid w:val="00AF73A1"/>
    <w:rsid w:val="00B04B9B"/>
    <w:rsid w:val="00B12760"/>
    <w:rsid w:val="00B12837"/>
    <w:rsid w:val="00B17F1A"/>
    <w:rsid w:val="00B319B0"/>
    <w:rsid w:val="00B61890"/>
    <w:rsid w:val="00B61CD2"/>
    <w:rsid w:val="00BC4350"/>
    <w:rsid w:val="00BD3611"/>
    <w:rsid w:val="00BF3E38"/>
    <w:rsid w:val="00BF5DCE"/>
    <w:rsid w:val="00C06BC4"/>
    <w:rsid w:val="00C1043C"/>
    <w:rsid w:val="00C2387E"/>
    <w:rsid w:val="00C25B6E"/>
    <w:rsid w:val="00C27095"/>
    <w:rsid w:val="00C453DB"/>
    <w:rsid w:val="00C73163"/>
    <w:rsid w:val="00CB10B0"/>
    <w:rsid w:val="00CC3963"/>
    <w:rsid w:val="00CC60DB"/>
    <w:rsid w:val="00CF44C1"/>
    <w:rsid w:val="00D0172D"/>
    <w:rsid w:val="00D03556"/>
    <w:rsid w:val="00D33CE2"/>
    <w:rsid w:val="00D40569"/>
    <w:rsid w:val="00D47229"/>
    <w:rsid w:val="00D50617"/>
    <w:rsid w:val="00D72011"/>
    <w:rsid w:val="00D73683"/>
    <w:rsid w:val="00D92351"/>
    <w:rsid w:val="00DA15E6"/>
    <w:rsid w:val="00DC67FD"/>
    <w:rsid w:val="00DD19DD"/>
    <w:rsid w:val="00DE3C2B"/>
    <w:rsid w:val="00E0087A"/>
    <w:rsid w:val="00E0301E"/>
    <w:rsid w:val="00E06C9A"/>
    <w:rsid w:val="00E1041F"/>
    <w:rsid w:val="00E12FBE"/>
    <w:rsid w:val="00E33003"/>
    <w:rsid w:val="00E35EA2"/>
    <w:rsid w:val="00E50662"/>
    <w:rsid w:val="00E87D5E"/>
    <w:rsid w:val="00EA7FFD"/>
    <w:rsid w:val="00EB0546"/>
    <w:rsid w:val="00EB2B40"/>
    <w:rsid w:val="00EB2F34"/>
    <w:rsid w:val="00EC3F88"/>
    <w:rsid w:val="00F310B8"/>
    <w:rsid w:val="00F31EE1"/>
    <w:rsid w:val="00F507F9"/>
    <w:rsid w:val="00F7676F"/>
    <w:rsid w:val="00F92C55"/>
    <w:rsid w:val="00FC487E"/>
    <w:rsid w:val="1A46C31D"/>
    <w:rsid w:val="284E923D"/>
    <w:rsid w:val="32D796BA"/>
    <w:rsid w:val="36C4E6C9"/>
    <w:rsid w:val="3D179E56"/>
    <w:rsid w:val="4151BDE6"/>
    <w:rsid w:val="74211023"/>
    <w:rsid w:val="7CA7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496B"/>
  <w15:docId w15:val="{75BAF5A5-26A9-43B2-A5CA-6D215DC6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3F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3F2"/>
    <w:rPr>
      <w:strike w:val="0"/>
      <w:dstrike w:val="0"/>
      <w:color w:val="40407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30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3F2"/>
  </w:style>
  <w:style w:type="paragraph" w:styleId="NoSpacing">
    <w:name w:val="No Spacing"/>
    <w:uiPriority w:val="1"/>
    <w:qFormat/>
    <w:rsid w:val="0053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30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3F2"/>
  </w:style>
  <w:style w:type="character" w:styleId="Emphasis">
    <w:name w:val="Emphasis"/>
    <w:basedOn w:val="DefaultParagraphFont"/>
    <w:uiPriority w:val="20"/>
    <w:qFormat/>
    <w:rsid w:val="005303F2"/>
    <w:rPr>
      <w:i/>
      <w:iCs/>
    </w:rPr>
  </w:style>
  <w:style w:type="paragraph" w:styleId="ListParagraph">
    <w:name w:val="List Paragraph"/>
    <w:basedOn w:val="Normal"/>
    <w:uiPriority w:val="34"/>
    <w:qFormat/>
    <w:rsid w:val="007010BA"/>
    <w:pPr>
      <w:ind w:left="720"/>
      <w:contextualSpacing/>
    </w:pPr>
  </w:style>
  <w:style w:type="character" w:customStyle="1" w:styleId="st">
    <w:name w:val="st"/>
    <w:basedOn w:val="DefaultParagraphFont"/>
    <w:rsid w:val="00037196"/>
  </w:style>
  <w:style w:type="paragraph" w:customStyle="1" w:styleId="labojumupamats">
    <w:name w:val="labojumu_pamats"/>
    <w:basedOn w:val="Normal"/>
    <w:rsid w:val="0003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03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3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1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5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50427-F2DD-4BB1-A0DB-136B2C6D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1999</Words>
  <Characters>1140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Ārstniecības likumā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Ārstniecības likumā</dc:title>
  <dc:subject>Grozījumu likumprojekts</dc:subject>
  <dc:creator>Alvis.Bless@vm.gov.lv</dc:creator>
  <cp:keywords/>
  <dc:description>Alvis.Bless@vm.gov.lv,_x000d_
 67876177</dc:description>
  <cp:lastModifiedBy>Alvis Bless</cp:lastModifiedBy>
  <cp:revision>2</cp:revision>
  <cp:lastPrinted>2019-06-25T12:07:00Z</cp:lastPrinted>
  <dcterms:created xsi:type="dcterms:W3CDTF">2019-08-15T10:36:00Z</dcterms:created>
  <dcterms:modified xsi:type="dcterms:W3CDTF">2019-08-15T10:36:00Z</dcterms:modified>
</cp:coreProperties>
</file>