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F82E6" w14:textId="5F8066D0" w:rsidR="00B66A09" w:rsidRPr="00B10B11" w:rsidRDefault="00B66A09" w:rsidP="00A732EE">
      <w:pPr>
        <w:shd w:val="clear" w:color="auto" w:fill="FFFFFF"/>
        <w:spacing w:after="0" w:line="240" w:lineRule="auto"/>
        <w:jc w:val="center"/>
        <w:rPr>
          <w:rFonts w:ascii="Times New Roman" w:eastAsia="Times New Roman" w:hAnsi="Times New Roman" w:cs="Times New Roman"/>
          <w:b/>
          <w:bCs/>
          <w:color w:val="414142"/>
          <w:sz w:val="28"/>
          <w:szCs w:val="28"/>
          <w:lang w:eastAsia="lv-LV"/>
        </w:rPr>
      </w:pPr>
      <w:bookmarkStart w:id="0" w:name="OLE_LINK3"/>
      <w:bookmarkStart w:id="1" w:name="OLE_LINK4"/>
      <w:bookmarkStart w:id="2" w:name="_GoBack"/>
      <w:bookmarkEnd w:id="2"/>
      <w:r w:rsidRPr="00B10B11">
        <w:rPr>
          <w:rFonts w:ascii="Times New Roman" w:eastAsia="Times New Roman" w:hAnsi="Times New Roman" w:cs="Times New Roman"/>
          <w:b/>
          <w:bCs/>
          <w:color w:val="414142"/>
          <w:sz w:val="28"/>
          <w:szCs w:val="28"/>
          <w:lang w:eastAsia="lv-LV"/>
        </w:rPr>
        <w:t xml:space="preserve">Ministru kabineta noteikumu projekta </w:t>
      </w:r>
      <w:r w:rsidR="009A32FB">
        <w:rPr>
          <w:rFonts w:ascii="Times New Roman" w:eastAsia="Times New Roman" w:hAnsi="Times New Roman" w:cs="Times New Roman"/>
          <w:b/>
          <w:bCs/>
          <w:color w:val="414142"/>
          <w:sz w:val="28"/>
          <w:szCs w:val="28"/>
          <w:lang w:eastAsia="lv-LV"/>
        </w:rPr>
        <w:t>“Grozījumi</w:t>
      </w:r>
      <w:r w:rsidR="00686CB5">
        <w:rPr>
          <w:rFonts w:ascii="Times New Roman" w:eastAsia="Times New Roman" w:hAnsi="Times New Roman" w:cs="Times New Roman"/>
          <w:b/>
          <w:bCs/>
          <w:color w:val="414142"/>
          <w:sz w:val="28"/>
          <w:szCs w:val="28"/>
          <w:lang w:eastAsia="lv-LV"/>
        </w:rPr>
        <w:t xml:space="preserve"> </w:t>
      </w:r>
      <w:r w:rsidR="009A32FB" w:rsidRPr="009A32FB">
        <w:rPr>
          <w:rFonts w:ascii="Times New Roman" w:eastAsia="Times New Roman" w:hAnsi="Times New Roman" w:cs="Times New Roman"/>
          <w:b/>
          <w:bCs/>
          <w:color w:val="414142"/>
          <w:sz w:val="28"/>
          <w:szCs w:val="28"/>
          <w:lang w:eastAsia="lv-LV"/>
        </w:rPr>
        <w:t xml:space="preserve">Ministru kabineta </w:t>
      </w:r>
      <w:r w:rsidR="00A5531C" w:rsidRPr="00B10B11">
        <w:rPr>
          <w:rFonts w:ascii="Times New Roman" w:eastAsia="Times New Roman" w:hAnsi="Times New Roman" w:cs="Times New Roman"/>
          <w:b/>
          <w:bCs/>
          <w:color w:val="414142"/>
          <w:sz w:val="28"/>
          <w:szCs w:val="28"/>
          <w:lang w:eastAsia="lv-LV"/>
        </w:rPr>
        <w:t>2018.gada 28.augusta noteikum</w:t>
      </w:r>
      <w:r w:rsidR="009A32FB">
        <w:rPr>
          <w:rFonts w:ascii="Times New Roman" w:eastAsia="Times New Roman" w:hAnsi="Times New Roman" w:cs="Times New Roman"/>
          <w:b/>
          <w:bCs/>
          <w:color w:val="414142"/>
          <w:sz w:val="28"/>
          <w:szCs w:val="28"/>
          <w:lang w:eastAsia="lv-LV"/>
        </w:rPr>
        <w:t>os</w:t>
      </w:r>
      <w:r w:rsidR="00A5531C" w:rsidRPr="00B10B11">
        <w:rPr>
          <w:rFonts w:ascii="Times New Roman" w:eastAsia="Times New Roman" w:hAnsi="Times New Roman" w:cs="Times New Roman"/>
          <w:b/>
          <w:bCs/>
          <w:color w:val="414142"/>
          <w:sz w:val="28"/>
          <w:szCs w:val="28"/>
          <w:lang w:eastAsia="lv-LV"/>
        </w:rPr>
        <w:t xml:space="preserve"> Nr.555 </w:t>
      </w:r>
      <w:r w:rsidRPr="00B10B11">
        <w:rPr>
          <w:rFonts w:ascii="Times New Roman" w:eastAsia="Times New Roman" w:hAnsi="Times New Roman" w:cs="Times New Roman"/>
          <w:b/>
          <w:bCs/>
          <w:color w:val="414142"/>
          <w:sz w:val="28"/>
          <w:szCs w:val="28"/>
          <w:lang w:eastAsia="lv-LV"/>
        </w:rPr>
        <w:t>„Veselības aprūpes pakalpojumu organizēšanas un samaksas kārtība</w:t>
      </w:r>
      <w:r w:rsidR="009A32FB">
        <w:rPr>
          <w:rFonts w:ascii="Times New Roman" w:eastAsia="Times New Roman" w:hAnsi="Times New Roman" w:cs="Times New Roman"/>
          <w:b/>
          <w:bCs/>
          <w:color w:val="414142"/>
          <w:sz w:val="28"/>
          <w:szCs w:val="28"/>
          <w:lang w:eastAsia="lv-LV"/>
        </w:rPr>
        <w:t>””</w:t>
      </w:r>
      <w:r w:rsidRPr="00B10B11">
        <w:rPr>
          <w:rFonts w:ascii="Times New Roman" w:eastAsia="Times New Roman" w:hAnsi="Times New Roman" w:cs="Times New Roman"/>
          <w:b/>
          <w:bCs/>
          <w:color w:val="414142"/>
          <w:sz w:val="28"/>
          <w:szCs w:val="28"/>
          <w:lang w:eastAsia="lv-LV"/>
        </w:rPr>
        <w:t xml:space="preserve"> (anotācija)</w:t>
      </w:r>
    </w:p>
    <w:bookmarkEnd w:id="0"/>
    <w:bookmarkEnd w:id="1"/>
    <w:p w14:paraId="53ED6EFF" w14:textId="77777777" w:rsidR="00B66A09" w:rsidRPr="00B10B11" w:rsidRDefault="00B66A09" w:rsidP="00A732EE">
      <w:pPr>
        <w:shd w:val="clear" w:color="auto" w:fill="FFFFFF"/>
        <w:spacing w:after="0" w:line="240" w:lineRule="auto"/>
        <w:jc w:val="center"/>
        <w:rPr>
          <w:rFonts w:ascii="Times New Roman" w:eastAsia="Times New Roman" w:hAnsi="Times New Roman" w:cs="Times New Roman"/>
          <w:b/>
          <w:bCs/>
          <w:color w:val="414142"/>
          <w:sz w:val="28"/>
          <w:szCs w:val="28"/>
          <w:lang w:eastAsia="lv-LV"/>
        </w:rPr>
      </w:pPr>
    </w:p>
    <w:tbl>
      <w:tblPr>
        <w:tblW w:w="5161" w:type="pct"/>
        <w:tblCellSpacing w:w="15" w:type="dxa"/>
        <w:tblInd w:w="-29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44"/>
        <w:gridCol w:w="6803"/>
      </w:tblGrid>
      <w:tr w:rsidR="00B66A09" w:rsidRPr="00B10B11" w14:paraId="525CDA00" w14:textId="77777777" w:rsidTr="007A51A1">
        <w:trPr>
          <w:tblCellSpacing w:w="15" w:type="dxa"/>
        </w:trPr>
        <w:tc>
          <w:tcPr>
            <w:tcW w:w="4968" w:type="pct"/>
            <w:gridSpan w:val="2"/>
            <w:tcBorders>
              <w:top w:val="outset" w:sz="6" w:space="0" w:color="auto"/>
              <w:left w:val="outset" w:sz="6" w:space="0" w:color="auto"/>
              <w:bottom w:val="outset" w:sz="6" w:space="0" w:color="auto"/>
              <w:right w:val="outset" w:sz="6" w:space="0" w:color="auto"/>
            </w:tcBorders>
            <w:vAlign w:val="center"/>
            <w:hideMark/>
          </w:tcPr>
          <w:p w14:paraId="56C80461" w14:textId="77777777" w:rsidR="00B66A09" w:rsidRPr="00B10B11" w:rsidRDefault="00B66A09" w:rsidP="00A732EE">
            <w:pPr>
              <w:spacing w:after="0" w:line="240" w:lineRule="auto"/>
              <w:jc w:val="center"/>
              <w:rPr>
                <w:rFonts w:ascii="Times New Roman" w:eastAsia="Times New Roman" w:hAnsi="Times New Roman" w:cs="Times New Roman"/>
                <w:b/>
                <w:bCs/>
                <w:iCs/>
                <w:color w:val="414142"/>
                <w:sz w:val="28"/>
                <w:szCs w:val="28"/>
                <w:lang w:val="sv-SE" w:eastAsia="lv-LV"/>
              </w:rPr>
            </w:pPr>
            <w:r w:rsidRPr="00B10B11">
              <w:rPr>
                <w:rFonts w:ascii="Times New Roman" w:eastAsia="Times New Roman" w:hAnsi="Times New Roman" w:cs="Times New Roman"/>
                <w:b/>
                <w:bCs/>
                <w:iCs/>
                <w:color w:val="414142"/>
                <w:sz w:val="28"/>
                <w:szCs w:val="28"/>
                <w:lang w:val="sv-SE" w:eastAsia="lv-LV"/>
              </w:rPr>
              <w:t>Tiesību akta projekta anotācijas kopsavilkums</w:t>
            </w:r>
          </w:p>
        </w:tc>
      </w:tr>
      <w:tr w:rsidR="00B66A09" w:rsidRPr="00B10B11" w14:paraId="302146E6" w14:textId="77777777" w:rsidTr="007A51A1">
        <w:trPr>
          <w:tblCellSpacing w:w="15" w:type="dxa"/>
        </w:trPr>
        <w:tc>
          <w:tcPr>
            <w:tcW w:w="1341" w:type="pct"/>
            <w:tcBorders>
              <w:top w:val="outset" w:sz="6" w:space="0" w:color="auto"/>
              <w:left w:val="outset" w:sz="6" w:space="0" w:color="auto"/>
              <w:bottom w:val="outset" w:sz="6" w:space="0" w:color="auto"/>
              <w:right w:val="outset" w:sz="6" w:space="0" w:color="auto"/>
            </w:tcBorders>
            <w:hideMark/>
          </w:tcPr>
          <w:p w14:paraId="4F2406E5" w14:textId="77777777" w:rsidR="00B66A09" w:rsidRPr="00B10B11" w:rsidRDefault="00B66A09" w:rsidP="00A732EE">
            <w:pPr>
              <w:spacing w:after="0" w:line="240" w:lineRule="auto"/>
              <w:jc w:val="both"/>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Mērķis, risinājums un projekta spēkā stāšanās laiks (500 zīmes bez atstarpēm)</w:t>
            </w:r>
          </w:p>
        </w:tc>
        <w:tc>
          <w:tcPr>
            <w:tcW w:w="3611" w:type="pct"/>
            <w:tcBorders>
              <w:top w:val="outset" w:sz="6" w:space="0" w:color="auto"/>
              <w:left w:val="outset" w:sz="6" w:space="0" w:color="auto"/>
              <w:bottom w:val="outset" w:sz="6" w:space="0" w:color="auto"/>
              <w:right w:val="outset" w:sz="6" w:space="0" w:color="auto"/>
            </w:tcBorders>
            <w:hideMark/>
          </w:tcPr>
          <w:p w14:paraId="34295150" w14:textId="3365749D" w:rsidR="00B66A09" w:rsidRPr="00B10B11" w:rsidRDefault="0009520F" w:rsidP="00A732EE">
            <w:pPr>
              <w:pStyle w:val="NoSpacing"/>
              <w:jc w:val="both"/>
              <w:rPr>
                <w:iCs/>
                <w:color w:val="A6A6A6" w:themeColor="background1" w:themeShade="A6"/>
                <w:sz w:val="28"/>
                <w:szCs w:val="28"/>
              </w:rPr>
            </w:pPr>
            <w:r w:rsidRPr="00B83E65">
              <w:rPr>
                <w:bCs/>
                <w:color w:val="000000" w:themeColor="text1"/>
                <w:sz w:val="28"/>
                <w:szCs w:val="28"/>
              </w:rPr>
              <w:t>Ministru kabineta noteikumu projekta “Grozījumi Ministru kabineta 2018.gada 28.augusta noteikumos Nr.555 „Veselības aprūpes pakalpojumu organizēšanas un samaksas kārtība”” (turpmāk</w:t>
            </w:r>
            <w:r w:rsidRPr="00B83E65">
              <w:rPr>
                <w:b/>
                <w:bCs/>
                <w:color w:val="000000" w:themeColor="text1"/>
                <w:sz w:val="28"/>
                <w:szCs w:val="28"/>
              </w:rPr>
              <w:t xml:space="preserve"> - </w:t>
            </w:r>
            <w:r w:rsidRPr="00B83E65">
              <w:rPr>
                <w:bCs/>
                <w:color w:val="000000" w:themeColor="text1"/>
                <w:sz w:val="28"/>
                <w:szCs w:val="28"/>
              </w:rPr>
              <w:t>n</w:t>
            </w:r>
            <w:r w:rsidRPr="00B83E65">
              <w:rPr>
                <w:iCs/>
                <w:color w:val="000000" w:themeColor="text1"/>
                <w:sz w:val="28"/>
                <w:szCs w:val="28"/>
              </w:rPr>
              <w:t xml:space="preserve">oteikumu projekts) mērķis ir </w:t>
            </w:r>
            <w:r w:rsidR="00996C73">
              <w:rPr>
                <w:iCs/>
                <w:color w:val="000000" w:themeColor="text1"/>
                <w:sz w:val="28"/>
                <w:szCs w:val="28"/>
              </w:rPr>
              <w:t xml:space="preserve">pilnveidot un </w:t>
            </w:r>
            <w:r w:rsidR="002C3F9C">
              <w:rPr>
                <w:iCs/>
                <w:color w:val="000000" w:themeColor="text1"/>
                <w:sz w:val="28"/>
                <w:szCs w:val="28"/>
              </w:rPr>
              <w:t xml:space="preserve">precizēt </w:t>
            </w:r>
            <w:r w:rsidRPr="00B83E65">
              <w:rPr>
                <w:iCs/>
                <w:color w:val="000000" w:themeColor="text1"/>
                <w:sz w:val="28"/>
                <w:szCs w:val="28"/>
              </w:rPr>
              <w:t>valsts apmaksātās veselības aprūpes pakalpojumu</w:t>
            </w:r>
            <w:r w:rsidR="002C3F9C">
              <w:rPr>
                <w:iCs/>
                <w:color w:val="000000" w:themeColor="text1"/>
                <w:sz w:val="28"/>
                <w:szCs w:val="28"/>
              </w:rPr>
              <w:t xml:space="preserve"> saņemšanas un apmaksas kārtību atbilstoši veselības nozarei pieejamam finansējumam</w:t>
            </w:r>
            <w:r w:rsidRPr="00B83E65">
              <w:rPr>
                <w:iCs/>
                <w:color w:val="000000" w:themeColor="text1"/>
                <w:sz w:val="28"/>
                <w:szCs w:val="28"/>
              </w:rPr>
              <w:t>. Projekta spēkā stāšanās laiks</w:t>
            </w:r>
            <w:r w:rsidR="002C3F9C">
              <w:rPr>
                <w:iCs/>
                <w:color w:val="000000" w:themeColor="text1"/>
                <w:sz w:val="28"/>
                <w:szCs w:val="28"/>
              </w:rPr>
              <w:t xml:space="preserve"> </w:t>
            </w:r>
            <w:r w:rsidR="00BC75C6">
              <w:rPr>
                <w:iCs/>
                <w:color w:val="000000" w:themeColor="text1"/>
                <w:sz w:val="28"/>
                <w:szCs w:val="28"/>
              </w:rPr>
              <w:t>atbilstoši Oficiālo publikāciju un tiesiskās informācijas likumam</w:t>
            </w:r>
            <w:r w:rsidR="001403DA">
              <w:rPr>
                <w:iCs/>
                <w:color w:val="000000" w:themeColor="text1"/>
                <w:sz w:val="28"/>
                <w:szCs w:val="28"/>
              </w:rPr>
              <w:t>.</w:t>
            </w:r>
          </w:p>
        </w:tc>
      </w:tr>
    </w:tbl>
    <w:p w14:paraId="6F50560C" w14:textId="66D84DDA" w:rsidR="00B66A09" w:rsidRDefault="00B66A09" w:rsidP="00A732EE">
      <w:pPr>
        <w:spacing w:after="0" w:line="240" w:lineRule="auto"/>
        <w:jc w:val="both"/>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 xml:space="preserve">  </w:t>
      </w:r>
    </w:p>
    <w:tbl>
      <w:tblPr>
        <w:tblW w:w="5166" w:type="pct"/>
        <w:tblCellSpacing w:w="15" w:type="dxa"/>
        <w:tblInd w:w="-29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669"/>
        <w:gridCol w:w="1763"/>
        <w:gridCol w:w="6924"/>
      </w:tblGrid>
      <w:tr w:rsidR="00B66A09" w:rsidRPr="00B10B11" w14:paraId="7C7F6021" w14:textId="77777777" w:rsidTr="007A51A1">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7801EA1D" w14:textId="77777777" w:rsidR="00B66A09" w:rsidRPr="00B10B11" w:rsidRDefault="00B66A09" w:rsidP="00A732EE">
            <w:pPr>
              <w:spacing w:after="0" w:line="240" w:lineRule="auto"/>
              <w:jc w:val="both"/>
              <w:rPr>
                <w:rFonts w:ascii="Times New Roman" w:eastAsia="Times New Roman" w:hAnsi="Times New Roman" w:cs="Times New Roman"/>
                <w:b/>
                <w:bCs/>
                <w:iCs/>
                <w:color w:val="414142"/>
                <w:sz w:val="28"/>
                <w:szCs w:val="28"/>
                <w:lang w:eastAsia="lv-LV"/>
              </w:rPr>
            </w:pPr>
            <w:r w:rsidRPr="00B10B11">
              <w:rPr>
                <w:rFonts w:ascii="Times New Roman" w:eastAsia="Times New Roman" w:hAnsi="Times New Roman" w:cs="Times New Roman"/>
                <w:b/>
                <w:bCs/>
                <w:iCs/>
                <w:color w:val="414142"/>
                <w:sz w:val="28"/>
                <w:szCs w:val="28"/>
                <w:lang w:eastAsia="lv-LV"/>
              </w:rPr>
              <w:t>I. Tiesību akta projekta izstrādes nepieciešamība</w:t>
            </w:r>
          </w:p>
        </w:tc>
      </w:tr>
      <w:tr w:rsidR="00B66A09" w:rsidRPr="00B10B11" w14:paraId="3EBEBAA9" w14:textId="77777777" w:rsidTr="0095008F">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14:paraId="3D97CD19" w14:textId="77777777" w:rsidR="00B66A09" w:rsidRPr="00B10B11" w:rsidRDefault="00B66A09" w:rsidP="00A732EE">
            <w:pPr>
              <w:spacing w:after="0" w:line="240" w:lineRule="auto"/>
              <w:jc w:val="both"/>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1.</w:t>
            </w:r>
          </w:p>
        </w:tc>
        <w:tc>
          <w:tcPr>
            <w:tcW w:w="932" w:type="pct"/>
            <w:tcBorders>
              <w:top w:val="outset" w:sz="6" w:space="0" w:color="auto"/>
              <w:left w:val="outset" w:sz="6" w:space="0" w:color="auto"/>
              <w:bottom w:val="outset" w:sz="6" w:space="0" w:color="auto"/>
              <w:right w:val="outset" w:sz="6" w:space="0" w:color="auto"/>
            </w:tcBorders>
            <w:hideMark/>
          </w:tcPr>
          <w:p w14:paraId="03A3FC59" w14:textId="77777777" w:rsidR="00B66A09" w:rsidRPr="00B10B11" w:rsidRDefault="00B66A09" w:rsidP="00A732EE">
            <w:pPr>
              <w:spacing w:after="0" w:line="240" w:lineRule="auto"/>
              <w:jc w:val="both"/>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Pamatojums</w:t>
            </w:r>
          </w:p>
        </w:tc>
        <w:tc>
          <w:tcPr>
            <w:tcW w:w="3668" w:type="pct"/>
            <w:tcBorders>
              <w:top w:val="outset" w:sz="6" w:space="0" w:color="auto"/>
              <w:left w:val="outset" w:sz="6" w:space="0" w:color="auto"/>
              <w:bottom w:val="outset" w:sz="6" w:space="0" w:color="auto"/>
              <w:right w:val="outset" w:sz="6" w:space="0" w:color="auto"/>
            </w:tcBorders>
            <w:hideMark/>
          </w:tcPr>
          <w:p w14:paraId="7105AC49" w14:textId="77777777" w:rsidR="00B66A09" w:rsidRDefault="008C289E" w:rsidP="00A732EE">
            <w:pPr>
              <w:keepNext/>
              <w:spacing w:after="0" w:line="240" w:lineRule="auto"/>
              <w:jc w:val="both"/>
              <w:outlineLvl w:val="2"/>
              <w:rPr>
                <w:rFonts w:ascii="Times New Roman" w:hAnsi="Times New Roman" w:cs="Times New Roman"/>
                <w:noProof/>
                <w:color w:val="000000" w:themeColor="text1"/>
                <w:sz w:val="28"/>
                <w:szCs w:val="28"/>
              </w:rPr>
            </w:pPr>
            <w:r w:rsidRPr="00B83E65">
              <w:rPr>
                <w:rFonts w:ascii="Times New Roman" w:hAnsi="Times New Roman" w:cs="Times New Roman"/>
                <w:noProof/>
                <w:color w:val="000000" w:themeColor="text1"/>
                <w:sz w:val="28"/>
                <w:szCs w:val="28"/>
              </w:rPr>
              <w:t xml:space="preserve">Izdoti saskaņā ar Veselības aprūpes finansēšanas likuma 5. panta otro un trešo daļu, 6.panta </w:t>
            </w:r>
            <w:r w:rsidR="00722D65">
              <w:rPr>
                <w:rFonts w:ascii="Times New Roman" w:hAnsi="Times New Roman" w:cs="Times New Roman"/>
                <w:noProof/>
                <w:color w:val="000000" w:themeColor="text1"/>
                <w:sz w:val="28"/>
                <w:szCs w:val="28"/>
              </w:rPr>
              <w:t xml:space="preserve">otrās daļas </w:t>
            </w:r>
            <w:r w:rsidRPr="00B83E65">
              <w:rPr>
                <w:rFonts w:ascii="Times New Roman" w:hAnsi="Times New Roman" w:cs="Times New Roman"/>
                <w:noProof/>
                <w:color w:val="000000" w:themeColor="text1"/>
                <w:sz w:val="28"/>
                <w:szCs w:val="28"/>
              </w:rPr>
              <w:t>7. </w:t>
            </w:r>
            <w:r w:rsidR="00722D65">
              <w:rPr>
                <w:rFonts w:ascii="Times New Roman" w:hAnsi="Times New Roman" w:cs="Times New Roman"/>
                <w:noProof/>
                <w:color w:val="000000" w:themeColor="text1"/>
                <w:sz w:val="28"/>
                <w:szCs w:val="28"/>
              </w:rPr>
              <w:t>un 14.punktu un ceturto daļau,</w:t>
            </w:r>
            <w:r w:rsidRPr="00B83E65">
              <w:rPr>
                <w:rFonts w:ascii="Times New Roman" w:hAnsi="Times New Roman" w:cs="Times New Roman"/>
                <w:noProof/>
                <w:color w:val="000000" w:themeColor="text1"/>
                <w:sz w:val="28"/>
                <w:szCs w:val="28"/>
              </w:rPr>
              <w:t xml:space="preserve"> 8.panta otro daļu</w:t>
            </w:r>
            <w:r w:rsidR="00722D65">
              <w:rPr>
                <w:rFonts w:ascii="Times New Roman" w:hAnsi="Times New Roman" w:cs="Times New Roman"/>
                <w:noProof/>
                <w:color w:val="000000" w:themeColor="text1"/>
                <w:sz w:val="28"/>
                <w:szCs w:val="28"/>
              </w:rPr>
              <w:t xml:space="preserve"> un</w:t>
            </w:r>
            <w:r w:rsidRPr="00B83E65">
              <w:rPr>
                <w:rFonts w:ascii="Times New Roman" w:hAnsi="Times New Roman" w:cs="Times New Roman"/>
                <w:noProof/>
                <w:color w:val="000000" w:themeColor="text1"/>
                <w:sz w:val="28"/>
                <w:szCs w:val="28"/>
              </w:rPr>
              <w:t xml:space="preserve"> 10.panta trešo daļu,  Ārstniecības likuma 3.panta otro daļu un Černobiļas atomelektrostacijas avārijas seku likvidēšanas dalībnieku un Černobiļas atomelektrostacijas avārijas rezultātā cietušo personu sociālās aizsardzības likuma 14.pantu.</w:t>
            </w:r>
          </w:p>
          <w:p w14:paraId="79941719" w14:textId="77777777" w:rsidR="00654734" w:rsidRPr="009569D4" w:rsidRDefault="00236743" w:rsidP="00A732EE">
            <w:pPr>
              <w:keepNext/>
              <w:spacing w:after="0" w:line="240" w:lineRule="auto"/>
              <w:jc w:val="both"/>
              <w:outlineLvl w:val="2"/>
              <w:rPr>
                <w:rFonts w:ascii="Times New Roman" w:hAnsi="Times New Roman" w:cs="Times New Roman"/>
                <w:noProof/>
                <w:sz w:val="28"/>
                <w:szCs w:val="28"/>
              </w:rPr>
            </w:pPr>
            <w:r w:rsidRPr="009569D4">
              <w:rPr>
                <w:rFonts w:ascii="Times New Roman" w:hAnsi="Times New Roman" w:cs="Times New Roman"/>
                <w:noProof/>
                <w:sz w:val="28"/>
                <w:szCs w:val="28"/>
              </w:rPr>
              <w:t>Ministru kabineta 2019.gada 5.februāra sēdē dotais uzdevums (prot.Nr.5 30.§, TA – 183 - IP, 8.12.apakšpunkts).</w:t>
            </w:r>
          </w:p>
          <w:p w14:paraId="5CA078AE" w14:textId="3F972565" w:rsidR="009945DB" w:rsidRPr="009569D4" w:rsidRDefault="009945DB" w:rsidP="00A732EE">
            <w:pPr>
              <w:keepNext/>
              <w:spacing w:after="0" w:line="240" w:lineRule="auto"/>
              <w:jc w:val="both"/>
              <w:outlineLvl w:val="2"/>
              <w:rPr>
                <w:rFonts w:ascii="Times New Roman" w:hAnsi="Times New Roman" w:cs="Times New Roman"/>
                <w:noProof/>
                <w:sz w:val="28"/>
                <w:szCs w:val="28"/>
              </w:rPr>
            </w:pPr>
            <w:r w:rsidRPr="009569D4">
              <w:rPr>
                <w:rFonts w:ascii="Times New Roman" w:hAnsi="Times New Roman" w:cs="Times New Roman"/>
                <w:noProof/>
                <w:sz w:val="28"/>
                <w:szCs w:val="28"/>
              </w:rPr>
              <w:t xml:space="preserve">Ministru kabineta 2019.gada </w:t>
            </w:r>
            <w:r w:rsidR="00BB2AC7" w:rsidRPr="009569D4">
              <w:rPr>
                <w:rFonts w:ascii="Times New Roman" w:hAnsi="Times New Roman" w:cs="Times New Roman"/>
                <w:noProof/>
                <w:sz w:val="28"/>
                <w:szCs w:val="28"/>
              </w:rPr>
              <w:t xml:space="preserve">13.septembra </w:t>
            </w:r>
            <w:r w:rsidRPr="009569D4">
              <w:rPr>
                <w:rFonts w:ascii="Times New Roman" w:hAnsi="Times New Roman" w:cs="Times New Roman"/>
                <w:noProof/>
                <w:sz w:val="28"/>
                <w:szCs w:val="28"/>
              </w:rPr>
              <w:t>sēdē dotais uzdevums (prot.Nr.</w:t>
            </w:r>
            <w:r w:rsidR="00BB2AC7" w:rsidRPr="009569D4">
              <w:rPr>
                <w:rFonts w:ascii="Times New Roman" w:hAnsi="Times New Roman" w:cs="Times New Roman"/>
                <w:noProof/>
                <w:sz w:val="28"/>
                <w:szCs w:val="28"/>
              </w:rPr>
              <w:t>41</w:t>
            </w:r>
            <w:r w:rsidRPr="009569D4">
              <w:rPr>
                <w:rFonts w:ascii="Times New Roman" w:hAnsi="Times New Roman" w:cs="Times New Roman"/>
                <w:noProof/>
                <w:sz w:val="28"/>
                <w:szCs w:val="28"/>
              </w:rPr>
              <w:t xml:space="preserve"> </w:t>
            </w:r>
            <w:r w:rsidR="00BB2AC7" w:rsidRPr="009569D4">
              <w:rPr>
                <w:rFonts w:ascii="Times New Roman" w:hAnsi="Times New Roman" w:cs="Times New Roman"/>
                <w:noProof/>
                <w:sz w:val="28"/>
                <w:szCs w:val="28"/>
              </w:rPr>
              <w:t>1</w:t>
            </w:r>
            <w:r w:rsidRPr="009569D4">
              <w:rPr>
                <w:rFonts w:ascii="Times New Roman" w:hAnsi="Times New Roman" w:cs="Times New Roman"/>
                <w:noProof/>
                <w:sz w:val="28"/>
                <w:szCs w:val="28"/>
              </w:rPr>
              <w:t>.§,</w:t>
            </w:r>
            <w:r w:rsidR="00BB2AC7" w:rsidRPr="009569D4">
              <w:rPr>
                <w:rFonts w:ascii="Times New Roman" w:hAnsi="Times New Roman" w:cs="Times New Roman"/>
                <w:noProof/>
                <w:sz w:val="28"/>
                <w:szCs w:val="28"/>
              </w:rPr>
              <w:t xml:space="preserve"> 20</w:t>
            </w:r>
            <w:r w:rsidRPr="009569D4">
              <w:rPr>
                <w:rFonts w:ascii="Times New Roman" w:hAnsi="Times New Roman" w:cs="Times New Roman"/>
                <w:noProof/>
                <w:sz w:val="28"/>
                <w:szCs w:val="28"/>
              </w:rPr>
              <w:t>.punkts).</w:t>
            </w:r>
          </w:p>
          <w:p w14:paraId="451481A7" w14:textId="2805978F" w:rsidR="009945DB" w:rsidRPr="00B10B11" w:rsidRDefault="009945DB" w:rsidP="00A732EE">
            <w:pPr>
              <w:keepNext/>
              <w:spacing w:after="0" w:line="240" w:lineRule="auto"/>
              <w:jc w:val="both"/>
              <w:outlineLvl w:val="2"/>
              <w:rPr>
                <w:rFonts w:ascii="Times New Roman" w:hAnsi="Times New Roman" w:cs="Times New Roman"/>
                <w:noProof/>
                <w:sz w:val="28"/>
                <w:szCs w:val="28"/>
              </w:rPr>
            </w:pPr>
          </w:p>
        </w:tc>
      </w:tr>
      <w:tr w:rsidR="008C289E" w:rsidRPr="00B10B11" w14:paraId="78F7D465" w14:textId="77777777" w:rsidTr="0095008F">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14:paraId="360BBAD0" w14:textId="77777777" w:rsidR="008C289E" w:rsidRPr="00B10B11" w:rsidRDefault="008C289E" w:rsidP="00A732EE">
            <w:pPr>
              <w:spacing w:after="0" w:line="240" w:lineRule="auto"/>
              <w:jc w:val="both"/>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2.</w:t>
            </w:r>
          </w:p>
        </w:tc>
        <w:tc>
          <w:tcPr>
            <w:tcW w:w="932" w:type="pct"/>
            <w:tcBorders>
              <w:top w:val="outset" w:sz="6" w:space="0" w:color="auto"/>
              <w:left w:val="outset" w:sz="6" w:space="0" w:color="auto"/>
              <w:bottom w:val="outset" w:sz="6" w:space="0" w:color="auto"/>
              <w:right w:val="outset" w:sz="6" w:space="0" w:color="auto"/>
            </w:tcBorders>
            <w:hideMark/>
          </w:tcPr>
          <w:p w14:paraId="7B0A9A18" w14:textId="11032F30" w:rsidR="008C289E" w:rsidRPr="00B10B11" w:rsidRDefault="008C289E" w:rsidP="00A732EE">
            <w:pPr>
              <w:spacing w:after="0" w:line="240" w:lineRule="auto"/>
              <w:jc w:val="both"/>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 xml:space="preserve">Pašreizējā situācija un problēmas, kuru risināšanai tiesību akta projekts izstrādāts, tiesiskā regulējuma </w:t>
            </w:r>
            <w:r w:rsidR="001A046B">
              <w:rPr>
                <w:rFonts w:ascii="Times New Roman" w:eastAsia="Times New Roman" w:hAnsi="Times New Roman" w:cs="Times New Roman"/>
                <w:iCs/>
                <w:color w:val="414142"/>
                <w:sz w:val="28"/>
                <w:szCs w:val="28"/>
                <w:lang w:eastAsia="lv-LV"/>
              </w:rPr>
              <w:t>m</w:t>
            </w:r>
            <w:r w:rsidRPr="00B10B11">
              <w:rPr>
                <w:rFonts w:ascii="Times New Roman" w:eastAsia="Times New Roman" w:hAnsi="Times New Roman" w:cs="Times New Roman"/>
                <w:iCs/>
                <w:color w:val="414142"/>
                <w:sz w:val="28"/>
                <w:szCs w:val="28"/>
                <w:lang w:eastAsia="lv-LV"/>
              </w:rPr>
              <w:t>ērķis un būtība</w:t>
            </w:r>
          </w:p>
          <w:p w14:paraId="60C6976F" w14:textId="77777777" w:rsidR="008C289E" w:rsidRPr="00B10B11" w:rsidRDefault="008C289E" w:rsidP="00A732EE">
            <w:pPr>
              <w:spacing w:after="0" w:line="240" w:lineRule="auto"/>
              <w:rPr>
                <w:rFonts w:ascii="Times New Roman" w:eastAsia="Times New Roman" w:hAnsi="Times New Roman" w:cs="Times New Roman"/>
                <w:sz w:val="28"/>
                <w:szCs w:val="28"/>
                <w:lang w:eastAsia="lv-LV"/>
              </w:rPr>
            </w:pPr>
          </w:p>
          <w:p w14:paraId="3DAC5BF6" w14:textId="77777777" w:rsidR="008C289E" w:rsidRPr="00B10B11" w:rsidRDefault="008C289E" w:rsidP="00A732EE">
            <w:pPr>
              <w:spacing w:after="0" w:line="240" w:lineRule="auto"/>
              <w:rPr>
                <w:rFonts w:ascii="Times New Roman" w:eastAsia="Times New Roman" w:hAnsi="Times New Roman" w:cs="Times New Roman"/>
                <w:sz w:val="28"/>
                <w:szCs w:val="28"/>
                <w:lang w:eastAsia="lv-LV"/>
              </w:rPr>
            </w:pPr>
          </w:p>
          <w:p w14:paraId="1850AFA8" w14:textId="77777777" w:rsidR="008C289E" w:rsidRPr="00B10B11" w:rsidRDefault="008C289E" w:rsidP="00A732EE">
            <w:pPr>
              <w:spacing w:after="0" w:line="240" w:lineRule="auto"/>
              <w:rPr>
                <w:rFonts w:ascii="Times New Roman" w:eastAsia="Times New Roman" w:hAnsi="Times New Roman" w:cs="Times New Roman"/>
                <w:sz w:val="28"/>
                <w:szCs w:val="28"/>
                <w:lang w:eastAsia="lv-LV"/>
              </w:rPr>
            </w:pPr>
          </w:p>
          <w:p w14:paraId="6A6F77DA" w14:textId="77777777" w:rsidR="008C289E" w:rsidRPr="00B10B11" w:rsidRDefault="008C289E" w:rsidP="00A732EE">
            <w:pPr>
              <w:spacing w:after="0" w:line="240" w:lineRule="auto"/>
              <w:ind w:firstLine="720"/>
              <w:rPr>
                <w:rFonts w:ascii="Times New Roman" w:eastAsia="Times New Roman" w:hAnsi="Times New Roman" w:cs="Times New Roman"/>
                <w:sz w:val="28"/>
                <w:szCs w:val="28"/>
                <w:lang w:eastAsia="lv-LV"/>
              </w:rPr>
            </w:pPr>
          </w:p>
          <w:p w14:paraId="5155CC66" w14:textId="77777777" w:rsidR="008C289E" w:rsidRPr="00B10B11" w:rsidRDefault="008C289E" w:rsidP="00A732EE">
            <w:pPr>
              <w:spacing w:after="0" w:line="240" w:lineRule="auto"/>
              <w:rPr>
                <w:rFonts w:ascii="Times New Roman" w:eastAsia="Times New Roman" w:hAnsi="Times New Roman" w:cs="Times New Roman"/>
                <w:sz w:val="28"/>
                <w:szCs w:val="28"/>
                <w:lang w:eastAsia="lv-LV"/>
              </w:rPr>
            </w:pPr>
          </w:p>
          <w:p w14:paraId="638F359A" w14:textId="77777777" w:rsidR="008C289E" w:rsidRPr="00B10B11" w:rsidRDefault="008C289E" w:rsidP="00A732EE">
            <w:pPr>
              <w:spacing w:after="0" w:line="240" w:lineRule="auto"/>
              <w:rPr>
                <w:rFonts w:ascii="Times New Roman" w:eastAsia="Times New Roman" w:hAnsi="Times New Roman" w:cs="Times New Roman"/>
                <w:sz w:val="28"/>
                <w:szCs w:val="28"/>
                <w:lang w:eastAsia="lv-LV"/>
              </w:rPr>
            </w:pPr>
          </w:p>
          <w:p w14:paraId="080838E7" w14:textId="77777777" w:rsidR="008C289E" w:rsidRPr="00B10B11" w:rsidRDefault="008C289E" w:rsidP="00A732EE">
            <w:pPr>
              <w:spacing w:after="0" w:line="240" w:lineRule="auto"/>
              <w:jc w:val="center"/>
              <w:rPr>
                <w:rFonts w:ascii="Times New Roman" w:eastAsia="Times New Roman" w:hAnsi="Times New Roman" w:cs="Times New Roman"/>
                <w:sz w:val="28"/>
                <w:szCs w:val="28"/>
                <w:lang w:eastAsia="lv-LV"/>
              </w:rPr>
            </w:pPr>
          </w:p>
        </w:tc>
        <w:tc>
          <w:tcPr>
            <w:tcW w:w="3668" w:type="pct"/>
            <w:tcBorders>
              <w:top w:val="outset" w:sz="6" w:space="0" w:color="414142"/>
              <w:left w:val="outset" w:sz="6" w:space="0" w:color="414142"/>
              <w:bottom w:val="outset" w:sz="6" w:space="0" w:color="414142"/>
              <w:right w:val="outset" w:sz="6" w:space="0" w:color="414142"/>
            </w:tcBorders>
          </w:tcPr>
          <w:p w14:paraId="3203296B" w14:textId="5652CFC2" w:rsidR="008C289E" w:rsidRPr="00B83E65" w:rsidRDefault="008C289E" w:rsidP="00A732EE">
            <w:pPr>
              <w:spacing w:after="0" w:line="240" w:lineRule="auto"/>
              <w:jc w:val="both"/>
              <w:rPr>
                <w:rFonts w:ascii="Times New Roman" w:hAnsi="Times New Roman" w:cs="Times New Roman"/>
                <w:noProof/>
                <w:color w:val="000000" w:themeColor="text1"/>
                <w:sz w:val="28"/>
                <w:szCs w:val="28"/>
              </w:rPr>
            </w:pPr>
            <w:r w:rsidRPr="00B83E65">
              <w:rPr>
                <w:rFonts w:ascii="Times New Roman" w:hAnsi="Times New Roman" w:cs="Times New Roman"/>
                <w:noProof/>
                <w:color w:val="000000" w:themeColor="text1"/>
                <w:sz w:val="28"/>
                <w:szCs w:val="28"/>
              </w:rPr>
              <w:lastRenderedPageBreak/>
              <w:t xml:space="preserve">Veselības aprūpes finansēšanas un organizēšanas kārtību, to ārstniecības pakalpojumu veidus un apjomus, kuri tiek apmaksāti no valsts budžeta un pakalpojuma saņēmēja līdzekļiem, samaksas kārtību par minētajiem pakalpojumiem, kā arī kārtību, kādā veidojamas plānveida veselības aprūpes pakalpojumu saņemšanas pretendentu rindas, nosaka 2018. gada 28. augusta Ministru kabineta noteikumi Nr.555 </w:t>
            </w:r>
            <w:r w:rsidR="000650CF">
              <w:rPr>
                <w:rFonts w:ascii="Times New Roman" w:hAnsi="Times New Roman" w:cs="Times New Roman"/>
                <w:noProof/>
                <w:color w:val="000000" w:themeColor="text1"/>
                <w:sz w:val="28"/>
                <w:szCs w:val="28"/>
              </w:rPr>
              <w:t>“</w:t>
            </w:r>
            <w:r w:rsidRPr="00B83E65">
              <w:rPr>
                <w:rFonts w:ascii="Times New Roman" w:hAnsi="Times New Roman" w:cs="Times New Roman"/>
                <w:noProof/>
                <w:color w:val="000000" w:themeColor="text1"/>
                <w:sz w:val="28"/>
                <w:szCs w:val="28"/>
              </w:rPr>
              <w:t>Veselības aprūpes pakalpojumu organizēšanas un samaksas kārtība</w:t>
            </w:r>
            <w:r w:rsidR="000650CF">
              <w:rPr>
                <w:rFonts w:ascii="Times New Roman" w:hAnsi="Times New Roman" w:cs="Times New Roman"/>
                <w:noProof/>
                <w:color w:val="000000" w:themeColor="text1"/>
                <w:sz w:val="28"/>
                <w:szCs w:val="28"/>
              </w:rPr>
              <w:t>”</w:t>
            </w:r>
            <w:r w:rsidRPr="00B83E65">
              <w:rPr>
                <w:rFonts w:ascii="Times New Roman" w:hAnsi="Times New Roman" w:cs="Times New Roman"/>
                <w:noProof/>
                <w:color w:val="000000" w:themeColor="text1"/>
                <w:sz w:val="28"/>
                <w:szCs w:val="28"/>
              </w:rPr>
              <w:t xml:space="preserve"> (turpmāk – </w:t>
            </w:r>
            <w:r w:rsidR="002522BF">
              <w:rPr>
                <w:rFonts w:ascii="Times New Roman" w:hAnsi="Times New Roman" w:cs="Times New Roman"/>
                <w:noProof/>
                <w:color w:val="000000" w:themeColor="text1"/>
                <w:sz w:val="28"/>
                <w:szCs w:val="28"/>
              </w:rPr>
              <w:t>n</w:t>
            </w:r>
            <w:r w:rsidRPr="00B83E65">
              <w:rPr>
                <w:rFonts w:ascii="Times New Roman" w:hAnsi="Times New Roman" w:cs="Times New Roman"/>
                <w:noProof/>
                <w:color w:val="000000" w:themeColor="text1"/>
                <w:sz w:val="28"/>
                <w:szCs w:val="28"/>
              </w:rPr>
              <w:t xml:space="preserve">oteikumi). </w:t>
            </w:r>
          </w:p>
          <w:p w14:paraId="48A874C1" w14:textId="53983EAF" w:rsidR="00553B47" w:rsidRPr="006C6129" w:rsidRDefault="00553B47" w:rsidP="00A732EE">
            <w:pPr>
              <w:spacing w:after="0" w:line="240" w:lineRule="auto"/>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Saskaņā ar sabiedrisko organizāciju ierosinājumiem un aktualizējot noteikumos iekļautās normas</w:t>
            </w:r>
            <w:r w:rsidR="00476857">
              <w:rPr>
                <w:rFonts w:ascii="Times New Roman" w:hAnsi="Times New Roman" w:cs="Times New Roman"/>
                <w:noProof/>
                <w:color w:val="000000" w:themeColor="text1"/>
                <w:sz w:val="28"/>
                <w:szCs w:val="28"/>
              </w:rPr>
              <w:t xml:space="preserve">, </w:t>
            </w:r>
            <w:r w:rsidR="00476857" w:rsidRPr="009569D4">
              <w:rPr>
                <w:rFonts w:ascii="Times New Roman" w:hAnsi="Times New Roman" w:cs="Times New Roman"/>
                <w:noProof/>
                <w:sz w:val="28"/>
                <w:szCs w:val="28"/>
              </w:rPr>
              <w:t>kā arī izpildot Ministru kabineta 2019.gada 5.februāra sēdē Veselības ministrijai doto uzdevumu</w:t>
            </w:r>
            <w:r w:rsidR="00BB2AC7" w:rsidRPr="009569D4">
              <w:rPr>
                <w:rFonts w:ascii="Times New Roman" w:hAnsi="Times New Roman" w:cs="Times New Roman"/>
                <w:noProof/>
                <w:sz w:val="28"/>
                <w:szCs w:val="28"/>
              </w:rPr>
              <w:t xml:space="preserve"> un Ministru kabineta 2019.gada 13.septembra sēdē ministrijām doto uzdevumu</w:t>
            </w:r>
            <w:r w:rsidR="00476857" w:rsidRPr="009569D4">
              <w:rPr>
                <w:rFonts w:ascii="Times New Roman" w:hAnsi="Times New Roman" w:cs="Times New Roman"/>
                <w:noProof/>
                <w:sz w:val="28"/>
                <w:szCs w:val="28"/>
              </w:rPr>
              <w:t>, i</w:t>
            </w:r>
            <w:r w:rsidR="00476857" w:rsidRPr="006C6129">
              <w:rPr>
                <w:rFonts w:ascii="Times New Roman" w:hAnsi="Times New Roman" w:cs="Times New Roman"/>
                <w:noProof/>
                <w:color w:val="000000" w:themeColor="text1"/>
                <w:sz w:val="28"/>
                <w:szCs w:val="28"/>
              </w:rPr>
              <w:t xml:space="preserve">r izstrādāts </w:t>
            </w:r>
            <w:r w:rsidR="00476857" w:rsidRPr="006C6129">
              <w:rPr>
                <w:rFonts w:ascii="Times New Roman" w:hAnsi="Times New Roman" w:cs="Times New Roman"/>
                <w:noProof/>
                <w:color w:val="000000" w:themeColor="text1"/>
                <w:sz w:val="28"/>
                <w:szCs w:val="28"/>
              </w:rPr>
              <w:lastRenderedPageBreak/>
              <w:t>Ministru kabineta noteikumu projekts “Grozījumi Ministru kabineta 2018.gada 28.augusta noteikumos Nr.555 „Veselības aprūpes pakalpojumu organizēšanas un samaksas kārtība”” (turpmāk- noteikumu projekts).</w:t>
            </w:r>
          </w:p>
          <w:p w14:paraId="781239DC" w14:textId="77777777" w:rsidR="008C289E" w:rsidRPr="00B83E65" w:rsidRDefault="008C289E" w:rsidP="00A732EE">
            <w:pPr>
              <w:spacing w:after="0" w:line="240" w:lineRule="auto"/>
              <w:jc w:val="both"/>
              <w:rPr>
                <w:rFonts w:ascii="Times New Roman" w:hAnsi="Times New Roman" w:cs="Times New Roman"/>
                <w:noProof/>
                <w:color w:val="000000" w:themeColor="text1"/>
                <w:sz w:val="28"/>
                <w:szCs w:val="28"/>
              </w:rPr>
            </w:pPr>
          </w:p>
          <w:p w14:paraId="7D98C54B" w14:textId="21567323" w:rsidR="00E62F5E" w:rsidRDefault="008C289E" w:rsidP="00A732EE">
            <w:pPr>
              <w:spacing w:after="0" w:line="240" w:lineRule="auto"/>
              <w:jc w:val="both"/>
              <w:rPr>
                <w:rFonts w:ascii="Times New Roman" w:hAnsi="Times New Roman" w:cs="Times New Roman"/>
                <w:noProof/>
                <w:color w:val="000000" w:themeColor="text1"/>
                <w:sz w:val="28"/>
                <w:szCs w:val="28"/>
              </w:rPr>
            </w:pPr>
            <w:r w:rsidRPr="004C446D">
              <w:rPr>
                <w:rFonts w:ascii="Times New Roman" w:hAnsi="Times New Roman" w:cs="Times New Roman"/>
                <w:noProof/>
                <w:color w:val="000000" w:themeColor="text1"/>
                <w:sz w:val="28"/>
                <w:szCs w:val="28"/>
              </w:rPr>
              <w:t>Noteikumu 2.nodaļ</w:t>
            </w:r>
            <w:r w:rsidR="00FF571E">
              <w:rPr>
                <w:rFonts w:ascii="Times New Roman" w:hAnsi="Times New Roman" w:cs="Times New Roman"/>
                <w:noProof/>
                <w:color w:val="000000" w:themeColor="text1"/>
                <w:sz w:val="28"/>
                <w:szCs w:val="28"/>
              </w:rPr>
              <w:t>ā</w:t>
            </w:r>
            <w:r w:rsidRPr="004C446D">
              <w:rPr>
                <w:rFonts w:ascii="Times New Roman" w:hAnsi="Times New Roman" w:cs="Times New Roman"/>
                <w:noProof/>
                <w:color w:val="000000" w:themeColor="text1"/>
                <w:sz w:val="28"/>
                <w:szCs w:val="28"/>
              </w:rPr>
              <w:t xml:space="preserve"> </w:t>
            </w:r>
            <w:r w:rsidR="001403DA" w:rsidRPr="004C446D">
              <w:rPr>
                <w:rFonts w:ascii="Times New Roman" w:hAnsi="Times New Roman" w:cs="Times New Roman"/>
                <w:noProof/>
                <w:color w:val="000000" w:themeColor="text1"/>
                <w:sz w:val="28"/>
                <w:szCs w:val="28"/>
              </w:rPr>
              <w:t>“</w:t>
            </w:r>
            <w:r w:rsidRPr="004C446D">
              <w:rPr>
                <w:rFonts w:ascii="Times New Roman" w:hAnsi="Times New Roman" w:cs="Times New Roman"/>
                <w:noProof/>
                <w:color w:val="000000" w:themeColor="text1"/>
                <w:sz w:val="28"/>
                <w:szCs w:val="28"/>
              </w:rPr>
              <w:t>No valsts budžeta līdzekļiem neapmaksājam</w:t>
            </w:r>
            <w:r w:rsidR="001A046B" w:rsidRPr="004C446D">
              <w:rPr>
                <w:rFonts w:ascii="Times New Roman" w:hAnsi="Times New Roman" w:cs="Times New Roman"/>
                <w:noProof/>
                <w:color w:val="000000" w:themeColor="text1"/>
                <w:sz w:val="28"/>
                <w:szCs w:val="28"/>
              </w:rPr>
              <w:t>ie</w:t>
            </w:r>
            <w:r w:rsidRPr="004C446D">
              <w:rPr>
                <w:rFonts w:ascii="Times New Roman" w:hAnsi="Times New Roman" w:cs="Times New Roman"/>
                <w:noProof/>
                <w:color w:val="000000" w:themeColor="text1"/>
                <w:sz w:val="28"/>
                <w:szCs w:val="28"/>
              </w:rPr>
              <w:t xml:space="preserve"> veselības aprūpes pakalpojum</w:t>
            </w:r>
            <w:r w:rsidR="001A046B" w:rsidRPr="004C446D">
              <w:rPr>
                <w:rFonts w:ascii="Times New Roman" w:hAnsi="Times New Roman" w:cs="Times New Roman"/>
                <w:noProof/>
                <w:color w:val="000000" w:themeColor="text1"/>
                <w:sz w:val="28"/>
                <w:szCs w:val="28"/>
              </w:rPr>
              <w:t>i</w:t>
            </w:r>
            <w:r w:rsidRPr="004C446D">
              <w:rPr>
                <w:rFonts w:ascii="Times New Roman" w:hAnsi="Times New Roman" w:cs="Times New Roman"/>
                <w:noProof/>
                <w:color w:val="000000" w:themeColor="text1"/>
                <w:sz w:val="28"/>
                <w:szCs w:val="28"/>
              </w:rPr>
              <w:t>, valsts apmaksātās medicīnisk</w:t>
            </w:r>
            <w:r w:rsidR="001A046B" w:rsidRPr="004C446D">
              <w:rPr>
                <w:rFonts w:ascii="Times New Roman" w:hAnsi="Times New Roman" w:cs="Times New Roman"/>
                <w:noProof/>
                <w:color w:val="000000" w:themeColor="text1"/>
                <w:sz w:val="28"/>
                <w:szCs w:val="28"/>
              </w:rPr>
              <w:t>ā</w:t>
            </w:r>
            <w:r w:rsidRPr="004C446D">
              <w:rPr>
                <w:rFonts w:ascii="Times New Roman" w:hAnsi="Times New Roman" w:cs="Times New Roman"/>
                <w:noProof/>
                <w:color w:val="000000" w:themeColor="text1"/>
                <w:sz w:val="28"/>
                <w:szCs w:val="28"/>
              </w:rPr>
              <w:t>s palīdzības minimumā un valsts obligātās veselības apdrošināšanā ietilpstoš</w:t>
            </w:r>
            <w:r w:rsidR="001A046B" w:rsidRPr="004C446D">
              <w:rPr>
                <w:rFonts w:ascii="Times New Roman" w:hAnsi="Times New Roman" w:cs="Times New Roman"/>
                <w:noProof/>
                <w:color w:val="000000" w:themeColor="text1"/>
                <w:sz w:val="28"/>
                <w:szCs w:val="28"/>
              </w:rPr>
              <w:t>ie</w:t>
            </w:r>
            <w:r w:rsidRPr="004C446D">
              <w:rPr>
                <w:rFonts w:ascii="Times New Roman" w:hAnsi="Times New Roman" w:cs="Times New Roman"/>
                <w:noProof/>
                <w:color w:val="000000" w:themeColor="text1"/>
                <w:sz w:val="28"/>
                <w:szCs w:val="28"/>
              </w:rPr>
              <w:t xml:space="preserve"> veselības aprūpes pakalpojum</w:t>
            </w:r>
            <w:r w:rsidR="001A046B" w:rsidRPr="004C446D">
              <w:rPr>
                <w:rFonts w:ascii="Times New Roman" w:hAnsi="Times New Roman" w:cs="Times New Roman"/>
                <w:noProof/>
                <w:color w:val="000000" w:themeColor="text1"/>
                <w:sz w:val="28"/>
                <w:szCs w:val="28"/>
              </w:rPr>
              <w:t>i</w:t>
            </w:r>
            <w:r w:rsidR="001403DA" w:rsidRPr="004C446D">
              <w:rPr>
                <w:rFonts w:ascii="Times New Roman" w:hAnsi="Times New Roman" w:cs="Times New Roman"/>
                <w:noProof/>
                <w:color w:val="000000" w:themeColor="text1"/>
                <w:sz w:val="28"/>
                <w:szCs w:val="28"/>
              </w:rPr>
              <w:t>”</w:t>
            </w:r>
            <w:r w:rsidRPr="004C446D">
              <w:rPr>
                <w:rFonts w:ascii="Times New Roman" w:hAnsi="Times New Roman" w:cs="Times New Roman"/>
                <w:noProof/>
                <w:color w:val="000000" w:themeColor="text1"/>
                <w:sz w:val="28"/>
                <w:szCs w:val="28"/>
              </w:rPr>
              <w:t xml:space="preserve"> ietver</w:t>
            </w:r>
            <w:r w:rsidR="001A046B" w:rsidRPr="004C446D">
              <w:rPr>
                <w:rFonts w:ascii="Times New Roman" w:hAnsi="Times New Roman" w:cs="Times New Roman"/>
                <w:noProof/>
                <w:color w:val="000000" w:themeColor="text1"/>
                <w:sz w:val="28"/>
                <w:szCs w:val="28"/>
              </w:rPr>
              <w:t>t</w:t>
            </w:r>
            <w:r w:rsidR="00FF571E">
              <w:rPr>
                <w:rFonts w:ascii="Times New Roman" w:hAnsi="Times New Roman" w:cs="Times New Roman"/>
                <w:noProof/>
                <w:color w:val="000000" w:themeColor="text1"/>
                <w:sz w:val="28"/>
                <w:szCs w:val="28"/>
              </w:rPr>
              <w:t>s</w:t>
            </w:r>
            <w:r w:rsidR="001A046B" w:rsidRPr="004C446D">
              <w:rPr>
                <w:rFonts w:ascii="Times New Roman" w:hAnsi="Times New Roman" w:cs="Times New Roman"/>
                <w:noProof/>
                <w:color w:val="000000" w:themeColor="text1"/>
                <w:sz w:val="28"/>
                <w:szCs w:val="28"/>
              </w:rPr>
              <w:t xml:space="preserve"> </w:t>
            </w:r>
            <w:r w:rsidR="00FF571E">
              <w:rPr>
                <w:rFonts w:ascii="Times New Roman" w:hAnsi="Times New Roman" w:cs="Times New Roman"/>
                <w:noProof/>
                <w:color w:val="000000" w:themeColor="text1"/>
                <w:sz w:val="28"/>
                <w:szCs w:val="28"/>
              </w:rPr>
              <w:t xml:space="preserve">regulējums, kurš nosaka no </w:t>
            </w:r>
            <w:r w:rsidR="00FF571E" w:rsidRPr="004C446D">
              <w:rPr>
                <w:rFonts w:ascii="Times New Roman" w:hAnsi="Times New Roman" w:cs="Times New Roman"/>
                <w:noProof/>
                <w:color w:val="000000" w:themeColor="text1"/>
                <w:sz w:val="28"/>
                <w:szCs w:val="28"/>
              </w:rPr>
              <w:t xml:space="preserve">valsts budžeta līdzekļiem </w:t>
            </w:r>
            <w:r w:rsidR="00FF571E">
              <w:rPr>
                <w:rFonts w:ascii="Times New Roman" w:hAnsi="Times New Roman" w:cs="Times New Roman"/>
                <w:noProof/>
                <w:color w:val="000000" w:themeColor="text1"/>
                <w:sz w:val="28"/>
                <w:szCs w:val="28"/>
              </w:rPr>
              <w:t xml:space="preserve">apmaksājamo </w:t>
            </w:r>
            <w:r w:rsidR="00FF571E" w:rsidRPr="004C446D">
              <w:rPr>
                <w:rFonts w:ascii="Times New Roman" w:hAnsi="Times New Roman" w:cs="Times New Roman"/>
                <w:noProof/>
                <w:color w:val="000000" w:themeColor="text1"/>
                <w:sz w:val="28"/>
                <w:szCs w:val="28"/>
              </w:rPr>
              <w:t>veselības aprūpes pakalpojumu klāst</w:t>
            </w:r>
            <w:r w:rsidR="00FF571E">
              <w:rPr>
                <w:rFonts w:ascii="Times New Roman" w:hAnsi="Times New Roman" w:cs="Times New Roman"/>
                <w:noProof/>
                <w:color w:val="000000" w:themeColor="text1"/>
                <w:sz w:val="28"/>
                <w:szCs w:val="28"/>
              </w:rPr>
              <w:t>u</w:t>
            </w:r>
            <w:r w:rsidR="005B7B0B">
              <w:rPr>
                <w:rFonts w:ascii="Times New Roman" w:hAnsi="Times New Roman" w:cs="Times New Roman"/>
                <w:noProof/>
                <w:color w:val="000000" w:themeColor="text1"/>
                <w:sz w:val="28"/>
                <w:szCs w:val="28"/>
              </w:rPr>
              <w:t>.</w:t>
            </w:r>
            <w:r w:rsidR="00FF571E">
              <w:rPr>
                <w:rFonts w:ascii="Times New Roman" w:hAnsi="Times New Roman" w:cs="Times New Roman"/>
                <w:noProof/>
                <w:color w:val="000000" w:themeColor="text1"/>
                <w:sz w:val="28"/>
                <w:szCs w:val="28"/>
              </w:rPr>
              <w:t xml:space="preserve"> </w:t>
            </w:r>
            <w:r w:rsidR="00E62F5E">
              <w:rPr>
                <w:rFonts w:ascii="Times New Roman" w:hAnsi="Times New Roman" w:cs="Times New Roman"/>
                <w:noProof/>
                <w:color w:val="000000" w:themeColor="text1"/>
                <w:sz w:val="28"/>
                <w:szCs w:val="28"/>
              </w:rPr>
              <w:t>Noteikumu projekts paredz papildināt noteikumus</w:t>
            </w:r>
            <w:r w:rsidR="003E2909">
              <w:rPr>
                <w:rFonts w:ascii="Times New Roman" w:hAnsi="Times New Roman" w:cs="Times New Roman"/>
                <w:noProof/>
                <w:color w:val="000000" w:themeColor="text1"/>
                <w:sz w:val="28"/>
                <w:szCs w:val="28"/>
              </w:rPr>
              <w:t>,</w:t>
            </w:r>
            <w:r w:rsidR="00E62F5E">
              <w:rPr>
                <w:rFonts w:ascii="Times New Roman" w:hAnsi="Times New Roman" w:cs="Times New Roman"/>
                <w:noProof/>
                <w:color w:val="000000" w:themeColor="text1"/>
                <w:sz w:val="28"/>
                <w:szCs w:val="28"/>
              </w:rPr>
              <w:t xml:space="preserve"> precizējot valsts apmaksāto pakalpojumu klāstu</w:t>
            </w:r>
            <w:r w:rsidR="00EC594C">
              <w:rPr>
                <w:rFonts w:ascii="Times New Roman" w:hAnsi="Times New Roman" w:cs="Times New Roman"/>
                <w:noProof/>
                <w:color w:val="000000" w:themeColor="text1"/>
                <w:sz w:val="28"/>
                <w:szCs w:val="28"/>
              </w:rPr>
              <w:t>.</w:t>
            </w:r>
            <w:r w:rsidR="00E62F5E">
              <w:rPr>
                <w:rFonts w:ascii="Times New Roman" w:hAnsi="Times New Roman" w:cs="Times New Roman"/>
                <w:noProof/>
                <w:color w:val="000000" w:themeColor="text1"/>
                <w:sz w:val="28"/>
                <w:szCs w:val="28"/>
              </w:rPr>
              <w:t xml:space="preserve"> </w:t>
            </w:r>
          </w:p>
          <w:p w14:paraId="3AA3477A" w14:textId="1E41ECBB" w:rsidR="009569D4" w:rsidRDefault="00EC594C" w:rsidP="00A732EE">
            <w:pPr>
              <w:spacing w:after="0" w:line="240" w:lineRule="auto"/>
              <w:ind w:firstLine="470"/>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N</w:t>
            </w:r>
            <w:r w:rsidR="009569D4">
              <w:rPr>
                <w:rFonts w:ascii="Times New Roman" w:hAnsi="Times New Roman" w:cs="Times New Roman"/>
                <w:noProof/>
                <w:color w:val="000000" w:themeColor="text1"/>
                <w:sz w:val="28"/>
                <w:szCs w:val="28"/>
              </w:rPr>
              <w:t>oteikumu 2.9.</w:t>
            </w:r>
            <w:r w:rsidR="001B1150">
              <w:rPr>
                <w:rFonts w:ascii="Times New Roman" w:hAnsi="Times New Roman" w:cs="Times New Roman"/>
                <w:noProof/>
                <w:color w:val="000000" w:themeColor="text1"/>
                <w:sz w:val="28"/>
                <w:szCs w:val="28"/>
              </w:rPr>
              <w:t xml:space="preserve">apakšpunkts nosaka tos ķirurģiskos pakalpojumus, kurus neapmaksā no valsts budžeta līdzekļiem, tostarp 2.9.5.apakšpunkts paredz, ka </w:t>
            </w:r>
            <w:r w:rsidR="009569D4">
              <w:rPr>
                <w:rFonts w:ascii="Times New Roman" w:hAnsi="Times New Roman" w:cs="Times New Roman"/>
                <w:noProof/>
                <w:color w:val="000000" w:themeColor="text1"/>
                <w:sz w:val="28"/>
                <w:szCs w:val="28"/>
              </w:rPr>
              <w:t xml:space="preserve"> </w:t>
            </w:r>
            <w:r w:rsidR="001B1150" w:rsidRPr="001B1150">
              <w:rPr>
                <w:rFonts w:ascii="Times New Roman" w:hAnsi="Times New Roman" w:cs="Times New Roman"/>
                <w:noProof/>
                <w:color w:val="000000" w:themeColor="text1"/>
                <w:sz w:val="28"/>
                <w:szCs w:val="28"/>
              </w:rPr>
              <w:t xml:space="preserve">intervertebrālo disku bojājumu novēršanas operācijas – mikrodiskektomiju un mikrofenestrāciju, </w:t>
            </w:r>
            <w:r w:rsidR="001B1150">
              <w:rPr>
                <w:rFonts w:ascii="Times New Roman" w:hAnsi="Times New Roman" w:cs="Times New Roman"/>
                <w:noProof/>
                <w:color w:val="000000" w:themeColor="text1"/>
                <w:sz w:val="28"/>
                <w:szCs w:val="28"/>
              </w:rPr>
              <w:t>apmaksā</w:t>
            </w:r>
            <w:r w:rsidR="001B1150" w:rsidRPr="001B1150">
              <w:rPr>
                <w:rFonts w:ascii="Times New Roman" w:hAnsi="Times New Roman" w:cs="Times New Roman"/>
                <w:noProof/>
                <w:color w:val="000000" w:themeColor="text1"/>
                <w:sz w:val="28"/>
                <w:szCs w:val="28"/>
              </w:rPr>
              <w:t>, ja persona slimo ilgāk nekā trīs mēnešus un ir darbspējīgā vecumā</w:t>
            </w:r>
            <w:r w:rsidR="001B1150">
              <w:rPr>
                <w:rFonts w:ascii="Times New Roman" w:hAnsi="Times New Roman" w:cs="Times New Roman"/>
                <w:noProof/>
                <w:color w:val="000000" w:themeColor="text1"/>
                <w:sz w:val="28"/>
                <w:szCs w:val="28"/>
              </w:rPr>
              <w:t xml:space="preserve">. Minētā norma </w:t>
            </w:r>
            <w:r w:rsidR="001B1150" w:rsidRPr="001B1150">
              <w:rPr>
                <w:rFonts w:ascii="Times New Roman" w:hAnsi="Times New Roman" w:cs="Times New Roman"/>
                <w:noProof/>
                <w:color w:val="000000" w:themeColor="text1"/>
                <w:sz w:val="28"/>
                <w:szCs w:val="28"/>
              </w:rPr>
              <w:t>izslēdz no pakalpojumu saņēmēju loka tādu sociāli mazaizsargātu personu grupu kā pensionāri, kā arī saslimšana bieži var būt akūta – pēc traumas – un medicīnisku apsvērumu dēļ nav iespējams gaidīt normatīvos noteiktos trīs mēnešus.</w:t>
            </w:r>
            <w:r w:rsidR="001B1150">
              <w:rPr>
                <w:rFonts w:ascii="Times New Roman" w:hAnsi="Times New Roman" w:cs="Times New Roman"/>
                <w:noProof/>
                <w:color w:val="000000" w:themeColor="text1"/>
                <w:sz w:val="28"/>
                <w:szCs w:val="28"/>
              </w:rPr>
              <w:t xml:space="preserve"> Lai nodrošinātu minētā ķirurģiskā pakalpojuma pieejamību arī citām personu grupām, kurām ir tiesības saņemt valsts apmaksātos veselības paklapojumus  pieejamā finansējuma ietvaros, noteikumu projekts </w:t>
            </w:r>
            <w:r w:rsidR="00C41944">
              <w:rPr>
                <w:rFonts w:ascii="Times New Roman" w:hAnsi="Times New Roman" w:cs="Times New Roman"/>
                <w:noProof/>
                <w:color w:val="000000" w:themeColor="text1"/>
                <w:sz w:val="28"/>
                <w:szCs w:val="28"/>
              </w:rPr>
              <w:t>svītro 2.9.5.apakšpunktu un papildina noteikumus ar 4.8.1.8.apakšpunktu</w:t>
            </w:r>
            <w:r>
              <w:rPr>
                <w:rFonts w:ascii="Times New Roman" w:hAnsi="Times New Roman" w:cs="Times New Roman"/>
                <w:noProof/>
                <w:color w:val="000000" w:themeColor="text1"/>
                <w:sz w:val="28"/>
                <w:szCs w:val="28"/>
              </w:rPr>
              <w:t>.</w:t>
            </w:r>
          </w:p>
          <w:p w14:paraId="4D0BAF4B" w14:textId="1B94742E" w:rsidR="008C289E" w:rsidRPr="00272BBE" w:rsidRDefault="00E62F5E" w:rsidP="00A732EE">
            <w:pPr>
              <w:spacing w:after="0" w:line="240" w:lineRule="auto"/>
              <w:ind w:firstLine="474"/>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 xml:space="preserve"> </w:t>
            </w:r>
            <w:r w:rsidR="00EC594C">
              <w:rPr>
                <w:rFonts w:ascii="Times New Roman" w:hAnsi="Times New Roman" w:cs="Times New Roman"/>
                <w:noProof/>
                <w:color w:val="000000" w:themeColor="text1"/>
                <w:sz w:val="28"/>
                <w:szCs w:val="28"/>
              </w:rPr>
              <w:t>N</w:t>
            </w:r>
            <w:r>
              <w:rPr>
                <w:rFonts w:ascii="Times New Roman" w:hAnsi="Times New Roman" w:cs="Times New Roman"/>
                <w:noProof/>
                <w:color w:val="000000" w:themeColor="text1"/>
                <w:sz w:val="28"/>
                <w:szCs w:val="28"/>
              </w:rPr>
              <w:t>oteikumu 3.2. apakšpunktā ietvertā norma</w:t>
            </w:r>
            <w:r w:rsidR="008C687F">
              <w:rPr>
                <w:rFonts w:ascii="Times New Roman" w:hAnsi="Times New Roman" w:cs="Times New Roman"/>
                <w:noProof/>
                <w:color w:val="000000" w:themeColor="text1"/>
                <w:sz w:val="28"/>
                <w:szCs w:val="28"/>
              </w:rPr>
              <w:t xml:space="preserve"> nosaka</w:t>
            </w:r>
            <w:r>
              <w:rPr>
                <w:rFonts w:ascii="Times New Roman" w:hAnsi="Times New Roman" w:cs="Times New Roman"/>
                <w:noProof/>
                <w:color w:val="000000" w:themeColor="text1"/>
                <w:sz w:val="28"/>
                <w:szCs w:val="28"/>
              </w:rPr>
              <w:t xml:space="preserve">, ka </w:t>
            </w:r>
            <w:r w:rsidRPr="00E62F5E">
              <w:rPr>
                <w:rFonts w:ascii="Times New Roman" w:hAnsi="Times New Roman" w:cs="Times New Roman"/>
                <w:noProof/>
                <w:color w:val="000000" w:themeColor="text1"/>
                <w:sz w:val="28"/>
                <w:szCs w:val="28"/>
              </w:rPr>
              <w:t>neatliekamā medicīniskā palīdzība</w:t>
            </w:r>
            <w:r w:rsidR="008C687F">
              <w:rPr>
                <w:rFonts w:ascii="Times New Roman" w:hAnsi="Times New Roman" w:cs="Times New Roman"/>
                <w:noProof/>
                <w:color w:val="000000" w:themeColor="text1"/>
                <w:sz w:val="28"/>
                <w:szCs w:val="28"/>
              </w:rPr>
              <w:t xml:space="preserve"> personai tiek </w:t>
            </w:r>
            <w:r w:rsidRPr="00E62F5E">
              <w:rPr>
                <w:rFonts w:ascii="Times New Roman" w:hAnsi="Times New Roman" w:cs="Times New Roman"/>
                <w:noProof/>
                <w:color w:val="000000" w:themeColor="text1"/>
                <w:sz w:val="28"/>
                <w:szCs w:val="28"/>
              </w:rPr>
              <w:t>snieg</w:t>
            </w:r>
            <w:r w:rsidR="008C687F">
              <w:rPr>
                <w:rFonts w:ascii="Times New Roman" w:hAnsi="Times New Roman" w:cs="Times New Roman"/>
                <w:noProof/>
                <w:color w:val="000000" w:themeColor="text1"/>
                <w:sz w:val="28"/>
                <w:szCs w:val="28"/>
              </w:rPr>
              <w:t>ta</w:t>
            </w:r>
            <w:r w:rsidRPr="00E62F5E">
              <w:rPr>
                <w:rFonts w:ascii="Times New Roman" w:hAnsi="Times New Roman" w:cs="Times New Roman"/>
                <w:noProof/>
                <w:color w:val="000000" w:themeColor="text1"/>
                <w:sz w:val="28"/>
                <w:szCs w:val="28"/>
              </w:rPr>
              <w:t xml:space="preserve"> stacionāro ārstniecības iestāžu uzņemšanas nodaļās un steidzamās medicīniskās palīdzības punktos, tai skaitā traumu gadījumos</w:t>
            </w:r>
            <w:r w:rsidR="008C687F">
              <w:rPr>
                <w:rFonts w:ascii="Times New Roman" w:hAnsi="Times New Roman" w:cs="Times New Roman"/>
                <w:noProof/>
                <w:color w:val="000000" w:themeColor="text1"/>
                <w:sz w:val="28"/>
                <w:szCs w:val="28"/>
              </w:rPr>
              <w:t xml:space="preserve">. </w:t>
            </w:r>
            <w:r w:rsidR="00BB31EF">
              <w:rPr>
                <w:rFonts w:ascii="Times New Roman" w:hAnsi="Times New Roman" w:cs="Times New Roman"/>
                <w:noProof/>
                <w:color w:val="000000" w:themeColor="text1"/>
                <w:sz w:val="28"/>
                <w:szCs w:val="28"/>
              </w:rPr>
              <w:t>Noteikumu projekts šo</w:t>
            </w:r>
            <w:r w:rsidR="008C687F">
              <w:rPr>
                <w:rFonts w:ascii="Times New Roman" w:hAnsi="Times New Roman" w:cs="Times New Roman"/>
                <w:noProof/>
                <w:color w:val="000000" w:themeColor="text1"/>
                <w:sz w:val="28"/>
                <w:szCs w:val="28"/>
              </w:rPr>
              <w:t xml:space="preserve"> norm</w:t>
            </w:r>
            <w:r w:rsidR="00BB31EF">
              <w:rPr>
                <w:rFonts w:ascii="Times New Roman" w:hAnsi="Times New Roman" w:cs="Times New Roman"/>
                <w:noProof/>
                <w:color w:val="000000" w:themeColor="text1"/>
                <w:sz w:val="28"/>
                <w:szCs w:val="28"/>
              </w:rPr>
              <w:t>u</w:t>
            </w:r>
            <w:r w:rsidR="008C687F">
              <w:rPr>
                <w:rFonts w:ascii="Times New Roman" w:hAnsi="Times New Roman" w:cs="Times New Roman"/>
                <w:noProof/>
                <w:color w:val="000000" w:themeColor="text1"/>
                <w:sz w:val="28"/>
                <w:szCs w:val="28"/>
              </w:rPr>
              <w:t xml:space="preserve"> papildina ar nosacījumu, ka </w:t>
            </w:r>
            <w:r>
              <w:rPr>
                <w:rFonts w:ascii="Times New Roman" w:hAnsi="Times New Roman" w:cs="Times New Roman"/>
                <w:noProof/>
                <w:color w:val="000000" w:themeColor="text1"/>
                <w:sz w:val="28"/>
                <w:szCs w:val="28"/>
              </w:rPr>
              <w:t>no valsts budžeta tiek apmaksāt</w:t>
            </w:r>
            <w:r w:rsidR="00BB31EF">
              <w:rPr>
                <w:rFonts w:ascii="Times New Roman" w:hAnsi="Times New Roman" w:cs="Times New Roman"/>
                <w:noProof/>
                <w:color w:val="000000" w:themeColor="text1"/>
                <w:sz w:val="28"/>
                <w:szCs w:val="28"/>
              </w:rPr>
              <w:t>a</w:t>
            </w:r>
            <w:r>
              <w:rPr>
                <w:rFonts w:ascii="Times New Roman" w:hAnsi="Times New Roman" w:cs="Times New Roman"/>
                <w:noProof/>
                <w:color w:val="000000" w:themeColor="text1"/>
                <w:sz w:val="28"/>
                <w:szCs w:val="28"/>
              </w:rPr>
              <w:t xml:space="preserve"> arī ektoparazītu noņemšana. </w:t>
            </w:r>
            <w:r w:rsidR="008C687F">
              <w:rPr>
                <w:rFonts w:ascii="Times New Roman" w:hAnsi="Times New Roman" w:cs="Times New Roman"/>
                <w:noProof/>
                <w:color w:val="000000" w:themeColor="text1"/>
                <w:sz w:val="28"/>
                <w:szCs w:val="28"/>
              </w:rPr>
              <w:t>Šobrīd Nacionālais veselības dienests (turpmāk -</w:t>
            </w:r>
            <w:r w:rsidR="00BB31EF">
              <w:rPr>
                <w:rFonts w:ascii="Times New Roman" w:hAnsi="Times New Roman" w:cs="Times New Roman"/>
                <w:noProof/>
                <w:color w:val="000000" w:themeColor="text1"/>
                <w:sz w:val="28"/>
                <w:szCs w:val="28"/>
              </w:rPr>
              <w:t xml:space="preserve"> </w:t>
            </w:r>
            <w:r w:rsidR="008C687F">
              <w:rPr>
                <w:rFonts w:ascii="Times New Roman" w:hAnsi="Times New Roman" w:cs="Times New Roman"/>
                <w:noProof/>
                <w:color w:val="000000" w:themeColor="text1"/>
                <w:sz w:val="28"/>
                <w:szCs w:val="28"/>
              </w:rPr>
              <w:t>Dienests)</w:t>
            </w:r>
            <w:r w:rsidR="008C289E" w:rsidRPr="00B83E65">
              <w:rPr>
                <w:rFonts w:ascii="Times New Roman" w:hAnsi="Times New Roman" w:cs="Times New Roman"/>
                <w:b/>
                <w:noProof/>
                <w:color w:val="000000" w:themeColor="text1"/>
                <w:sz w:val="28"/>
                <w:szCs w:val="28"/>
              </w:rPr>
              <w:t xml:space="preserve"> </w:t>
            </w:r>
            <w:r w:rsidR="005B7B0B" w:rsidRPr="00C3444D">
              <w:rPr>
                <w:rFonts w:ascii="Times New Roman" w:hAnsi="Times New Roman" w:cs="Times New Roman"/>
                <w:noProof/>
                <w:color w:val="000000" w:themeColor="text1"/>
                <w:sz w:val="28"/>
                <w:szCs w:val="28"/>
              </w:rPr>
              <w:t>apmaksā ektoparazītu noņemšanu pacientiem, ja pacients pēc palīdzības vērsies pie Dienesta līgumpartnera – uzņemšanas nodaļā, steidzamās medicīnas palīdzības punktā, pie ģimenes ārsta vai dežūrārsta. Dienests apmaksā struktūrvienību un speciālistu darbu un šī finansējuma ietvaros ektoparazīta</w:t>
            </w:r>
            <w:r w:rsidR="005B7B0B" w:rsidRPr="005B7B0B">
              <w:rPr>
                <w:rFonts w:ascii="Times New Roman" w:hAnsi="Times New Roman" w:cs="Times New Roman"/>
                <w:b/>
                <w:noProof/>
                <w:color w:val="000000" w:themeColor="text1"/>
                <w:sz w:val="28"/>
                <w:szCs w:val="28"/>
              </w:rPr>
              <w:t xml:space="preserve"> </w:t>
            </w:r>
            <w:r w:rsidR="005B7B0B" w:rsidRPr="00272BBE">
              <w:rPr>
                <w:rFonts w:ascii="Times New Roman" w:hAnsi="Times New Roman" w:cs="Times New Roman"/>
                <w:noProof/>
                <w:color w:val="000000" w:themeColor="text1"/>
                <w:sz w:val="28"/>
                <w:szCs w:val="28"/>
              </w:rPr>
              <w:t>noņemšana ir jāveic, neiekasējot no pacienta maksu.</w:t>
            </w:r>
            <w:r w:rsidR="00272BBE">
              <w:rPr>
                <w:rFonts w:ascii="Times New Roman" w:hAnsi="Times New Roman" w:cs="Times New Roman"/>
                <w:noProof/>
                <w:color w:val="000000" w:themeColor="text1"/>
                <w:sz w:val="28"/>
                <w:szCs w:val="28"/>
              </w:rPr>
              <w:t xml:space="preserve"> </w:t>
            </w:r>
            <w:r w:rsidR="005B7B0B" w:rsidRPr="00272BBE">
              <w:rPr>
                <w:rFonts w:ascii="Times New Roman" w:hAnsi="Times New Roman" w:cs="Times New Roman"/>
                <w:noProof/>
                <w:color w:val="000000" w:themeColor="text1"/>
                <w:sz w:val="28"/>
                <w:szCs w:val="28"/>
              </w:rPr>
              <w:t xml:space="preserve">Šāds regulējums </w:t>
            </w:r>
            <w:r w:rsidR="00272BBE" w:rsidRPr="00272BBE">
              <w:rPr>
                <w:rFonts w:ascii="Times New Roman" w:hAnsi="Times New Roman" w:cs="Times New Roman"/>
                <w:noProof/>
                <w:color w:val="000000" w:themeColor="text1"/>
                <w:sz w:val="28"/>
                <w:szCs w:val="28"/>
              </w:rPr>
              <w:t>b</w:t>
            </w:r>
            <w:r w:rsidR="005B7B0B" w:rsidRPr="00272BBE">
              <w:rPr>
                <w:rFonts w:ascii="Times New Roman" w:hAnsi="Times New Roman" w:cs="Times New Roman"/>
                <w:noProof/>
                <w:color w:val="000000" w:themeColor="text1"/>
                <w:sz w:val="28"/>
                <w:szCs w:val="28"/>
              </w:rPr>
              <w:t>ij</w:t>
            </w:r>
            <w:r w:rsidR="00272BBE" w:rsidRPr="00272BBE">
              <w:rPr>
                <w:rFonts w:ascii="Times New Roman" w:hAnsi="Times New Roman" w:cs="Times New Roman"/>
                <w:noProof/>
                <w:color w:val="000000" w:themeColor="text1"/>
                <w:sz w:val="28"/>
                <w:szCs w:val="28"/>
              </w:rPr>
              <w:t>a</w:t>
            </w:r>
            <w:r w:rsidR="005B7B0B" w:rsidRPr="00272BBE">
              <w:rPr>
                <w:rFonts w:ascii="Times New Roman" w:hAnsi="Times New Roman" w:cs="Times New Roman"/>
                <w:noProof/>
                <w:color w:val="000000" w:themeColor="text1"/>
                <w:sz w:val="28"/>
                <w:szCs w:val="28"/>
              </w:rPr>
              <w:t xml:space="preserve"> </w:t>
            </w:r>
            <w:r w:rsidR="005B7B0B" w:rsidRPr="00272BBE">
              <w:rPr>
                <w:rFonts w:ascii="Times New Roman" w:hAnsi="Times New Roman" w:cs="Times New Roman"/>
                <w:noProof/>
                <w:color w:val="000000" w:themeColor="text1"/>
                <w:sz w:val="28"/>
                <w:szCs w:val="28"/>
              </w:rPr>
              <w:lastRenderedPageBreak/>
              <w:t>iekļauts Ministru kabineta noteikumos Nr.1529 “Veselības aprūpes organizēšanas un finansēšanas kārtība” (11.29.1.apakšpunkt</w:t>
            </w:r>
            <w:r w:rsidR="00493469">
              <w:rPr>
                <w:rFonts w:ascii="Times New Roman" w:hAnsi="Times New Roman" w:cs="Times New Roman"/>
                <w:noProof/>
                <w:color w:val="000000" w:themeColor="text1"/>
                <w:sz w:val="28"/>
                <w:szCs w:val="28"/>
              </w:rPr>
              <w:t>s</w:t>
            </w:r>
            <w:r w:rsidR="005B7B0B" w:rsidRPr="00272BBE">
              <w:rPr>
                <w:rFonts w:ascii="Times New Roman" w:hAnsi="Times New Roman" w:cs="Times New Roman"/>
                <w:noProof/>
                <w:color w:val="000000" w:themeColor="text1"/>
                <w:sz w:val="28"/>
                <w:szCs w:val="28"/>
              </w:rPr>
              <w:t>), kas bija spēkā līdz</w:t>
            </w:r>
            <w:r w:rsidR="00493469">
              <w:rPr>
                <w:rFonts w:ascii="Times New Roman" w:hAnsi="Times New Roman" w:cs="Times New Roman"/>
                <w:noProof/>
                <w:color w:val="000000" w:themeColor="text1"/>
                <w:sz w:val="28"/>
                <w:szCs w:val="28"/>
              </w:rPr>
              <w:t xml:space="preserve"> </w:t>
            </w:r>
            <w:r w:rsidR="005B7B0B" w:rsidRPr="00272BBE">
              <w:rPr>
                <w:rFonts w:ascii="Times New Roman" w:hAnsi="Times New Roman" w:cs="Times New Roman"/>
                <w:noProof/>
                <w:color w:val="000000" w:themeColor="text1"/>
                <w:sz w:val="28"/>
                <w:szCs w:val="28"/>
              </w:rPr>
              <w:t>2018.</w:t>
            </w:r>
            <w:r w:rsidR="00493469">
              <w:rPr>
                <w:rFonts w:ascii="Times New Roman" w:hAnsi="Times New Roman" w:cs="Times New Roman"/>
                <w:noProof/>
                <w:color w:val="000000" w:themeColor="text1"/>
                <w:sz w:val="28"/>
                <w:szCs w:val="28"/>
              </w:rPr>
              <w:t>gada 1.septembrim</w:t>
            </w:r>
            <w:r w:rsidR="005B7B0B" w:rsidRPr="00272BBE">
              <w:rPr>
                <w:rFonts w:ascii="Times New Roman" w:hAnsi="Times New Roman" w:cs="Times New Roman"/>
                <w:noProof/>
                <w:color w:val="000000" w:themeColor="text1"/>
                <w:sz w:val="28"/>
                <w:szCs w:val="28"/>
              </w:rPr>
              <w:t xml:space="preserve">, bet, </w:t>
            </w:r>
            <w:r w:rsidR="00BB31EF">
              <w:rPr>
                <w:rFonts w:ascii="Times New Roman" w:hAnsi="Times New Roman" w:cs="Times New Roman"/>
                <w:noProof/>
                <w:color w:val="000000" w:themeColor="text1"/>
                <w:sz w:val="28"/>
                <w:szCs w:val="28"/>
              </w:rPr>
              <w:t xml:space="preserve">spēkā esošajos </w:t>
            </w:r>
            <w:r w:rsidR="005B7B0B" w:rsidRPr="00272BBE">
              <w:rPr>
                <w:rFonts w:ascii="Times New Roman" w:hAnsi="Times New Roman" w:cs="Times New Roman"/>
                <w:noProof/>
                <w:color w:val="000000" w:themeColor="text1"/>
                <w:sz w:val="28"/>
                <w:szCs w:val="28"/>
              </w:rPr>
              <w:t>noteikum</w:t>
            </w:r>
            <w:r w:rsidR="00BB31EF">
              <w:rPr>
                <w:rFonts w:ascii="Times New Roman" w:hAnsi="Times New Roman" w:cs="Times New Roman"/>
                <w:noProof/>
                <w:color w:val="000000" w:themeColor="text1"/>
                <w:sz w:val="28"/>
                <w:szCs w:val="28"/>
              </w:rPr>
              <w:t>us šis nosacījums</w:t>
            </w:r>
            <w:r w:rsidR="005B7B0B" w:rsidRPr="00272BBE">
              <w:rPr>
                <w:rFonts w:ascii="Times New Roman" w:hAnsi="Times New Roman" w:cs="Times New Roman"/>
                <w:noProof/>
                <w:color w:val="000000" w:themeColor="text1"/>
                <w:sz w:val="28"/>
                <w:szCs w:val="28"/>
              </w:rPr>
              <w:t xml:space="preserve"> netika</w:t>
            </w:r>
            <w:r w:rsidR="00493469">
              <w:rPr>
                <w:rFonts w:ascii="Times New Roman" w:hAnsi="Times New Roman" w:cs="Times New Roman"/>
                <w:noProof/>
                <w:color w:val="000000" w:themeColor="text1"/>
                <w:sz w:val="28"/>
                <w:szCs w:val="28"/>
              </w:rPr>
              <w:t xml:space="preserve"> </w:t>
            </w:r>
            <w:r w:rsidR="00BB31EF">
              <w:rPr>
                <w:rFonts w:ascii="Times New Roman" w:hAnsi="Times New Roman" w:cs="Times New Roman"/>
                <w:noProof/>
                <w:color w:val="000000" w:themeColor="text1"/>
                <w:sz w:val="28"/>
                <w:szCs w:val="28"/>
              </w:rPr>
              <w:t>noteikts</w:t>
            </w:r>
            <w:r w:rsidR="005B7B0B" w:rsidRPr="00272BBE">
              <w:rPr>
                <w:rFonts w:ascii="Times New Roman" w:hAnsi="Times New Roman" w:cs="Times New Roman"/>
                <w:noProof/>
                <w:color w:val="000000" w:themeColor="text1"/>
                <w:sz w:val="28"/>
                <w:szCs w:val="28"/>
              </w:rPr>
              <w:t xml:space="preserve">, </w:t>
            </w:r>
            <w:r w:rsidR="00493469">
              <w:rPr>
                <w:rFonts w:ascii="Times New Roman" w:hAnsi="Times New Roman" w:cs="Times New Roman"/>
                <w:noProof/>
                <w:color w:val="000000" w:themeColor="text1"/>
                <w:sz w:val="28"/>
                <w:szCs w:val="28"/>
              </w:rPr>
              <w:t xml:space="preserve">jo </w:t>
            </w:r>
            <w:r w:rsidR="005B7B0B" w:rsidRPr="00272BBE">
              <w:rPr>
                <w:rFonts w:ascii="Times New Roman" w:hAnsi="Times New Roman" w:cs="Times New Roman"/>
                <w:noProof/>
                <w:color w:val="000000" w:themeColor="text1"/>
                <w:sz w:val="28"/>
                <w:szCs w:val="28"/>
              </w:rPr>
              <w:t>noteikumos ir uzskaitīti pakalpojumi, k</w:t>
            </w:r>
            <w:r w:rsidR="00493469">
              <w:rPr>
                <w:rFonts w:ascii="Times New Roman" w:hAnsi="Times New Roman" w:cs="Times New Roman"/>
                <w:noProof/>
                <w:color w:val="000000" w:themeColor="text1"/>
                <w:sz w:val="28"/>
                <w:szCs w:val="28"/>
              </w:rPr>
              <w:t>urus</w:t>
            </w:r>
            <w:r w:rsidR="005B7B0B" w:rsidRPr="00272BBE">
              <w:rPr>
                <w:rFonts w:ascii="Times New Roman" w:hAnsi="Times New Roman" w:cs="Times New Roman"/>
                <w:noProof/>
                <w:color w:val="000000" w:themeColor="text1"/>
                <w:sz w:val="28"/>
                <w:szCs w:val="28"/>
              </w:rPr>
              <w:t xml:space="preserve"> neapmaksā</w:t>
            </w:r>
            <w:r w:rsidR="00493469" w:rsidRPr="00272BBE">
              <w:rPr>
                <w:rFonts w:ascii="Times New Roman" w:hAnsi="Times New Roman" w:cs="Times New Roman"/>
                <w:noProof/>
                <w:color w:val="000000" w:themeColor="text1"/>
                <w:sz w:val="28"/>
                <w:szCs w:val="28"/>
              </w:rPr>
              <w:t xml:space="preserve"> </w:t>
            </w:r>
            <w:r w:rsidR="00493469">
              <w:rPr>
                <w:rFonts w:ascii="Times New Roman" w:hAnsi="Times New Roman" w:cs="Times New Roman"/>
                <w:noProof/>
                <w:color w:val="000000" w:themeColor="text1"/>
                <w:sz w:val="28"/>
                <w:szCs w:val="28"/>
              </w:rPr>
              <w:t xml:space="preserve">no </w:t>
            </w:r>
            <w:r w:rsidR="00493469" w:rsidRPr="00272BBE">
              <w:rPr>
                <w:rFonts w:ascii="Times New Roman" w:hAnsi="Times New Roman" w:cs="Times New Roman"/>
                <w:noProof/>
                <w:color w:val="000000" w:themeColor="text1"/>
                <w:sz w:val="28"/>
                <w:szCs w:val="28"/>
              </w:rPr>
              <w:t>valsts</w:t>
            </w:r>
            <w:r w:rsidR="00493469">
              <w:rPr>
                <w:rFonts w:ascii="Times New Roman" w:hAnsi="Times New Roman" w:cs="Times New Roman"/>
                <w:noProof/>
                <w:color w:val="000000" w:themeColor="text1"/>
                <w:sz w:val="28"/>
                <w:szCs w:val="28"/>
              </w:rPr>
              <w:t xml:space="preserve"> budžeta</w:t>
            </w:r>
            <w:r w:rsidR="005B7B0B" w:rsidRPr="00272BBE">
              <w:rPr>
                <w:rFonts w:ascii="Times New Roman" w:hAnsi="Times New Roman" w:cs="Times New Roman"/>
                <w:noProof/>
                <w:color w:val="000000" w:themeColor="text1"/>
                <w:sz w:val="28"/>
                <w:szCs w:val="28"/>
              </w:rPr>
              <w:t xml:space="preserve">, bet ektoparazītu noņemšana nav to skaitā, </w:t>
            </w:r>
            <w:r w:rsidR="00493469">
              <w:rPr>
                <w:rFonts w:ascii="Times New Roman" w:hAnsi="Times New Roman" w:cs="Times New Roman"/>
                <w:noProof/>
                <w:color w:val="000000" w:themeColor="text1"/>
                <w:sz w:val="28"/>
                <w:szCs w:val="28"/>
              </w:rPr>
              <w:t xml:space="preserve">tātad </w:t>
            </w:r>
            <w:r w:rsidR="005B7B0B" w:rsidRPr="00272BBE">
              <w:rPr>
                <w:rFonts w:ascii="Times New Roman" w:hAnsi="Times New Roman" w:cs="Times New Roman"/>
                <w:noProof/>
                <w:color w:val="000000" w:themeColor="text1"/>
                <w:sz w:val="28"/>
                <w:szCs w:val="28"/>
              </w:rPr>
              <w:t xml:space="preserve">tā tiek apmaksāta. </w:t>
            </w:r>
            <w:r w:rsidR="00BB31EF">
              <w:rPr>
                <w:rFonts w:ascii="Times New Roman" w:hAnsi="Times New Roman" w:cs="Times New Roman"/>
                <w:noProof/>
                <w:color w:val="000000" w:themeColor="text1"/>
                <w:sz w:val="28"/>
                <w:szCs w:val="28"/>
              </w:rPr>
              <w:t>Neskatoties uz minēto, D</w:t>
            </w:r>
            <w:r w:rsidR="005B7B0B" w:rsidRPr="00272BBE">
              <w:rPr>
                <w:rFonts w:ascii="Times New Roman" w:hAnsi="Times New Roman" w:cs="Times New Roman"/>
                <w:noProof/>
                <w:color w:val="000000" w:themeColor="text1"/>
                <w:sz w:val="28"/>
                <w:szCs w:val="28"/>
              </w:rPr>
              <w:t>ienest</w:t>
            </w:r>
            <w:r w:rsidR="00BB31EF">
              <w:rPr>
                <w:rFonts w:ascii="Times New Roman" w:hAnsi="Times New Roman" w:cs="Times New Roman"/>
                <w:noProof/>
                <w:color w:val="000000" w:themeColor="text1"/>
                <w:sz w:val="28"/>
                <w:szCs w:val="28"/>
              </w:rPr>
              <w:t>ā</w:t>
            </w:r>
            <w:r w:rsidR="005B7B0B" w:rsidRPr="00272BBE">
              <w:rPr>
                <w:rFonts w:ascii="Times New Roman" w:hAnsi="Times New Roman" w:cs="Times New Roman"/>
                <w:noProof/>
                <w:color w:val="000000" w:themeColor="text1"/>
                <w:sz w:val="28"/>
                <w:szCs w:val="28"/>
              </w:rPr>
              <w:t xml:space="preserve"> saņemtā informācija liecina, ka ārstniecības iestādes maksas ieturēšanu/neieturēšanu par šo pakalpojumu interpretē dažādi, </w:t>
            </w:r>
            <w:r w:rsidR="00493469">
              <w:rPr>
                <w:rFonts w:ascii="Times New Roman" w:hAnsi="Times New Roman" w:cs="Times New Roman"/>
                <w:noProof/>
                <w:color w:val="000000" w:themeColor="text1"/>
                <w:sz w:val="28"/>
                <w:szCs w:val="28"/>
              </w:rPr>
              <w:t>līdz ar to,</w:t>
            </w:r>
            <w:r w:rsidR="005B7B0B" w:rsidRPr="00272BBE">
              <w:rPr>
                <w:rFonts w:ascii="Times New Roman" w:hAnsi="Times New Roman" w:cs="Times New Roman"/>
                <w:noProof/>
                <w:color w:val="000000" w:themeColor="text1"/>
                <w:sz w:val="28"/>
                <w:szCs w:val="28"/>
              </w:rPr>
              <w:t xml:space="preserve"> lai novērstu iespējamību, ka pacientiem par ektoparazīta noņemšanu tiek pieprasīta samaksa</w:t>
            </w:r>
            <w:r w:rsidR="00272BBE">
              <w:rPr>
                <w:rFonts w:ascii="Times New Roman" w:hAnsi="Times New Roman" w:cs="Times New Roman"/>
                <w:noProof/>
                <w:color w:val="000000" w:themeColor="text1"/>
                <w:sz w:val="28"/>
                <w:szCs w:val="28"/>
              </w:rPr>
              <w:t xml:space="preserve"> līgumattiecībās ar Dienestu esošajās iestādēs</w:t>
            </w:r>
            <w:r w:rsidR="00493469">
              <w:rPr>
                <w:rFonts w:ascii="Times New Roman" w:hAnsi="Times New Roman" w:cs="Times New Roman"/>
                <w:noProof/>
                <w:color w:val="000000" w:themeColor="text1"/>
                <w:sz w:val="28"/>
                <w:szCs w:val="28"/>
              </w:rPr>
              <w:t>, tiek veikts</w:t>
            </w:r>
            <w:r w:rsidR="0004642F">
              <w:rPr>
                <w:rFonts w:ascii="Times New Roman" w:hAnsi="Times New Roman" w:cs="Times New Roman"/>
                <w:noProof/>
                <w:color w:val="000000" w:themeColor="text1"/>
                <w:sz w:val="28"/>
                <w:szCs w:val="28"/>
              </w:rPr>
              <w:t xml:space="preserve"> precizējums noteikumu 3.2.apakšpunktā</w:t>
            </w:r>
            <w:r w:rsidR="00EC594C">
              <w:rPr>
                <w:rFonts w:ascii="Times New Roman" w:hAnsi="Times New Roman" w:cs="Times New Roman"/>
                <w:noProof/>
                <w:color w:val="000000" w:themeColor="text1"/>
                <w:sz w:val="28"/>
                <w:szCs w:val="28"/>
              </w:rPr>
              <w:t>.</w:t>
            </w:r>
          </w:p>
          <w:p w14:paraId="7711EACA" w14:textId="2651767C" w:rsidR="00117462" w:rsidRDefault="00EC594C" w:rsidP="00A732EE">
            <w:pPr>
              <w:spacing w:after="0" w:line="240" w:lineRule="auto"/>
              <w:ind w:firstLine="474"/>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N</w:t>
            </w:r>
            <w:r w:rsidR="006B7678">
              <w:rPr>
                <w:rFonts w:ascii="Times New Roman" w:hAnsi="Times New Roman" w:cs="Times New Roman"/>
                <w:noProof/>
                <w:color w:val="000000" w:themeColor="text1"/>
                <w:sz w:val="28"/>
                <w:szCs w:val="28"/>
              </w:rPr>
              <w:t>oteikumu 4.2. apakšpunktā noteikti veselības aprūpes pakalpojum</w:t>
            </w:r>
            <w:r w:rsidR="0004642F">
              <w:rPr>
                <w:rFonts w:ascii="Times New Roman" w:hAnsi="Times New Roman" w:cs="Times New Roman"/>
                <w:noProof/>
                <w:color w:val="000000" w:themeColor="text1"/>
                <w:sz w:val="28"/>
                <w:szCs w:val="28"/>
              </w:rPr>
              <w:t>i</w:t>
            </w:r>
            <w:r w:rsidR="006B7678">
              <w:rPr>
                <w:rFonts w:ascii="Times New Roman" w:hAnsi="Times New Roman" w:cs="Times New Roman"/>
                <w:noProof/>
                <w:color w:val="000000" w:themeColor="text1"/>
                <w:sz w:val="28"/>
                <w:szCs w:val="28"/>
              </w:rPr>
              <w:t xml:space="preserve">, kurus </w:t>
            </w:r>
            <w:r w:rsidR="0004642F">
              <w:rPr>
                <w:rFonts w:ascii="Times New Roman" w:hAnsi="Times New Roman" w:cs="Times New Roman"/>
                <w:noProof/>
                <w:color w:val="000000" w:themeColor="text1"/>
                <w:sz w:val="28"/>
                <w:szCs w:val="28"/>
              </w:rPr>
              <w:t>nodrošin</w:t>
            </w:r>
            <w:r w:rsidR="00AB582E">
              <w:rPr>
                <w:rFonts w:ascii="Times New Roman" w:hAnsi="Times New Roman" w:cs="Times New Roman"/>
                <w:noProof/>
                <w:color w:val="000000" w:themeColor="text1"/>
                <w:sz w:val="28"/>
                <w:szCs w:val="28"/>
              </w:rPr>
              <w:t xml:space="preserve">a </w:t>
            </w:r>
            <w:r w:rsidR="006B7678">
              <w:rPr>
                <w:rFonts w:ascii="Times New Roman" w:hAnsi="Times New Roman" w:cs="Times New Roman"/>
                <w:noProof/>
                <w:color w:val="000000" w:themeColor="text1"/>
                <w:sz w:val="28"/>
                <w:szCs w:val="28"/>
              </w:rPr>
              <w:t>mājās</w:t>
            </w:r>
            <w:r w:rsidR="0004642F">
              <w:rPr>
                <w:rFonts w:ascii="Times New Roman" w:hAnsi="Times New Roman" w:cs="Times New Roman"/>
                <w:noProof/>
                <w:color w:val="000000" w:themeColor="text1"/>
                <w:sz w:val="28"/>
                <w:szCs w:val="28"/>
              </w:rPr>
              <w:t xml:space="preserve">. </w:t>
            </w:r>
            <w:r w:rsidR="00AB582E">
              <w:rPr>
                <w:rFonts w:ascii="Times New Roman" w:hAnsi="Times New Roman" w:cs="Times New Roman"/>
                <w:noProof/>
                <w:color w:val="000000" w:themeColor="text1"/>
                <w:sz w:val="28"/>
                <w:szCs w:val="28"/>
              </w:rPr>
              <w:t>Grozījum</w:t>
            </w:r>
            <w:r w:rsidR="003D2F93">
              <w:rPr>
                <w:rFonts w:ascii="Times New Roman" w:hAnsi="Times New Roman" w:cs="Times New Roman"/>
                <w:noProof/>
                <w:color w:val="000000" w:themeColor="text1"/>
                <w:sz w:val="28"/>
                <w:szCs w:val="28"/>
              </w:rPr>
              <w:t>i</w:t>
            </w:r>
            <w:r w:rsidR="00AB582E">
              <w:rPr>
                <w:rFonts w:ascii="Times New Roman" w:hAnsi="Times New Roman" w:cs="Times New Roman"/>
                <w:noProof/>
                <w:color w:val="000000" w:themeColor="text1"/>
                <w:sz w:val="28"/>
                <w:szCs w:val="28"/>
              </w:rPr>
              <w:t xml:space="preserve"> </w:t>
            </w:r>
            <w:r w:rsidR="0004642F">
              <w:rPr>
                <w:rFonts w:ascii="Times New Roman" w:hAnsi="Times New Roman" w:cs="Times New Roman"/>
                <w:noProof/>
                <w:color w:val="000000" w:themeColor="text1"/>
                <w:sz w:val="28"/>
                <w:szCs w:val="28"/>
              </w:rPr>
              <w:t xml:space="preserve">4.2.1. </w:t>
            </w:r>
            <w:r w:rsidR="00AB582E">
              <w:rPr>
                <w:rFonts w:ascii="Times New Roman" w:hAnsi="Times New Roman" w:cs="Times New Roman"/>
                <w:noProof/>
                <w:color w:val="000000" w:themeColor="text1"/>
                <w:sz w:val="28"/>
                <w:szCs w:val="28"/>
              </w:rPr>
              <w:t xml:space="preserve"> un </w:t>
            </w:r>
            <w:r w:rsidR="005C03B8">
              <w:rPr>
                <w:rFonts w:ascii="Times New Roman" w:hAnsi="Times New Roman" w:cs="Times New Roman"/>
                <w:noProof/>
                <w:color w:val="000000" w:themeColor="text1"/>
                <w:sz w:val="28"/>
                <w:szCs w:val="28"/>
              </w:rPr>
              <w:t>4.</w:t>
            </w:r>
            <w:r w:rsidR="00AB582E">
              <w:rPr>
                <w:rFonts w:ascii="Times New Roman" w:hAnsi="Times New Roman" w:cs="Times New Roman"/>
                <w:noProof/>
                <w:color w:val="000000" w:themeColor="text1"/>
                <w:sz w:val="28"/>
                <w:szCs w:val="28"/>
              </w:rPr>
              <w:t>2.</w:t>
            </w:r>
            <w:r w:rsidR="005C03B8">
              <w:rPr>
                <w:rFonts w:ascii="Times New Roman" w:hAnsi="Times New Roman" w:cs="Times New Roman"/>
                <w:noProof/>
                <w:color w:val="000000" w:themeColor="text1"/>
                <w:sz w:val="28"/>
                <w:szCs w:val="28"/>
              </w:rPr>
              <w:t xml:space="preserve">7. </w:t>
            </w:r>
            <w:r w:rsidR="0004642F">
              <w:rPr>
                <w:rFonts w:ascii="Times New Roman" w:hAnsi="Times New Roman" w:cs="Times New Roman"/>
                <w:noProof/>
                <w:color w:val="000000" w:themeColor="text1"/>
                <w:sz w:val="28"/>
                <w:szCs w:val="28"/>
              </w:rPr>
              <w:t>apakšpunkt</w:t>
            </w:r>
            <w:r w:rsidR="00AB582E">
              <w:rPr>
                <w:rFonts w:ascii="Times New Roman" w:hAnsi="Times New Roman" w:cs="Times New Roman"/>
                <w:noProof/>
                <w:color w:val="000000" w:themeColor="text1"/>
                <w:sz w:val="28"/>
                <w:szCs w:val="28"/>
              </w:rPr>
              <w:t>ā</w:t>
            </w:r>
            <w:r w:rsidR="00AB582E" w:rsidRPr="00117462">
              <w:rPr>
                <w:rFonts w:ascii="Times New Roman" w:hAnsi="Times New Roman" w:cs="Times New Roman"/>
                <w:noProof/>
                <w:color w:val="000000" w:themeColor="text1"/>
                <w:sz w:val="28"/>
                <w:szCs w:val="28"/>
              </w:rPr>
              <w:t xml:space="preserve"> nepieciešami, lai precizētu</w:t>
            </w:r>
            <w:r w:rsidR="00AB582E">
              <w:rPr>
                <w:rFonts w:ascii="Times New Roman" w:hAnsi="Times New Roman" w:cs="Times New Roman"/>
                <w:noProof/>
                <w:color w:val="000000" w:themeColor="text1"/>
                <w:sz w:val="28"/>
                <w:szCs w:val="28"/>
              </w:rPr>
              <w:t xml:space="preserve"> </w:t>
            </w:r>
            <w:r w:rsidR="00AB582E" w:rsidRPr="00117462">
              <w:rPr>
                <w:rFonts w:ascii="Times New Roman" w:hAnsi="Times New Roman" w:cs="Times New Roman"/>
                <w:noProof/>
                <w:color w:val="000000" w:themeColor="text1"/>
                <w:sz w:val="28"/>
                <w:szCs w:val="28"/>
              </w:rPr>
              <w:t>gadījum</w:t>
            </w:r>
            <w:r w:rsidR="00AB582E">
              <w:rPr>
                <w:rFonts w:ascii="Times New Roman" w:hAnsi="Times New Roman" w:cs="Times New Roman"/>
                <w:noProof/>
                <w:color w:val="000000" w:themeColor="text1"/>
                <w:sz w:val="28"/>
                <w:szCs w:val="28"/>
              </w:rPr>
              <w:t>us</w:t>
            </w:r>
            <w:r w:rsidR="00AB582E" w:rsidRPr="00117462">
              <w:rPr>
                <w:rFonts w:ascii="Times New Roman" w:hAnsi="Times New Roman" w:cs="Times New Roman"/>
                <w:noProof/>
                <w:color w:val="000000" w:themeColor="text1"/>
                <w:sz w:val="28"/>
                <w:szCs w:val="28"/>
              </w:rPr>
              <w:t>, kad veselības aprūpes pakalpojumi mājās tiek nodrošināti ar primāro mērķi veikt medikamentu ievadīšanu, tad tas ir attiecināms tikai uz injekcijām ādā, zemādā un intravenozi. Intramuskulāras injekcijas var tikt pielietotas, nodrošinot veselības aprūpes pakalpojumus mājās, taču ne kā primārais (pamata) pakalpojums, bet kā papildu pakalpojums, piemēram, pacientam, kam tiek aprūpēta stoma vai nodrošināta enterāla barošana papildus, ja nepieciešams, var veikt arī intramuskulāru injekciju.</w:t>
            </w:r>
            <w:r w:rsidR="005C03B8">
              <w:rPr>
                <w:rFonts w:ascii="Times New Roman" w:hAnsi="Times New Roman" w:cs="Times New Roman"/>
                <w:noProof/>
                <w:color w:val="000000" w:themeColor="text1"/>
                <w:sz w:val="28"/>
                <w:szCs w:val="28"/>
              </w:rPr>
              <w:t xml:space="preserve"> </w:t>
            </w:r>
            <w:r w:rsidR="00117462" w:rsidRPr="00117462">
              <w:rPr>
                <w:rFonts w:ascii="Times New Roman" w:hAnsi="Times New Roman" w:cs="Times New Roman"/>
                <w:noProof/>
                <w:color w:val="000000" w:themeColor="text1"/>
                <w:sz w:val="28"/>
                <w:szCs w:val="28"/>
              </w:rPr>
              <w:t>Šāds grozījums nepieciešams, lai novērstu nelietderīgu valsts</w:t>
            </w:r>
            <w:r w:rsidR="005C03B8">
              <w:rPr>
                <w:rFonts w:ascii="Times New Roman" w:hAnsi="Times New Roman" w:cs="Times New Roman"/>
                <w:noProof/>
                <w:color w:val="000000" w:themeColor="text1"/>
                <w:sz w:val="28"/>
                <w:szCs w:val="28"/>
              </w:rPr>
              <w:t xml:space="preserve"> budžeta </w:t>
            </w:r>
            <w:r w:rsidR="00117462" w:rsidRPr="00117462">
              <w:rPr>
                <w:rFonts w:ascii="Times New Roman" w:hAnsi="Times New Roman" w:cs="Times New Roman"/>
                <w:noProof/>
                <w:color w:val="000000" w:themeColor="text1"/>
                <w:sz w:val="28"/>
                <w:szCs w:val="28"/>
              </w:rPr>
              <w:t xml:space="preserve"> līdzekļu izlietošanu, jo intramuskulāru injekciju veikšana (kā pamata pakalpojuma) nav medicīniski pamatots iemesls mājas aprūpes uzsākšanai un apmaksai</w:t>
            </w:r>
            <w:r>
              <w:rPr>
                <w:rFonts w:ascii="Times New Roman" w:hAnsi="Times New Roman" w:cs="Times New Roman"/>
                <w:noProof/>
                <w:color w:val="000000" w:themeColor="text1"/>
                <w:sz w:val="28"/>
                <w:szCs w:val="28"/>
              </w:rPr>
              <w:t>.</w:t>
            </w:r>
          </w:p>
          <w:p w14:paraId="2B2C8681" w14:textId="67DD87C6" w:rsidR="00117462" w:rsidRDefault="00EC594C" w:rsidP="00A732EE">
            <w:pPr>
              <w:spacing w:after="0" w:line="240" w:lineRule="auto"/>
              <w:ind w:firstLine="474"/>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N</w:t>
            </w:r>
            <w:r w:rsidR="005C03B8">
              <w:rPr>
                <w:rFonts w:ascii="Times New Roman" w:hAnsi="Times New Roman" w:cs="Times New Roman"/>
                <w:noProof/>
                <w:color w:val="000000" w:themeColor="text1"/>
                <w:sz w:val="28"/>
                <w:szCs w:val="28"/>
              </w:rPr>
              <w:t xml:space="preserve">oteikumu 4.5.apakšpunkts nosaka, ka no valsts budžeta tiek apmaksāti </w:t>
            </w:r>
            <w:r w:rsidR="005C03B8" w:rsidRPr="005C03B8">
              <w:rPr>
                <w:rFonts w:ascii="Times New Roman" w:hAnsi="Times New Roman" w:cs="Times New Roman"/>
                <w:noProof/>
                <w:color w:val="000000" w:themeColor="text1"/>
                <w:sz w:val="28"/>
                <w:szCs w:val="28"/>
              </w:rPr>
              <w:t>ambulatori veikt</w:t>
            </w:r>
            <w:r w:rsidR="00554925">
              <w:rPr>
                <w:rFonts w:ascii="Times New Roman" w:hAnsi="Times New Roman" w:cs="Times New Roman"/>
                <w:noProof/>
                <w:color w:val="000000" w:themeColor="text1"/>
                <w:sz w:val="28"/>
                <w:szCs w:val="28"/>
              </w:rPr>
              <w:t>i</w:t>
            </w:r>
            <w:r w:rsidR="005C03B8" w:rsidRPr="005C03B8">
              <w:rPr>
                <w:rFonts w:ascii="Times New Roman" w:hAnsi="Times New Roman" w:cs="Times New Roman"/>
                <w:noProof/>
                <w:color w:val="000000" w:themeColor="text1"/>
                <w:sz w:val="28"/>
                <w:szCs w:val="28"/>
              </w:rPr>
              <w:t xml:space="preserve"> vizuālās diagnostikas izmeklējum</w:t>
            </w:r>
            <w:r w:rsidR="00554925">
              <w:rPr>
                <w:rFonts w:ascii="Times New Roman" w:hAnsi="Times New Roman" w:cs="Times New Roman"/>
                <w:noProof/>
                <w:color w:val="000000" w:themeColor="text1"/>
                <w:sz w:val="28"/>
                <w:szCs w:val="28"/>
              </w:rPr>
              <w:t>i</w:t>
            </w:r>
            <w:r w:rsidR="005C03B8" w:rsidRPr="005C03B8">
              <w:rPr>
                <w:rFonts w:ascii="Times New Roman" w:hAnsi="Times New Roman" w:cs="Times New Roman"/>
                <w:noProof/>
                <w:color w:val="000000" w:themeColor="text1"/>
                <w:sz w:val="28"/>
                <w:szCs w:val="28"/>
              </w:rPr>
              <w:t>, kas veikti ar speciālistu nosūtījumu, ievērojot manipulāciju sarakstā noteiktos nosacījumus</w:t>
            </w:r>
            <w:r w:rsidR="00554925">
              <w:rPr>
                <w:rFonts w:ascii="Times New Roman" w:hAnsi="Times New Roman" w:cs="Times New Roman"/>
                <w:noProof/>
                <w:color w:val="000000" w:themeColor="text1"/>
                <w:sz w:val="28"/>
                <w:szCs w:val="28"/>
              </w:rPr>
              <w:t xml:space="preserve">. Noteikumu projekts papildina šo normu, </w:t>
            </w:r>
            <w:r w:rsidR="005C03B8" w:rsidRPr="005C03B8">
              <w:rPr>
                <w:rFonts w:ascii="Times New Roman" w:hAnsi="Times New Roman" w:cs="Times New Roman"/>
                <w:noProof/>
                <w:color w:val="000000" w:themeColor="text1"/>
                <w:sz w:val="28"/>
                <w:szCs w:val="28"/>
              </w:rPr>
              <w:t>paredz</w:t>
            </w:r>
            <w:r w:rsidR="00554925">
              <w:rPr>
                <w:rFonts w:ascii="Times New Roman" w:hAnsi="Times New Roman" w:cs="Times New Roman"/>
                <w:noProof/>
                <w:color w:val="000000" w:themeColor="text1"/>
                <w:sz w:val="28"/>
                <w:szCs w:val="28"/>
              </w:rPr>
              <w:t>o</w:t>
            </w:r>
            <w:r w:rsidR="005C03B8" w:rsidRPr="005C03B8">
              <w:rPr>
                <w:rFonts w:ascii="Times New Roman" w:hAnsi="Times New Roman" w:cs="Times New Roman"/>
                <w:noProof/>
                <w:color w:val="000000" w:themeColor="text1"/>
                <w:sz w:val="28"/>
                <w:szCs w:val="28"/>
              </w:rPr>
              <w:t xml:space="preserve">t pozitronu emisijas tomogrāfijas izmeklējuma ar datortomogrāfiju saņemšanas iespējas ne tikai onkoloģiskiem pacientiem, bet arī pacientiem ar citām diagnožu grupām, piemēram, infekciozā endokardīta diagnostikai sarežģītos gadījumos, miokarda vitalitātes un perfūzijas izvērtēšanai pacientiem ar koronāro sirds slimību un sirds mazspēju, bērniem atsevišķu alerģisku, pulmonoloģisku, endokrinoloģisku saslimšanu gadījumos u.c. </w:t>
            </w:r>
            <w:r w:rsidR="00554925">
              <w:rPr>
                <w:rFonts w:ascii="Times New Roman" w:hAnsi="Times New Roman" w:cs="Times New Roman"/>
                <w:noProof/>
                <w:color w:val="000000" w:themeColor="text1"/>
                <w:sz w:val="28"/>
                <w:szCs w:val="28"/>
              </w:rPr>
              <w:t xml:space="preserve">Minētās normas iekļaušana noteikumos </w:t>
            </w:r>
            <w:r w:rsidR="005C03B8" w:rsidRPr="005C03B8">
              <w:rPr>
                <w:rFonts w:ascii="Times New Roman" w:hAnsi="Times New Roman" w:cs="Times New Roman"/>
                <w:noProof/>
                <w:color w:val="000000" w:themeColor="text1"/>
                <w:sz w:val="28"/>
                <w:szCs w:val="28"/>
              </w:rPr>
              <w:t>nepieciešam</w:t>
            </w:r>
            <w:r w:rsidR="00554925">
              <w:rPr>
                <w:rFonts w:ascii="Times New Roman" w:hAnsi="Times New Roman" w:cs="Times New Roman"/>
                <w:noProof/>
                <w:color w:val="000000" w:themeColor="text1"/>
                <w:sz w:val="28"/>
                <w:szCs w:val="28"/>
              </w:rPr>
              <w:t>a</w:t>
            </w:r>
            <w:r w:rsidR="005C03B8" w:rsidRPr="005C03B8">
              <w:rPr>
                <w:rFonts w:ascii="Times New Roman" w:hAnsi="Times New Roman" w:cs="Times New Roman"/>
                <w:noProof/>
                <w:color w:val="000000" w:themeColor="text1"/>
                <w:sz w:val="28"/>
                <w:szCs w:val="28"/>
              </w:rPr>
              <w:t>, lai precīzāk novērtētu</w:t>
            </w:r>
            <w:r w:rsidR="00554925">
              <w:rPr>
                <w:rFonts w:ascii="Times New Roman" w:hAnsi="Times New Roman" w:cs="Times New Roman"/>
                <w:noProof/>
                <w:color w:val="000000" w:themeColor="text1"/>
                <w:sz w:val="28"/>
                <w:szCs w:val="28"/>
              </w:rPr>
              <w:t xml:space="preserve"> personas</w:t>
            </w:r>
            <w:r w:rsidR="005C03B8" w:rsidRPr="005C03B8">
              <w:rPr>
                <w:rFonts w:ascii="Times New Roman" w:hAnsi="Times New Roman" w:cs="Times New Roman"/>
                <w:noProof/>
                <w:color w:val="000000" w:themeColor="text1"/>
                <w:sz w:val="28"/>
                <w:szCs w:val="28"/>
              </w:rPr>
              <w:t xml:space="preserve"> </w:t>
            </w:r>
            <w:r w:rsidR="00554925">
              <w:rPr>
                <w:rFonts w:ascii="Times New Roman" w:hAnsi="Times New Roman" w:cs="Times New Roman"/>
                <w:noProof/>
                <w:color w:val="000000" w:themeColor="text1"/>
                <w:sz w:val="28"/>
                <w:szCs w:val="28"/>
              </w:rPr>
              <w:t>ar noteiktu diagnozi</w:t>
            </w:r>
            <w:r w:rsidR="00554925" w:rsidRPr="005C03B8">
              <w:rPr>
                <w:rFonts w:ascii="Times New Roman" w:hAnsi="Times New Roman" w:cs="Times New Roman"/>
                <w:noProof/>
                <w:color w:val="000000" w:themeColor="text1"/>
                <w:sz w:val="28"/>
                <w:szCs w:val="28"/>
              </w:rPr>
              <w:t xml:space="preserve"> </w:t>
            </w:r>
            <w:r w:rsidR="005C03B8" w:rsidRPr="005C03B8">
              <w:rPr>
                <w:rFonts w:ascii="Times New Roman" w:hAnsi="Times New Roman" w:cs="Times New Roman"/>
                <w:noProof/>
                <w:color w:val="000000" w:themeColor="text1"/>
                <w:sz w:val="28"/>
                <w:szCs w:val="28"/>
              </w:rPr>
              <w:lastRenderedPageBreak/>
              <w:t>saslimšanas gaitu un noteikt</w:t>
            </w:r>
            <w:r w:rsidR="00554925">
              <w:rPr>
                <w:rFonts w:ascii="Times New Roman" w:hAnsi="Times New Roman" w:cs="Times New Roman"/>
                <w:noProof/>
                <w:color w:val="000000" w:themeColor="text1"/>
                <w:sz w:val="28"/>
                <w:szCs w:val="28"/>
              </w:rPr>
              <w:t>u</w:t>
            </w:r>
            <w:r w:rsidR="005C03B8" w:rsidRPr="005C03B8">
              <w:rPr>
                <w:rFonts w:ascii="Times New Roman" w:hAnsi="Times New Roman" w:cs="Times New Roman"/>
                <w:noProof/>
                <w:color w:val="000000" w:themeColor="text1"/>
                <w:sz w:val="28"/>
                <w:szCs w:val="28"/>
              </w:rPr>
              <w:t xml:space="preserve"> pareizāko ārstēšanas taktiku vai uzsāktās ārstēšanas efektivitāti</w:t>
            </w:r>
            <w:r w:rsidR="00554925">
              <w:rPr>
                <w:rFonts w:ascii="Times New Roman" w:hAnsi="Times New Roman" w:cs="Times New Roman"/>
                <w:noProof/>
                <w:color w:val="000000" w:themeColor="text1"/>
                <w:sz w:val="28"/>
                <w:szCs w:val="28"/>
              </w:rPr>
              <w:t>.</w:t>
            </w:r>
            <w:r w:rsidR="005C03B8" w:rsidRPr="005C03B8">
              <w:rPr>
                <w:rFonts w:ascii="Times New Roman" w:hAnsi="Times New Roman" w:cs="Times New Roman"/>
                <w:noProof/>
                <w:color w:val="000000" w:themeColor="text1"/>
                <w:sz w:val="28"/>
                <w:szCs w:val="28"/>
              </w:rPr>
              <w:t xml:space="preserve"> </w:t>
            </w:r>
          </w:p>
          <w:p w14:paraId="6B238B86" w14:textId="0DBAD234" w:rsidR="005C03B8" w:rsidRDefault="005C03B8" w:rsidP="00A732EE">
            <w:pPr>
              <w:spacing w:after="0" w:line="240" w:lineRule="auto"/>
              <w:jc w:val="both"/>
              <w:rPr>
                <w:rFonts w:ascii="Times New Roman" w:hAnsi="Times New Roman" w:cs="Times New Roman"/>
                <w:noProof/>
                <w:color w:val="000000" w:themeColor="text1"/>
                <w:sz w:val="28"/>
                <w:szCs w:val="28"/>
              </w:rPr>
            </w:pPr>
          </w:p>
          <w:p w14:paraId="2FEACCC8" w14:textId="6097702E" w:rsidR="00E952DA" w:rsidRDefault="00871E57" w:rsidP="00A732EE">
            <w:pPr>
              <w:spacing w:after="0" w:line="240" w:lineRule="auto"/>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 xml:space="preserve">Noteikumu 3.nodaļā </w:t>
            </w:r>
            <w:r w:rsidRPr="00871E57">
              <w:rPr>
                <w:rFonts w:ascii="Times New Roman" w:hAnsi="Times New Roman" w:cs="Times New Roman"/>
                <w:noProof/>
                <w:color w:val="000000" w:themeColor="text1"/>
                <w:sz w:val="28"/>
                <w:szCs w:val="28"/>
              </w:rPr>
              <w:t>“</w:t>
            </w:r>
            <w:r>
              <w:rPr>
                <w:rFonts w:ascii="Times New Roman" w:hAnsi="Times New Roman" w:cs="Times New Roman"/>
                <w:noProof/>
                <w:color w:val="000000" w:themeColor="text1"/>
                <w:sz w:val="28"/>
                <w:szCs w:val="28"/>
              </w:rPr>
              <w:t>V</w:t>
            </w:r>
            <w:r w:rsidRPr="00871E57">
              <w:rPr>
                <w:rFonts w:ascii="Times New Roman" w:hAnsi="Times New Roman" w:cs="Times New Roman"/>
                <w:noProof/>
                <w:color w:val="000000" w:themeColor="text1"/>
                <w:sz w:val="28"/>
                <w:szCs w:val="28"/>
              </w:rPr>
              <w:t xml:space="preserve">alsts </w:t>
            </w:r>
            <w:r>
              <w:rPr>
                <w:rFonts w:ascii="Times New Roman" w:hAnsi="Times New Roman" w:cs="Times New Roman"/>
                <w:noProof/>
                <w:color w:val="000000" w:themeColor="text1"/>
                <w:sz w:val="28"/>
                <w:szCs w:val="28"/>
              </w:rPr>
              <w:t xml:space="preserve">apmaksātās palīdzības minimumā </w:t>
            </w:r>
            <w:r w:rsidR="00E952DA">
              <w:rPr>
                <w:rFonts w:ascii="Times New Roman" w:hAnsi="Times New Roman" w:cs="Times New Roman"/>
                <w:noProof/>
                <w:color w:val="000000" w:themeColor="text1"/>
                <w:sz w:val="28"/>
                <w:szCs w:val="28"/>
              </w:rPr>
              <w:t xml:space="preserve">un obligātās veselības apdrošināšanā ietilpstošo veselības aprūpes pakalpojumu organizēšana” </w:t>
            </w:r>
            <w:r w:rsidRPr="00871E57">
              <w:rPr>
                <w:rFonts w:ascii="Times New Roman" w:hAnsi="Times New Roman" w:cs="Times New Roman"/>
                <w:noProof/>
                <w:color w:val="000000" w:themeColor="text1"/>
                <w:sz w:val="28"/>
                <w:szCs w:val="28"/>
              </w:rPr>
              <w:t>ietverts regulējums, kurš nosaka</w:t>
            </w:r>
            <w:r w:rsidR="00E952DA">
              <w:rPr>
                <w:rFonts w:ascii="Times New Roman" w:hAnsi="Times New Roman" w:cs="Times New Roman"/>
                <w:noProof/>
                <w:color w:val="000000" w:themeColor="text1"/>
                <w:sz w:val="28"/>
                <w:szCs w:val="28"/>
              </w:rPr>
              <w:t xml:space="preserve"> prasības un</w:t>
            </w:r>
            <w:r w:rsidRPr="00871E57">
              <w:rPr>
                <w:rFonts w:ascii="Times New Roman" w:hAnsi="Times New Roman" w:cs="Times New Roman"/>
                <w:noProof/>
                <w:color w:val="000000" w:themeColor="text1"/>
                <w:sz w:val="28"/>
                <w:szCs w:val="28"/>
              </w:rPr>
              <w:t xml:space="preserve"> </w:t>
            </w:r>
            <w:r w:rsidR="00E952DA">
              <w:rPr>
                <w:rFonts w:ascii="Times New Roman" w:hAnsi="Times New Roman" w:cs="Times New Roman"/>
                <w:noProof/>
                <w:color w:val="000000" w:themeColor="text1"/>
                <w:sz w:val="28"/>
                <w:szCs w:val="28"/>
              </w:rPr>
              <w:t xml:space="preserve">kārtību </w:t>
            </w:r>
            <w:r w:rsidRPr="00871E57">
              <w:rPr>
                <w:rFonts w:ascii="Times New Roman" w:hAnsi="Times New Roman" w:cs="Times New Roman"/>
                <w:noProof/>
                <w:color w:val="000000" w:themeColor="text1"/>
                <w:sz w:val="28"/>
                <w:szCs w:val="28"/>
              </w:rPr>
              <w:t>no valsts budžeta līdzekļiem apmaksājamo veselības aprūpes pakalpojumu</w:t>
            </w:r>
            <w:r w:rsidR="0023445E">
              <w:rPr>
                <w:rFonts w:ascii="Times New Roman" w:hAnsi="Times New Roman" w:cs="Times New Roman"/>
                <w:noProof/>
                <w:color w:val="000000" w:themeColor="text1"/>
                <w:sz w:val="28"/>
                <w:szCs w:val="28"/>
              </w:rPr>
              <w:t xml:space="preserve"> </w:t>
            </w:r>
            <w:r w:rsidR="00E952DA">
              <w:rPr>
                <w:rFonts w:ascii="Times New Roman" w:hAnsi="Times New Roman" w:cs="Times New Roman"/>
                <w:noProof/>
                <w:color w:val="000000" w:themeColor="text1"/>
                <w:sz w:val="28"/>
                <w:szCs w:val="28"/>
              </w:rPr>
              <w:t>sniedzējiem</w:t>
            </w:r>
            <w:r w:rsidRPr="00871E57">
              <w:rPr>
                <w:rFonts w:ascii="Times New Roman" w:hAnsi="Times New Roman" w:cs="Times New Roman"/>
                <w:noProof/>
                <w:color w:val="000000" w:themeColor="text1"/>
                <w:sz w:val="28"/>
                <w:szCs w:val="28"/>
              </w:rPr>
              <w:t>. Noteikumu projekts paredz</w:t>
            </w:r>
            <w:r w:rsidR="00E952DA">
              <w:rPr>
                <w:rFonts w:ascii="Times New Roman" w:hAnsi="Times New Roman" w:cs="Times New Roman"/>
                <w:noProof/>
                <w:color w:val="000000" w:themeColor="text1"/>
                <w:sz w:val="28"/>
                <w:szCs w:val="28"/>
              </w:rPr>
              <w:t>:</w:t>
            </w:r>
            <w:r w:rsidRPr="00871E57">
              <w:rPr>
                <w:rFonts w:ascii="Times New Roman" w:hAnsi="Times New Roman" w:cs="Times New Roman"/>
                <w:noProof/>
                <w:color w:val="000000" w:themeColor="text1"/>
                <w:sz w:val="28"/>
                <w:szCs w:val="28"/>
              </w:rPr>
              <w:t xml:space="preserve"> </w:t>
            </w:r>
          </w:p>
          <w:p w14:paraId="7FB4B3BA" w14:textId="1C0FDB45" w:rsidR="007C7190" w:rsidRPr="007C7190" w:rsidRDefault="00236743" w:rsidP="00A732EE">
            <w:pPr>
              <w:spacing w:after="0" w:line="240" w:lineRule="auto"/>
              <w:ind w:firstLine="470"/>
              <w:contextualSpacing/>
              <w:jc w:val="both"/>
              <w:outlineLvl w:val="0"/>
              <w:rPr>
                <w:rFonts w:ascii="Times New Roman" w:eastAsia="Times New Roman" w:hAnsi="Times New Roman" w:cs="Times New Roman"/>
                <w:sz w:val="28"/>
                <w:szCs w:val="20"/>
              </w:rPr>
            </w:pPr>
            <w:r w:rsidRPr="007C7190">
              <w:rPr>
                <w:rFonts w:ascii="Times New Roman" w:hAnsi="Times New Roman" w:cs="Times New Roman"/>
                <w:noProof/>
                <w:sz w:val="28"/>
                <w:szCs w:val="28"/>
              </w:rPr>
              <w:t>Ministru kabineta 2019.gada 5.februāra sēdē</w:t>
            </w:r>
            <w:r w:rsidR="00DF2743" w:rsidRPr="007C7190">
              <w:rPr>
                <w:rFonts w:ascii="Times New Roman" w:hAnsi="Times New Roman" w:cs="Times New Roman"/>
                <w:noProof/>
                <w:sz w:val="28"/>
                <w:szCs w:val="28"/>
              </w:rPr>
              <w:t xml:space="preserve"> tika </w:t>
            </w:r>
            <w:r w:rsidRPr="007C7190">
              <w:rPr>
                <w:rFonts w:ascii="Times New Roman" w:hAnsi="Times New Roman" w:cs="Times New Roman"/>
                <w:noProof/>
                <w:sz w:val="28"/>
                <w:szCs w:val="28"/>
              </w:rPr>
              <w:t>izskat</w:t>
            </w:r>
            <w:r w:rsidR="00E952DA" w:rsidRPr="007C7190">
              <w:rPr>
                <w:rFonts w:ascii="Times New Roman" w:hAnsi="Times New Roman" w:cs="Times New Roman"/>
                <w:noProof/>
                <w:sz w:val="28"/>
                <w:szCs w:val="28"/>
              </w:rPr>
              <w:t>īts</w:t>
            </w:r>
            <w:r w:rsidRPr="007C7190">
              <w:rPr>
                <w:rFonts w:ascii="Times New Roman" w:hAnsi="Times New Roman" w:cs="Times New Roman"/>
                <w:noProof/>
                <w:sz w:val="28"/>
                <w:szCs w:val="28"/>
              </w:rPr>
              <w:t xml:space="preserve"> informatīv</w:t>
            </w:r>
            <w:r w:rsidR="00E952DA" w:rsidRPr="007C7190">
              <w:rPr>
                <w:rFonts w:ascii="Times New Roman" w:hAnsi="Times New Roman" w:cs="Times New Roman"/>
                <w:noProof/>
                <w:sz w:val="28"/>
                <w:szCs w:val="28"/>
              </w:rPr>
              <w:t>ais</w:t>
            </w:r>
            <w:r w:rsidRPr="007C7190">
              <w:rPr>
                <w:rFonts w:ascii="Times New Roman" w:hAnsi="Times New Roman" w:cs="Times New Roman"/>
                <w:noProof/>
                <w:sz w:val="28"/>
                <w:szCs w:val="28"/>
              </w:rPr>
              <w:t xml:space="preserve"> ziņojum</w:t>
            </w:r>
            <w:r w:rsidR="00E952DA" w:rsidRPr="007C7190">
              <w:rPr>
                <w:rFonts w:ascii="Times New Roman" w:hAnsi="Times New Roman" w:cs="Times New Roman"/>
                <w:noProof/>
                <w:sz w:val="28"/>
                <w:szCs w:val="28"/>
              </w:rPr>
              <w:t>s</w:t>
            </w:r>
            <w:r w:rsidRPr="007C7190">
              <w:rPr>
                <w:rFonts w:ascii="Times New Roman" w:hAnsi="Times New Roman" w:cs="Times New Roman"/>
                <w:noProof/>
                <w:sz w:val="28"/>
                <w:szCs w:val="28"/>
              </w:rPr>
              <w:t xml:space="preserve"> “Par makroekonomisko rādītāju, ieņēmumu un vispārējās valdības budžeta bilances prognozēm 2019. – 2021. gadā</w:t>
            </w:r>
            <w:r w:rsidR="002255EE" w:rsidRPr="007C7190">
              <w:rPr>
                <w:rFonts w:ascii="Times New Roman" w:hAnsi="Times New Roman" w:cs="Times New Roman"/>
                <w:noProof/>
                <w:sz w:val="28"/>
                <w:szCs w:val="28"/>
              </w:rPr>
              <w:t>”</w:t>
            </w:r>
            <w:r w:rsidR="00DF2743" w:rsidRPr="007C7190">
              <w:rPr>
                <w:rFonts w:ascii="Times New Roman" w:hAnsi="Times New Roman" w:cs="Times New Roman"/>
                <w:noProof/>
                <w:sz w:val="28"/>
                <w:szCs w:val="28"/>
              </w:rPr>
              <w:t xml:space="preserve"> un</w:t>
            </w:r>
            <w:r w:rsidR="002255EE" w:rsidRPr="007C7190">
              <w:rPr>
                <w:rFonts w:ascii="Times New Roman" w:hAnsi="Times New Roman" w:cs="Times New Roman"/>
                <w:noProof/>
                <w:sz w:val="28"/>
                <w:szCs w:val="28"/>
              </w:rPr>
              <w:t xml:space="preserve"> Veselības ministrijai </w:t>
            </w:r>
            <w:r w:rsidR="00DF2743" w:rsidRPr="007C7190">
              <w:rPr>
                <w:rFonts w:ascii="Times New Roman" w:hAnsi="Times New Roman" w:cs="Times New Roman"/>
                <w:noProof/>
                <w:sz w:val="28"/>
                <w:szCs w:val="28"/>
              </w:rPr>
              <w:t xml:space="preserve">tika </w:t>
            </w:r>
            <w:r w:rsidR="002255EE" w:rsidRPr="007C7190">
              <w:rPr>
                <w:rFonts w:ascii="Times New Roman" w:hAnsi="Times New Roman" w:cs="Times New Roman"/>
                <w:noProof/>
                <w:sz w:val="28"/>
                <w:szCs w:val="28"/>
              </w:rPr>
              <w:t>dot</w:t>
            </w:r>
            <w:r w:rsidR="00DF2743" w:rsidRPr="007C7190">
              <w:rPr>
                <w:rFonts w:ascii="Times New Roman" w:hAnsi="Times New Roman" w:cs="Times New Roman"/>
                <w:noProof/>
                <w:sz w:val="28"/>
                <w:szCs w:val="28"/>
              </w:rPr>
              <w:t>s</w:t>
            </w:r>
            <w:r w:rsidR="002255EE" w:rsidRPr="007C7190">
              <w:rPr>
                <w:rFonts w:ascii="Times New Roman" w:hAnsi="Times New Roman" w:cs="Times New Roman"/>
                <w:noProof/>
                <w:sz w:val="28"/>
                <w:szCs w:val="28"/>
              </w:rPr>
              <w:t xml:space="preserve"> </w:t>
            </w:r>
            <w:r w:rsidRPr="007C7190">
              <w:rPr>
                <w:rFonts w:ascii="Times New Roman" w:hAnsi="Times New Roman" w:cs="Times New Roman"/>
                <w:noProof/>
                <w:sz w:val="28"/>
                <w:szCs w:val="28"/>
              </w:rPr>
              <w:t>uzdevum</w:t>
            </w:r>
            <w:r w:rsidR="00DF2743" w:rsidRPr="007C7190">
              <w:rPr>
                <w:rFonts w:ascii="Times New Roman" w:hAnsi="Times New Roman" w:cs="Times New Roman"/>
                <w:noProof/>
                <w:sz w:val="28"/>
                <w:szCs w:val="28"/>
              </w:rPr>
              <w:t>s</w:t>
            </w:r>
            <w:r w:rsidRPr="007C7190">
              <w:rPr>
                <w:rFonts w:ascii="Times New Roman" w:hAnsi="Times New Roman" w:cs="Times New Roman"/>
                <w:noProof/>
                <w:sz w:val="28"/>
                <w:szCs w:val="28"/>
              </w:rPr>
              <w:t xml:space="preserve"> (prot.Nr.5 30.§, TA – 183 - IP, 8.12.apakšpunkts)</w:t>
            </w:r>
            <w:r w:rsidR="00E952DA" w:rsidRPr="007C7190">
              <w:rPr>
                <w:rFonts w:ascii="Times New Roman" w:hAnsi="Times New Roman" w:cs="Times New Roman"/>
                <w:noProof/>
                <w:sz w:val="28"/>
                <w:szCs w:val="28"/>
              </w:rPr>
              <w:t>, kas paredz</w:t>
            </w:r>
            <w:r w:rsidR="002255EE" w:rsidRPr="007C7190">
              <w:rPr>
                <w:rFonts w:ascii="Times New Roman" w:hAnsi="Times New Roman" w:cs="Times New Roman"/>
                <w:noProof/>
                <w:sz w:val="28"/>
                <w:szCs w:val="28"/>
              </w:rPr>
              <w:t xml:space="preserve"> sadarbībā ar Korupcijas novēršanas un apkarošanas biroju līdz 2019.gada 30.septembrim iesniegt grozījumus normatīvajos aktos, nosakot prasības ieviest iekšējās kontroles sistēmu korupcijas un interešu konflikta novēršanai privātajās ārstniecības  un veselības aprūpes iestādēs, kuras piedalās Nacionālā veselības dienesta izsludinātos iepirkumos un atbilst noteiktiem kritērijiem</w:t>
            </w:r>
            <w:r w:rsidR="00DF2743" w:rsidRPr="007C7190">
              <w:rPr>
                <w:rFonts w:ascii="Times New Roman" w:hAnsi="Times New Roman" w:cs="Times New Roman"/>
                <w:noProof/>
                <w:sz w:val="28"/>
                <w:szCs w:val="28"/>
              </w:rPr>
              <w:t>.</w:t>
            </w:r>
            <w:r w:rsidR="00D74FBD" w:rsidRPr="007C7190">
              <w:rPr>
                <w:rFonts w:ascii="Times New Roman" w:hAnsi="Times New Roman" w:cs="Times New Roman"/>
                <w:noProof/>
                <w:sz w:val="28"/>
                <w:szCs w:val="28"/>
              </w:rPr>
              <w:t xml:space="preserve"> Pamatojoties uz doto uzdevumu, noteikumu projekts paredz papildināt noteikumus ar jaun</w:t>
            </w:r>
            <w:r w:rsidR="00DF2743" w:rsidRPr="007C7190">
              <w:rPr>
                <w:rFonts w:ascii="Times New Roman" w:hAnsi="Times New Roman" w:cs="Times New Roman"/>
                <w:noProof/>
                <w:sz w:val="28"/>
                <w:szCs w:val="28"/>
              </w:rPr>
              <w:t>ām normām, kuras izteiktas 8.7.apakšpunktā, 9.</w:t>
            </w:r>
            <w:r w:rsidR="00DF2743" w:rsidRPr="007C7190">
              <w:rPr>
                <w:rFonts w:ascii="Times New Roman" w:hAnsi="Times New Roman" w:cs="Times New Roman"/>
                <w:noProof/>
                <w:sz w:val="28"/>
                <w:szCs w:val="28"/>
                <w:vertAlign w:val="superscript"/>
              </w:rPr>
              <w:t xml:space="preserve">1 </w:t>
            </w:r>
            <w:r w:rsidR="00DF2743" w:rsidRPr="007C7190">
              <w:rPr>
                <w:rFonts w:ascii="Times New Roman" w:hAnsi="Times New Roman" w:cs="Times New Roman"/>
                <w:noProof/>
                <w:sz w:val="28"/>
                <w:szCs w:val="28"/>
              </w:rPr>
              <w:t xml:space="preserve">un 237.punktā. Šajos punktos iekļautais regulējums paredz, ka valsts apmaksātus veselības aprūpes pakalpojumus var sniegt tikai tie </w:t>
            </w:r>
            <w:r w:rsidR="007C7190" w:rsidRPr="007C7190">
              <w:rPr>
                <w:rFonts w:ascii="Times New Roman" w:hAnsi="Times New Roman" w:cs="Times New Roman"/>
                <w:noProof/>
                <w:sz w:val="28"/>
                <w:szCs w:val="28"/>
              </w:rPr>
              <w:t xml:space="preserve">ambulatoro </w:t>
            </w:r>
            <w:r w:rsidR="00DF2743" w:rsidRPr="007C7190">
              <w:rPr>
                <w:rFonts w:ascii="Times New Roman" w:hAnsi="Times New Roman" w:cs="Times New Roman"/>
                <w:noProof/>
                <w:sz w:val="28"/>
                <w:szCs w:val="28"/>
              </w:rPr>
              <w:t>pakalpojumu sniedzēji</w:t>
            </w:r>
            <w:r w:rsidR="007C7190" w:rsidRPr="007C7190">
              <w:rPr>
                <w:rFonts w:ascii="Times New Roman" w:hAnsi="Times New Roman" w:cs="Times New Roman"/>
                <w:noProof/>
                <w:sz w:val="28"/>
                <w:szCs w:val="28"/>
              </w:rPr>
              <w:t>, kuri sniedz valsts apmaksātus veselības aprūpes pakalpojumus vismaz piecos profilos un</w:t>
            </w:r>
            <w:r w:rsidR="00DF2743" w:rsidRPr="007C7190">
              <w:rPr>
                <w:rFonts w:ascii="Times New Roman" w:hAnsi="Times New Roman" w:cs="Times New Roman"/>
                <w:noProof/>
                <w:sz w:val="28"/>
                <w:szCs w:val="28"/>
              </w:rPr>
              <w:t xml:space="preserve"> nodrošina </w:t>
            </w:r>
            <w:r w:rsidR="007C7190" w:rsidRPr="007C7190">
              <w:rPr>
                <w:rFonts w:ascii="Times New Roman" w:eastAsia="Times New Roman" w:hAnsi="Times New Roman" w:cs="Times New Roman"/>
                <w:sz w:val="28"/>
                <w:szCs w:val="20"/>
              </w:rPr>
              <w:t xml:space="preserve">iekšējās kontroles sistēmu korupcijas un interešu konflikta riska novēršanai. Vienlaikus, lai ambulatoro veselības aprūpes pakalpojumu sniedzēji varētu nodrošināt minēto prasību izpildi, noteikumi papildināti ar 237.punktu, saskaņā ar kuru </w:t>
            </w:r>
            <w:r w:rsidR="007C7190" w:rsidRPr="007C7190">
              <w:rPr>
                <w:rFonts w:ascii="Times New Roman" w:hAnsi="Times New Roman" w:cs="Times New Roman"/>
                <w:noProof/>
                <w:sz w:val="28"/>
                <w:szCs w:val="28"/>
              </w:rPr>
              <w:t>8.7.apakšpunktā un 9.</w:t>
            </w:r>
            <w:r w:rsidR="007C7190" w:rsidRPr="007C7190">
              <w:rPr>
                <w:rFonts w:ascii="Times New Roman" w:hAnsi="Times New Roman" w:cs="Times New Roman"/>
                <w:noProof/>
                <w:sz w:val="28"/>
                <w:szCs w:val="28"/>
                <w:vertAlign w:val="superscript"/>
              </w:rPr>
              <w:t xml:space="preserve">1  </w:t>
            </w:r>
            <w:r w:rsidR="007C7190" w:rsidRPr="007C7190">
              <w:rPr>
                <w:rFonts w:ascii="Times New Roman" w:hAnsi="Times New Roman" w:cs="Times New Roman"/>
                <w:noProof/>
                <w:sz w:val="28"/>
                <w:szCs w:val="28"/>
              </w:rPr>
              <w:t xml:space="preserve">punktā </w:t>
            </w:r>
            <w:r w:rsidR="007C7190" w:rsidRPr="007C7190">
              <w:rPr>
                <w:rFonts w:ascii="Times New Roman" w:eastAsia="Times New Roman" w:hAnsi="Times New Roman" w:cs="Times New Roman"/>
                <w:sz w:val="28"/>
                <w:szCs w:val="20"/>
              </w:rPr>
              <w:t>minētās normas stāsies spēkā ar 2022.gada 1.janvāri.</w:t>
            </w:r>
          </w:p>
          <w:p w14:paraId="090FFED3" w14:textId="2ABA00C8" w:rsidR="00B81502" w:rsidRDefault="00011EDD" w:rsidP="00A732EE">
            <w:pPr>
              <w:spacing w:after="0" w:line="240" w:lineRule="auto"/>
              <w:ind w:firstLine="470"/>
              <w:jc w:val="both"/>
              <w:rPr>
                <w:rFonts w:ascii="Times New Roman" w:hAnsi="Times New Roman" w:cs="Times New Roman"/>
                <w:noProof/>
                <w:color w:val="000000" w:themeColor="text1"/>
                <w:sz w:val="28"/>
                <w:szCs w:val="28"/>
              </w:rPr>
            </w:pPr>
            <w:r w:rsidRPr="006D4958">
              <w:rPr>
                <w:rFonts w:ascii="Times New Roman" w:hAnsi="Times New Roman" w:cs="Times New Roman"/>
                <w:noProof/>
                <w:color w:val="000000" w:themeColor="text1"/>
                <w:sz w:val="28"/>
                <w:szCs w:val="28"/>
              </w:rPr>
              <w:t xml:space="preserve">Noteikumu 31.punkts nosaka regulējumu gadījumam, kad ģimenes ārsts izbeidz līgumattiecības ar Dienestu un Dienests viņa pacientu sarakstā reģistrētās personas pārreģistrē tā ģimenes ārsta sarakstā, kurš pārņem līgumattiecības izbeigušā ģimenes ārsta praksi vai darbības pamatteritoriju (arī tā daļu). </w:t>
            </w:r>
            <w:r w:rsidR="00E23184">
              <w:rPr>
                <w:rFonts w:ascii="Times New Roman" w:hAnsi="Times New Roman" w:cs="Times New Roman"/>
                <w:noProof/>
                <w:color w:val="000000" w:themeColor="text1"/>
                <w:sz w:val="28"/>
                <w:szCs w:val="28"/>
              </w:rPr>
              <w:t xml:space="preserve">Pašreiz normatīvais regulējums paredz, ka ģimenes ārsts var reģistrēt arī personas, kas deklarētas ārpus ģimenes ārsta darbības pamatteritorijas, ja ārsts ar pacientu vienojušies par kārtību, kādā pacients </w:t>
            </w:r>
            <w:r w:rsidR="009F2F47">
              <w:rPr>
                <w:rFonts w:ascii="Times New Roman" w:hAnsi="Times New Roman" w:cs="Times New Roman"/>
                <w:noProof/>
                <w:color w:val="000000" w:themeColor="text1"/>
                <w:sz w:val="28"/>
                <w:szCs w:val="28"/>
              </w:rPr>
              <w:lastRenderedPageBreak/>
              <w:t xml:space="preserve">nepieciešamības gadījumā varēs </w:t>
            </w:r>
            <w:r w:rsidR="00E23184">
              <w:rPr>
                <w:rFonts w:ascii="Times New Roman" w:hAnsi="Times New Roman" w:cs="Times New Roman"/>
                <w:noProof/>
                <w:color w:val="000000" w:themeColor="text1"/>
                <w:sz w:val="28"/>
                <w:szCs w:val="28"/>
              </w:rPr>
              <w:t>saņemt</w:t>
            </w:r>
            <w:r w:rsidR="009F2F47">
              <w:rPr>
                <w:rFonts w:ascii="Times New Roman" w:hAnsi="Times New Roman" w:cs="Times New Roman"/>
                <w:noProof/>
                <w:color w:val="000000" w:themeColor="text1"/>
                <w:sz w:val="28"/>
                <w:szCs w:val="28"/>
              </w:rPr>
              <w:t xml:space="preserve"> ģimenes ārsta prakses nodrošinātos</w:t>
            </w:r>
            <w:r w:rsidR="00E23184">
              <w:rPr>
                <w:rFonts w:ascii="Times New Roman" w:hAnsi="Times New Roman" w:cs="Times New Roman"/>
                <w:noProof/>
                <w:color w:val="000000" w:themeColor="text1"/>
                <w:sz w:val="28"/>
                <w:szCs w:val="28"/>
              </w:rPr>
              <w:t xml:space="preserve"> </w:t>
            </w:r>
            <w:r w:rsidR="009F2F47">
              <w:rPr>
                <w:rFonts w:ascii="Times New Roman" w:hAnsi="Times New Roman" w:cs="Times New Roman"/>
                <w:noProof/>
                <w:color w:val="000000" w:themeColor="text1"/>
                <w:sz w:val="28"/>
                <w:szCs w:val="28"/>
              </w:rPr>
              <w:t>veselības aprūpes pakalpojumus mājās.</w:t>
            </w:r>
          </w:p>
          <w:p w14:paraId="6D838977" w14:textId="410170EA" w:rsidR="00BF3B93" w:rsidRPr="00A37432" w:rsidRDefault="00BF3B93" w:rsidP="00BF3B93">
            <w:pPr>
              <w:spacing w:after="0" w:line="240" w:lineRule="auto"/>
              <w:jc w:val="both"/>
              <w:rPr>
                <w:rFonts w:ascii="Times New Roman" w:hAnsi="Times New Roman" w:cs="Times New Roman"/>
                <w:noProof/>
                <w:sz w:val="28"/>
                <w:szCs w:val="28"/>
              </w:rPr>
            </w:pPr>
            <w:r w:rsidRPr="00A37432">
              <w:rPr>
                <w:rFonts w:ascii="Times New Roman" w:hAnsi="Times New Roman" w:cs="Times New Roman"/>
                <w:noProof/>
                <w:sz w:val="28"/>
                <w:szCs w:val="28"/>
              </w:rPr>
              <w:t>Attiecīgi pie līgumattiecības izbeidzošā ģimenes ārsta var būt reģistrēti gan viņa pamatdarbības teritorijā deklar</w:t>
            </w:r>
            <w:r w:rsidR="00714D1B" w:rsidRPr="00A37432">
              <w:rPr>
                <w:rFonts w:ascii="Times New Roman" w:hAnsi="Times New Roman" w:cs="Times New Roman"/>
                <w:noProof/>
                <w:sz w:val="28"/>
                <w:szCs w:val="28"/>
              </w:rPr>
              <w:t>ēti pacienti, gan</w:t>
            </w:r>
            <w:r w:rsidRPr="00A37432">
              <w:rPr>
                <w:rFonts w:ascii="Times New Roman" w:hAnsi="Times New Roman" w:cs="Times New Roman"/>
                <w:noProof/>
                <w:sz w:val="28"/>
                <w:szCs w:val="28"/>
              </w:rPr>
              <w:t xml:space="preserve"> tādi</w:t>
            </w:r>
            <w:r w:rsidR="00714D1B" w:rsidRPr="00A37432">
              <w:rPr>
                <w:rFonts w:ascii="Times New Roman" w:hAnsi="Times New Roman" w:cs="Times New Roman"/>
                <w:noProof/>
                <w:sz w:val="28"/>
                <w:szCs w:val="28"/>
              </w:rPr>
              <w:t xml:space="preserve"> pacienti</w:t>
            </w:r>
            <w:r w:rsidRPr="00A37432">
              <w:rPr>
                <w:rFonts w:ascii="Times New Roman" w:hAnsi="Times New Roman" w:cs="Times New Roman"/>
                <w:noProof/>
                <w:sz w:val="28"/>
                <w:szCs w:val="28"/>
              </w:rPr>
              <w:t>, ka</w:t>
            </w:r>
            <w:r w:rsidR="00714D1B" w:rsidRPr="00A37432">
              <w:rPr>
                <w:rFonts w:ascii="Times New Roman" w:hAnsi="Times New Roman" w:cs="Times New Roman"/>
                <w:noProof/>
                <w:sz w:val="28"/>
                <w:szCs w:val="28"/>
              </w:rPr>
              <w:t>s</w:t>
            </w:r>
            <w:r w:rsidRPr="00A37432">
              <w:rPr>
                <w:rFonts w:ascii="Times New Roman" w:hAnsi="Times New Roman" w:cs="Times New Roman"/>
                <w:noProof/>
                <w:sz w:val="28"/>
                <w:szCs w:val="28"/>
              </w:rPr>
              <w:t xml:space="preserve"> deklarēti citviet, jo abas puses par to ir vienojušās. Situācijā, kad līgumattiecības tiek izbeigtas, pie prakses pārņēmēja automātiski tiek pārreģistrēti tikai tie pacienti, kas deklarēti ārsta darbības pamatteritorijā</w:t>
            </w:r>
            <w:r w:rsidR="00714D1B" w:rsidRPr="00A37432">
              <w:rPr>
                <w:rFonts w:ascii="Times New Roman" w:hAnsi="Times New Roman" w:cs="Times New Roman"/>
                <w:noProof/>
                <w:sz w:val="28"/>
                <w:szCs w:val="28"/>
              </w:rPr>
              <w:t>, pārējiem pašiem jāveic jaunā ģimenes ārsta izvēle</w:t>
            </w:r>
            <w:r w:rsidRPr="00A37432">
              <w:rPr>
                <w:rFonts w:ascii="Times New Roman" w:hAnsi="Times New Roman" w:cs="Times New Roman"/>
                <w:noProof/>
                <w:sz w:val="28"/>
                <w:szCs w:val="28"/>
              </w:rPr>
              <w:t xml:space="preserve">. Šāda kārtība ir </w:t>
            </w:r>
            <w:r w:rsidR="008F578C" w:rsidRPr="00A37432">
              <w:rPr>
                <w:rFonts w:ascii="Times New Roman" w:hAnsi="Times New Roman" w:cs="Times New Roman"/>
                <w:noProof/>
                <w:sz w:val="28"/>
                <w:szCs w:val="28"/>
              </w:rPr>
              <w:t>apmierinoša ģimenes ārstiem (īpaši Rīgā, kur bieži liela daļa reģistrēto pacientu deklarēti ārpus ārstu pamatteritorijas), jo ārstam netiek piespiedu kārtā piesaistīti tādi pacienti, kas deklarēti ārpus ārsta pamatteritorijas, ja vien ārsts pats ar pacientiem par to nevienojas. Taču ārpus R</w:t>
            </w:r>
            <w:r w:rsidR="00FF2693" w:rsidRPr="00A37432">
              <w:rPr>
                <w:rFonts w:ascii="Times New Roman" w:hAnsi="Times New Roman" w:cs="Times New Roman"/>
                <w:noProof/>
                <w:sz w:val="28"/>
                <w:szCs w:val="28"/>
              </w:rPr>
              <w:t xml:space="preserve">īgas, ņemot vērā ģimenes ārstu trūkumu, šīs situācijas nav apmierinošas pacientiem, </w:t>
            </w:r>
            <w:r w:rsidR="00C33F5A" w:rsidRPr="00A37432">
              <w:rPr>
                <w:rFonts w:ascii="Times New Roman" w:hAnsi="Times New Roman" w:cs="Times New Roman"/>
                <w:noProof/>
                <w:sz w:val="28"/>
                <w:szCs w:val="28"/>
              </w:rPr>
              <w:t>jo</w:t>
            </w:r>
            <w:r w:rsidR="00FF2693" w:rsidRPr="00A37432">
              <w:rPr>
                <w:rFonts w:ascii="Times New Roman" w:hAnsi="Times New Roman" w:cs="Times New Roman"/>
                <w:noProof/>
                <w:sz w:val="28"/>
                <w:szCs w:val="28"/>
              </w:rPr>
              <w:t xml:space="preserve"> rodas problēmas piereģistrēties pie jaunā ģimenes ārsta. Lai novērstu šādas situācijas, nosakāms, ka Rīgā saglabājas līdzšinējā kārtība</w:t>
            </w:r>
            <w:r w:rsidR="00B550F1" w:rsidRPr="00A37432">
              <w:rPr>
                <w:rFonts w:ascii="Times New Roman" w:hAnsi="Times New Roman" w:cs="Times New Roman"/>
                <w:noProof/>
                <w:sz w:val="28"/>
                <w:szCs w:val="28"/>
              </w:rPr>
              <w:t xml:space="preserve">, kas ir gan ārstiem, gan pacientiem pieņemama, savukārt ārpus Rīgas piemērojams nosacījums, ka pacienti tiek automātiski pārreģistrēti pie prakses pārņēmēja, ja viņu deklarētā dzīvesvieta ir administratīvajā teritorijā, kurā atrodas ārsta pamatteritorija. </w:t>
            </w:r>
            <w:r w:rsidR="00B3664D" w:rsidRPr="00A37432">
              <w:rPr>
                <w:rFonts w:ascii="Times New Roman" w:hAnsi="Times New Roman" w:cs="Times New Roman"/>
                <w:noProof/>
                <w:sz w:val="28"/>
                <w:szCs w:val="28"/>
              </w:rPr>
              <w:t>Tādējādi plānots nodrošināt, ka pacienti nezaud</w:t>
            </w:r>
            <w:r w:rsidR="00D55DD5" w:rsidRPr="00A37432">
              <w:rPr>
                <w:rFonts w:ascii="Times New Roman" w:hAnsi="Times New Roman" w:cs="Times New Roman"/>
                <w:noProof/>
                <w:sz w:val="28"/>
                <w:szCs w:val="28"/>
              </w:rPr>
              <w:t>ē</w:t>
            </w:r>
            <w:r w:rsidR="00B3664D" w:rsidRPr="00A37432">
              <w:rPr>
                <w:rFonts w:ascii="Times New Roman" w:hAnsi="Times New Roman" w:cs="Times New Roman"/>
                <w:noProof/>
                <w:sz w:val="28"/>
                <w:szCs w:val="28"/>
              </w:rPr>
              <w:t xml:space="preserve"> primārās veselības aprūpes saņemšanas iespējas</w:t>
            </w:r>
            <w:r w:rsidR="00D55DD5" w:rsidRPr="00A37432">
              <w:rPr>
                <w:rFonts w:ascii="Times New Roman" w:hAnsi="Times New Roman" w:cs="Times New Roman"/>
                <w:noProof/>
                <w:sz w:val="28"/>
                <w:szCs w:val="28"/>
              </w:rPr>
              <w:t>, savukārt ārstiem netiek piesaistīti tādi pacienti, kas dzīvo ļoti attālināti no prakses atrašanās vietas.</w:t>
            </w:r>
          </w:p>
          <w:p w14:paraId="06D6D460" w14:textId="2D4BEF5E" w:rsidR="00CD5A9E" w:rsidRDefault="00CD5A9E" w:rsidP="00A732EE">
            <w:pPr>
              <w:spacing w:after="0" w:line="240" w:lineRule="auto"/>
              <w:jc w:val="both"/>
              <w:rPr>
                <w:rFonts w:ascii="Times New Roman" w:hAnsi="Times New Roman" w:cs="Times New Roman"/>
                <w:noProof/>
                <w:color w:val="FF0000"/>
                <w:sz w:val="28"/>
                <w:szCs w:val="28"/>
              </w:rPr>
            </w:pPr>
          </w:p>
          <w:p w14:paraId="3D2CA850" w14:textId="791187D8" w:rsidR="0008776F" w:rsidRPr="00EE580F" w:rsidRDefault="0008776F" w:rsidP="00A732EE">
            <w:pPr>
              <w:spacing w:after="0" w:line="240" w:lineRule="auto"/>
              <w:ind w:firstLine="470"/>
              <w:jc w:val="both"/>
              <w:rPr>
                <w:rFonts w:ascii="Times New Roman" w:hAnsi="Times New Roman" w:cs="Times New Roman"/>
                <w:noProof/>
                <w:sz w:val="28"/>
                <w:szCs w:val="28"/>
              </w:rPr>
            </w:pPr>
            <w:r w:rsidRPr="00EE580F">
              <w:rPr>
                <w:rFonts w:ascii="Times New Roman" w:hAnsi="Times New Roman" w:cs="Times New Roman"/>
                <w:noProof/>
                <w:sz w:val="28"/>
                <w:szCs w:val="28"/>
              </w:rPr>
              <w:t>Noteikumu 49.</w:t>
            </w:r>
            <w:r w:rsidR="0081469F" w:rsidRPr="00EE580F">
              <w:rPr>
                <w:rFonts w:ascii="Times New Roman" w:hAnsi="Times New Roman" w:cs="Times New Roman"/>
                <w:noProof/>
                <w:sz w:val="28"/>
                <w:szCs w:val="28"/>
              </w:rPr>
              <w:t>punktā ietvert</w:t>
            </w:r>
            <w:r w:rsidR="00E0339A" w:rsidRPr="00EE580F">
              <w:rPr>
                <w:rFonts w:ascii="Times New Roman" w:hAnsi="Times New Roman" w:cs="Times New Roman"/>
                <w:noProof/>
                <w:sz w:val="28"/>
                <w:szCs w:val="28"/>
              </w:rPr>
              <w:t xml:space="preserve">as prasības mājas aprūpes pakalpojumu sniedzējiem.  </w:t>
            </w:r>
            <w:r w:rsidR="0081469F" w:rsidRPr="00EE580F">
              <w:rPr>
                <w:rFonts w:ascii="Times New Roman" w:hAnsi="Times New Roman" w:cs="Times New Roman"/>
                <w:noProof/>
                <w:sz w:val="28"/>
                <w:szCs w:val="28"/>
              </w:rPr>
              <w:t xml:space="preserve"> </w:t>
            </w:r>
            <w:r w:rsidRPr="00EE580F">
              <w:rPr>
                <w:rFonts w:ascii="Times New Roman" w:hAnsi="Times New Roman" w:cs="Times New Roman"/>
                <w:noProof/>
                <w:sz w:val="28"/>
                <w:szCs w:val="28"/>
              </w:rPr>
              <w:t>Ņemot vērā</w:t>
            </w:r>
            <w:r w:rsidR="00E0339A" w:rsidRPr="00EE580F">
              <w:rPr>
                <w:rFonts w:ascii="Times New Roman" w:hAnsi="Times New Roman" w:cs="Times New Roman"/>
                <w:noProof/>
                <w:sz w:val="28"/>
                <w:szCs w:val="28"/>
              </w:rPr>
              <w:t xml:space="preserve"> pašreizējo virzību uz atteikšanos no </w:t>
            </w:r>
            <w:r w:rsidR="00387653" w:rsidRPr="00EE580F">
              <w:rPr>
                <w:rFonts w:ascii="Times New Roman" w:hAnsi="Times New Roman" w:cs="Times New Roman"/>
                <w:noProof/>
                <w:sz w:val="28"/>
                <w:szCs w:val="28"/>
              </w:rPr>
              <w:t xml:space="preserve">vienotas māsu sertifikācijas un to, ka </w:t>
            </w:r>
            <w:r w:rsidRPr="00EE580F">
              <w:rPr>
                <w:rFonts w:ascii="Times New Roman" w:hAnsi="Times New Roman" w:cs="Times New Roman"/>
                <w:noProof/>
                <w:sz w:val="28"/>
                <w:szCs w:val="28"/>
              </w:rPr>
              <w:t>pašreiz vienīgā akreditētā programma nespēj nodrošināt apmācības iespējas nepieciešamajam profesionāļu skaitam, bet pacientiem ir nepieciešams nodrošināt valsts apmaksātus mājas aprūpes pakalpojumus, tad pieļaujams, ka pakalpojumu nodrošināšanai nepieciešamās zināšanas tiek apgūtas arī neakreditētu programmu ietvaros.</w:t>
            </w:r>
          </w:p>
          <w:p w14:paraId="6DD818A8" w14:textId="77777777" w:rsidR="00B81502" w:rsidRDefault="00B81502" w:rsidP="00A732EE">
            <w:pPr>
              <w:spacing w:after="0" w:line="240" w:lineRule="auto"/>
              <w:jc w:val="both"/>
              <w:rPr>
                <w:rFonts w:ascii="Times New Roman" w:hAnsi="Times New Roman" w:cs="Times New Roman"/>
                <w:noProof/>
                <w:color w:val="000000" w:themeColor="text1"/>
                <w:sz w:val="28"/>
                <w:szCs w:val="28"/>
              </w:rPr>
            </w:pPr>
          </w:p>
          <w:p w14:paraId="0F0F6243" w14:textId="30955418" w:rsidR="00387653" w:rsidRDefault="00387653" w:rsidP="00A732EE">
            <w:pPr>
              <w:spacing w:after="0" w:line="240" w:lineRule="auto"/>
              <w:ind w:firstLine="470"/>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Noteikumu 56.punktā note</w:t>
            </w:r>
            <w:r w:rsidR="00F877A5">
              <w:rPr>
                <w:rFonts w:ascii="Times New Roman" w:hAnsi="Times New Roman" w:cs="Times New Roman"/>
                <w:noProof/>
                <w:color w:val="000000" w:themeColor="text1"/>
                <w:sz w:val="28"/>
                <w:szCs w:val="28"/>
              </w:rPr>
              <w:t>i</w:t>
            </w:r>
            <w:r>
              <w:rPr>
                <w:rFonts w:ascii="Times New Roman" w:hAnsi="Times New Roman" w:cs="Times New Roman"/>
                <w:noProof/>
                <w:color w:val="000000" w:themeColor="text1"/>
                <w:sz w:val="28"/>
                <w:szCs w:val="28"/>
              </w:rPr>
              <w:t xml:space="preserve">kti gadījumi, kad persona var </w:t>
            </w:r>
            <w:r w:rsidR="002219A1">
              <w:rPr>
                <w:rFonts w:ascii="Times New Roman" w:hAnsi="Times New Roman" w:cs="Times New Roman"/>
                <w:noProof/>
                <w:color w:val="000000" w:themeColor="text1"/>
                <w:sz w:val="28"/>
                <w:szCs w:val="28"/>
              </w:rPr>
              <w:t>saņemt v</w:t>
            </w:r>
            <w:r w:rsidR="002219A1" w:rsidRPr="002219A1">
              <w:rPr>
                <w:rFonts w:ascii="Times New Roman" w:hAnsi="Times New Roman" w:cs="Times New Roman"/>
                <w:noProof/>
                <w:color w:val="000000" w:themeColor="text1"/>
                <w:sz w:val="28"/>
                <w:szCs w:val="28"/>
              </w:rPr>
              <w:t>alsts apmaksātus sekundārās veselības aprūpes pakalpojumus</w:t>
            </w:r>
            <w:r w:rsidR="002219A1">
              <w:rPr>
                <w:rFonts w:ascii="Times New Roman" w:hAnsi="Times New Roman" w:cs="Times New Roman"/>
                <w:noProof/>
                <w:color w:val="000000" w:themeColor="text1"/>
                <w:sz w:val="28"/>
                <w:szCs w:val="28"/>
              </w:rPr>
              <w:t xml:space="preserve">, t.sk. 56.2.apakšpunktā noteikti gadījumi, kad </w:t>
            </w:r>
            <w:r w:rsidR="002219A1" w:rsidRPr="002219A1">
              <w:rPr>
                <w:rFonts w:ascii="Times New Roman" w:hAnsi="Times New Roman" w:cs="Times New Roman"/>
                <w:noProof/>
                <w:color w:val="000000" w:themeColor="text1"/>
                <w:sz w:val="28"/>
                <w:szCs w:val="28"/>
              </w:rPr>
              <w:t xml:space="preserve"> </w:t>
            </w:r>
          </w:p>
          <w:p w14:paraId="216EA1A1" w14:textId="2F606C4A" w:rsidR="00387653" w:rsidRDefault="002219A1" w:rsidP="00A732EE">
            <w:pPr>
              <w:spacing w:after="0" w:line="240" w:lineRule="auto"/>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 xml:space="preserve">persona nepieciešamos veselības aprūpes pakalpojumus  var saņemt </w:t>
            </w:r>
            <w:r w:rsidRPr="002219A1">
              <w:rPr>
                <w:rFonts w:ascii="Times New Roman" w:hAnsi="Times New Roman" w:cs="Times New Roman"/>
                <w:noProof/>
                <w:color w:val="000000" w:themeColor="text1"/>
                <w:sz w:val="28"/>
                <w:szCs w:val="28"/>
              </w:rPr>
              <w:t xml:space="preserve">pēc savas iniciatīvas vēršoties pie </w:t>
            </w:r>
            <w:r>
              <w:rPr>
                <w:rFonts w:ascii="Times New Roman" w:hAnsi="Times New Roman" w:cs="Times New Roman"/>
                <w:noProof/>
                <w:color w:val="000000" w:themeColor="text1"/>
                <w:sz w:val="28"/>
                <w:szCs w:val="28"/>
              </w:rPr>
              <w:t xml:space="preserve">noteiktiem </w:t>
            </w:r>
            <w:r w:rsidRPr="002219A1">
              <w:rPr>
                <w:rFonts w:ascii="Times New Roman" w:hAnsi="Times New Roman" w:cs="Times New Roman"/>
                <w:noProof/>
                <w:color w:val="000000" w:themeColor="text1"/>
                <w:sz w:val="28"/>
                <w:szCs w:val="28"/>
              </w:rPr>
              <w:t>tiešās pieejamības speciālistiem</w:t>
            </w:r>
            <w:r>
              <w:rPr>
                <w:rFonts w:ascii="Times New Roman" w:hAnsi="Times New Roman" w:cs="Times New Roman"/>
                <w:noProof/>
                <w:color w:val="000000" w:themeColor="text1"/>
                <w:sz w:val="28"/>
                <w:szCs w:val="28"/>
              </w:rPr>
              <w:t xml:space="preserve">. Noteikumu 56.2.2.apakšpunktā </w:t>
            </w:r>
            <w:r>
              <w:rPr>
                <w:rFonts w:ascii="Times New Roman" w:hAnsi="Times New Roman" w:cs="Times New Roman"/>
                <w:noProof/>
                <w:color w:val="000000" w:themeColor="text1"/>
                <w:sz w:val="28"/>
                <w:szCs w:val="28"/>
              </w:rPr>
              <w:lastRenderedPageBreak/>
              <w:t xml:space="preserve">noteiktā </w:t>
            </w:r>
            <w:r w:rsidRPr="002219A1">
              <w:rPr>
                <w:rFonts w:ascii="Times New Roman" w:hAnsi="Times New Roman" w:cs="Times New Roman"/>
                <w:noProof/>
                <w:color w:val="000000" w:themeColor="text1"/>
                <w:sz w:val="28"/>
                <w:szCs w:val="28"/>
              </w:rPr>
              <w:t xml:space="preserve">kārtība paredz, ka, lai pirmreizēji vērstos pie narkologa, nepieciešams saņemt nosūtījumu no ģimenes ārsta vai speciālista (citādi jāmaksā nevis tikai pacienta līdzmaksājums par vizīti, bet vizīte ir maksas pakalpojums). </w:t>
            </w:r>
            <w:r>
              <w:rPr>
                <w:rFonts w:ascii="Times New Roman" w:hAnsi="Times New Roman" w:cs="Times New Roman"/>
                <w:noProof/>
                <w:color w:val="000000" w:themeColor="text1"/>
                <w:sz w:val="28"/>
                <w:szCs w:val="28"/>
              </w:rPr>
              <w:t xml:space="preserve">Gadījumā, </w:t>
            </w:r>
            <w:r w:rsidRPr="002219A1">
              <w:rPr>
                <w:rFonts w:ascii="Times New Roman" w:hAnsi="Times New Roman" w:cs="Times New Roman"/>
                <w:noProof/>
                <w:color w:val="000000" w:themeColor="text1"/>
                <w:sz w:val="28"/>
                <w:szCs w:val="28"/>
              </w:rPr>
              <w:t xml:space="preserve">ja narkologs vizītes laikā uzstāda atkarības diagnozi, nākamās vizītes pie narkologa pacients var veikt bez nosūtījuma saņemšanas. </w:t>
            </w:r>
            <w:r w:rsidR="00637EC6">
              <w:rPr>
                <w:rFonts w:ascii="Times New Roman" w:hAnsi="Times New Roman" w:cs="Times New Roman"/>
                <w:noProof/>
                <w:color w:val="000000" w:themeColor="text1"/>
                <w:sz w:val="28"/>
                <w:szCs w:val="28"/>
              </w:rPr>
              <w:t>P</w:t>
            </w:r>
            <w:r w:rsidRPr="002219A1">
              <w:rPr>
                <w:rFonts w:ascii="Times New Roman" w:hAnsi="Times New Roman" w:cs="Times New Roman"/>
                <w:noProof/>
                <w:color w:val="000000" w:themeColor="text1"/>
                <w:sz w:val="28"/>
                <w:szCs w:val="28"/>
              </w:rPr>
              <w:t xml:space="preserve">acientiem ar alkohola, narkotisko vai psihotropo vielu atkarības problēmām </w:t>
            </w:r>
            <w:r w:rsidR="00637EC6" w:rsidRPr="002219A1">
              <w:rPr>
                <w:rFonts w:ascii="Times New Roman" w:hAnsi="Times New Roman" w:cs="Times New Roman"/>
                <w:noProof/>
                <w:color w:val="000000" w:themeColor="text1"/>
                <w:sz w:val="28"/>
                <w:szCs w:val="28"/>
              </w:rPr>
              <w:t xml:space="preserve">uzsākt </w:t>
            </w:r>
            <w:r w:rsidRPr="002219A1">
              <w:rPr>
                <w:rFonts w:ascii="Times New Roman" w:hAnsi="Times New Roman" w:cs="Times New Roman"/>
                <w:noProof/>
                <w:color w:val="000000" w:themeColor="text1"/>
                <w:sz w:val="28"/>
                <w:szCs w:val="28"/>
              </w:rPr>
              <w:t>ārstēšanu</w:t>
            </w:r>
            <w:r w:rsidR="00637EC6">
              <w:rPr>
                <w:rFonts w:ascii="Times New Roman" w:hAnsi="Times New Roman" w:cs="Times New Roman"/>
                <w:noProof/>
                <w:color w:val="000000" w:themeColor="text1"/>
                <w:sz w:val="28"/>
                <w:szCs w:val="28"/>
              </w:rPr>
              <w:t xml:space="preserve"> ir </w:t>
            </w:r>
            <w:r w:rsidR="00637EC6" w:rsidRPr="002219A1">
              <w:rPr>
                <w:rFonts w:ascii="Times New Roman" w:hAnsi="Times New Roman" w:cs="Times New Roman"/>
                <w:noProof/>
                <w:color w:val="000000" w:themeColor="text1"/>
                <w:sz w:val="28"/>
                <w:szCs w:val="28"/>
              </w:rPr>
              <w:t>psiholoģisk</w:t>
            </w:r>
            <w:r w:rsidR="00777948">
              <w:rPr>
                <w:rFonts w:ascii="Times New Roman" w:hAnsi="Times New Roman" w:cs="Times New Roman"/>
                <w:noProof/>
                <w:color w:val="000000" w:themeColor="text1"/>
                <w:sz w:val="28"/>
                <w:szCs w:val="28"/>
              </w:rPr>
              <w:t>i</w:t>
            </w:r>
            <w:r w:rsidR="00637EC6">
              <w:rPr>
                <w:rFonts w:ascii="Times New Roman" w:hAnsi="Times New Roman" w:cs="Times New Roman"/>
                <w:noProof/>
                <w:color w:val="000000" w:themeColor="text1"/>
                <w:sz w:val="28"/>
                <w:szCs w:val="28"/>
              </w:rPr>
              <w:t xml:space="preserve"> grūti </w:t>
            </w:r>
            <w:r w:rsidRPr="002219A1">
              <w:rPr>
                <w:rFonts w:ascii="Times New Roman" w:hAnsi="Times New Roman" w:cs="Times New Roman"/>
                <w:noProof/>
                <w:color w:val="000000" w:themeColor="text1"/>
                <w:sz w:val="28"/>
                <w:szCs w:val="28"/>
              </w:rPr>
              <w:t>un nepieciešamība pirms vēršanās pie narkologa apmeklēt ģimenes ārstu vai citu speciālistu vēl vairāk kavē pacient</w:t>
            </w:r>
            <w:r w:rsidR="00D45B8C">
              <w:rPr>
                <w:rFonts w:ascii="Times New Roman" w:hAnsi="Times New Roman" w:cs="Times New Roman"/>
                <w:noProof/>
                <w:color w:val="000000" w:themeColor="text1"/>
                <w:sz w:val="28"/>
                <w:szCs w:val="28"/>
              </w:rPr>
              <w:t>a</w:t>
            </w:r>
            <w:r w:rsidRPr="002219A1">
              <w:rPr>
                <w:rFonts w:ascii="Times New Roman" w:hAnsi="Times New Roman" w:cs="Times New Roman"/>
                <w:noProof/>
                <w:color w:val="000000" w:themeColor="text1"/>
                <w:sz w:val="28"/>
                <w:szCs w:val="28"/>
              </w:rPr>
              <w:t xml:space="preserve"> vēršanos pēc </w:t>
            </w:r>
            <w:r w:rsidR="00637EC6">
              <w:rPr>
                <w:rFonts w:ascii="Times New Roman" w:hAnsi="Times New Roman" w:cs="Times New Roman"/>
                <w:noProof/>
                <w:color w:val="000000" w:themeColor="text1"/>
                <w:sz w:val="28"/>
                <w:szCs w:val="28"/>
              </w:rPr>
              <w:t xml:space="preserve">nepieciešamās </w:t>
            </w:r>
            <w:r w:rsidRPr="002219A1">
              <w:rPr>
                <w:rFonts w:ascii="Times New Roman" w:hAnsi="Times New Roman" w:cs="Times New Roman"/>
                <w:noProof/>
                <w:color w:val="000000" w:themeColor="text1"/>
                <w:sz w:val="28"/>
                <w:szCs w:val="28"/>
              </w:rPr>
              <w:t xml:space="preserve">palīdzības. </w:t>
            </w:r>
            <w:r w:rsidR="00637EC6">
              <w:rPr>
                <w:rFonts w:ascii="Times New Roman" w:hAnsi="Times New Roman" w:cs="Times New Roman"/>
                <w:noProof/>
                <w:color w:val="000000" w:themeColor="text1"/>
                <w:sz w:val="28"/>
                <w:szCs w:val="28"/>
              </w:rPr>
              <w:t>L</w:t>
            </w:r>
            <w:r w:rsidRPr="002219A1">
              <w:rPr>
                <w:rFonts w:ascii="Times New Roman" w:hAnsi="Times New Roman" w:cs="Times New Roman"/>
                <w:noProof/>
                <w:color w:val="000000" w:themeColor="text1"/>
                <w:sz w:val="28"/>
                <w:szCs w:val="28"/>
              </w:rPr>
              <w:t xml:space="preserve">ai </w:t>
            </w:r>
            <w:r w:rsidR="00D45B8C">
              <w:rPr>
                <w:rFonts w:ascii="Times New Roman" w:hAnsi="Times New Roman" w:cs="Times New Roman"/>
                <w:noProof/>
                <w:color w:val="000000" w:themeColor="text1"/>
                <w:sz w:val="28"/>
                <w:szCs w:val="28"/>
              </w:rPr>
              <w:t>vi</w:t>
            </w:r>
            <w:r w:rsidR="00CD5A9E">
              <w:rPr>
                <w:rFonts w:ascii="Times New Roman" w:hAnsi="Times New Roman" w:cs="Times New Roman"/>
                <w:noProof/>
                <w:color w:val="000000" w:themeColor="text1"/>
                <w:sz w:val="28"/>
                <w:szCs w:val="28"/>
              </w:rPr>
              <w:t>e</w:t>
            </w:r>
            <w:r w:rsidR="00D45B8C">
              <w:rPr>
                <w:rFonts w:ascii="Times New Roman" w:hAnsi="Times New Roman" w:cs="Times New Roman"/>
                <w:noProof/>
                <w:color w:val="000000" w:themeColor="text1"/>
                <w:sz w:val="28"/>
                <w:szCs w:val="28"/>
              </w:rPr>
              <w:t xml:space="preserve">nkāršotu </w:t>
            </w:r>
            <w:r w:rsidR="00637EC6">
              <w:rPr>
                <w:rFonts w:ascii="Times New Roman" w:hAnsi="Times New Roman" w:cs="Times New Roman"/>
                <w:noProof/>
                <w:color w:val="000000" w:themeColor="text1"/>
                <w:sz w:val="28"/>
                <w:szCs w:val="28"/>
              </w:rPr>
              <w:t xml:space="preserve">personu ar </w:t>
            </w:r>
            <w:r w:rsidRPr="002219A1">
              <w:rPr>
                <w:rFonts w:ascii="Times New Roman" w:hAnsi="Times New Roman" w:cs="Times New Roman"/>
                <w:noProof/>
                <w:color w:val="000000" w:themeColor="text1"/>
                <w:sz w:val="28"/>
                <w:szCs w:val="28"/>
              </w:rPr>
              <w:t>atkarībām vērša</w:t>
            </w:r>
            <w:r w:rsidR="00637EC6">
              <w:rPr>
                <w:rFonts w:ascii="Times New Roman" w:hAnsi="Times New Roman" w:cs="Times New Roman"/>
                <w:noProof/>
                <w:color w:val="000000" w:themeColor="text1"/>
                <w:sz w:val="28"/>
                <w:szCs w:val="28"/>
              </w:rPr>
              <w:t>nos</w:t>
            </w:r>
            <w:r w:rsidRPr="002219A1">
              <w:rPr>
                <w:rFonts w:ascii="Times New Roman" w:hAnsi="Times New Roman" w:cs="Times New Roman"/>
                <w:noProof/>
                <w:color w:val="000000" w:themeColor="text1"/>
                <w:sz w:val="28"/>
                <w:szCs w:val="28"/>
              </w:rPr>
              <w:t xml:space="preserve"> pēc palīdzības</w:t>
            </w:r>
            <w:r w:rsidR="00637EC6">
              <w:rPr>
                <w:rFonts w:ascii="Times New Roman" w:hAnsi="Times New Roman" w:cs="Times New Roman"/>
                <w:noProof/>
                <w:color w:val="000000" w:themeColor="text1"/>
                <w:sz w:val="28"/>
                <w:szCs w:val="28"/>
              </w:rPr>
              <w:t xml:space="preserve"> pie speciālista</w:t>
            </w:r>
            <w:r w:rsidRPr="002219A1">
              <w:rPr>
                <w:rFonts w:ascii="Times New Roman" w:hAnsi="Times New Roman" w:cs="Times New Roman"/>
                <w:noProof/>
                <w:color w:val="000000" w:themeColor="text1"/>
                <w:sz w:val="28"/>
                <w:szCs w:val="28"/>
              </w:rPr>
              <w:t xml:space="preserve">, </w:t>
            </w:r>
            <w:r w:rsidR="00637EC6">
              <w:rPr>
                <w:rFonts w:ascii="Times New Roman" w:hAnsi="Times New Roman" w:cs="Times New Roman"/>
                <w:noProof/>
                <w:color w:val="000000" w:themeColor="text1"/>
                <w:sz w:val="28"/>
                <w:szCs w:val="28"/>
              </w:rPr>
              <w:t xml:space="preserve">noteikumu projektā paredzēts </w:t>
            </w:r>
            <w:r w:rsidRPr="002219A1">
              <w:rPr>
                <w:rFonts w:ascii="Times New Roman" w:hAnsi="Times New Roman" w:cs="Times New Roman"/>
                <w:noProof/>
                <w:color w:val="000000" w:themeColor="text1"/>
                <w:sz w:val="28"/>
                <w:szCs w:val="28"/>
              </w:rPr>
              <w:t xml:space="preserve">narkologu </w:t>
            </w:r>
            <w:r w:rsidR="00637EC6">
              <w:rPr>
                <w:rFonts w:ascii="Times New Roman" w:hAnsi="Times New Roman" w:cs="Times New Roman"/>
                <w:noProof/>
                <w:color w:val="000000" w:themeColor="text1"/>
                <w:sz w:val="28"/>
                <w:szCs w:val="28"/>
              </w:rPr>
              <w:t xml:space="preserve">noteikt </w:t>
            </w:r>
            <w:r w:rsidRPr="002219A1">
              <w:rPr>
                <w:rFonts w:ascii="Times New Roman" w:hAnsi="Times New Roman" w:cs="Times New Roman"/>
                <w:noProof/>
                <w:color w:val="000000" w:themeColor="text1"/>
                <w:sz w:val="28"/>
                <w:szCs w:val="28"/>
              </w:rPr>
              <w:t>kā</w:t>
            </w:r>
            <w:r w:rsidR="008A2CD4">
              <w:rPr>
                <w:rFonts w:ascii="Times New Roman" w:hAnsi="Times New Roman" w:cs="Times New Roman"/>
                <w:noProof/>
                <w:color w:val="000000" w:themeColor="text1"/>
                <w:sz w:val="28"/>
                <w:szCs w:val="28"/>
              </w:rPr>
              <w:t xml:space="preserve"> tiešās</w:t>
            </w:r>
            <w:r w:rsidRPr="002219A1">
              <w:rPr>
                <w:rFonts w:ascii="Times New Roman" w:hAnsi="Times New Roman" w:cs="Times New Roman"/>
                <w:noProof/>
                <w:color w:val="000000" w:themeColor="text1"/>
                <w:sz w:val="28"/>
                <w:szCs w:val="28"/>
              </w:rPr>
              <w:t xml:space="preserve"> pieejam</w:t>
            </w:r>
            <w:r w:rsidR="008A2CD4">
              <w:rPr>
                <w:rFonts w:ascii="Times New Roman" w:hAnsi="Times New Roman" w:cs="Times New Roman"/>
                <w:noProof/>
                <w:color w:val="000000" w:themeColor="text1"/>
                <w:sz w:val="28"/>
                <w:szCs w:val="28"/>
              </w:rPr>
              <w:t>ības speciālistu</w:t>
            </w:r>
            <w:r w:rsidRPr="002219A1">
              <w:rPr>
                <w:rFonts w:ascii="Times New Roman" w:hAnsi="Times New Roman" w:cs="Times New Roman"/>
                <w:noProof/>
                <w:color w:val="000000" w:themeColor="text1"/>
                <w:sz w:val="28"/>
                <w:szCs w:val="28"/>
              </w:rPr>
              <w:t xml:space="preserve"> bez </w:t>
            </w:r>
            <w:r w:rsidR="00637EC6">
              <w:rPr>
                <w:rFonts w:ascii="Times New Roman" w:hAnsi="Times New Roman" w:cs="Times New Roman"/>
                <w:noProof/>
                <w:color w:val="000000" w:themeColor="text1"/>
                <w:sz w:val="28"/>
                <w:szCs w:val="28"/>
              </w:rPr>
              <w:t xml:space="preserve">iepriekš noteiktām diagnozēm </w:t>
            </w:r>
            <w:r w:rsidR="009C6F4D">
              <w:rPr>
                <w:rFonts w:ascii="Times New Roman" w:hAnsi="Times New Roman" w:cs="Times New Roman"/>
                <w:noProof/>
                <w:color w:val="000000" w:themeColor="text1"/>
                <w:sz w:val="28"/>
                <w:szCs w:val="28"/>
              </w:rPr>
              <w:t xml:space="preserve">un </w:t>
            </w:r>
            <w:r w:rsidRPr="002219A1">
              <w:rPr>
                <w:rFonts w:ascii="Times New Roman" w:hAnsi="Times New Roman" w:cs="Times New Roman"/>
                <w:noProof/>
                <w:color w:val="000000" w:themeColor="text1"/>
                <w:sz w:val="28"/>
                <w:szCs w:val="28"/>
              </w:rPr>
              <w:t>nosūtījuma</w:t>
            </w:r>
            <w:r w:rsidR="008A2CD4">
              <w:rPr>
                <w:rFonts w:ascii="Times New Roman" w:hAnsi="Times New Roman" w:cs="Times New Roman"/>
                <w:noProof/>
                <w:color w:val="000000" w:themeColor="text1"/>
                <w:sz w:val="28"/>
                <w:szCs w:val="28"/>
              </w:rPr>
              <w:t>.</w:t>
            </w:r>
            <w:r w:rsidRPr="002219A1">
              <w:rPr>
                <w:rFonts w:ascii="Times New Roman" w:hAnsi="Times New Roman" w:cs="Times New Roman"/>
                <w:noProof/>
                <w:color w:val="000000" w:themeColor="text1"/>
                <w:sz w:val="28"/>
                <w:szCs w:val="28"/>
              </w:rPr>
              <w:t xml:space="preserve"> </w:t>
            </w:r>
          </w:p>
          <w:p w14:paraId="21D0FB49" w14:textId="77777777" w:rsidR="00CD5A9E" w:rsidRPr="00CD5A9E" w:rsidRDefault="00CD5A9E" w:rsidP="00A732EE">
            <w:pPr>
              <w:spacing w:after="0" w:line="240" w:lineRule="auto"/>
              <w:jc w:val="both"/>
              <w:rPr>
                <w:rFonts w:ascii="Times New Roman" w:hAnsi="Times New Roman" w:cs="Times New Roman"/>
                <w:noProof/>
                <w:color w:val="000000" w:themeColor="text1"/>
                <w:sz w:val="28"/>
                <w:szCs w:val="28"/>
              </w:rPr>
            </w:pPr>
            <w:r w:rsidRPr="00CD5A9E">
              <w:rPr>
                <w:rFonts w:ascii="Times New Roman" w:hAnsi="Times New Roman" w:cs="Times New Roman"/>
                <w:noProof/>
                <w:color w:val="000000" w:themeColor="text1"/>
                <w:sz w:val="28"/>
                <w:szCs w:val="28"/>
              </w:rPr>
              <w:t>Saskaņā  ar nozares speciālistu viedokli nepieciešams paplašināt iespējas pie infektologa vērsties kā pie tiešās pieejamības speciālista tiem cilvēkiem, kuri ir kontaktpersonas stacionārā ārstēšanu saņemošiem pacientiem ar apstiprinātu HIV infekciju. Šādā situācijā ārstējošais ārsts – infektologs jau šobrīd konsultē šīs kontaktperonas, norādot, ka nepieciešams veikt izmeklējumu, lai noteiktu vai arī kontakpersona nav inficēta. Taču infektologs nevar izsniegt kontaktpersonai nosūtījumu uz izmeklējumu, jo šīs situācijas neatbilst noteikumu pašreizējiem tiešās pieejamības nosacījumiem. Pašreiz kontaktpersonai ir:</w:t>
            </w:r>
          </w:p>
          <w:p w14:paraId="6944E460" w14:textId="5ACD5A36" w:rsidR="00CD5A9E" w:rsidRPr="00CD5A9E" w:rsidRDefault="00CD5A9E" w:rsidP="00A732EE">
            <w:pPr>
              <w:spacing w:after="0" w:line="240" w:lineRule="auto"/>
              <w:jc w:val="both"/>
              <w:rPr>
                <w:rFonts w:ascii="Times New Roman" w:hAnsi="Times New Roman" w:cs="Times New Roman"/>
                <w:noProof/>
                <w:color w:val="000000" w:themeColor="text1"/>
                <w:sz w:val="28"/>
                <w:szCs w:val="28"/>
              </w:rPr>
            </w:pPr>
            <w:r w:rsidRPr="00CD5A9E">
              <w:rPr>
                <w:rFonts w:ascii="Times New Roman" w:hAnsi="Times New Roman" w:cs="Times New Roman"/>
                <w:noProof/>
                <w:color w:val="000000" w:themeColor="text1"/>
                <w:sz w:val="28"/>
                <w:szCs w:val="28"/>
              </w:rPr>
              <w:t>1)  vai nu jāveic eksprestests, kura pozitīva rezultāta gadījumā tālāk var vērsties pie infektologa;</w:t>
            </w:r>
          </w:p>
          <w:p w14:paraId="12FA344F" w14:textId="10A66715" w:rsidR="00CD5A9E" w:rsidRPr="00CD5A9E" w:rsidRDefault="00CD5A9E" w:rsidP="00A732EE">
            <w:pPr>
              <w:spacing w:after="0" w:line="240" w:lineRule="auto"/>
              <w:jc w:val="both"/>
              <w:rPr>
                <w:rFonts w:ascii="Times New Roman" w:hAnsi="Times New Roman" w:cs="Times New Roman"/>
                <w:noProof/>
                <w:color w:val="000000" w:themeColor="text1"/>
                <w:sz w:val="28"/>
                <w:szCs w:val="28"/>
              </w:rPr>
            </w:pPr>
            <w:r w:rsidRPr="00CD5A9E">
              <w:rPr>
                <w:rFonts w:ascii="Times New Roman" w:hAnsi="Times New Roman" w:cs="Times New Roman"/>
                <w:noProof/>
                <w:color w:val="000000" w:themeColor="text1"/>
                <w:sz w:val="28"/>
                <w:szCs w:val="28"/>
              </w:rPr>
              <w:t>2)    vai jāvēršas pie ģimenes ārsta, lai saņemtu nosūtījumu vizītei pie infektologa un tālāk no infektologa virzītos uz analīžu veikšanu;</w:t>
            </w:r>
          </w:p>
          <w:p w14:paraId="23B570B9" w14:textId="77777777" w:rsidR="00CD5A9E" w:rsidRPr="00CD5A9E" w:rsidRDefault="00CD5A9E" w:rsidP="00A732EE">
            <w:pPr>
              <w:spacing w:after="0" w:line="240" w:lineRule="auto"/>
              <w:jc w:val="both"/>
              <w:rPr>
                <w:rFonts w:ascii="Times New Roman" w:hAnsi="Times New Roman" w:cs="Times New Roman"/>
                <w:noProof/>
                <w:color w:val="000000" w:themeColor="text1"/>
                <w:sz w:val="28"/>
                <w:szCs w:val="28"/>
              </w:rPr>
            </w:pPr>
            <w:r w:rsidRPr="00CD5A9E">
              <w:rPr>
                <w:rFonts w:ascii="Times New Roman" w:hAnsi="Times New Roman" w:cs="Times New Roman"/>
                <w:noProof/>
                <w:color w:val="000000" w:themeColor="text1"/>
                <w:sz w:val="28"/>
                <w:szCs w:val="28"/>
              </w:rPr>
              <w:t>3)      jāvēršas pie infektologa bez nosūtījuma  - maksas vizīte;</w:t>
            </w:r>
          </w:p>
          <w:p w14:paraId="02B241A0" w14:textId="317B35C2" w:rsidR="00CD5A9E" w:rsidRPr="00CD5A9E" w:rsidRDefault="00CD5A9E" w:rsidP="00A732EE">
            <w:pPr>
              <w:spacing w:after="0" w:line="240" w:lineRule="auto"/>
              <w:jc w:val="both"/>
              <w:rPr>
                <w:rFonts w:ascii="Times New Roman" w:hAnsi="Times New Roman" w:cs="Times New Roman"/>
                <w:noProof/>
                <w:color w:val="000000" w:themeColor="text1"/>
                <w:sz w:val="28"/>
                <w:szCs w:val="28"/>
              </w:rPr>
            </w:pPr>
            <w:r w:rsidRPr="00CD5A9E">
              <w:rPr>
                <w:rFonts w:ascii="Times New Roman" w:hAnsi="Times New Roman" w:cs="Times New Roman"/>
                <w:noProof/>
                <w:color w:val="000000" w:themeColor="text1"/>
                <w:sz w:val="28"/>
                <w:szCs w:val="28"/>
              </w:rPr>
              <w:t>4)     jāvēršas laboratorijā veikt laboratorisku HIV infekcijas noteikšanu – maksas pakalpojums.</w:t>
            </w:r>
          </w:p>
          <w:p w14:paraId="618A42BC" w14:textId="46AB2C05" w:rsidR="002219A1" w:rsidRDefault="00CD5A9E" w:rsidP="00A732EE">
            <w:pPr>
              <w:spacing w:after="0" w:line="240" w:lineRule="auto"/>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 xml:space="preserve">Izsakot 56.2.11. apakspunktu jaunā redakcijā, tiks </w:t>
            </w:r>
            <w:r w:rsidRPr="00CD5A9E">
              <w:rPr>
                <w:rFonts w:ascii="Times New Roman" w:hAnsi="Times New Roman" w:cs="Times New Roman"/>
                <w:noProof/>
                <w:color w:val="000000" w:themeColor="text1"/>
                <w:sz w:val="28"/>
                <w:szCs w:val="28"/>
              </w:rPr>
              <w:t>saīsināt</w:t>
            </w:r>
            <w:r>
              <w:rPr>
                <w:rFonts w:ascii="Times New Roman" w:hAnsi="Times New Roman" w:cs="Times New Roman"/>
                <w:noProof/>
                <w:color w:val="000000" w:themeColor="text1"/>
                <w:sz w:val="28"/>
                <w:szCs w:val="28"/>
              </w:rPr>
              <w:t>s</w:t>
            </w:r>
            <w:r w:rsidRPr="00CD5A9E">
              <w:rPr>
                <w:rFonts w:ascii="Times New Roman" w:hAnsi="Times New Roman" w:cs="Times New Roman"/>
                <w:noProof/>
                <w:color w:val="000000" w:themeColor="text1"/>
                <w:sz w:val="28"/>
                <w:szCs w:val="28"/>
              </w:rPr>
              <w:t xml:space="preserve"> kontaktpersonas ceļ</w:t>
            </w:r>
            <w:r>
              <w:rPr>
                <w:rFonts w:ascii="Times New Roman" w:hAnsi="Times New Roman" w:cs="Times New Roman"/>
                <w:noProof/>
                <w:color w:val="000000" w:themeColor="text1"/>
                <w:sz w:val="28"/>
                <w:szCs w:val="28"/>
              </w:rPr>
              <w:t>š</w:t>
            </w:r>
            <w:r w:rsidRPr="00CD5A9E">
              <w:rPr>
                <w:rFonts w:ascii="Times New Roman" w:hAnsi="Times New Roman" w:cs="Times New Roman"/>
                <w:noProof/>
                <w:color w:val="000000" w:themeColor="text1"/>
                <w:sz w:val="28"/>
                <w:szCs w:val="28"/>
              </w:rPr>
              <w:t xml:space="preserve"> līdz analīžu veikšanai, tādējādi nodrošinot, ka – pozitīva rezultāta gadījumā – pēc iespējas ātri tiek uzsākta ārstēšana, kā arī samazinās tālāks HIV infekcijas izplatības risks.</w:t>
            </w:r>
          </w:p>
          <w:p w14:paraId="286EF69F" w14:textId="7635D7B7" w:rsidR="002934CD" w:rsidRPr="00FE5600" w:rsidRDefault="00EA130F" w:rsidP="00A732EE">
            <w:pPr>
              <w:spacing w:after="0" w:line="240" w:lineRule="auto"/>
              <w:ind w:firstLine="611"/>
              <w:jc w:val="both"/>
              <w:rPr>
                <w:rFonts w:ascii="Times New Roman" w:hAnsi="Times New Roman" w:cs="Times New Roman"/>
                <w:noProof/>
                <w:sz w:val="28"/>
                <w:szCs w:val="28"/>
              </w:rPr>
            </w:pPr>
            <w:r>
              <w:rPr>
                <w:rFonts w:ascii="Times New Roman" w:hAnsi="Times New Roman" w:cs="Times New Roman"/>
                <w:noProof/>
                <w:sz w:val="28"/>
                <w:szCs w:val="28"/>
              </w:rPr>
              <w:t>N</w:t>
            </w:r>
            <w:r w:rsidR="00C62CFB" w:rsidRPr="00FE5600">
              <w:rPr>
                <w:rFonts w:ascii="Times New Roman" w:hAnsi="Times New Roman" w:cs="Times New Roman"/>
                <w:noProof/>
                <w:sz w:val="28"/>
                <w:szCs w:val="28"/>
              </w:rPr>
              <w:t>oteikumu 57.punktā noteikt</w:t>
            </w:r>
            <w:r>
              <w:rPr>
                <w:rFonts w:ascii="Times New Roman" w:hAnsi="Times New Roman" w:cs="Times New Roman"/>
                <w:noProof/>
                <w:sz w:val="28"/>
                <w:szCs w:val="28"/>
              </w:rPr>
              <w:t>s</w:t>
            </w:r>
            <w:r w:rsidR="00C62CFB" w:rsidRPr="00FE5600">
              <w:rPr>
                <w:rFonts w:ascii="Times New Roman" w:hAnsi="Times New Roman" w:cs="Times New Roman"/>
                <w:noProof/>
                <w:sz w:val="28"/>
                <w:szCs w:val="28"/>
              </w:rPr>
              <w:t xml:space="preserve">, </w:t>
            </w:r>
            <w:r>
              <w:rPr>
                <w:rFonts w:ascii="Times New Roman" w:hAnsi="Times New Roman" w:cs="Times New Roman"/>
                <w:noProof/>
                <w:sz w:val="28"/>
                <w:szCs w:val="28"/>
              </w:rPr>
              <w:t xml:space="preserve">ka </w:t>
            </w:r>
            <w:r w:rsidR="00C62CFB" w:rsidRPr="00FE5600">
              <w:rPr>
                <w:rFonts w:ascii="Times New Roman" w:hAnsi="Times New Roman" w:cs="Times New Roman"/>
                <w:noProof/>
                <w:sz w:val="28"/>
                <w:szCs w:val="28"/>
              </w:rPr>
              <w:t xml:space="preserve">nosūtījumu sekundārās veselības aprūpes pakalpojumu saņemšanai ģimenes ārsts vai speciālists noformē </w:t>
            </w:r>
            <w:r>
              <w:rPr>
                <w:rFonts w:ascii="Times New Roman" w:hAnsi="Times New Roman" w:cs="Times New Roman"/>
                <w:noProof/>
                <w:sz w:val="28"/>
                <w:szCs w:val="28"/>
              </w:rPr>
              <w:t xml:space="preserve">saskaņā </w:t>
            </w:r>
            <w:r w:rsidR="00C62CFB" w:rsidRPr="00FE5600">
              <w:rPr>
                <w:rFonts w:ascii="Times New Roman" w:hAnsi="Times New Roman" w:cs="Times New Roman"/>
                <w:noProof/>
                <w:sz w:val="28"/>
                <w:szCs w:val="28"/>
              </w:rPr>
              <w:t xml:space="preserve">normatīvajiem </w:t>
            </w:r>
            <w:r w:rsidR="00C62CFB" w:rsidRPr="00FE5600">
              <w:rPr>
                <w:rFonts w:ascii="Times New Roman" w:hAnsi="Times New Roman" w:cs="Times New Roman"/>
                <w:noProof/>
                <w:sz w:val="28"/>
                <w:szCs w:val="28"/>
              </w:rPr>
              <w:lastRenderedPageBreak/>
              <w:t>aktiem par vienoto veselības nozares elektronisko informācijas sistēmu. Nosūtījuma ambulatoro laboratorisko pakalpojumu saņemšanai noformēšanas nosacījumi tiek noteikti dienesta līgumā ar ārstniecības iestādi</w:t>
            </w:r>
            <w:r w:rsidR="002934CD" w:rsidRPr="00FE5600">
              <w:rPr>
                <w:rFonts w:ascii="Times New Roman" w:hAnsi="Times New Roman" w:cs="Times New Roman"/>
                <w:noProof/>
                <w:sz w:val="28"/>
                <w:szCs w:val="28"/>
              </w:rPr>
              <w:t xml:space="preserve">. </w:t>
            </w:r>
            <w:r w:rsidR="006C6129">
              <w:rPr>
                <w:rFonts w:ascii="Times New Roman" w:hAnsi="Times New Roman" w:cs="Times New Roman"/>
                <w:noProof/>
                <w:sz w:val="28"/>
                <w:szCs w:val="28"/>
              </w:rPr>
              <w:t>N</w:t>
            </w:r>
            <w:r w:rsidR="003E4573" w:rsidRPr="00FE5600">
              <w:rPr>
                <w:rFonts w:ascii="Times New Roman" w:hAnsi="Times New Roman" w:cs="Times New Roman"/>
                <w:noProof/>
                <w:sz w:val="28"/>
                <w:szCs w:val="28"/>
              </w:rPr>
              <w:t>oteikumu 1.pielikum</w:t>
            </w:r>
            <w:r w:rsidR="00BE65FF">
              <w:rPr>
                <w:rFonts w:ascii="Times New Roman" w:hAnsi="Times New Roman" w:cs="Times New Roman"/>
                <w:noProof/>
                <w:sz w:val="28"/>
                <w:szCs w:val="28"/>
              </w:rPr>
              <w:t>ā ietvert</w:t>
            </w:r>
            <w:r w:rsidR="006C6129">
              <w:rPr>
                <w:rFonts w:ascii="Times New Roman" w:hAnsi="Times New Roman" w:cs="Times New Roman"/>
                <w:noProof/>
                <w:sz w:val="28"/>
                <w:szCs w:val="28"/>
              </w:rPr>
              <w:t>i</w:t>
            </w:r>
            <w:r w:rsidR="00744DFA">
              <w:rPr>
                <w:rFonts w:ascii="Times New Roman" w:hAnsi="Times New Roman" w:cs="Times New Roman"/>
                <w:noProof/>
                <w:sz w:val="28"/>
                <w:szCs w:val="28"/>
              </w:rPr>
              <w:t xml:space="preserve"> </w:t>
            </w:r>
            <w:r w:rsidR="002934CD" w:rsidRPr="00FE5600">
              <w:rPr>
                <w:rFonts w:ascii="Times New Roman" w:hAnsi="Times New Roman" w:cs="Times New Roman"/>
                <w:noProof/>
                <w:sz w:val="28"/>
                <w:szCs w:val="28"/>
              </w:rPr>
              <w:t xml:space="preserve">jaundzimušo </w:t>
            </w:r>
            <w:r w:rsidR="004D025D" w:rsidRPr="00B83E65">
              <w:rPr>
                <w:rFonts w:ascii="Times New Roman" w:hAnsi="Times New Roman" w:cs="Times New Roman"/>
                <w:noProof/>
                <w:color w:val="000000" w:themeColor="text1"/>
                <w:sz w:val="28"/>
                <w:szCs w:val="28"/>
              </w:rPr>
              <w:t xml:space="preserve">pārmantotu slimību </w:t>
            </w:r>
            <w:r w:rsidR="002934CD" w:rsidRPr="00FE5600">
              <w:rPr>
                <w:rFonts w:ascii="Times New Roman" w:hAnsi="Times New Roman" w:cs="Times New Roman"/>
                <w:noProof/>
                <w:sz w:val="28"/>
                <w:szCs w:val="28"/>
              </w:rPr>
              <w:t>skrīninga veid</w:t>
            </w:r>
            <w:r w:rsidR="00BE65FF">
              <w:rPr>
                <w:rFonts w:ascii="Times New Roman" w:hAnsi="Times New Roman" w:cs="Times New Roman"/>
                <w:noProof/>
                <w:sz w:val="28"/>
                <w:szCs w:val="28"/>
              </w:rPr>
              <w:t>i</w:t>
            </w:r>
            <w:r w:rsidR="00744DFA">
              <w:rPr>
                <w:rFonts w:ascii="Times New Roman" w:hAnsi="Times New Roman" w:cs="Times New Roman"/>
                <w:noProof/>
                <w:sz w:val="28"/>
                <w:szCs w:val="28"/>
              </w:rPr>
              <w:t xml:space="preserve"> </w:t>
            </w:r>
            <w:r w:rsidR="00744DFA" w:rsidRPr="00B83E65">
              <w:rPr>
                <w:rFonts w:ascii="Times New Roman" w:hAnsi="Times New Roman" w:cs="Times New Roman"/>
                <w:noProof/>
                <w:color w:val="000000" w:themeColor="text1"/>
                <w:sz w:val="28"/>
                <w:szCs w:val="28"/>
              </w:rPr>
              <w:t>(virsnieru hiperplāzija, galaktozēmija, cistiskā fibroze un biotinidāze)</w:t>
            </w:r>
            <w:r w:rsidR="004D025D">
              <w:rPr>
                <w:rFonts w:ascii="Times New Roman" w:hAnsi="Times New Roman" w:cs="Times New Roman"/>
                <w:noProof/>
                <w:color w:val="000000" w:themeColor="text1"/>
                <w:sz w:val="28"/>
                <w:szCs w:val="28"/>
              </w:rPr>
              <w:t>,</w:t>
            </w:r>
            <w:r w:rsidR="00744DFA" w:rsidRPr="00B83E65">
              <w:rPr>
                <w:rFonts w:ascii="Times New Roman" w:hAnsi="Times New Roman" w:cs="Times New Roman"/>
                <w:noProof/>
                <w:color w:val="000000" w:themeColor="text1"/>
                <w:sz w:val="28"/>
                <w:szCs w:val="28"/>
              </w:rPr>
              <w:t xml:space="preserve"> </w:t>
            </w:r>
            <w:r w:rsidR="002934CD" w:rsidRPr="00FE5600">
              <w:rPr>
                <w:rFonts w:ascii="Times New Roman" w:hAnsi="Times New Roman" w:cs="Times New Roman"/>
                <w:noProof/>
                <w:sz w:val="28"/>
                <w:szCs w:val="28"/>
              </w:rPr>
              <w:t>kuri nodrošināmi stacionārā, taču ir</w:t>
            </w:r>
            <w:r w:rsidR="00BE65FF">
              <w:rPr>
                <w:rFonts w:ascii="Times New Roman" w:hAnsi="Times New Roman" w:cs="Times New Roman"/>
                <w:noProof/>
                <w:sz w:val="28"/>
                <w:szCs w:val="28"/>
              </w:rPr>
              <w:t xml:space="preserve"> gadījumi</w:t>
            </w:r>
            <w:r w:rsidR="002934CD" w:rsidRPr="00FE5600">
              <w:rPr>
                <w:rFonts w:ascii="Times New Roman" w:hAnsi="Times New Roman" w:cs="Times New Roman"/>
                <w:noProof/>
                <w:sz w:val="28"/>
                <w:szCs w:val="28"/>
              </w:rPr>
              <w:t>, kad skrīninga parauga paņemšana un testēšana veicama ambulator</w:t>
            </w:r>
            <w:r w:rsidR="003E4573" w:rsidRPr="00FE5600">
              <w:rPr>
                <w:rFonts w:ascii="Times New Roman" w:hAnsi="Times New Roman" w:cs="Times New Roman"/>
                <w:noProof/>
                <w:sz w:val="28"/>
                <w:szCs w:val="28"/>
              </w:rPr>
              <w:t>i.</w:t>
            </w:r>
            <w:r w:rsidR="002934CD" w:rsidRPr="00FE5600">
              <w:rPr>
                <w:rFonts w:ascii="Times New Roman" w:hAnsi="Times New Roman" w:cs="Times New Roman"/>
                <w:noProof/>
                <w:sz w:val="28"/>
                <w:szCs w:val="28"/>
              </w:rPr>
              <w:t xml:space="preserve"> </w:t>
            </w:r>
            <w:r w:rsidR="00BE65FF">
              <w:rPr>
                <w:rFonts w:ascii="Times New Roman" w:hAnsi="Times New Roman" w:cs="Times New Roman"/>
                <w:noProof/>
                <w:sz w:val="28"/>
                <w:szCs w:val="28"/>
              </w:rPr>
              <w:t>A</w:t>
            </w:r>
            <w:r w:rsidR="002934CD" w:rsidRPr="00FE5600">
              <w:rPr>
                <w:rFonts w:ascii="Times New Roman" w:hAnsi="Times New Roman" w:cs="Times New Roman"/>
                <w:noProof/>
                <w:sz w:val="28"/>
                <w:szCs w:val="28"/>
              </w:rPr>
              <w:t>mbulatori skrīnings veicams situācijās, kad pirmreizēji stacionārā veiktajam skrīningam konstatētas novirzes no normas</w:t>
            </w:r>
            <w:r w:rsidR="003E4573" w:rsidRPr="00FE5600">
              <w:rPr>
                <w:rFonts w:ascii="Times New Roman" w:hAnsi="Times New Roman" w:cs="Times New Roman"/>
                <w:noProof/>
                <w:sz w:val="28"/>
                <w:szCs w:val="28"/>
              </w:rPr>
              <w:t>,</w:t>
            </w:r>
            <w:r w:rsidR="002934CD" w:rsidRPr="00FE5600">
              <w:rPr>
                <w:rFonts w:ascii="Times New Roman" w:hAnsi="Times New Roman" w:cs="Times New Roman"/>
                <w:noProof/>
                <w:sz w:val="28"/>
                <w:szCs w:val="28"/>
              </w:rPr>
              <w:t xml:space="preserve"> tādos gadījumos VSIA “Bērnu klīniskā universitātes slimnīca” (</w:t>
            </w:r>
            <w:r w:rsidR="003E4573" w:rsidRPr="00FE5600">
              <w:rPr>
                <w:rFonts w:ascii="Times New Roman" w:hAnsi="Times New Roman" w:cs="Times New Roman"/>
                <w:noProof/>
                <w:sz w:val="28"/>
                <w:szCs w:val="28"/>
              </w:rPr>
              <w:t>turpmāk</w:t>
            </w:r>
            <w:r w:rsidR="004D025D">
              <w:rPr>
                <w:rFonts w:ascii="Times New Roman" w:hAnsi="Times New Roman" w:cs="Times New Roman"/>
                <w:noProof/>
                <w:sz w:val="28"/>
                <w:szCs w:val="28"/>
              </w:rPr>
              <w:t xml:space="preserve"> </w:t>
            </w:r>
            <w:r w:rsidR="003E4573" w:rsidRPr="00FE5600">
              <w:rPr>
                <w:rFonts w:ascii="Times New Roman" w:hAnsi="Times New Roman" w:cs="Times New Roman"/>
                <w:noProof/>
                <w:sz w:val="28"/>
                <w:szCs w:val="28"/>
              </w:rPr>
              <w:t>-</w:t>
            </w:r>
            <w:r w:rsidR="004D025D">
              <w:rPr>
                <w:rFonts w:ascii="Times New Roman" w:hAnsi="Times New Roman" w:cs="Times New Roman"/>
                <w:noProof/>
                <w:sz w:val="28"/>
                <w:szCs w:val="28"/>
              </w:rPr>
              <w:t xml:space="preserve"> </w:t>
            </w:r>
            <w:r w:rsidR="002934CD" w:rsidRPr="00FE5600">
              <w:rPr>
                <w:rFonts w:ascii="Times New Roman" w:hAnsi="Times New Roman" w:cs="Times New Roman"/>
                <w:noProof/>
                <w:sz w:val="28"/>
                <w:szCs w:val="28"/>
              </w:rPr>
              <w:t>BKUS) par atkārtotas analīzes nepieciešamību informē jaundzimušā vecākus, nosūtot vēstuli.</w:t>
            </w:r>
            <w:r w:rsidR="00BE65FF">
              <w:rPr>
                <w:rFonts w:ascii="Times New Roman" w:hAnsi="Times New Roman" w:cs="Times New Roman"/>
                <w:noProof/>
                <w:sz w:val="28"/>
                <w:szCs w:val="28"/>
              </w:rPr>
              <w:t xml:space="preserve"> Spēkā esošā</w:t>
            </w:r>
            <w:r w:rsidR="002934CD" w:rsidRPr="00FE5600">
              <w:rPr>
                <w:rFonts w:ascii="Times New Roman" w:hAnsi="Times New Roman" w:cs="Times New Roman"/>
                <w:noProof/>
                <w:sz w:val="28"/>
                <w:szCs w:val="28"/>
              </w:rPr>
              <w:t xml:space="preserve"> kārtība paredz, ka ambulatori skrīninga paraugu iespējams nodot tikai tad, ja jaundzimušajam ir ģimenes ārsta, pediatra, neonatologa vai ārsta ģenētiķa izsniegts nosūtījums. </w:t>
            </w:r>
            <w:r w:rsidR="003E4573" w:rsidRPr="00FE5600">
              <w:rPr>
                <w:rFonts w:ascii="Times New Roman" w:hAnsi="Times New Roman" w:cs="Times New Roman"/>
                <w:noProof/>
                <w:sz w:val="28"/>
                <w:szCs w:val="28"/>
              </w:rPr>
              <w:t>Lai atvieglotu bērnam nepieciešamā pakalpojuma saņemšanu</w:t>
            </w:r>
            <w:r w:rsidR="00FE5600" w:rsidRPr="00FE5600">
              <w:rPr>
                <w:rFonts w:ascii="Times New Roman" w:hAnsi="Times New Roman" w:cs="Times New Roman"/>
                <w:noProof/>
                <w:sz w:val="28"/>
                <w:szCs w:val="28"/>
              </w:rPr>
              <w:t xml:space="preserve">, noteikumu projektā iekļautā 57.punkta redakcija </w:t>
            </w:r>
            <w:r w:rsidR="00BE65FF">
              <w:rPr>
                <w:rFonts w:ascii="Times New Roman" w:hAnsi="Times New Roman" w:cs="Times New Roman"/>
                <w:noProof/>
                <w:sz w:val="28"/>
                <w:szCs w:val="28"/>
              </w:rPr>
              <w:t xml:space="preserve">dos iespēju </w:t>
            </w:r>
            <w:r w:rsidR="00FE5600" w:rsidRPr="00FE5600">
              <w:rPr>
                <w:rFonts w:ascii="Times New Roman" w:hAnsi="Times New Roman" w:cs="Times New Roman"/>
                <w:noProof/>
                <w:sz w:val="28"/>
                <w:szCs w:val="28"/>
              </w:rPr>
              <w:t>Dienestam  operatīvi veikt izmaiņas līgumos ar ārstniecības iestādēm, tādējādi nodrošinot pacientiem</w:t>
            </w:r>
            <w:r w:rsidR="00D62ED2">
              <w:rPr>
                <w:rFonts w:ascii="Times New Roman" w:hAnsi="Times New Roman" w:cs="Times New Roman"/>
                <w:noProof/>
                <w:sz w:val="28"/>
                <w:szCs w:val="28"/>
              </w:rPr>
              <w:t xml:space="preserve"> savlaicīgu pakalpojuma saņemšanu</w:t>
            </w:r>
            <w:r w:rsidR="00FE5600" w:rsidRPr="00FE5600">
              <w:rPr>
                <w:rFonts w:ascii="Times New Roman" w:hAnsi="Times New Roman" w:cs="Times New Roman"/>
                <w:noProof/>
                <w:sz w:val="28"/>
                <w:szCs w:val="28"/>
              </w:rPr>
              <w:t xml:space="preserve">, neveicot papildu vizītes pie ārsta tikai nosūtījuma saņemšanai, jo BKUS vēstule </w:t>
            </w:r>
            <w:r w:rsidR="009C2C21">
              <w:rPr>
                <w:rFonts w:ascii="Times New Roman" w:hAnsi="Times New Roman" w:cs="Times New Roman"/>
                <w:noProof/>
                <w:sz w:val="28"/>
                <w:szCs w:val="28"/>
              </w:rPr>
              <w:t xml:space="preserve">vienlaikus </w:t>
            </w:r>
            <w:r w:rsidR="00FE5600" w:rsidRPr="00FE5600">
              <w:rPr>
                <w:rFonts w:ascii="Times New Roman" w:hAnsi="Times New Roman" w:cs="Times New Roman"/>
                <w:noProof/>
                <w:sz w:val="28"/>
                <w:szCs w:val="28"/>
              </w:rPr>
              <w:t xml:space="preserve">būs </w:t>
            </w:r>
            <w:r w:rsidR="009C2C21">
              <w:rPr>
                <w:rFonts w:ascii="Times New Roman" w:hAnsi="Times New Roman" w:cs="Times New Roman"/>
                <w:noProof/>
                <w:sz w:val="28"/>
                <w:szCs w:val="28"/>
              </w:rPr>
              <w:t xml:space="preserve">arī </w:t>
            </w:r>
            <w:r w:rsidR="00FE5600" w:rsidRPr="00FE5600">
              <w:rPr>
                <w:rFonts w:ascii="Times New Roman" w:hAnsi="Times New Roman" w:cs="Times New Roman"/>
                <w:noProof/>
                <w:sz w:val="28"/>
                <w:szCs w:val="28"/>
              </w:rPr>
              <w:t xml:space="preserve">nosūtījums ambulatorai skrīninga veikšanai. </w:t>
            </w:r>
          </w:p>
          <w:p w14:paraId="5E6BB07F" w14:textId="77777777" w:rsidR="003113F4" w:rsidRDefault="0039696D" w:rsidP="00A732EE">
            <w:pPr>
              <w:spacing w:after="0" w:line="240" w:lineRule="auto"/>
              <w:ind w:firstLine="470"/>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 xml:space="preserve">Noteikumu projektā iekļautas </w:t>
            </w:r>
            <w:r w:rsidR="003113F4">
              <w:rPr>
                <w:rFonts w:ascii="Times New Roman" w:hAnsi="Times New Roman" w:cs="Times New Roman"/>
                <w:noProof/>
                <w:color w:val="000000" w:themeColor="text1"/>
                <w:sz w:val="28"/>
                <w:szCs w:val="28"/>
              </w:rPr>
              <w:t>vairākas precizējošas normas noteikumu 3.13.apakšnodaļā “Veselības aprūpes pakalpojumu saņemšana citā ES dalībvalstī, EEZ valstī un Šveicē”:</w:t>
            </w:r>
          </w:p>
          <w:p w14:paraId="78A4C95C" w14:textId="0BE5EEE4" w:rsidR="002934CD" w:rsidRDefault="005D3C1F" w:rsidP="00A732EE">
            <w:pPr>
              <w:spacing w:after="0" w:line="240" w:lineRule="auto"/>
              <w:ind w:firstLine="474"/>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Š</w:t>
            </w:r>
            <w:r w:rsidR="003113F4">
              <w:rPr>
                <w:rFonts w:ascii="Times New Roman" w:hAnsi="Times New Roman" w:cs="Times New Roman"/>
                <w:noProof/>
                <w:color w:val="000000" w:themeColor="text1"/>
                <w:sz w:val="28"/>
                <w:szCs w:val="28"/>
              </w:rPr>
              <w:t xml:space="preserve">obrīd </w:t>
            </w:r>
            <w:r w:rsidR="003113F4" w:rsidRPr="003113F4">
              <w:rPr>
                <w:rFonts w:ascii="Times New Roman" w:hAnsi="Times New Roman" w:cs="Times New Roman"/>
                <w:noProof/>
                <w:color w:val="000000" w:themeColor="text1"/>
                <w:sz w:val="28"/>
                <w:szCs w:val="28"/>
              </w:rPr>
              <w:t>saskaņā ar regulas Nr.883/2004 6.pantu un regulas 987/2009 12.pantu Dienests izsniedz E104 (S040) veidlapas</w:t>
            </w:r>
            <w:r w:rsidR="00704F68">
              <w:rPr>
                <w:rFonts w:ascii="Times New Roman" w:hAnsi="Times New Roman" w:cs="Times New Roman"/>
                <w:noProof/>
                <w:color w:val="000000" w:themeColor="text1"/>
                <w:sz w:val="28"/>
                <w:szCs w:val="28"/>
              </w:rPr>
              <w:t>.</w:t>
            </w:r>
            <w:r w:rsidR="003113F4" w:rsidRPr="003113F4">
              <w:rPr>
                <w:rFonts w:ascii="Times New Roman" w:hAnsi="Times New Roman" w:cs="Times New Roman"/>
                <w:noProof/>
                <w:color w:val="000000" w:themeColor="text1"/>
                <w:sz w:val="28"/>
                <w:szCs w:val="28"/>
              </w:rPr>
              <w:t xml:space="preserve"> Dienests šīs veidlapas izsniedz, lai apliecinātu apdrošināšanas periodus, kas ir saistīti ar slimības pabalstiem pakalpojumu veidā</w:t>
            </w:r>
            <w:r w:rsidR="003113F4">
              <w:rPr>
                <w:rFonts w:ascii="Times New Roman" w:hAnsi="Times New Roman" w:cs="Times New Roman"/>
                <w:noProof/>
                <w:color w:val="000000" w:themeColor="text1"/>
                <w:sz w:val="28"/>
                <w:szCs w:val="28"/>
              </w:rPr>
              <w:t xml:space="preserve">, līdz ar to ir nepieciešams </w:t>
            </w:r>
            <w:r w:rsidR="00704F68">
              <w:rPr>
                <w:rFonts w:ascii="Times New Roman" w:hAnsi="Times New Roman" w:cs="Times New Roman"/>
                <w:noProof/>
                <w:color w:val="000000" w:themeColor="text1"/>
                <w:sz w:val="28"/>
                <w:szCs w:val="28"/>
              </w:rPr>
              <w:t xml:space="preserve">precizēt noteikumu </w:t>
            </w:r>
            <w:r w:rsidR="003113F4">
              <w:rPr>
                <w:rFonts w:ascii="Times New Roman" w:hAnsi="Times New Roman" w:cs="Times New Roman"/>
                <w:noProof/>
                <w:color w:val="000000" w:themeColor="text1"/>
                <w:sz w:val="28"/>
                <w:szCs w:val="28"/>
              </w:rPr>
              <w:t>124.punkta ievaddaļu</w:t>
            </w:r>
            <w:r w:rsidR="00704F68">
              <w:rPr>
                <w:rFonts w:ascii="Times New Roman" w:hAnsi="Times New Roman" w:cs="Times New Roman"/>
                <w:noProof/>
                <w:color w:val="000000" w:themeColor="text1"/>
                <w:sz w:val="28"/>
                <w:szCs w:val="28"/>
              </w:rPr>
              <w:t>,</w:t>
            </w:r>
            <w:r w:rsidR="003113F4">
              <w:rPr>
                <w:rFonts w:ascii="Times New Roman" w:hAnsi="Times New Roman" w:cs="Times New Roman"/>
                <w:noProof/>
                <w:color w:val="000000" w:themeColor="text1"/>
                <w:sz w:val="28"/>
                <w:szCs w:val="28"/>
              </w:rPr>
              <w:t xml:space="preserve"> </w:t>
            </w:r>
            <w:r w:rsidR="00704F68">
              <w:rPr>
                <w:rFonts w:ascii="Times New Roman" w:hAnsi="Times New Roman" w:cs="Times New Roman"/>
                <w:noProof/>
                <w:color w:val="000000" w:themeColor="text1"/>
                <w:sz w:val="28"/>
                <w:szCs w:val="28"/>
              </w:rPr>
              <w:t>papildinot to ar atsauci uz</w:t>
            </w:r>
            <w:r w:rsidR="00704F68" w:rsidRPr="003113F4">
              <w:rPr>
                <w:rFonts w:ascii="Times New Roman" w:hAnsi="Times New Roman" w:cs="Times New Roman"/>
                <w:noProof/>
                <w:color w:val="000000" w:themeColor="text1"/>
                <w:sz w:val="28"/>
                <w:szCs w:val="28"/>
              </w:rPr>
              <w:t xml:space="preserve"> regulas Nr.883/2004 6.pantu un regulas 987/2009 12.pantu</w:t>
            </w:r>
            <w:r w:rsidR="00704F68">
              <w:rPr>
                <w:rFonts w:ascii="Times New Roman" w:hAnsi="Times New Roman" w:cs="Times New Roman"/>
                <w:noProof/>
                <w:color w:val="000000" w:themeColor="text1"/>
                <w:sz w:val="28"/>
                <w:szCs w:val="28"/>
              </w:rPr>
              <w:t>, kā arī</w:t>
            </w:r>
            <w:r w:rsidR="003113F4">
              <w:rPr>
                <w:rFonts w:ascii="Times New Roman" w:hAnsi="Times New Roman" w:cs="Times New Roman"/>
                <w:noProof/>
                <w:color w:val="000000" w:themeColor="text1"/>
                <w:sz w:val="28"/>
                <w:szCs w:val="28"/>
              </w:rPr>
              <w:t xml:space="preserve"> papildin</w:t>
            </w:r>
            <w:r w:rsidR="00704F68">
              <w:rPr>
                <w:rFonts w:ascii="Times New Roman" w:hAnsi="Times New Roman" w:cs="Times New Roman"/>
                <w:noProof/>
                <w:color w:val="000000" w:themeColor="text1"/>
                <w:sz w:val="28"/>
                <w:szCs w:val="28"/>
              </w:rPr>
              <w:t>āt</w:t>
            </w:r>
            <w:r w:rsidR="003113F4">
              <w:rPr>
                <w:rFonts w:ascii="Times New Roman" w:hAnsi="Times New Roman" w:cs="Times New Roman"/>
                <w:noProof/>
                <w:color w:val="000000" w:themeColor="text1"/>
                <w:sz w:val="28"/>
                <w:szCs w:val="28"/>
              </w:rPr>
              <w:t xml:space="preserve"> noteikumus ar 124.5.apakšpunktu</w:t>
            </w:r>
            <w:r w:rsidR="00704F68">
              <w:rPr>
                <w:rFonts w:ascii="Times New Roman" w:hAnsi="Times New Roman" w:cs="Times New Roman"/>
                <w:noProof/>
                <w:color w:val="000000" w:themeColor="text1"/>
                <w:sz w:val="28"/>
                <w:szCs w:val="28"/>
              </w:rPr>
              <w:t>, kur</w:t>
            </w:r>
            <w:r w:rsidR="001323E6">
              <w:rPr>
                <w:rFonts w:ascii="Times New Roman" w:hAnsi="Times New Roman" w:cs="Times New Roman"/>
                <w:noProof/>
                <w:color w:val="000000" w:themeColor="text1"/>
                <w:sz w:val="28"/>
                <w:szCs w:val="28"/>
              </w:rPr>
              <w:t xml:space="preserve">ā iekļautā norma nosaka iespēju </w:t>
            </w:r>
            <w:r w:rsidR="00777948" w:rsidRPr="00704F68">
              <w:rPr>
                <w:rFonts w:ascii="Times New Roman" w:hAnsi="Times New Roman" w:cs="Times New Roman"/>
                <w:noProof/>
                <w:color w:val="000000" w:themeColor="text1"/>
                <w:sz w:val="28"/>
                <w:szCs w:val="28"/>
              </w:rPr>
              <w:t>apliecin</w:t>
            </w:r>
            <w:r w:rsidR="00777948">
              <w:rPr>
                <w:rFonts w:ascii="Times New Roman" w:hAnsi="Times New Roman" w:cs="Times New Roman"/>
                <w:noProof/>
                <w:color w:val="000000" w:themeColor="text1"/>
                <w:sz w:val="28"/>
                <w:szCs w:val="28"/>
              </w:rPr>
              <w:t>āt</w:t>
            </w:r>
            <w:r w:rsidR="00777948" w:rsidRPr="00704F68">
              <w:rPr>
                <w:rFonts w:ascii="Times New Roman" w:hAnsi="Times New Roman" w:cs="Times New Roman"/>
                <w:noProof/>
                <w:color w:val="000000" w:themeColor="text1"/>
                <w:sz w:val="28"/>
                <w:szCs w:val="28"/>
              </w:rPr>
              <w:t xml:space="preserve"> </w:t>
            </w:r>
            <w:r w:rsidR="00704F68" w:rsidRPr="00704F68">
              <w:rPr>
                <w:rFonts w:ascii="Times New Roman" w:hAnsi="Times New Roman" w:cs="Times New Roman"/>
                <w:noProof/>
                <w:color w:val="000000" w:themeColor="text1"/>
                <w:sz w:val="28"/>
                <w:szCs w:val="28"/>
              </w:rPr>
              <w:t>personas apdrošināšanas, nodarbinātības vai uzturēšanās periodus Latvijas Republikā</w:t>
            </w:r>
            <w:r>
              <w:rPr>
                <w:rFonts w:ascii="Times New Roman" w:hAnsi="Times New Roman" w:cs="Times New Roman"/>
                <w:noProof/>
                <w:color w:val="000000" w:themeColor="text1"/>
                <w:sz w:val="28"/>
                <w:szCs w:val="28"/>
              </w:rPr>
              <w:t>.</w:t>
            </w:r>
          </w:p>
          <w:p w14:paraId="744C428D" w14:textId="5C3C5A25" w:rsidR="001323E6" w:rsidRDefault="005D3C1F" w:rsidP="00A732EE">
            <w:pPr>
              <w:spacing w:after="0" w:line="240" w:lineRule="auto"/>
              <w:ind w:firstLine="474"/>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N</w:t>
            </w:r>
            <w:r w:rsidR="001323E6">
              <w:rPr>
                <w:rFonts w:ascii="Times New Roman" w:hAnsi="Times New Roman" w:cs="Times New Roman"/>
                <w:noProof/>
                <w:color w:val="000000" w:themeColor="text1"/>
                <w:sz w:val="28"/>
                <w:szCs w:val="28"/>
              </w:rPr>
              <w:t xml:space="preserve">oteikumu 126.punktā noteikta kārtība saskaņā ar kuru </w:t>
            </w:r>
          </w:p>
          <w:p w14:paraId="4FB25105" w14:textId="0F0A4B04" w:rsidR="001323E6" w:rsidRDefault="001323E6" w:rsidP="00A732EE">
            <w:pPr>
              <w:spacing w:after="0" w:line="240" w:lineRule="auto"/>
              <w:jc w:val="both"/>
              <w:rPr>
                <w:rFonts w:ascii="Times New Roman" w:hAnsi="Times New Roman" w:cs="Times New Roman"/>
                <w:noProof/>
                <w:color w:val="000000" w:themeColor="text1"/>
                <w:sz w:val="28"/>
                <w:szCs w:val="28"/>
              </w:rPr>
            </w:pPr>
            <w:r w:rsidRPr="001323E6">
              <w:rPr>
                <w:rFonts w:ascii="Times New Roman" w:hAnsi="Times New Roman" w:cs="Times New Roman"/>
                <w:noProof/>
                <w:color w:val="000000" w:themeColor="text1"/>
                <w:sz w:val="28"/>
                <w:szCs w:val="28"/>
              </w:rPr>
              <w:t xml:space="preserve">Valsts ieņēmumu dienests un Valsts sociālās apdrošināšanas aģentūra sniedz </w:t>
            </w:r>
            <w:r>
              <w:rPr>
                <w:rFonts w:ascii="Times New Roman" w:hAnsi="Times New Roman" w:cs="Times New Roman"/>
                <w:noProof/>
                <w:color w:val="000000" w:themeColor="text1"/>
                <w:sz w:val="28"/>
                <w:szCs w:val="28"/>
              </w:rPr>
              <w:t>Dienestam i</w:t>
            </w:r>
            <w:r w:rsidRPr="001323E6">
              <w:rPr>
                <w:rFonts w:ascii="Times New Roman" w:hAnsi="Times New Roman" w:cs="Times New Roman"/>
                <w:noProof/>
                <w:color w:val="000000" w:themeColor="text1"/>
                <w:sz w:val="28"/>
                <w:szCs w:val="28"/>
              </w:rPr>
              <w:t>nformāciju, kas nepieciešama sociālā nodrošinājuma sistēmas koordinēšanai</w:t>
            </w:r>
            <w:r>
              <w:rPr>
                <w:rFonts w:ascii="Times New Roman" w:hAnsi="Times New Roman" w:cs="Times New Roman"/>
                <w:noProof/>
                <w:color w:val="000000" w:themeColor="text1"/>
                <w:sz w:val="28"/>
                <w:szCs w:val="28"/>
              </w:rPr>
              <w:t>.</w:t>
            </w:r>
            <w:r w:rsidRPr="001323E6">
              <w:rPr>
                <w:rFonts w:ascii="Times New Roman" w:hAnsi="Times New Roman" w:cs="Times New Roman"/>
                <w:noProof/>
                <w:color w:val="000000" w:themeColor="text1"/>
                <w:sz w:val="28"/>
                <w:szCs w:val="28"/>
              </w:rPr>
              <w:t xml:space="preserve"> </w:t>
            </w:r>
            <w:r w:rsidR="00C878A5">
              <w:rPr>
                <w:rFonts w:ascii="Times New Roman" w:hAnsi="Times New Roman" w:cs="Times New Roman"/>
                <w:noProof/>
                <w:color w:val="000000" w:themeColor="text1"/>
                <w:sz w:val="28"/>
                <w:szCs w:val="28"/>
              </w:rPr>
              <w:lastRenderedPageBreak/>
              <w:t xml:space="preserve">Pilnveidojoties </w:t>
            </w:r>
            <w:r w:rsidR="00110CF2">
              <w:rPr>
                <w:rFonts w:ascii="Times New Roman" w:hAnsi="Times New Roman" w:cs="Times New Roman"/>
                <w:noProof/>
                <w:color w:val="000000" w:themeColor="text1"/>
                <w:sz w:val="28"/>
                <w:szCs w:val="28"/>
              </w:rPr>
              <w:t xml:space="preserve">informācijai, </w:t>
            </w:r>
            <w:r w:rsidR="006C6129">
              <w:rPr>
                <w:rFonts w:ascii="Times New Roman" w:hAnsi="Times New Roman" w:cs="Times New Roman"/>
                <w:noProof/>
                <w:color w:val="000000" w:themeColor="text1"/>
                <w:sz w:val="28"/>
                <w:szCs w:val="28"/>
              </w:rPr>
              <w:t xml:space="preserve">kas </w:t>
            </w:r>
            <w:r w:rsidR="00110CF2">
              <w:rPr>
                <w:rFonts w:ascii="Times New Roman" w:hAnsi="Times New Roman" w:cs="Times New Roman"/>
                <w:noProof/>
                <w:color w:val="000000" w:themeColor="text1"/>
                <w:sz w:val="28"/>
                <w:szCs w:val="28"/>
              </w:rPr>
              <w:t xml:space="preserve">iekļauta </w:t>
            </w:r>
            <w:r w:rsidR="00110CF2" w:rsidRPr="001323E6">
              <w:rPr>
                <w:rFonts w:ascii="Times New Roman" w:hAnsi="Times New Roman" w:cs="Times New Roman"/>
                <w:noProof/>
                <w:color w:val="000000" w:themeColor="text1"/>
                <w:sz w:val="28"/>
                <w:szCs w:val="28"/>
              </w:rPr>
              <w:t>Valsts ieņēmumu dienest</w:t>
            </w:r>
            <w:r w:rsidR="00110CF2">
              <w:rPr>
                <w:rFonts w:ascii="Times New Roman" w:hAnsi="Times New Roman" w:cs="Times New Roman"/>
                <w:noProof/>
                <w:color w:val="000000" w:themeColor="text1"/>
                <w:sz w:val="28"/>
                <w:szCs w:val="28"/>
              </w:rPr>
              <w:t>a</w:t>
            </w:r>
            <w:r w:rsidR="00110CF2" w:rsidRPr="001323E6">
              <w:rPr>
                <w:rFonts w:ascii="Times New Roman" w:hAnsi="Times New Roman" w:cs="Times New Roman"/>
                <w:noProof/>
                <w:color w:val="000000" w:themeColor="text1"/>
                <w:sz w:val="28"/>
                <w:szCs w:val="28"/>
              </w:rPr>
              <w:t xml:space="preserve"> un Valsts sociālās apdrošināšanas aģentūr</w:t>
            </w:r>
            <w:r w:rsidR="00110CF2">
              <w:rPr>
                <w:rFonts w:ascii="Times New Roman" w:hAnsi="Times New Roman" w:cs="Times New Roman"/>
                <w:noProof/>
                <w:color w:val="000000" w:themeColor="text1"/>
                <w:sz w:val="28"/>
                <w:szCs w:val="28"/>
              </w:rPr>
              <w:t>as</w:t>
            </w:r>
            <w:r w:rsidR="00110CF2" w:rsidRPr="001323E6">
              <w:rPr>
                <w:rFonts w:ascii="Times New Roman" w:hAnsi="Times New Roman" w:cs="Times New Roman"/>
                <w:noProof/>
                <w:color w:val="000000" w:themeColor="text1"/>
                <w:sz w:val="28"/>
                <w:szCs w:val="28"/>
              </w:rPr>
              <w:t xml:space="preserve"> </w:t>
            </w:r>
            <w:r w:rsidR="00C878A5">
              <w:rPr>
                <w:rFonts w:ascii="Times New Roman" w:hAnsi="Times New Roman" w:cs="Times New Roman"/>
                <w:noProof/>
                <w:color w:val="000000" w:themeColor="text1"/>
                <w:sz w:val="28"/>
                <w:szCs w:val="28"/>
              </w:rPr>
              <w:t>datu bāzēs</w:t>
            </w:r>
            <w:r w:rsidR="00110CF2">
              <w:rPr>
                <w:rFonts w:ascii="Times New Roman" w:hAnsi="Times New Roman" w:cs="Times New Roman"/>
                <w:noProof/>
                <w:color w:val="000000" w:themeColor="text1"/>
                <w:sz w:val="28"/>
                <w:szCs w:val="28"/>
              </w:rPr>
              <w:t>,</w:t>
            </w:r>
            <w:r w:rsidR="00C878A5">
              <w:rPr>
                <w:rFonts w:ascii="Times New Roman" w:hAnsi="Times New Roman" w:cs="Times New Roman"/>
                <w:noProof/>
                <w:color w:val="000000" w:themeColor="text1"/>
                <w:sz w:val="28"/>
                <w:szCs w:val="28"/>
              </w:rPr>
              <w:t xml:space="preserve"> </w:t>
            </w:r>
            <w:r w:rsidR="00110CF2">
              <w:rPr>
                <w:rFonts w:ascii="Times New Roman" w:hAnsi="Times New Roman" w:cs="Times New Roman"/>
                <w:noProof/>
                <w:color w:val="000000" w:themeColor="text1"/>
                <w:sz w:val="28"/>
                <w:szCs w:val="28"/>
              </w:rPr>
              <w:t>Dienestam ir ie</w:t>
            </w:r>
            <w:r w:rsidR="00777948">
              <w:rPr>
                <w:rFonts w:ascii="Times New Roman" w:hAnsi="Times New Roman" w:cs="Times New Roman"/>
                <w:noProof/>
                <w:color w:val="000000" w:themeColor="text1"/>
                <w:sz w:val="28"/>
                <w:szCs w:val="28"/>
              </w:rPr>
              <w:t>s</w:t>
            </w:r>
            <w:r w:rsidR="00110CF2">
              <w:rPr>
                <w:rFonts w:ascii="Times New Roman" w:hAnsi="Times New Roman" w:cs="Times New Roman"/>
                <w:noProof/>
                <w:color w:val="000000" w:themeColor="text1"/>
                <w:sz w:val="28"/>
                <w:szCs w:val="28"/>
              </w:rPr>
              <w:t>pēja izmantot nepieciešamo informāciju tiešsaist</w:t>
            </w:r>
            <w:r w:rsidR="00E87B61">
              <w:rPr>
                <w:rFonts w:ascii="Times New Roman" w:hAnsi="Times New Roman" w:cs="Times New Roman"/>
                <w:noProof/>
                <w:color w:val="000000" w:themeColor="text1"/>
                <w:sz w:val="28"/>
                <w:szCs w:val="28"/>
              </w:rPr>
              <w:t>es režīmā</w:t>
            </w:r>
            <w:r w:rsidR="00110CF2">
              <w:rPr>
                <w:rFonts w:ascii="Times New Roman" w:hAnsi="Times New Roman" w:cs="Times New Roman"/>
                <w:noProof/>
                <w:color w:val="000000" w:themeColor="text1"/>
                <w:sz w:val="28"/>
                <w:szCs w:val="28"/>
              </w:rPr>
              <w:t xml:space="preserve">, tāpēc noteikumu projekts </w:t>
            </w:r>
            <w:r w:rsidR="00C878A5">
              <w:rPr>
                <w:rFonts w:ascii="Times New Roman" w:hAnsi="Times New Roman" w:cs="Times New Roman"/>
                <w:noProof/>
                <w:color w:val="000000" w:themeColor="text1"/>
                <w:sz w:val="28"/>
                <w:szCs w:val="28"/>
              </w:rPr>
              <w:t>precizē noteikumu 126.1. un 126.2. apakšpunkta redakcij</w:t>
            </w:r>
            <w:r w:rsidR="00110CF2">
              <w:rPr>
                <w:rFonts w:ascii="Times New Roman" w:hAnsi="Times New Roman" w:cs="Times New Roman"/>
                <w:noProof/>
                <w:color w:val="000000" w:themeColor="text1"/>
                <w:sz w:val="28"/>
                <w:szCs w:val="28"/>
              </w:rPr>
              <w:t xml:space="preserve">u. </w:t>
            </w:r>
            <w:r w:rsidR="00E87B61">
              <w:rPr>
                <w:rFonts w:ascii="Times New Roman" w:hAnsi="Times New Roman" w:cs="Times New Roman"/>
                <w:noProof/>
                <w:color w:val="000000" w:themeColor="text1"/>
                <w:sz w:val="28"/>
                <w:szCs w:val="28"/>
              </w:rPr>
              <w:t>Savukārt i</w:t>
            </w:r>
            <w:r w:rsidRPr="001323E6">
              <w:rPr>
                <w:rFonts w:ascii="Times New Roman" w:hAnsi="Times New Roman" w:cs="Times New Roman"/>
                <w:noProof/>
                <w:color w:val="000000" w:themeColor="text1"/>
                <w:sz w:val="28"/>
                <w:szCs w:val="28"/>
              </w:rPr>
              <w:t>nformācija par pašnodarbinātām personām ir pieejama saimnieciskās darbības veicēju datubāzē</w:t>
            </w:r>
            <w:r w:rsidR="00110CF2">
              <w:rPr>
                <w:rFonts w:ascii="Times New Roman" w:hAnsi="Times New Roman" w:cs="Times New Roman"/>
                <w:noProof/>
                <w:color w:val="000000" w:themeColor="text1"/>
                <w:sz w:val="28"/>
                <w:szCs w:val="28"/>
              </w:rPr>
              <w:t xml:space="preserve"> un </w:t>
            </w:r>
            <w:r w:rsidRPr="001323E6">
              <w:rPr>
                <w:rFonts w:ascii="Times New Roman" w:hAnsi="Times New Roman" w:cs="Times New Roman"/>
                <w:noProof/>
                <w:color w:val="000000" w:themeColor="text1"/>
                <w:sz w:val="28"/>
                <w:szCs w:val="28"/>
              </w:rPr>
              <w:t xml:space="preserve"> </w:t>
            </w:r>
            <w:r w:rsidR="00110CF2">
              <w:rPr>
                <w:rFonts w:ascii="Times New Roman" w:hAnsi="Times New Roman" w:cs="Times New Roman"/>
                <w:noProof/>
                <w:color w:val="000000" w:themeColor="text1"/>
                <w:sz w:val="28"/>
                <w:szCs w:val="28"/>
              </w:rPr>
              <w:t xml:space="preserve">to </w:t>
            </w:r>
            <w:r w:rsidRPr="001323E6">
              <w:rPr>
                <w:rFonts w:ascii="Times New Roman" w:hAnsi="Times New Roman" w:cs="Times New Roman"/>
                <w:noProof/>
                <w:color w:val="000000" w:themeColor="text1"/>
                <w:sz w:val="28"/>
                <w:szCs w:val="28"/>
              </w:rPr>
              <w:t>plānots saņemt tiešsaistē LatEESSI projekta ietvaros, noslēdzot starpresoru vienošanos ar Valsts sociālās apdrošināšanas aģentūru. Pašreiz spēkā esošās redakcijas 126.2.1. apakšpunktā ietvertā informācija nav nepieciešama saistībā ar lietu izskatīšanu par sociālā nodrošinājuma sistēmu koordināciju.</w:t>
            </w:r>
            <w:r w:rsidR="00110CF2">
              <w:rPr>
                <w:rFonts w:ascii="Times New Roman" w:hAnsi="Times New Roman" w:cs="Times New Roman"/>
                <w:noProof/>
                <w:color w:val="000000" w:themeColor="text1"/>
                <w:sz w:val="28"/>
                <w:szCs w:val="28"/>
              </w:rPr>
              <w:t xml:space="preserve"> </w:t>
            </w:r>
            <w:r w:rsidRPr="001323E6">
              <w:rPr>
                <w:rFonts w:ascii="Times New Roman" w:hAnsi="Times New Roman" w:cs="Times New Roman"/>
                <w:noProof/>
                <w:color w:val="000000" w:themeColor="text1"/>
                <w:sz w:val="28"/>
                <w:szCs w:val="28"/>
              </w:rPr>
              <w:t>Savukārt informācija par personas sociālas apdrošināšanas periodiem kopš 1996.gada ir nepieciešama, lai izsniegtu E104 veidlapu un tās ekvivalentu S040 veidlapu saskaņā ar regulas (EK) Nr. 883/2004 6. pantu un regulas (EK) Nr. 987/2009 12. pantu, lai apliecinātu apdrošināšanas periodus, kas ir saistīti ar slimības pabalstiem pakalpojumu veidā</w:t>
            </w:r>
            <w:r w:rsidR="005D3C1F">
              <w:rPr>
                <w:rFonts w:ascii="Times New Roman" w:hAnsi="Times New Roman" w:cs="Times New Roman"/>
                <w:noProof/>
                <w:color w:val="000000" w:themeColor="text1"/>
                <w:sz w:val="28"/>
                <w:szCs w:val="28"/>
              </w:rPr>
              <w:t>.</w:t>
            </w:r>
          </w:p>
          <w:p w14:paraId="5EB0045F" w14:textId="18EC960C" w:rsidR="0058248F" w:rsidRDefault="005D3C1F" w:rsidP="00A732EE">
            <w:pPr>
              <w:spacing w:after="0" w:line="240" w:lineRule="auto"/>
              <w:ind w:firstLine="474"/>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N</w:t>
            </w:r>
            <w:r w:rsidR="0058248F">
              <w:rPr>
                <w:rFonts w:ascii="Times New Roman" w:hAnsi="Times New Roman" w:cs="Times New Roman"/>
                <w:noProof/>
                <w:color w:val="000000" w:themeColor="text1"/>
                <w:sz w:val="28"/>
                <w:szCs w:val="28"/>
              </w:rPr>
              <w:t>oteikumu projekts</w:t>
            </w:r>
            <w:r w:rsidR="00580067">
              <w:rPr>
                <w:rFonts w:ascii="Times New Roman" w:hAnsi="Times New Roman" w:cs="Times New Roman"/>
                <w:noProof/>
                <w:color w:val="000000" w:themeColor="text1"/>
                <w:sz w:val="28"/>
                <w:szCs w:val="28"/>
              </w:rPr>
              <w:t xml:space="preserve"> papildina noteikumus ar 149.</w:t>
            </w:r>
            <w:r w:rsidR="00580067" w:rsidRPr="00580067">
              <w:rPr>
                <w:rFonts w:ascii="Times New Roman" w:hAnsi="Times New Roman" w:cs="Times New Roman"/>
                <w:noProof/>
                <w:color w:val="000000" w:themeColor="text1"/>
                <w:sz w:val="28"/>
                <w:szCs w:val="28"/>
                <w:vertAlign w:val="superscript"/>
              </w:rPr>
              <w:t>1</w:t>
            </w:r>
            <w:r w:rsidR="00580067">
              <w:rPr>
                <w:rFonts w:ascii="Times New Roman" w:hAnsi="Times New Roman" w:cs="Times New Roman"/>
                <w:noProof/>
                <w:color w:val="000000" w:themeColor="text1"/>
                <w:sz w:val="28"/>
                <w:szCs w:val="28"/>
              </w:rPr>
              <w:t xml:space="preserve"> punktu, kas nepieciešams</w:t>
            </w:r>
            <w:r w:rsidR="0058248F" w:rsidRPr="0058248F">
              <w:rPr>
                <w:rFonts w:ascii="Times New Roman" w:hAnsi="Times New Roman" w:cs="Times New Roman"/>
                <w:noProof/>
                <w:color w:val="000000" w:themeColor="text1"/>
                <w:sz w:val="28"/>
                <w:szCs w:val="28"/>
              </w:rPr>
              <w:t>, lai Dienestam</w:t>
            </w:r>
            <w:r w:rsidR="00580067">
              <w:rPr>
                <w:rFonts w:ascii="Times New Roman" w:hAnsi="Times New Roman" w:cs="Times New Roman"/>
                <w:noProof/>
                <w:color w:val="000000" w:themeColor="text1"/>
                <w:sz w:val="28"/>
                <w:szCs w:val="28"/>
              </w:rPr>
              <w:t xml:space="preserve"> nodrošinātu </w:t>
            </w:r>
            <w:r w:rsidR="0058248F" w:rsidRPr="0058248F">
              <w:rPr>
                <w:rFonts w:ascii="Times New Roman" w:hAnsi="Times New Roman" w:cs="Times New Roman"/>
                <w:noProof/>
                <w:color w:val="000000" w:themeColor="text1"/>
                <w:sz w:val="28"/>
                <w:szCs w:val="28"/>
              </w:rPr>
              <w:t xml:space="preserve"> tiesisk</w:t>
            </w:r>
            <w:r w:rsidR="00580067">
              <w:rPr>
                <w:rFonts w:ascii="Times New Roman" w:hAnsi="Times New Roman" w:cs="Times New Roman"/>
                <w:noProof/>
                <w:color w:val="000000" w:themeColor="text1"/>
                <w:sz w:val="28"/>
                <w:szCs w:val="28"/>
              </w:rPr>
              <w:t>o</w:t>
            </w:r>
            <w:r w:rsidR="0058248F" w:rsidRPr="0058248F">
              <w:rPr>
                <w:rFonts w:ascii="Times New Roman" w:hAnsi="Times New Roman" w:cs="Times New Roman"/>
                <w:noProof/>
                <w:color w:val="000000" w:themeColor="text1"/>
                <w:sz w:val="28"/>
                <w:szCs w:val="28"/>
              </w:rPr>
              <w:t xml:space="preserve"> pamat</w:t>
            </w:r>
            <w:r w:rsidR="00580067">
              <w:rPr>
                <w:rFonts w:ascii="Times New Roman" w:hAnsi="Times New Roman" w:cs="Times New Roman"/>
                <w:noProof/>
                <w:color w:val="000000" w:themeColor="text1"/>
                <w:sz w:val="28"/>
                <w:szCs w:val="28"/>
              </w:rPr>
              <w:t>u</w:t>
            </w:r>
            <w:r w:rsidR="0058248F" w:rsidRPr="0058248F">
              <w:rPr>
                <w:rFonts w:ascii="Times New Roman" w:hAnsi="Times New Roman" w:cs="Times New Roman"/>
                <w:noProof/>
                <w:color w:val="000000" w:themeColor="text1"/>
                <w:sz w:val="28"/>
                <w:szCs w:val="28"/>
              </w:rPr>
              <w:t xml:space="preserve"> personas datu apstrādei, kas tiks saņemti/nosūtīti</w:t>
            </w:r>
            <w:r w:rsidR="00777948">
              <w:rPr>
                <w:rFonts w:ascii="Times New Roman" w:hAnsi="Times New Roman" w:cs="Times New Roman"/>
                <w:noProof/>
                <w:color w:val="000000" w:themeColor="text1"/>
                <w:sz w:val="28"/>
                <w:szCs w:val="28"/>
              </w:rPr>
              <w:t>,</w:t>
            </w:r>
            <w:r w:rsidR="0058248F" w:rsidRPr="0058248F">
              <w:rPr>
                <w:rFonts w:ascii="Times New Roman" w:hAnsi="Times New Roman" w:cs="Times New Roman"/>
                <w:noProof/>
                <w:color w:val="000000" w:themeColor="text1"/>
                <w:sz w:val="28"/>
                <w:szCs w:val="28"/>
              </w:rPr>
              <w:t xml:space="preserve"> </w:t>
            </w:r>
            <w:r w:rsidR="007116CD">
              <w:rPr>
                <w:rFonts w:ascii="Times New Roman" w:hAnsi="Times New Roman" w:cs="Times New Roman"/>
                <w:noProof/>
                <w:color w:val="000000" w:themeColor="text1"/>
                <w:sz w:val="28"/>
                <w:szCs w:val="28"/>
              </w:rPr>
              <w:t xml:space="preserve">izmantojot </w:t>
            </w:r>
            <w:r w:rsidR="0058248F" w:rsidRPr="0058248F">
              <w:rPr>
                <w:rFonts w:ascii="Times New Roman" w:hAnsi="Times New Roman" w:cs="Times New Roman"/>
                <w:noProof/>
                <w:color w:val="000000" w:themeColor="text1"/>
                <w:sz w:val="28"/>
                <w:szCs w:val="28"/>
              </w:rPr>
              <w:t>piekļuves punktu</w:t>
            </w:r>
            <w:r w:rsidR="00777948">
              <w:rPr>
                <w:rFonts w:ascii="Times New Roman" w:hAnsi="Times New Roman" w:cs="Times New Roman"/>
                <w:noProof/>
                <w:color w:val="000000" w:themeColor="text1"/>
                <w:sz w:val="28"/>
                <w:szCs w:val="28"/>
              </w:rPr>
              <w:t>,</w:t>
            </w:r>
            <w:r w:rsidR="0058248F" w:rsidRPr="0058248F">
              <w:rPr>
                <w:rFonts w:ascii="Times New Roman" w:hAnsi="Times New Roman" w:cs="Times New Roman"/>
                <w:noProof/>
                <w:color w:val="000000" w:themeColor="text1"/>
                <w:sz w:val="28"/>
                <w:szCs w:val="28"/>
              </w:rPr>
              <w:t xml:space="preserve"> un saglabāti Dienesta jaunizstrādātajā Starptautiskās sadarbības informācijas sistēmā. Nepieciešamās izmaiņas datu apstrādē tiek veiktas saskaņā ar Eiropas Komisijas prasībām, lai organizētu un nodrošinātu informācijas apmaiņu dalībvalstu līmenī.</w:t>
            </w:r>
            <w:r w:rsidR="00E87B61">
              <w:rPr>
                <w:rFonts w:ascii="Times New Roman" w:hAnsi="Times New Roman" w:cs="Times New Roman"/>
                <w:noProof/>
                <w:color w:val="000000" w:themeColor="text1"/>
                <w:sz w:val="28"/>
                <w:szCs w:val="28"/>
              </w:rPr>
              <w:t xml:space="preserve"> Vienlaikus </w:t>
            </w:r>
            <w:r w:rsidR="00777948">
              <w:rPr>
                <w:rFonts w:ascii="Times New Roman" w:hAnsi="Times New Roman" w:cs="Times New Roman"/>
                <w:noProof/>
                <w:color w:val="000000" w:themeColor="text1"/>
                <w:sz w:val="28"/>
                <w:szCs w:val="28"/>
              </w:rPr>
              <w:t>š</w:t>
            </w:r>
            <w:r w:rsidR="00777948" w:rsidRPr="0058248F">
              <w:rPr>
                <w:rFonts w:ascii="Times New Roman" w:hAnsi="Times New Roman" w:cs="Times New Roman"/>
                <w:noProof/>
                <w:color w:val="000000" w:themeColor="text1"/>
                <w:sz w:val="28"/>
                <w:szCs w:val="28"/>
              </w:rPr>
              <w:t xml:space="preserve">is </w:t>
            </w:r>
            <w:r w:rsidR="00E87B61">
              <w:rPr>
                <w:rFonts w:ascii="Times New Roman" w:hAnsi="Times New Roman" w:cs="Times New Roman"/>
                <w:noProof/>
                <w:color w:val="000000" w:themeColor="text1"/>
                <w:sz w:val="28"/>
                <w:szCs w:val="28"/>
              </w:rPr>
              <w:t xml:space="preserve">grozījums </w:t>
            </w:r>
            <w:r w:rsidR="0058248F" w:rsidRPr="0058248F">
              <w:rPr>
                <w:rFonts w:ascii="Times New Roman" w:hAnsi="Times New Roman" w:cs="Times New Roman"/>
                <w:noProof/>
                <w:color w:val="000000" w:themeColor="text1"/>
                <w:sz w:val="28"/>
                <w:szCs w:val="28"/>
              </w:rPr>
              <w:t>ir attiecināms uz noteikumu 3.13.nodaļas 124.-149.punktu un ir nepieciešams, lai īstenotu likuma par valsts sociālo apdrošināšanu 24.</w:t>
            </w:r>
            <w:r w:rsidR="0058248F" w:rsidRPr="00E87B61">
              <w:rPr>
                <w:rFonts w:ascii="Times New Roman" w:hAnsi="Times New Roman" w:cs="Times New Roman"/>
                <w:noProof/>
                <w:color w:val="000000" w:themeColor="text1"/>
                <w:sz w:val="28"/>
                <w:szCs w:val="28"/>
                <w:vertAlign w:val="superscript"/>
              </w:rPr>
              <w:t>2</w:t>
            </w:r>
            <w:r w:rsidR="0058248F" w:rsidRPr="0058248F">
              <w:rPr>
                <w:rFonts w:ascii="Times New Roman" w:hAnsi="Times New Roman" w:cs="Times New Roman"/>
                <w:noProof/>
                <w:color w:val="000000" w:themeColor="text1"/>
                <w:sz w:val="28"/>
                <w:szCs w:val="28"/>
              </w:rPr>
              <w:t xml:space="preserve"> panta 3.punktā noteikto kārtību, kādā tiek apstrādāti no piekļuves punkta saņemtie dati.</w:t>
            </w:r>
          </w:p>
          <w:p w14:paraId="1CA12BE6" w14:textId="154902C1" w:rsidR="002934CD" w:rsidRDefault="002934CD" w:rsidP="00A732EE">
            <w:pPr>
              <w:spacing w:after="0" w:line="240" w:lineRule="auto"/>
              <w:jc w:val="both"/>
              <w:rPr>
                <w:rFonts w:ascii="Times New Roman" w:hAnsi="Times New Roman" w:cs="Times New Roman"/>
                <w:noProof/>
                <w:color w:val="000000" w:themeColor="text1"/>
                <w:sz w:val="28"/>
                <w:szCs w:val="28"/>
              </w:rPr>
            </w:pPr>
          </w:p>
          <w:p w14:paraId="7A77649F" w14:textId="1D6F91FD" w:rsidR="005D3C1F" w:rsidRDefault="005D3C1F" w:rsidP="00A732EE">
            <w:pPr>
              <w:spacing w:after="0" w:line="240" w:lineRule="auto"/>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Noteikumu 4.nodaļā noteikta kārtība, atbilstoši kurai tiek veikta samaksa par valsts apmaksātajiem veselības aprūpes pakalpojumiem.</w:t>
            </w:r>
          </w:p>
          <w:p w14:paraId="2CFB5326" w14:textId="5B4829C5" w:rsidR="00F8469E" w:rsidRDefault="00F8469E" w:rsidP="00A732EE">
            <w:pPr>
              <w:spacing w:after="0" w:line="240" w:lineRule="auto"/>
              <w:ind w:firstLine="470"/>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 xml:space="preserve">Noteikumu 157.punktā noteikts pacienta </w:t>
            </w:r>
            <w:r w:rsidRPr="00F8469E">
              <w:rPr>
                <w:rFonts w:ascii="Times New Roman" w:hAnsi="Times New Roman" w:cs="Times New Roman"/>
                <w:noProof/>
                <w:color w:val="000000" w:themeColor="text1"/>
                <w:sz w:val="28"/>
                <w:szCs w:val="28"/>
              </w:rPr>
              <w:t>līdzmaksājum</w:t>
            </w:r>
            <w:r>
              <w:rPr>
                <w:rFonts w:ascii="Times New Roman" w:hAnsi="Times New Roman" w:cs="Times New Roman"/>
                <w:noProof/>
                <w:color w:val="000000" w:themeColor="text1"/>
                <w:sz w:val="28"/>
                <w:szCs w:val="28"/>
              </w:rPr>
              <w:t xml:space="preserve">a apmērs </w:t>
            </w:r>
            <w:r w:rsidRPr="00F8469E">
              <w:rPr>
                <w:rFonts w:ascii="Times New Roman" w:hAnsi="Times New Roman" w:cs="Times New Roman"/>
                <w:i/>
                <w:noProof/>
                <w:color w:val="000000" w:themeColor="text1"/>
                <w:sz w:val="28"/>
                <w:szCs w:val="28"/>
              </w:rPr>
              <w:t>“ne vairāk kā 31,00 euro apmērā“</w:t>
            </w:r>
            <w:r>
              <w:rPr>
                <w:rFonts w:ascii="Times New Roman" w:hAnsi="Times New Roman" w:cs="Times New Roman"/>
                <w:noProof/>
                <w:color w:val="000000" w:themeColor="text1"/>
                <w:sz w:val="28"/>
                <w:szCs w:val="28"/>
              </w:rPr>
              <w:t xml:space="preserve"> par </w:t>
            </w:r>
            <w:r w:rsidRPr="00F8469E">
              <w:rPr>
                <w:rFonts w:ascii="Times New Roman" w:hAnsi="Times New Roman" w:cs="Times New Roman"/>
                <w:noProof/>
                <w:color w:val="000000" w:themeColor="text1"/>
                <w:sz w:val="28"/>
                <w:szCs w:val="28"/>
              </w:rPr>
              <w:t>vienā stacionēšanas reizē operāciju zālē veiktajām ķirurģiskajām operācijām, kas manipulāciju sarakstā norādītas kā lielās ķirurģiskās operācijas</w:t>
            </w:r>
            <w:r>
              <w:rPr>
                <w:rFonts w:ascii="Times New Roman" w:hAnsi="Times New Roman" w:cs="Times New Roman"/>
                <w:noProof/>
                <w:color w:val="000000" w:themeColor="text1"/>
                <w:sz w:val="28"/>
                <w:szCs w:val="28"/>
              </w:rPr>
              <w:t xml:space="preserve">. </w:t>
            </w:r>
            <w:r w:rsidR="007349E2">
              <w:rPr>
                <w:rFonts w:ascii="Times New Roman" w:hAnsi="Times New Roman" w:cs="Times New Roman"/>
                <w:noProof/>
                <w:color w:val="000000" w:themeColor="text1"/>
                <w:sz w:val="28"/>
                <w:szCs w:val="28"/>
              </w:rPr>
              <w:t>Savukārt noteikumu 158.punkts nosaka,</w:t>
            </w:r>
            <w:r w:rsidR="007349E2" w:rsidRPr="007349E2">
              <w:rPr>
                <w:rFonts w:ascii="Times New Roman" w:hAnsi="Times New Roman" w:cs="Times New Roman"/>
                <w:noProof/>
                <w:color w:val="000000" w:themeColor="text1"/>
                <w:sz w:val="28"/>
                <w:szCs w:val="28"/>
              </w:rPr>
              <w:t xml:space="preserve"> </w:t>
            </w:r>
            <w:r w:rsidR="007349E2">
              <w:rPr>
                <w:rFonts w:ascii="Times New Roman" w:hAnsi="Times New Roman" w:cs="Times New Roman"/>
                <w:noProof/>
                <w:color w:val="000000" w:themeColor="text1"/>
                <w:sz w:val="28"/>
                <w:szCs w:val="28"/>
              </w:rPr>
              <w:t>ka p</w:t>
            </w:r>
            <w:r w:rsidR="007349E2" w:rsidRPr="007349E2">
              <w:rPr>
                <w:rFonts w:ascii="Times New Roman" w:hAnsi="Times New Roman" w:cs="Times New Roman"/>
                <w:noProof/>
                <w:color w:val="000000" w:themeColor="text1"/>
                <w:sz w:val="28"/>
                <w:szCs w:val="28"/>
              </w:rPr>
              <w:t xml:space="preserve">acienta līdzmaksājumu par stacionēšanas reizē operāciju zālē veiktajām ķirurģiskajām operācijām nesedz no </w:t>
            </w:r>
            <w:r w:rsidR="007349E2" w:rsidRPr="007349E2">
              <w:rPr>
                <w:rFonts w:ascii="Times New Roman" w:hAnsi="Times New Roman" w:cs="Times New Roman"/>
                <w:noProof/>
                <w:color w:val="000000" w:themeColor="text1"/>
                <w:sz w:val="28"/>
                <w:szCs w:val="28"/>
              </w:rPr>
              <w:lastRenderedPageBreak/>
              <w:t>valsts budžeta līdzekļiem, izņemot pacienta līdzmaksājumu, ja operācija veikta trūcīgai personai, Neatliekamās medicīniskās palīdzības dienesta darbiniekiem vai gadījumā, ja persona dienestam pieprasījusi izziņu, kas apliecina, ka līdzmaksājumu summa par kalendāra gadā saņemtajiem ambulatorajiem un stacionārajiem veselības aprūpes pakalpojumiem sasniegusi maksimālo apmēru.</w:t>
            </w:r>
          </w:p>
          <w:p w14:paraId="129FB6CF" w14:textId="474509AC" w:rsidR="00F8469E" w:rsidRPr="00F8469E" w:rsidRDefault="00F8469E" w:rsidP="00A732EE">
            <w:pPr>
              <w:spacing w:after="0" w:line="240" w:lineRule="auto"/>
              <w:jc w:val="both"/>
              <w:rPr>
                <w:rFonts w:ascii="Times New Roman" w:hAnsi="Times New Roman" w:cs="Times New Roman"/>
                <w:noProof/>
                <w:color w:val="000000" w:themeColor="text1"/>
                <w:sz w:val="28"/>
                <w:szCs w:val="28"/>
              </w:rPr>
            </w:pPr>
            <w:r w:rsidRPr="00F8469E">
              <w:rPr>
                <w:rFonts w:ascii="Times New Roman" w:hAnsi="Times New Roman" w:cs="Times New Roman"/>
                <w:noProof/>
                <w:color w:val="000000" w:themeColor="text1"/>
                <w:sz w:val="28"/>
                <w:szCs w:val="28"/>
              </w:rPr>
              <w:t>Lai novērstu</w:t>
            </w:r>
            <w:r w:rsidR="001D0A65">
              <w:rPr>
                <w:rFonts w:ascii="Times New Roman" w:hAnsi="Times New Roman" w:cs="Times New Roman"/>
                <w:noProof/>
                <w:color w:val="000000" w:themeColor="text1"/>
                <w:sz w:val="28"/>
                <w:szCs w:val="28"/>
              </w:rPr>
              <w:t xml:space="preserve"> veselības aprūpes pakalpojumu sniedzēju</w:t>
            </w:r>
            <w:r w:rsidR="00D2777D">
              <w:rPr>
                <w:rFonts w:ascii="Times New Roman" w:hAnsi="Times New Roman" w:cs="Times New Roman"/>
                <w:noProof/>
                <w:color w:val="000000" w:themeColor="text1"/>
                <w:sz w:val="28"/>
                <w:szCs w:val="28"/>
              </w:rPr>
              <w:t xml:space="preserve">   </w:t>
            </w:r>
            <w:r w:rsidRPr="00F8469E">
              <w:rPr>
                <w:rFonts w:ascii="Times New Roman" w:hAnsi="Times New Roman" w:cs="Times New Roman"/>
                <w:noProof/>
                <w:color w:val="000000" w:themeColor="text1"/>
                <w:sz w:val="28"/>
                <w:szCs w:val="28"/>
              </w:rPr>
              <w:t xml:space="preserve"> </w:t>
            </w:r>
            <w:r w:rsidR="007349E2">
              <w:rPr>
                <w:rFonts w:ascii="Times New Roman" w:hAnsi="Times New Roman" w:cs="Times New Roman"/>
                <w:noProof/>
                <w:color w:val="000000" w:themeColor="text1"/>
                <w:sz w:val="28"/>
                <w:szCs w:val="28"/>
              </w:rPr>
              <w:t xml:space="preserve">minēto normu </w:t>
            </w:r>
            <w:r w:rsidRPr="00F8469E">
              <w:rPr>
                <w:rFonts w:ascii="Times New Roman" w:hAnsi="Times New Roman" w:cs="Times New Roman"/>
                <w:noProof/>
                <w:color w:val="000000" w:themeColor="text1"/>
                <w:sz w:val="28"/>
                <w:szCs w:val="28"/>
              </w:rPr>
              <w:t xml:space="preserve">interpretācijas iespējas </w:t>
            </w:r>
            <w:r w:rsidR="00D76712">
              <w:rPr>
                <w:rFonts w:ascii="Times New Roman" w:hAnsi="Times New Roman" w:cs="Times New Roman"/>
                <w:noProof/>
                <w:color w:val="000000" w:themeColor="text1"/>
                <w:sz w:val="28"/>
                <w:szCs w:val="28"/>
              </w:rPr>
              <w:t xml:space="preserve">un nodrošinātu šo normu </w:t>
            </w:r>
            <w:r w:rsidR="007349E2" w:rsidRPr="00F8469E">
              <w:rPr>
                <w:rFonts w:ascii="Times New Roman" w:hAnsi="Times New Roman" w:cs="Times New Roman"/>
                <w:noProof/>
                <w:color w:val="000000" w:themeColor="text1"/>
                <w:sz w:val="28"/>
                <w:szCs w:val="28"/>
              </w:rPr>
              <w:t>nepārprotam</w:t>
            </w:r>
            <w:r w:rsidR="00D76712">
              <w:rPr>
                <w:rFonts w:ascii="Times New Roman" w:hAnsi="Times New Roman" w:cs="Times New Roman"/>
                <w:noProof/>
                <w:color w:val="000000" w:themeColor="text1"/>
                <w:sz w:val="28"/>
                <w:szCs w:val="28"/>
              </w:rPr>
              <w:t>u</w:t>
            </w:r>
            <w:r w:rsidR="007349E2" w:rsidRPr="00F8469E">
              <w:rPr>
                <w:rFonts w:ascii="Times New Roman" w:hAnsi="Times New Roman" w:cs="Times New Roman"/>
                <w:noProof/>
                <w:color w:val="000000" w:themeColor="text1"/>
                <w:sz w:val="28"/>
                <w:szCs w:val="28"/>
              </w:rPr>
              <w:t xml:space="preserve"> </w:t>
            </w:r>
            <w:r w:rsidR="00D76712">
              <w:rPr>
                <w:rFonts w:ascii="Times New Roman" w:hAnsi="Times New Roman" w:cs="Times New Roman"/>
                <w:noProof/>
                <w:color w:val="000000" w:themeColor="text1"/>
                <w:sz w:val="28"/>
                <w:szCs w:val="28"/>
              </w:rPr>
              <w:t xml:space="preserve">izpildi, novēršot gadījumus, kad </w:t>
            </w:r>
            <w:r w:rsidRPr="00F8469E">
              <w:rPr>
                <w:rFonts w:ascii="Times New Roman" w:hAnsi="Times New Roman" w:cs="Times New Roman"/>
                <w:noProof/>
                <w:color w:val="000000" w:themeColor="text1"/>
                <w:sz w:val="28"/>
                <w:szCs w:val="28"/>
              </w:rPr>
              <w:t xml:space="preserve">ārstniecības iestādes iekasē papildu maksu no neaizsargātākajām pacientu grupām, </w:t>
            </w:r>
            <w:r w:rsidR="007349E2">
              <w:rPr>
                <w:rFonts w:ascii="Times New Roman" w:hAnsi="Times New Roman" w:cs="Times New Roman"/>
                <w:noProof/>
                <w:color w:val="000000" w:themeColor="text1"/>
                <w:sz w:val="28"/>
                <w:szCs w:val="28"/>
              </w:rPr>
              <w:t>noteikumu projekts paredz 157. un 158.</w:t>
            </w:r>
            <w:r w:rsidR="00777948">
              <w:rPr>
                <w:rFonts w:ascii="Times New Roman" w:hAnsi="Times New Roman" w:cs="Times New Roman"/>
                <w:noProof/>
                <w:color w:val="000000" w:themeColor="text1"/>
                <w:sz w:val="28"/>
                <w:szCs w:val="28"/>
              </w:rPr>
              <w:t xml:space="preserve">punktā </w:t>
            </w:r>
            <w:r w:rsidRPr="00F8469E">
              <w:rPr>
                <w:rFonts w:ascii="Times New Roman" w:hAnsi="Times New Roman" w:cs="Times New Roman"/>
                <w:noProof/>
                <w:color w:val="000000" w:themeColor="text1"/>
                <w:sz w:val="28"/>
                <w:szCs w:val="28"/>
              </w:rPr>
              <w:t>veikt redakcionālu</w:t>
            </w:r>
            <w:r w:rsidR="007349E2">
              <w:rPr>
                <w:rFonts w:ascii="Times New Roman" w:hAnsi="Times New Roman" w:cs="Times New Roman"/>
                <w:noProof/>
                <w:color w:val="000000" w:themeColor="text1"/>
                <w:sz w:val="28"/>
                <w:szCs w:val="28"/>
              </w:rPr>
              <w:t xml:space="preserve"> precizējumu</w:t>
            </w:r>
            <w:r w:rsidRPr="00F8469E">
              <w:rPr>
                <w:rFonts w:ascii="Times New Roman" w:hAnsi="Times New Roman" w:cs="Times New Roman"/>
                <w:noProof/>
                <w:color w:val="000000" w:themeColor="text1"/>
                <w:sz w:val="28"/>
                <w:szCs w:val="28"/>
              </w:rPr>
              <w:t>, uzsverot, ka 31,00 euro maksājums nav iekasējams no atbrīvotajām pacientu grupām, kā arī no tiem pacientiem, kuri saņēmuši 162.punktā minēto izziņu.</w:t>
            </w:r>
          </w:p>
          <w:p w14:paraId="1434F03A" w14:textId="297958ED" w:rsidR="00F8469E" w:rsidRPr="00F8469E" w:rsidRDefault="00F8469E" w:rsidP="00A732EE">
            <w:pPr>
              <w:spacing w:after="0" w:line="240" w:lineRule="auto"/>
              <w:jc w:val="both"/>
              <w:rPr>
                <w:rFonts w:ascii="Times New Roman" w:hAnsi="Times New Roman" w:cs="Times New Roman"/>
                <w:noProof/>
                <w:color w:val="000000" w:themeColor="text1"/>
                <w:sz w:val="28"/>
                <w:szCs w:val="28"/>
              </w:rPr>
            </w:pPr>
            <w:r w:rsidRPr="00F8469E">
              <w:rPr>
                <w:rFonts w:ascii="Times New Roman" w:hAnsi="Times New Roman" w:cs="Times New Roman"/>
                <w:noProof/>
                <w:color w:val="000000" w:themeColor="text1"/>
                <w:sz w:val="28"/>
                <w:szCs w:val="28"/>
              </w:rPr>
              <w:t>Papildus veikti redakcionāli precizējumi, lai nodalītu šo maksājumu no līdzmaksājumiem, kuri ir noteikti kā obligāti noteikumu 13.pielikumā.</w:t>
            </w:r>
          </w:p>
          <w:p w14:paraId="02EFC4C1" w14:textId="13A04266" w:rsidR="00F8469E" w:rsidRDefault="00F8469E" w:rsidP="00A732EE">
            <w:pPr>
              <w:spacing w:after="0" w:line="240" w:lineRule="auto"/>
              <w:jc w:val="both"/>
              <w:rPr>
                <w:rFonts w:ascii="Times New Roman" w:hAnsi="Times New Roman" w:cs="Times New Roman"/>
                <w:noProof/>
                <w:color w:val="000000" w:themeColor="text1"/>
                <w:sz w:val="28"/>
                <w:szCs w:val="28"/>
              </w:rPr>
            </w:pPr>
          </w:p>
          <w:p w14:paraId="1371F176" w14:textId="69B47AE5" w:rsidR="00F8469E" w:rsidRDefault="00BC065D" w:rsidP="00A732EE">
            <w:pPr>
              <w:spacing w:after="0" w:line="240" w:lineRule="auto"/>
              <w:jc w:val="both"/>
              <w:rPr>
                <w:rFonts w:ascii="Times New Roman" w:hAnsi="Times New Roman" w:cs="Times New Roman"/>
                <w:noProof/>
                <w:color w:val="000000" w:themeColor="text1"/>
                <w:sz w:val="28"/>
                <w:szCs w:val="28"/>
              </w:rPr>
            </w:pPr>
            <w:r w:rsidRPr="00BC065D">
              <w:rPr>
                <w:rFonts w:ascii="Times New Roman" w:hAnsi="Times New Roman" w:cs="Times New Roman"/>
                <w:noProof/>
                <w:color w:val="000000" w:themeColor="text1"/>
                <w:sz w:val="28"/>
                <w:szCs w:val="28"/>
              </w:rPr>
              <w:t>Ministru kabineta</w:t>
            </w:r>
            <w:r w:rsidR="00B13F30">
              <w:rPr>
                <w:rFonts w:ascii="Times New Roman" w:hAnsi="Times New Roman" w:cs="Times New Roman"/>
                <w:noProof/>
                <w:color w:val="000000" w:themeColor="text1"/>
                <w:sz w:val="28"/>
                <w:szCs w:val="28"/>
              </w:rPr>
              <w:t xml:space="preserve"> </w:t>
            </w:r>
            <w:r w:rsidRPr="00BC065D">
              <w:rPr>
                <w:rFonts w:ascii="Times New Roman" w:hAnsi="Times New Roman" w:cs="Times New Roman"/>
                <w:noProof/>
                <w:color w:val="000000" w:themeColor="text1"/>
                <w:sz w:val="28"/>
                <w:szCs w:val="28"/>
              </w:rPr>
              <w:t>2019.</w:t>
            </w:r>
            <w:r w:rsidR="00B13F30">
              <w:rPr>
                <w:rFonts w:ascii="Times New Roman" w:hAnsi="Times New Roman" w:cs="Times New Roman"/>
                <w:noProof/>
                <w:color w:val="000000" w:themeColor="text1"/>
                <w:sz w:val="28"/>
                <w:szCs w:val="28"/>
              </w:rPr>
              <w:t xml:space="preserve">gada 13.septembra </w:t>
            </w:r>
            <w:r w:rsidRPr="00BC065D">
              <w:rPr>
                <w:rFonts w:ascii="Times New Roman" w:hAnsi="Times New Roman" w:cs="Times New Roman"/>
                <w:noProof/>
                <w:color w:val="000000" w:themeColor="text1"/>
                <w:sz w:val="28"/>
                <w:szCs w:val="28"/>
              </w:rPr>
              <w:t>sēd</w:t>
            </w:r>
            <w:r w:rsidR="00B13F30">
              <w:rPr>
                <w:rFonts w:ascii="Times New Roman" w:hAnsi="Times New Roman" w:cs="Times New Roman"/>
                <w:noProof/>
                <w:color w:val="000000" w:themeColor="text1"/>
                <w:sz w:val="28"/>
                <w:szCs w:val="28"/>
              </w:rPr>
              <w:t>ē</w:t>
            </w:r>
            <w:r w:rsidRPr="00BC065D">
              <w:rPr>
                <w:rFonts w:ascii="Times New Roman" w:hAnsi="Times New Roman" w:cs="Times New Roman"/>
                <w:noProof/>
                <w:color w:val="000000" w:themeColor="text1"/>
                <w:sz w:val="28"/>
                <w:szCs w:val="28"/>
              </w:rPr>
              <w:t xml:space="preserve"> </w:t>
            </w:r>
            <w:r w:rsidR="00B13F30">
              <w:rPr>
                <w:rFonts w:ascii="Times New Roman" w:hAnsi="Times New Roman" w:cs="Times New Roman"/>
                <w:noProof/>
                <w:color w:val="000000" w:themeColor="text1"/>
                <w:sz w:val="28"/>
                <w:szCs w:val="28"/>
              </w:rPr>
              <w:t>(</w:t>
            </w:r>
            <w:r w:rsidRPr="00BC065D">
              <w:rPr>
                <w:rFonts w:ascii="Times New Roman" w:hAnsi="Times New Roman" w:cs="Times New Roman"/>
                <w:noProof/>
                <w:color w:val="000000" w:themeColor="text1"/>
                <w:sz w:val="28"/>
                <w:szCs w:val="28"/>
              </w:rPr>
              <w:t>protokola Nr.41 1.§ 20.punkt</w:t>
            </w:r>
            <w:r w:rsidR="00B13F30">
              <w:rPr>
                <w:rFonts w:ascii="Times New Roman" w:hAnsi="Times New Roman" w:cs="Times New Roman"/>
                <w:noProof/>
                <w:color w:val="000000" w:themeColor="text1"/>
                <w:sz w:val="28"/>
                <w:szCs w:val="28"/>
              </w:rPr>
              <w:t>s) m</w:t>
            </w:r>
            <w:r w:rsidR="00B13F30" w:rsidRPr="00BC065D">
              <w:rPr>
                <w:rFonts w:ascii="Times New Roman" w:hAnsi="Times New Roman" w:cs="Times New Roman"/>
                <w:noProof/>
                <w:color w:val="000000" w:themeColor="text1"/>
                <w:sz w:val="28"/>
                <w:szCs w:val="28"/>
              </w:rPr>
              <w:t>inistrijām</w:t>
            </w:r>
            <w:r w:rsidR="00B13F30">
              <w:rPr>
                <w:rFonts w:ascii="Times New Roman" w:hAnsi="Times New Roman" w:cs="Times New Roman"/>
                <w:noProof/>
                <w:color w:val="000000" w:themeColor="text1"/>
                <w:sz w:val="28"/>
                <w:szCs w:val="28"/>
              </w:rPr>
              <w:t xml:space="preserve"> tika dots uzdevums </w:t>
            </w:r>
            <w:r w:rsidRPr="00BC065D">
              <w:rPr>
                <w:rFonts w:ascii="Times New Roman" w:hAnsi="Times New Roman" w:cs="Times New Roman"/>
                <w:noProof/>
                <w:color w:val="000000" w:themeColor="text1"/>
                <w:sz w:val="28"/>
                <w:szCs w:val="28"/>
              </w:rPr>
              <w:t>ar grozījumiem normatīvajos aktos nodrošināt, ka valsts budžeta izdevumu plānošana tiek atsaistīta no sasaistes ar minimālo algu.</w:t>
            </w:r>
            <w:r w:rsidR="00B13F30">
              <w:rPr>
                <w:rFonts w:ascii="Times New Roman" w:hAnsi="Times New Roman" w:cs="Times New Roman"/>
                <w:noProof/>
                <w:color w:val="000000" w:themeColor="text1"/>
                <w:sz w:val="28"/>
                <w:szCs w:val="28"/>
              </w:rPr>
              <w:t xml:space="preserve"> </w:t>
            </w:r>
          </w:p>
          <w:p w14:paraId="539E5BFC" w14:textId="3B836D98" w:rsidR="005D3C1F" w:rsidRDefault="005D3C1F" w:rsidP="00A732EE">
            <w:pPr>
              <w:spacing w:after="0" w:line="240" w:lineRule="auto"/>
              <w:jc w:val="both"/>
              <w:rPr>
                <w:rFonts w:ascii="Times New Roman" w:hAnsi="Times New Roman" w:cs="Times New Roman"/>
                <w:noProof/>
                <w:color w:val="000000" w:themeColor="text1"/>
                <w:sz w:val="28"/>
                <w:szCs w:val="28"/>
              </w:rPr>
            </w:pPr>
            <w:r w:rsidRPr="005D3C1F">
              <w:rPr>
                <w:rFonts w:ascii="Times New Roman" w:hAnsi="Times New Roman" w:cs="Times New Roman"/>
                <w:noProof/>
                <w:color w:val="000000" w:themeColor="text1"/>
                <w:sz w:val="28"/>
                <w:szCs w:val="28"/>
              </w:rPr>
              <w:t>Primārās veselības aprūpes pakalpojumi, kurus nodrošina ģimenes ārstu praksēs un feldšerpunktos strādājošie ģimenes ārsti, ārstu palīgi (feldšeri) un māsas, ir viens no pacientiem pieejamākajiem veselības aprūpes pakalpojumu veidiem valstī.  Ģimenes ārsta praksē un feldšerpunktā pacients vēršas bez nosūtījuma, un tur tiek nodrošināti veselības aprūpes pakalpojumi un nepieciešamā palīdzība pacientiem arī situācijās, kad ārsti-speciālisti objektīvi nav pieejami. Papildu finansējums ģimenes ārsta praksēm un feldšerpunktiem ievērojami stiprinās ģimenes ārstu prakses un feldšerpunktus, palielinot cilvēkresursu kapacitāti, kā arī veicinātu brīvo ģimenes ārstu prakšu vietu nodrošinājumu ar cilvēkresursiem.</w:t>
            </w:r>
            <w:r>
              <w:rPr>
                <w:rFonts w:ascii="Times New Roman" w:hAnsi="Times New Roman" w:cs="Times New Roman"/>
                <w:noProof/>
                <w:color w:val="000000" w:themeColor="text1"/>
                <w:sz w:val="28"/>
                <w:szCs w:val="28"/>
              </w:rPr>
              <w:t xml:space="preserve"> Pamatojoties uz minēto, veikti grozījumi noteikumu 170.1. un 170.4.apakšpunktā.</w:t>
            </w:r>
          </w:p>
          <w:p w14:paraId="3C103CE8" w14:textId="5BB21894" w:rsidR="00416546" w:rsidRDefault="00416546" w:rsidP="00A732EE">
            <w:pPr>
              <w:spacing w:after="0" w:line="240" w:lineRule="auto"/>
              <w:jc w:val="both"/>
              <w:rPr>
                <w:rFonts w:ascii="Times New Roman" w:hAnsi="Times New Roman" w:cs="Times New Roman"/>
                <w:noProof/>
                <w:color w:val="000000" w:themeColor="text1"/>
                <w:sz w:val="28"/>
                <w:szCs w:val="28"/>
              </w:rPr>
            </w:pPr>
          </w:p>
          <w:p w14:paraId="5A65C779" w14:textId="21309416" w:rsidR="00416546" w:rsidRDefault="00416546" w:rsidP="00A732EE">
            <w:pPr>
              <w:spacing w:after="0" w:line="240" w:lineRule="auto"/>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 xml:space="preserve">No noteikumu 178.punkta svītrots regulējums, kas noteica jaunatvērtu primārās veselības aprūpes pediatru prakšu pacientu skaitu, jo šis regulējums vairs nav saistošs, ņemot </w:t>
            </w:r>
            <w:r>
              <w:rPr>
                <w:rFonts w:ascii="Times New Roman" w:hAnsi="Times New Roman" w:cs="Times New Roman"/>
                <w:noProof/>
                <w:color w:val="000000" w:themeColor="text1"/>
                <w:sz w:val="28"/>
                <w:szCs w:val="28"/>
              </w:rPr>
              <w:lastRenderedPageBreak/>
              <w:t>vērā, ka šādas prakses vairs netiek veidotas</w:t>
            </w:r>
            <w:r w:rsidR="006E6859">
              <w:rPr>
                <w:rFonts w:ascii="Times New Roman" w:hAnsi="Times New Roman" w:cs="Times New Roman"/>
                <w:noProof/>
                <w:color w:val="000000" w:themeColor="text1"/>
                <w:sz w:val="28"/>
                <w:szCs w:val="28"/>
              </w:rPr>
              <w:t xml:space="preserve"> (un nav paredzēta tādu veidošana arī nākotnē)</w:t>
            </w:r>
            <w:r>
              <w:rPr>
                <w:rFonts w:ascii="Times New Roman" w:hAnsi="Times New Roman" w:cs="Times New Roman"/>
                <w:noProof/>
                <w:color w:val="000000" w:themeColor="text1"/>
                <w:sz w:val="28"/>
                <w:szCs w:val="28"/>
              </w:rPr>
              <w:t>, kā arī jau esošās prakses vairs neatbilst jaunatvērtu prakšu statusam.</w:t>
            </w:r>
          </w:p>
          <w:p w14:paraId="69A113A0" w14:textId="77777777" w:rsidR="00B13F30" w:rsidRDefault="00B13F30" w:rsidP="00A732EE">
            <w:pPr>
              <w:spacing w:after="0" w:line="240" w:lineRule="auto"/>
              <w:jc w:val="both"/>
              <w:rPr>
                <w:rFonts w:ascii="Times New Roman" w:hAnsi="Times New Roman" w:cs="Times New Roman"/>
                <w:noProof/>
                <w:color w:val="000000" w:themeColor="text1"/>
                <w:sz w:val="28"/>
                <w:szCs w:val="28"/>
              </w:rPr>
            </w:pPr>
          </w:p>
          <w:p w14:paraId="50D2F072" w14:textId="37EB5417" w:rsidR="002934CD" w:rsidRDefault="0037694C" w:rsidP="00A732EE">
            <w:pPr>
              <w:spacing w:after="0" w:line="240" w:lineRule="auto"/>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Veselības ministrija</w:t>
            </w:r>
            <w:r w:rsidR="00F8469E">
              <w:rPr>
                <w:rFonts w:ascii="Times New Roman" w:hAnsi="Times New Roman" w:cs="Times New Roman"/>
                <w:noProof/>
                <w:color w:val="000000" w:themeColor="text1"/>
                <w:sz w:val="28"/>
                <w:szCs w:val="28"/>
              </w:rPr>
              <w:t xml:space="preserve"> sadarbībā ar Dienestu un Veselības inspekciju veic</w:t>
            </w:r>
            <w:r>
              <w:rPr>
                <w:rFonts w:ascii="Times New Roman" w:hAnsi="Times New Roman" w:cs="Times New Roman"/>
                <w:noProof/>
                <w:color w:val="000000" w:themeColor="text1"/>
                <w:sz w:val="28"/>
                <w:szCs w:val="28"/>
              </w:rPr>
              <w:t xml:space="preserve"> stacionāro ārstniecības</w:t>
            </w:r>
            <w:r w:rsidRPr="0037694C">
              <w:rPr>
                <w:rFonts w:ascii="Times New Roman" w:hAnsi="Times New Roman" w:cs="Times New Roman"/>
                <w:noProof/>
                <w:color w:val="000000" w:themeColor="text1"/>
                <w:sz w:val="28"/>
                <w:szCs w:val="28"/>
              </w:rPr>
              <w:t xml:space="preserve"> iestāžu</w:t>
            </w:r>
            <w:r w:rsidR="00F8469E">
              <w:rPr>
                <w:rFonts w:ascii="Times New Roman" w:hAnsi="Times New Roman" w:cs="Times New Roman"/>
                <w:noProof/>
                <w:color w:val="000000" w:themeColor="text1"/>
                <w:sz w:val="28"/>
                <w:szCs w:val="28"/>
              </w:rPr>
              <w:t xml:space="preserve"> novērtēšanu,</w:t>
            </w:r>
            <w:r w:rsidRPr="0037694C">
              <w:rPr>
                <w:rFonts w:ascii="Times New Roman" w:hAnsi="Times New Roman" w:cs="Times New Roman"/>
                <w:noProof/>
                <w:color w:val="000000" w:themeColor="text1"/>
                <w:sz w:val="28"/>
                <w:szCs w:val="28"/>
              </w:rPr>
              <w:t xml:space="preserve"> atbilst</w:t>
            </w:r>
            <w:r w:rsidR="00F8469E">
              <w:rPr>
                <w:rFonts w:ascii="Times New Roman" w:hAnsi="Times New Roman" w:cs="Times New Roman"/>
                <w:noProof/>
                <w:color w:val="000000" w:themeColor="text1"/>
                <w:sz w:val="28"/>
                <w:szCs w:val="28"/>
              </w:rPr>
              <w:t>oši</w:t>
            </w:r>
            <w:r w:rsidRPr="0037694C">
              <w:rPr>
                <w:rFonts w:ascii="Times New Roman" w:hAnsi="Times New Roman" w:cs="Times New Roman"/>
                <w:noProof/>
                <w:color w:val="000000" w:themeColor="text1"/>
                <w:sz w:val="28"/>
                <w:szCs w:val="28"/>
              </w:rPr>
              <w:t xml:space="preserve"> noteikumu 6.pielikumā noteiktajiem</w:t>
            </w:r>
            <w:r>
              <w:rPr>
                <w:rFonts w:ascii="Times New Roman" w:hAnsi="Times New Roman" w:cs="Times New Roman"/>
                <w:noProof/>
                <w:color w:val="000000" w:themeColor="text1"/>
                <w:sz w:val="28"/>
                <w:szCs w:val="28"/>
              </w:rPr>
              <w:t xml:space="preserve"> </w:t>
            </w:r>
            <w:r w:rsidR="00F8469E">
              <w:rPr>
                <w:rFonts w:ascii="Times New Roman" w:hAnsi="Times New Roman" w:cs="Times New Roman"/>
                <w:noProof/>
                <w:color w:val="000000" w:themeColor="text1"/>
                <w:sz w:val="28"/>
                <w:szCs w:val="28"/>
              </w:rPr>
              <w:t xml:space="preserve">stacionāro ārstniecības iestāžu </w:t>
            </w:r>
            <w:r w:rsidRPr="0037694C">
              <w:rPr>
                <w:rFonts w:ascii="Times New Roman" w:hAnsi="Times New Roman" w:cs="Times New Roman"/>
                <w:noProof/>
                <w:color w:val="000000" w:themeColor="text1"/>
                <w:sz w:val="28"/>
                <w:szCs w:val="28"/>
              </w:rPr>
              <w:t>līmeņiem</w:t>
            </w:r>
            <w:r w:rsidR="007116CD">
              <w:rPr>
                <w:rFonts w:ascii="Times New Roman" w:hAnsi="Times New Roman" w:cs="Times New Roman"/>
                <w:noProof/>
                <w:color w:val="000000" w:themeColor="text1"/>
                <w:sz w:val="28"/>
                <w:szCs w:val="28"/>
              </w:rPr>
              <w:t>. Novērtēšanas</w:t>
            </w:r>
            <w:r w:rsidRPr="0037694C">
              <w:rPr>
                <w:rFonts w:ascii="Times New Roman" w:hAnsi="Times New Roman" w:cs="Times New Roman"/>
                <w:noProof/>
                <w:color w:val="000000" w:themeColor="text1"/>
                <w:sz w:val="28"/>
                <w:szCs w:val="28"/>
              </w:rPr>
              <w:t xml:space="preserve"> rezultātā tiks iezīmēti individuāli vērtēšanas </w:t>
            </w:r>
            <w:r w:rsidR="00C35108">
              <w:rPr>
                <w:rFonts w:ascii="Times New Roman" w:hAnsi="Times New Roman" w:cs="Times New Roman"/>
                <w:noProof/>
                <w:color w:val="000000" w:themeColor="text1"/>
                <w:sz w:val="28"/>
                <w:szCs w:val="28"/>
              </w:rPr>
              <w:t xml:space="preserve">rādītāji </w:t>
            </w:r>
            <w:r w:rsidRPr="0037694C">
              <w:rPr>
                <w:rFonts w:ascii="Times New Roman" w:hAnsi="Times New Roman" w:cs="Times New Roman"/>
                <w:noProof/>
                <w:color w:val="000000" w:themeColor="text1"/>
                <w:sz w:val="28"/>
                <w:szCs w:val="28"/>
              </w:rPr>
              <w:t>katram ārstniecības iestāžu līmenim</w:t>
            </w:r>
            <w:r w:rsidR="00C35108">
              <w:rPr>
                <w:rFonts w:ascii="Times New Roman" w:hAnsi="Times New Roman" w:cs="Times New Roman"/>
                <w:noProof/>
                <w:color w:val="000000" w:themeColor="text1"/>
                <w:sz w:val="28"/>
                <w:szCs w:val="28"/>
              </w:rPr>
              <w:t xml:space="preserve"> un tie</w:t>
            </w:r>
            <w:r w:rsidRPr="0037694C">
              <w:rPr>
                <w:rFonts w:ascii="Times New Roman" w:hAnsi="Times New Roman" w:cs="Times New Roman"/>
                <w:noProof/>
                <w:color w:val="000000" w:themeColor="text1"/>
                <w:sz w:val="28"/>
                <w:szCs w:val="28"/>
              </w:rPr>
              <w:t xml:space="preserve"> tiks iekļauti </w:t>
            </w:r>
            <w:r>
              <w:rPr>
                <w:rFonts w:ascii="Times New Roman" w:hAnsi="Times New Roman" w:cs="Times New Roman"/>
                <w:noProof/>
                <w:color w:val="000000" w:themeColor="text1"/>
                <w:sz w:val="28"/>
                <w:szCs w:val="28"/>
              </w:rPr>
              <w:t xml:space="preserve">Dienesta </w:t>
            </w:r>
            <w:r w:rsidRPr="0037694C">
              <w:rPr>
                <w:rFonts w:ascii="Times New Roman" w:hAnsi="Times New Roman" w:cs="Times New Roman"/>
                <w:noProof/>
                <w:color w:val="000000" w:themeColor="text1"/>
                <w:sz w:val="28"/>
                <w:szCs w:val="28"/>
              </w:rPr>
              <w:t xml:space="preserve">līgumos ar ārstniecības iestādēm. </w:t>
            </w:r>
            <w:r w:rsidR="008C6742">
              <w:rPr>
                <w:rFonts w:ascii="Times New Roman" w:hAnsi="Times New Roman" w:cs="Times New Roman"/>
                <w:noProof/>
                <w:color w:val="000000" w:themeColor="text1"/>
                <w:sz w:val="28"/>
                <w:szCs w:val="28"/>
              </w:rPr>
              <w:t>Pamatojoties uz minēto</w:t>
            </w:r>
            <w:r w:rsidR="00C35108">
              <w:rPr>
                <w:rFonts w:ascii="Times New Roman" w:hAnsi="Times New Roman" w:cs="Times New Roman"/>
                <w:noProof/>
                <w:color w:val="000000" w:themeColor="text1"/>
                <w:sz w:val="28"/>
                <w:szCs w:val="28"/>
              </w:rPr>
              <w:t>,</w:t>
            </w:r>
            <w:r w:rsidR="008C6742">
              <w:rPr>
                <w:rFonts w:ascii="Times New Roman" w:hAnsi="Times New Roman" w:cs="Times New Roman"/>
                <w:noProof/>
                <w:color w:val="000000" w:themeColor="text1"/>
                <w:sz w:val="28"/>
                <w:szCs w:val="28"/>
              </w:rPr>
              <w:t xml:space="preserve"> </w:t>
            </w:r>
            <w:r w:rsidR="00744DFA">
              <w:rPr>
                <w:rFonts w:ascii="Times New Roman" w:hAnsi="Times New Roman" w:cs="Times New Roman"/>
                <w:noProof/>
                <w:color w:val="000000" w:themeColor="text1"/>
                <w:sz w:val="28"/>
                <w:szCs w:val="28"/>
              </w:rPr>
              <w:t>noteikumu projektā iekļauts 23</w:t>
            </w:r>
            <w:r w:rsidR="007116CD">
              <w:rPr>
                <w:rFonts w:ascii="Times New Roman" w:hAnsi="Times New Roman" w:cs="Times New Roman"/>
                <w:noProof/>
                <w:color w:val="000000" w:themeColor="text1"/>
                <w:sz w:val="28"/>
                <w:szCs w:val="28"/>
              </w:rPr>
              <w:t>8</w:t>
            </w:r>
            <w:r w:rsidR="00744DFA">
              <w:rPr>
                <w:rFonts w:ascii="Times New Roman" w:hAnsi="Times New Roman" w:cs="Times New Roman"/>
                <w:noProof/>
                <w:color w:val="000000" w:themeColor="text1"/>
                <w:sz w:val="28"/>
                <w:szCs w:val="28"/>
              </w:rPr>
              <w:t>.punkts, kurš paredz</w:t>
            </w:r>
            <w:r w:rsidR="00744DFA" w:rsidRPr="00744DFA">
              <w:rPr>
                <w:rFonts w:ascii="Times New Roman" w:hAnsi="Times New Roman" w:cs="Times New Roman"/>
                <w:noProof/>
                <w:color w:val="000000" w:themeColor="text1"/>
                <w:sz w:val="28"/>
                <w:szCs w:val="28"/>
              </w:rPr>
              <w:t xml:space="preserve"> Dienest</w:t>
            </w:r>
            <w:r w:rsidR="00744DFA">
              <w:rPr>
                <w:rFonts w:ascii="Times New Roman" w:hAnsi="Times New Roman" w:cs="Times New Roman"/>
                <w:noProof/>
                <w:color w:val="000000" w:themeColor="text1"/>
                <w:sz w:val="28"/>
                <w:szCs w:val="28"/>
              </w:rPr>
              <w:t>am</w:t>
            </w:r>
            <w:r w:rsidR="00744DFA" w:rsidRPr="00744DFA">
              <w:rPr>
                <w:rFonts w:ascii="Times New Roman" w:hAnsi="Times New Roman" w:cs="Times New Roman"/>
                <w:noProof/>
                <w:color w:val="000000" w:themeColor="text1"/>
                <w:sz w:val="28"/>
                <w:szCs w:val="28"/>
              </w:rPr>
              <w:t xml:space="preserve"> šo noteikumu 14.pielikuma 3.1.1.apakšpunktā noteikto kvalitātes rādītāju izpildes vērtēšanu piemēro</w:t>
            </w:r>
            <w:r w:rsidR="00C35108">
              <w:rPr>
                <w:rFonts w:ascii="Times New Roman" w:hAnsi="Times New Roman" w:cs="Times New Roman"/>
                <w:noProof/>
                <w:color w:val="000000" w:themeColor="text1"/>
                <w:sz w:val="28"/>
                <w:szCs w:val="28"/>
              </w:rPr>
              <w:t>t</w:t>
            </w:r>
            <w:r w:rsidR="00744DFA" w:rsidRPr="00744DFA">
              <w:rPr>
                <w:rFonts w:ascii="Times New Roman" w:hAnsi="Times New Roman" w:cs="Times New Roman"/>
                <w:noProof/>
                <w:color w:val="000000" w:themeColor="text1"/>
                <w:sz w:val="28"/>
                <w:szCs w:val="28"/>
              </w:rPr>
              <w:t xml:space="preserve"> ar 2021.gada 1.janvāri. Līdz 2021.gada 1.janvārim </w:t>
            </w:r>
            <w:r w:rsidR="00C35108">
              <w:rPr>
                <w:rFonts w:ascii="Times New Roman" w:hAnsi="Times New Roman" w:cs="Times New Roman"/>
                <w:noProof/>
                <w:color w:val="000000" w:themeColor="text1"/>
                <w:sz w:val="28"/>
                <w:szCs w:val="28"/>
              </w:rPr>
              <w:t xml:space="preserve">ar diagnozēm saistītu grupu apmaksu (turpmāk – </w:t>
            </w:r>
            <w:r w:rsidR="00744DFA" w:rsidRPr="00744DFA">
              <w:rPr>
                <w:rFonts w:ascii="Times New Roman" w:hAnsi="Times New Roman" w:cs="Times New Roman"/>
                <w:noProof/>
                <w:color w:val="000000" w:themeColor="text1"/>
                <w:sz w:val="28"/>
                <w:szCs w:val="28"/>
              </w:rPr>
              <w:t>DRG</w:t>
            </w:r>
            <w:r w:rsidR="00C35108">
              <w:rPr>
                <w:rFonts w:ascii="Times New Roman" w:hAnsi="Times New Roman" w:cs="Times New Roman"/>
                <w:noProof/>
                <w:color w:val="000000" w:themeColor="text1"/>
                <w:sz w:val="28"/>
                <w:szCs w:val="28"/>
              </w:rPr>
              <w:t>)</w:t>
            </w:r>
            <w:r w:rsidR="00744DFA" w:rsidRPr="00744DFA">
              <w:rPr>
                <w:rFonts w:ascii="Times New Roman" w:hAnsi="Times New Roman" w:cs="Times New Roman"/>
                <w:noProof/>
                <w:color w:val="000000" w:themeColor="text1"/>
                <w:sz w:val="28"/>
                <w:szCs w:val="28"/>
              </w:rPr>
              <w:t xml:space="preserve"> pakalpojumu programmās plānoto pacientu skaitu ārstniecības iestādei dienests nosaka, salīdzinot faktiski ārstēto pacientu skaitu ar iepriekšējā gadā ārstniecības iestādei līgumā plānoto pacientu skaitu, bet ne lielāku par 10 % no iepriekšējā gadā plānotā pacientu skaita</w:t>
            </w:r>
            <w:r w:rsidR="00744DFA">
              <w:rPr>
                <w:rFonts w:ascii="Times New Roman" w:hAnsi="Times New Roman" w:cs="Times New Roman"/>
                <w:noProof/>
                <w:color w:val="000000" w:themeColor="text1"/>
                <w:sz w:val="28"/>
                <w:szCs w:val="28"/>
              </w:rPr>
              <w:t>.</w:t>
            </w:r>
          </w:p>
          <w:p w14:paraId="2A1331B2" w14:textId="3D66505B" w:rsidR="002934CD" w:rsidRDefault="002934CD" w:rsidP="00A732EE">
            <w:pPr>
              <w:spacing w:after="0" w:line="240" w:lineRule="auto"/>
              <w:jc w:val="both"/>
              <w:rPr>
                <w:rFonts w:ascii="Times New Roman" w:hAnsi="Times New Roman" w:cs="Times New Roman"/>
                <w:noProof/>
                <w:color w:val="000000" w:themeColor="text1"/>
                <w:sz w:val="28"/>
                <w:szCs w:val="28"/>
              </w:rPr>
            </w:pPr>
          </w:p>
          <w:p w14:paraId="009EBA92" w14:textId="77777777" w:rsidR="008C289E" w:rsidRPr="00B83E65" w:rsidRDefault="008C289E" w:rsidP="00A732EE">
            <w:pPr>
              <w:spacing w:after="0" w:line="240" w:lineRule="auto"/>
              <w:contextualSpacing/>
              <w:jc w:val="both"/>
              <w:rPr>
                <w:rFonts w:ascii="Times New Roman" w:hAnsi="Times New Roman" w:cs="Times New Roman"/>
                <w:b/>
                <w:noProof/>
                <w:color w:val="000000" w:themeColor="text1"/>
                <w:sz w:val="28"/>
                <w:szCs w:val="28"/>
              </w:rPr>
            </w:pPr>
            <w:r w:rsidRPr="00B83E65">
              <w:rPr>
                <w:rFonts w:ascii="Times New Roman" w:hAnsi="Times New Roman" w:cs="Times New Roman"/>
                <w:b/>
                <w:noProof/>
                <w:color w:val="000000" w:themeColor="text1"/>
                <w:sz w:val="28"/>
                <w:szCs w:val="28"/>
              </w:rPr>
              <w:t>Izmaiņas pielikumos</w:t>
            </w:r>
          </w:p>
          <w:p w14:paraId="546B6B0F" w14:textId="103BE7F6" w:rsidR="008C289E" w:rsidRDefault="008B4663" w:rsidP="00A732EE">
            <w:pPr>
              <w:spacing w:after="0" w:line="240" w:lineRule="auto"/>
              <w:contextualSpacing/>
              <w:jc w:val="both"/>
              <w:rPr>
                <w:rFonts w:ascii="Times New Roman" w:hAnsi="Times New Roman" w:cs="Times New Roman"/>
                <w:noProof/>
                <w:color w:val="000000" w:themeColor="text1"/>
                <w:sz w:val="28"/>
                <w:szCs w:val="28"/>
              </w:rPr>
            </w:pPr>
            <w:r w:rsidRPr="003C08F0">
              <w:rPr>
                <w:rFonts w:ascii="Times New Roman" w:hAnsi="Times New Roman" w:cs="Times New Roman"/>
                <w:noProof/>
                <w:color w:val="000000" w:themeColor="text1"/>
                <w:sz w:val="28"/>
                <w:szCs w:val="28"/>
                <w:u w:val="single"/>
              </w:rPr>
              <w:t xml:space="preserve">Noteikumu </w:t>
            </w:r>
            <w:r w:rsidR="008C289E" w:rsidRPr="003C08F0">
              <w:rPr>
                <w:rFonts w:ascii="Times New Roman" w:hAnsi="Times New Roman" w:cs="Times New Roman"/>
                <w:noProof/>
                <w:color w:val="000000" w:themeColor="text1"/>
                <w:sz w:val="28"/>
                <w:szCs w:val="28"/>
                <w:u w:val="single"/>
              </w:rPr>
              <w:t>1.pielikums</w:t>
            </w:r>
            <w:r w:rsidR="008C289E" w:rsidRPr="00B83E65">
              <w:rPr>
                <w:rFonts w:ascii="Times New Roman" w:hAnsi="Times New Roman" w:cs="Times New Roman"/>
                <w:noProof/>
                <w:color w:val="000000" w:themeColor="text1"/>
                <w:sz w:val="28"/>
                <w:szCs w:val="28"/>
              </w:rPr>
              <w:t xml:space="preserve"> </w:t>
            </w:r>
            <w:r w:rsidR="00F651D8">
              <w:rPr>
                <w:rFonts w:ascii="Times New Roman" w:hAnsi="Times New Roman" w:cs="Times New Roman"/>
                <w:noProof/>
                <w:color w:val="000000" w:themeColor="text1"/>
                <w:sz w:val="28"/>
                <w:szCs w:val="28"/>
              </w:rPr>
              <w:t>izteikts jaunā redakcijā</w:t>
            </w:r>
            <w:r>
              <w:rPr>
                <w:rFonts w:ascii="Times New Roman" w:hAnsi="Times New Roman" w:cs="Times New Roman"/>
                <w:noProof/>
                <w:color w:val="000000" w:themeColor="text1"/>
                <w:sz w:val="28"/>
                <w:szCs w:val="28"/>
              </w:rPr>
              <w:t>, kurā</w:t>
            </w:r>
            <w:r w:rsidR="00F651D8">
              <w:rPr>
                <w:rFonts w:ascii="Times New Roman" w:hAnsi="Times New Roman" w:cs="Times New Roman"/>
                <w:noProof/>
                <w:color w:val="000000" w:themeColor="text1"/>
                <w:sz w:val="28"/>
                <w:szCs w:val="28"/>
              </w:rPr>
              <w:t>:</w:t>
            </w:r>
          </w:p>
          <w:p w14:paraId="433E5617" w14:textId="61CB2449" w:rsidR="00F651D8" w:rsidRPr="00F651D8" w:rsidRDefault="00F651D8" w:rsidP="00A732EE">
            <w:pPr>
              <w:spacing w:after="0" w:line="240" w:lineRule="auto"/>
              <w:ind w:firstLine="474"/>
              <w:contextualSpacing/>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 xml:space="preserve">- </w:t>
            </w:r>
            <w:r w:rsidRPr="00F651D8">
              <w:rPr>
                <w:rFonts w:ascii="Times New Roman" w:hAnsi="Times New Roman" w:cs="Times New Roman"/>
                <w:noProof/>
                <w:color w:val="000000" w:themeColor="text1"/>
                <w:sz w:val="28"/>
                <w:szCs w:val="28"/>
              </w:rPr>
              <w:t xml:space="preserve">saskaņā ar ārstniecības profesionālo asociāciju </w:t>
            </w:r>
            <w:r>
              <w:rPr>
                <w:rFonts w:ascii="Times New Roman" w:hAnsi="Times New Roman" w:cs="Times New Roman"/>
                <w:noProof/>
                <w:color w:val="000000" w:themeColor="text1"/>
                <w:sz w:val="28"/>
                <w:szCs w:val="28"/>
              </w:rPr>
              <w:t xml:space="preserve">ierosinājumu </w:t>
            </w:r>
            <w:r w:rsidRPr="00F651D8">
              <w:rPr>
                <w:rFonts w:ascii="Times New Roman" w:hAnsi="Times New Roman" w:cs="Times New Roman"/>
                <w:noProof/>
                <w:color w:val="000000" w:themeColor="text1"/>
                <w:sz w:val="28"/>
                <w:szCs w:val="28"/>
              </w:rPr>
              <w:t xml:space="preserve">pielikums izteikts jaunā redakcijā, </w:t>
            </w:r>
            <w:r w:rsidR="00693AF4">
              <w:rPr>
                <w:rFonts w:ascii="Times New Roman" w:hAnsi="Times New Roman" w:cs="Times New Roman"/>
                <w:noProof/>
                <w:color w:val="000000" w:themeColor="text1"/>
                <w:sz w:val="28"/>
                <w:szCs w:val="28"/>
              </w:rPr>
              <w:t xml:space="preserve">kas </w:t>
            </w:r>
            <w:r w:rsidRPr="00F651D8">
              <w:rPr>
                <w:rFonts w:ascii="Times New Roman" w:hAnsi="Times New Roman" w:cs="Times New Roman"/>
                <w:noProof/>
                <w:color w:val="000000" w:themeColor="text1"/>
                <w:sz w:val="28"/>
                <w:szCs w:val="28"/>
              </w:rPr>
              <w:t xml:space="preserve"> sistematizē un pārskatām</w:t>
            </w:r>
            <w:r w:rsidR="00693AF4">
              <w:rPr>
                <w:rFonts w:ascii="Times New Roman" w:hAnsi="Times New Roman" w:cs="Times New Roman"/>
                <w:noProof/>
                <w:color w:val="000000" w:themeColor="text1"/>
                <w:sz w:val="28"/>
                <w:szCs w:val="28"/>
              </w:rPr>
              <w:t>i</w:t>
            </w:r>
            <w:r w:rsidRPr="00F651D8">
              <w:rPr>
                <w:rFonts w:ascii="Times New Roman" w:hAnsi="Times New Roman" w:cs="Times New Roman"/>
                <w:noProof/>
                <w:color w:val="000000" w:themeColor="text1"/>
                <w:sz w:val="28"/>
                <w:szCs w:val="28"/>
              </w:rPr>
              <w:t xml:space="preserve"> attēlo tajā ietverto informāciju</w:t>
            </w:r>
            <w:r w:rsidR="007116CD">
              <w:rPr>
                <w:rFonts w:ascii="Times New Roman" w:hAnsi="Times New Roman" w:cs="Times New Roman"/>
                <w:noProof/>
                <w:color w:val="000000" w:themeColor="text1"/>
                <w:sz w:val="28"/>
                <w:szCs w:val="28"/>
              </w:rPr>
              <w:t xml:space="preserve"> </w:t>
            </w:r>
            <w:r w:rsidRPr="00F651D8">
              <w:rPr>
                <w:rFonts w:ascii="Times New Roman" w:hAnsi="Times New Roman" w:cs="Times New Roman"/>
                <w:noProof/>
                <w:color w:val="000000" w:themeColor="text1"/>
                <w:sz w:val="28"/>
                <w:szCs w:val="28"/>
              </w:rPr>
              <w:t>par valsts apmaksātām profilaktiskām pārbaudēm</w:t>
            </w:r>
            <w:r>
              <w:rPr>
                <w:rFonts w:ascii="Times New Roman" w:hAnsi="Times New Roman" w:cs="Times New Roman"/>
                <w:noProof/>
                <w:color w:val="000000" w:themeColor="text1"/>
                <w:sz w:val="28"/>
                <w:szCs w:val="28"/>
              </w:rPr>
              <w:t>;</w:t>
            </w:r>
          </w:p>
          <w:p w14:paraId="497985EC" w14:textId="21C206DD" w:rsidR="00F651D8" w:rsidRDefault="00F651D8" w:rsidP="00A732EE">
            <w:pPr>
              <w:spacing w:after="0" w:line="240" w:lineRule="auto"/>
              <w:ind w:firstLine="474"/>
              <w:contextualSpacing/>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w:t>
            </w:r>
            <w:r w:rsidRPr="00F651D8">
              <w:rPr>
                <w:rFonts w:ascii="Times New Roman" w:hAnsi="Times New Roman" w:cs="Times New Roman"/>
                <w:noProof/>
                <w:color w:val="000000" w:themeColor="text1"/>
                <w:sz w:val="28"/>
                <w:szCs w:val="28"/>
              </w:rPr>
              <w:t xml:space="preserve"> saskaņā ar </w:t>
            </w:r>
            <w:r w:rsidRPr="00B83E65">
              <w:rPr>
                <w:rFonts w:ascii="Times New Roman" w:hAnsi="Times New Roman" w:cs="Times New Roman"/>
                <w:color w:val="000000" w:themeColor="text1"/>
                <w:sz w:val="28"/>
                <w:szCs w:val="28"/>
              </w:rPr>
              <w:t>ziņojum</w:t>
            </w:r>
            <w:r>
              <w:rPr>
                <w:rFonts w:ascii="Times New Roman" w:hAnsi="Times New Roman" w:cs="Times New Roman"/>
                <w:color w:val="000000" w:themeColor="text1"/>
                <w:sz w:val="28"/>
                <w:szCs w:val="28"/>
              </w:rPr>
              <w:t>ā</w:t>
            </w:r>
            <w:r w:rsidRPr="00B83E65">
              <w:rPr>
                <w:rFonts w:ascii="Times New Roman" w:hAnsi="Times New Roman" w:cs="Times New Roman"/>
                <w:color w:val="000000" w:themeColor="text1"/>
                <w:sz w:val="28"/>
                <w:szCs w:val="28"/>
              </w:rPr>
              <w:t xml:space="preserve"> “Par veselības aprūpes sistēmas reformu” </w:t>
            </w:r>
            <w:r w:rsidRPr="00F651D8">
              <w:rPr>
                <w:rFonts w:ascii="Times New Roman" w:hAnsi="Times New Roman" w:cs="Times New Roman"/>
                <w:noProof/>
                <w:color w:val="000000" w:themeColor="text1"/>
                <w:sz w:val="28"/>
                <w:szCs w:val="28"/>
              </w:rPr>
              <w:t>noteikto</w:t>
            </w:r>
            <w:r>
              <w:rPr>
                <w:rFonts w:ascii="Times New Roman" w:hAnsi="Times New Roman" w:cs="Times New Roman"/>
                <w:noProof/>
                <w:color w:val="000000" w:themeColor="text1"/>
                <w:sz w:val="28"/>
                <w:szCs w:val="28"/>
              </w:rPr>
              <w:t>,</w:t>
            </w:r>
            <w:r w:rsidRPr="00F651D8">
              <w:rPr>
                <w:rFonts w:ascii="Times New Roman" w:hAnsi="Times New Roman" w:cs="Times New Roman"/>
                <w:noProof/>
                <w:color w:val="000000" w:themeColor="text1"/>
                <w:sz w:val="28"/>
                <w:szCs w:val="28"/>
              </w:rPr>
              <w:t xml:space="preserve"> Dienest</w:t>
            </w:r>
            <w:r w:rsidR="00797BD7">
              <w:rPr>
                <w:rFonts w:ascii="Times New Roman" w:hAnsi="Times New Roman" w:cs="Times New Roman"/>
                <w:noProof/>
                <w:color w:val="000000" w:themeColor="text1"/>
                <w:sz w:val="28"/>
                <w:szCs w:val="28"/>
              </w:rPr>
              <w:t>am</w:t>
            </w:r>
            <w:r w:rsidRPr="00F651D8">
              <w:rPr>
                <w:rFonts w:ascii="Times New Roman" w:hAnsi="Times New Roman" w:cs="Times New Roman"/>
                <w:noProof/>
                <w:color w:val="000000" w:themeColor="text1"/>
                <w:sz w:val="28"/>
                <w:szCs w:val="28"/>
              </w:rPr>
              <w:t xml:space="preserve"> sadarbībā ar Latvijas endokrinologu asociāciju </w:t>
            </w:r>
            <w:r w:rsidR="00797BD7">
              <w:rPr>
                <w:rFonts w:ascii="Times New Roman" w:hAnsi="Times New Roman" w:cs="Times New Roman"/>
                <w:noProof/>
                <w:color w:val="000000" w:themeColor="text1"/>
                <w:sz w:val="28"/>
                <w:szCs w:val="28"/>
              </w:rPr>
              <w:t>jā</w:t>
            </w:r>
            <w:r w:rsidRPr="00F651D8">
              <w:rPr>
                <w:rFonts w:ascii="Times New Roman" w:hAnsi="Times New Roman" w:cs="Times New Roman"/>
                <w:noProof/>
                <w:color w:val="000000" w:themeColor="text1"/>
                <w:sz w:val="28"/>
                <w:szCs w:val="28"/>
              </w:rPr>
              <w:t>veic cukura diabēta diagnostikas un novērošanas algoritma izstrād</w:t>
            </w:r>
            <w:r w:rsidR="00797BD7">
              <w:rPr>
                <w:rFonts w:ascii="Times New Roman" w:hAnsi="Times New Roman" w:cs="Times New Roman"/>
                <w:noProof/>
                <w:color w:val="000000" w:themeColor="text1"/>
                <w:sz w:val="28"/>
                <w:szCs w:val="28"/>
              </w:rPr>
              <w:t>e</w:t>
            </w:r>
            <w:r w:rsidRPr="00F651D8">
              <w:rPr>
                <w:rFonts w:ascii="Times New Roman" w:hAnsi="Times New Roman" w:cs="Times New Roman"/>
                <w:noProof/>
                <w:color w:val="000000" w:themeColor="text1"/>
                <w:sz w:val="28"/>
                <w:szCs w:val="28"/>
              </w:rPr>
              <w:t xml:space="preserve">. </w:t>
            </w:r>
            <w:r>
              <w:rPr>
                <w:rFonts w:ascii="Times New Roman" w:hAnsi="Times New Roman" w:cs="Times New Roman"/>
                <w:noProof/>
                <w:color w:val="000000" w:themeColor="text1"/>
                <w:sz w:val="28"/>
                <w:szCs w:val="28"/>
              </w:rPr>
              <w:t xml:space="preserve">Šobrīd </w:t>
            </w:r>
            <w:r w:rsidRPr="00F651D8">
              <w:rPr>
                <w:rFonts w:ascii="Times New Roman" w:hAnsi="Times New Roman" w:cs="Times New Roman"/>
                <w:noProof/>
                <w:color w:val="000000" w:themeColor="text1"/>
                <w:sz w:val="28"/>
                <w:szCs w:val="28"/>
              </w:rPr>
              <w:t>ir izstrādāts cukura diabēta skrīninga algoritms gan bērniem, gan pieaugušajiem, kas ietverts pielikuma 1.8. un 2.5. apakšpunkt</w:t>
            </w:r>
            <w:r>
              <w:rPr>
                <w:rFonts w:ascii="Times New Roman" w:hAnsi="Times New Roman" w:cs="Times New Roman"/>
                <w:noProof/>
                <w:color w:val="000000" w:themeColor="text1"/>
                <w:sz w:val="28"/>
                <w:szCs w:val="28"/>
              </w:rPr>
              <w:t>ā</w:t>
            </w:r>
            <w:r w:rsidRPr="00F651D8">
              <w:rPr>
                <w:rFonts w:ascii="Times New Roman" w:hAnsi="Times New Roman" w:cs="Times New Roman"/>
                <w:noProof/>
                <w:color w:val="000000" w:themeColor="text1"/>
                <w:sz w:val="28"/>
                <w:szCs w:val="28"/>
              </w:rPr>
              <w:t xml:space="preserve">. </w:t>
            </w:r>
            <w:r w:rsidR="006A0331">
              <w:rPr>
                <w:rFonts w:ascii="Times New Roman" w:hAnsi="Times New Roman" w:cs="Times New Roman"/>
                <w:noProof/>
                <w:color w:val="000000" w:themeColor="text1"/>
                <w:sz w:val="28"/>
                <w:szCs w:val="28"/>
              </w:rPr>
              <w:t>Noteikumu projekts p</w:t>
            </w:r>
            <w:r w:rsidRPr="00F651D8">
              <w:rPr>
                <w:rFonts w:ascii="Times New Roman" w:hAnsi="Times New Roman" w:cs="Times New Roman"/>
                <w:noProof/>
                <w:color w:val="000000" w:themeColor="text1"/>
                <w:sz w:val="28"/>
                <w:szCs w:val="28"/>
              </w:rPr>
              <w:t xml:space="preserve">aredz, ka bērniem glikozes līmeņa noteikšana venozo asiņu plazmā tukšā dūšā veicama reizi gadā no 10 gadu vecuma, ja bērns ir </w:t>
            </w:r>
            <w:r>
              <w:rPr>
                <w:rFonts w:ascii="Times New Roman" w:hAnsi="Times New Roman" w:cs="Times New Roman"/>
                <w:noProof/>
                <w:color w:val="000000" w:themeColor="text1"/>
                <w:sz w:val="28"/>
                <w:szCs w:val="28"/>
              </w:rPr>
              <w:t xml:space="preserve">iekļauts </w:t>
            </w:r>
            <w:r w:rsidRPr="00F651D8">
              <w:rPr>
                <w:rFonts w:ascii="Times New Roman" w:hAnsi="Times New Roman" w:cs="Times New Roman"/>
                <w:noProof/>
                <w:color w:val="000000" w:themeColor="text1"/>
                <w:sz w:val="28"/>
                <w:szCs w:val="28"/>
              </w:rPr>
              <w:t>riska grupā. Savukārt pieaugušiem pacientiem cukura diabēta skrīningu paredzēts uzsākt ar 40 gadu vecumu, izņemot pacientus, kuri ir riska grupā – šiem pacientiem skrīnings nodrošināms reizi gadā no 18 gadu vecuma</w:t>
            </w:r>
            <w:r w:rsidR="00063944">
              <w:rPr>
                <w:rFonts w:ascii="Times New Roman" w:hAnsi="Times New Roman" w:cs="Times New Roman"/>
                <w:noProof/>
                <w:color w:val="000000" w:themeColor="text1"/>
                <w:sz w:val="28"/>
                <w:szCs w:val="28"/>
              </w:rPr>
              <w:t>;</w:t>
            </w:r>
          </w:p>
          <w:p w14:paraId="56139935" w14:textId="0FEE6669" w:rsidR="00F651D8" w:rsidRPr="00F651D8" w:rsidRDefault="00063944" w:rsidP="00A732EE">
            <w:pPr>
              <w:spacing w:after="0" w:line="240" w:lineRule="auto"/>
              <w:ind w:firstLine="468"/>
              <w:contextualSpacing/>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 xml:space="preserve">- </w:t>
            </w:r>
            <w:r w:rsidR="00F651D8" w:rsidRPr="00F651D8">
              <w:rPr>
                <w:rFonts w:ascii="Times New Roman" w:hAnsi="Times New Roman" w:cs="Times New Roman"/>
                <w:noProof/>
                <w:color w:val="000000" w:themeColor="text1"/>
                <w:sz w:val="28"/>
                <w:szCs w:val="28"/>
              </w:rPr>
              <w:t>lai atvieglotu sirds un asinsvadu slimību riska noteikšanu</w:t>
            </w:r>
            <w:r>
              <w:rPr>
                <w:rFonts w:ascii="Times New Roman" w:hAnsi="Times New Roman" w:cs="Times New Roman"/>
                <w:noProof/>
                <w:color w:val="000000" w:themeColor="text1"/>
                <w:sz w:val="28"/>
                <w:szCs w:val="28"/>
              </w:rPr>
              <w:t>,</w:t>
            </w:r>
            <w:r w:rsidR="00F651D8" w:rsidRPr="00F651D8">
              <w:rPr>
                <w:rFonts w:ascii="Times New Roman" w:hAnsi="Times New Roman" w:cs="Times New Roman"/>
                <w:noProof/>
                <w:color w:val="000000" w:themeColor="text1"/>
                <w:sz w:val="28"/>
                <w:szCs w:val="28"/>
              </w:rPr>
              <w:t xml:space="preserve"> izmantojot SCORE metodi, jau pirmā ārsta apmeklējuma laikā ģimenes ārsts varēs nosūtīt pacientu veikt </w:t>
            </w:r>
            <w:r w:rsidR="00F651D8" w:rsidRPr="00F651D8">
              <w:rPr>
                <w:rFonts w:ascii="Times New Roman" w:hAnsi="Times New Roman" w:cs="Times New Roman"/>
                <w:noProof/>
                <w:color w:val="000000" w:themeColor="text1"/>
                <w:sz w:val="28"/>
                <w:szCs w:val="28"/>
              </w:rPr>
              <w:lastRenderedPageBreak/>
              <w:t>lipidogrammu (augsta blīvuma holesterīns, zema blīvuma holesterīns, triglicerīdi</w:t>
            </w:r>
            <w:r w:rsidR="00793726">
              <w:rPr>
                <w:rFonts w:ascii="Times New Roman" w:hAnsi="Times New Roman" w:cs="Times New Roman"/>
                <w:noProof/>
                <w:color w:val="000000" w:themeColor="text1"/>
                <w:sz w:val="28"/>
                <w:szCs w:val="28"/>
              </w:rPr>
              <w:t xml:space="preserve"> noteikts </w:t>
            </w:r>
            <w:r w:rsidR="00793726" w:rsidRPr="00F651D8">
              <w:rPr>
                <w:rFonts w:ascii="Times New Roman" w:hAnsi="Times New Roman" w:cs="Times New Roman"/>
                <w:noProof/>
                <w:color w:val="000000" w:themeColor="text1"/>
                <w:sz w:val="28"/>
                <w:szCs w:val="28"/>
              </w:rPr>
              <w:t>1.pielikuma 2.4.4.-2.4.7.apakšpunkt</w:t>
            </w:r>
            <w:r w:rsidR="00793726">
              <w:rPr>
                <w:rFonts w:ascii="Times New Roman" w:hAnsi="Times New Roman" w:cs="Times New Roman"/>
                <w:noProof/>
                <w:color w:val="000000" w:themeColor="text1"/>
                <w:sz w:val="28"/>
                <w:szCs w:val="28"/>
              </w:rPr>
              <w:t>ā</w:t>
            </w:r>
            <w:r w:rsidR="00F651D8" w:rsidRPr="00F651D8">
              <w:rPr>
                <w:rFonts w:ascii="Times New Roman" w:hAnsi="Times New Roman" w:cs="Times New Roman"/>
                <w:noProof/>
                <w:color w:val="000000" w:themeColor="text1"/>
                <w:sz w:val="28"/>
                <w:szCs w:val="28"/>
              </w:rPr>
              <w:t xml:space="preserve">) un elektrokardiogrammu. </w:t>
            </w:r>
            <w:r w:rsidR="00793726">
              <w:rPr>
                <w:rFonts w:ascii="Times New Roman" w:hAnsi="Times New Roman" w:cs="Times New Roman"/>
                <w:noProof/>
                <w:color w:val="000000" w:themeColor="text1"/>
                <w:sz w:val="28"/>
                <w:szCs w:val="28"/>
              </w:rPr>
              <w:t xml:space="preserve">Minētie izmeklējumi </w:t>
            </w:r>
            <w:r w:rsidR="00F651D8" w:rsidRPr="00F651D8">
              <w:rPr>
                <w:rFonts w:ascii="Times New Roman" w:hAnsi="Times New Roman" w:cs="Times New Roman"/>
                <w:noProof/>
                <w:color w:val="000000" w:themeColor="text1"/>
                <w:sz w:val="28"/>
                <w:szCs w:val="28"/>
              </w:rPr>
              <w:t xml:space="preserve">mazinās nepieciešamību pacientam veikt atkārtotas analīzes </w:t>
            </w:r>
            <w:r w:rsidR="00793726">
              <w:rPr>
                <w:rFonts w:ascii="Times New Roman" w:hAnsi="Times New Roman" w:cs="Times New Roman"/>
                <w:noProof/>
                <w:color w:val="000000" w:themeColor="text1"/>
                <w:sz w:val="28"/>
                <w:szCs w:val="28"/>
              </w:rPr>
              <w:t>ārsta</w:t>
            </w:r>
            <w:r w:rsidR="00793726" w:rsidRPr="00F651D8">
              <w:rPr>
                <w:rFonts w:ascii="Times New Roman" w:hAnsi="Times New Roman" w:cs="Times New Roman"/>
                <w:noProof/>
                <w:color w:val="000000" w:themeColor="text1"/>
                <w:sz w:val="28"/>
                <w:szCs w:val="28"/>
              </w:rPr>
              <w:t xml:space="preserve"> </w:t>
            </w:r>
            <w:r w:rsidR="00F651D8" w:rsidRPr="00F651D8">
              <w:rPr>
                <w:rFonts w:ascii="Times New Roman" w:hAnsi="Times New Roman" w:cs="Times New Roman"/>
                <w:noProof/>
                <w:color w:val="000000" w:themeColor="text1"/>
                <w:sz w:val="28"/>
                <w:szCs w:val="28"/>
              </w:rPr>
              <w:t>otrā apmeklējuma laikā, kā arī ģimenes ārsts</w:t>
            </w:r>
            <w:r w:rsidR="006A0331">
              <w:rPr>
                <w:rFonts w:ascii="Times New Roman" w:hAnsi="Times New Roman" w:cs="Times New Roman"/>
                <w:noProof/>
                <w:color w:val="000000" w:themeColor="text1"/>
                <w:sz w:val="28"/>
                <w:szCs w:val="28"/>
              </w:rPr>
              <w:t xml:space="preserve"> iespējami ātri, t.i.</w:t>
            </w:r>
            <w:r w:rsidR="00F651D8" w:rsidRPr="00F651D8">
              <w:rPr>
                <w:rFonts w:ascii="Times New Roman" w:hAnsi="Times New Roman" w:cs="Times New Roman"/>
                <w:noProof/>
                <w:color w:val="000000" w:themeColor="text1"/>
                <w:sz w:val="28"/>
                <w:szCs w:val="28"/>
              </w:rPr>
              <w:t xml:space="preserve"> jau otrā apmeklējuma laikā</w:t>
            </w:r>
            <w:r w:rsidR="006A0331">
              <w:rPr>
                <w:rFonts w:ascii="Times New Roman" w:hAnsi="Times New Roman" w:cs="Times New Roman"/>
                <w:noProof/>
                <w:color w:val="000000" w:themeColor="text1"/>
                <w:sz w:val="28"/>
                <w:szCs w:val="28"/>
              </w:rPr>
              <w:t>,</w:t>
            </w:r>
            <w:r w:rsidR="00F651D8" w:rsidRPr="00F651D8">
              <w:rPr>
                <w:rFonts w:ascii="Times New Roman" w:hAnsi="Times New Roman" w:cs="Times New Roman"/>
                <w:noProof/>
                <w:color w:val="000000" w:themeColor="text1"/>
                <w:sz w:val="28"/>
                <w:szCs w:val="28"/>
              </w:rPr>
              <w:t xml:space="preserve"> varēs nozīmēt </w:t>
            </w:r>
            <w:r w:rsidR="00793726">
              <w:rPr>
                <w:rFonts w:ascii="Times New Roman" w:hAnsi="Times New Roman" w:cs="Times New Roman"/>
                <w:noProof/>
                <w:color w:val="000000" w:themeColor="text1"/>
                <w:sz w:val="28"/>
                <w:szCs w:val="28"/>
              </w:rPr>
              <w:t xml:space="preserve">nepieciešamo </w:t>
            </w:r>
            <w:r w:rsidR="00F651D8" w:rsidRPr="00F651D8">
              <w:rPr>
                <w:rFonts w:ascii="Times New Roman" w:hAnsi="Times New Roman" w:cs="Times New Roman"/>
                <w:noProof/>
                <w:color w:val="000000" w:themeColor="text1"/>
                <w:sz w:val="28"/>
                <w:szCs w:val="28"/>
              </w:rPr>
              <w:t xml:space="preserve">ārstēšanu, ja tāda </w:t>
            </w:r>
            <w:r>
              <w:rPr>
                <w:rFonts w:ascii="Times New Roman" w:hAnsi="Times New Roman" w:cs="Times New Roman"/>
                <w:noProof/>
                <w:color w:val="000000" w:themeColor="text1"/>
                <w:sz w:val="28"/>
                <w:szCs w:val="28"/>
              </w:rPr>
              <w:t xml:space="preserve">būs </w:t>
            </w:r>
            <w:r w:rsidR="00F651D8" w:rsidRPr="00F651D8">
              <w:rPr>
                <w:rFonts w:ascii="Times New Roman" w:hAnsi="Times New Roman" w:cs="Times New Roman"/>
                <w:noProof/>
                <w:color w:val="000000" w:themeColor="text1"/>
                <w:sz w:val="28"/>
                <w:szCs w:val="28"/>
              </w:rPr>
              <w:t>nepieciešama</w:t>
            </w:r>
            <w:r w:rsidR="00793726">
              <w:rPr>
                <w:rFonts w:ascii="Times New Roman" w:hAnsi="Times New Roman" w:cs="Times New Roman"/>
                <w:noProof/>
                <w:color w:val="000000" w:themeColor="text1"/>
                <w:sz w:val="28"/>
                <w:szCs w:val="28"/>
              </w:rPr>
              <w:t>;</w:t>
            </w:r>
          </w:p>
          <w:p w14:paraId="65B2835B" w14:textId="585003F4" w:rsidR="00F651D8" w:rsidRPr="00B83E65" w:rsidRDefault="00793726" w:rsidP="00A732EE">
            <w:pPr>
              <w:spacing w:after="0" w:line="240" w:lineRule="auto"/>
              <w:ind w:firstLine="468"/>
              <w:contextualSpacing/>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w:t>
            </w:r>
            <w:r w:rsidR="008B4663">
              <w:rPr>
                <w:rFonts w:ascii="Times New Roman" w:hAnsi="Times New Roman" w:cs="Times New Roman"/>
                <w:noProof/>
                <w:color w:val="000000" w:themeColor="text1"/>
                <w:sz w:val="28"/>
                <w:szCs w:val="28"/>
              </w:rPr>
              <w:t xml:space="preserve"> </w:t>
            </w:r>
            <w:r w:rsidR="006A0331">
              <w:rPr>
                <w:rFonts w:ascii="Times New Roman" w:hAnsi="Times New Roman" w:cs="Times New Roman"/>
                <w:noProof/>
                <w:color w:val="000000" w:themeColor="text1"/>
                <w:sz w:val="28"/>
                <w:szCs w:val="28"/>
              </w:rPr>
              <w:t>noteikumu</w:t>
            </w:r>
            <w:r w:rsidR="001D6177">
              <w:rPr>
                <w:rFonts w:ascii="Times New Roman" w:hAnsi="Times New Roman" w:cs="Times New Roman"/>
                <w:noProof/>
                <w:color w:val="000000" w:themeColor="text1"/>
                <w:sz w:val="28"/>
                <w:szCs w:val="28"/>
              </w:rPr>
              <w:t xml:space="preserve"> 1.pielikuma </w:t>
            </w:r>
            <w:r w:rsidR="00F651D8" w:rsidRPr="00F651D8">
              <w:rPr>
                <w:rFonts w:ascii="Times New Roman" w:hAnsi="Times New Roman" w:cs="Times New Roman"/>
                <w:noProof/>
                <w:color w:val="000000" w:themeColor="text1"/>
                <w:sz w:val="28"/>
                <w:szCs w:val="28"/>
              </w:rPr>
              <w:t>3.punkt</w:t>
            </w:r>
            <w:r w:rsidR="006A0331">
              <w:rPr>
                <w:rFonts w:ascii="Times New Roman" w:hAnsi="Times New Roman" w:cs="Times New Roman"/>
                <w:noProof/>
                <w:color w:val="000000" w:themeColor="text1"/>
                <w:sz w:val="28"/>
                <w:szCs w:val="28"/>
              </w:rPr>
              <w:t xml:space="preserve">ā ir ietverta informācija ar </w:t>
            </w:r>
            <w:r w:rsidR="00F651D8" w:rsidRPr="00F651D8">
              <w:rPr>
                <w:rFonts w:ascii="Times New Roman" w:hAnsi="Times New Roman" w:cs="Times New Roman"/>
                <w:noProof/>
                <w:color w:val="000000" w:themeColor="text1"/>
                <w:sz w:val="28"/>
                <w:szCs w:val="28"/>
              </w:rPr>
              <w:t>profilaktisko apskašu un izmeklējumu īstenošanas nosacījum</w:t>
            </w:r>
            <w:r w:rsidR="006A0331">
              <w:rPr>
                <w:rFonts w:ascii="Times New Roman" w:hAnsi="Times New Roman" w:cs="Times New Roman"/>
                <w:noProof/>
                <w:color w:val="000000" w:themeColor="text1"/>
                <w:sz w:val="28"/>
                <w:szCs w:val="28"/>
              </w:rPr>
              <w:t>iem. Turpmāk šī informācija tiks iekļauta</w:t>
            </w:r>
            <w:r w:rsidR="00F651D8" w:rsidRPr="00F651D8">
              <w:rPr>
                <w:rFonts w:ascii="Times New Roman" w:hAnsi="Times New Roman" w:cs="Times New Roman"/>
                <w:noProof/>
                <w:color w:val="000000" w:themeColor="text1"/>
                <w:sz w:val="28"/>
                <w:szCs w:val="28"/>
              </w:rPr>
              <w:t xml:space="preserve"> ārstniecības iestādes līgumā ar Dienestu, kā arī tiks publicēt</w:t>
            </w:r>
            <w:r w:rsidR="001D6177">
              <w:rPr>
                <w:rFonts w:ascii="Times New Roman" w:hAnsi="Times New Roman" w:cs="Times New Roman"/>
                <w:noProof/>
                <w:color w:val="000000" w:themeColor="text1"/>
                <w:sz w:val="28"/>
                <w:szCs w:val="28"/>
              </w:rPr>
              <w:t>a</w:t>
            </w:r>
            <w:r w:rsidR="00F651D8" w:rsidRPr="00F651D8">
              <w:rPr>
                <w:rFonts w:ascii="Times New Roman" w:hAnsi="Times New Roman" w:cs="Times New Roman"/>
                <w:noProof/>
                <w:color w:val="000000" w:themeColor="text1"/>
                <w:sz w:val="28"/>
                <w:szCs w:val="28"/>
              </w:rPr>
              <w:t xml:space="preserve"> Dienesta tīmekļa vietnē.</w:t>
            </w:r>
            <w:r w:rsidRPr="00F651D8">
              <w:rPr>
                <w:rFonts w:ascii="Times New Roman" w:hAnsi="Times New Roman" w:cs="Times New Roman"/>
                <w:noProof/>
                <w:color w:val="000000" w:themeColor="text1"/>
                <w:sz w:val="28"/>
                <w:szCs w:val="28"/>
              </w:rPr>
              <w:t xml:space="preserve"> </w:t>
            </w:r>
          </w:p>
          <w:p w14:paraId="37F6FA9D" w14:textId="0D49573A" w:rsidR="008C289E" w:rsidRDefault="008C289E" w:rsidP="00A732EE">
            <w:pPr>
              <w:spacing w:after="0" w:line="240" w:lineRule="auto"/>
              <w:contextualSpacing/>
              <w:jc w:val="both"/>
              <w:rPr>
                <w:rFonts w:ascii="Times New Roman" w:hAnsi="Times New Roman" w:cs="Times New Roman"/>
                <w:noProof/>
                <w:color w:val="000000" w:themeColor="text1"/>
                <w:sz w:val="28"/>
                <w:szCs w:val="28"/>
              </w:rPr>
            </w:pPr>
          </w:p>
          <w:p w14:paraId="2131C46D" w14:textId="01DF894A" w:rsidR="00793726" w:rsidRDefault="008B4663" w:rsidP="00A732EE">
            <w:pPr>
              <w:spacing w:after="0" w:line="240" w:lineRule="auto"/>
              <w:contextualSpacing/>
              <w:jc w:val="both"/>
              <w:rPr>
                <w:rFonts w:ascii="Times New Roman" w:hAnsi="Times New Roman" w:cs="Times New Roman"/>
                <w:noProof/>
                <w:color w:val="000000" w:themeColor="text1"/>
                <w:sz w:val="28"/>
                <w:szCs w:val="28"/>
              </w:rPr>
            </w:pPr>
            <w:r w:rsidRPr="003C08F0">
              <w:rPr>
                <w:rFonts w:ascii="Times New Roman" w:hAnsi="Times New Roman" w:cs="Times New Roman"/>
                <w:noProof/>
                <w:color w:val="000000" w:themeColor="text1"/>
                <w:sz w:val="28"/>
                <w:szCs w:val="28"/>
                <w:u w:val="single"/>
              </w:rPr>
              <w:t>Noteikumu 4.</w:t>
            </w:r>
            <w:r w:rsidR="00793726" w:rsidRPr="003C08F0">
              <w:rPr>
                <w:rFonts w:ascii="Times New Roman" w:hAnsi="Times New Roman" w:cs="Times New Roman"/>
                <w:noProof/>
                <w:color w:val="000000" w:themeColor="text1"/>
                <w:sz w:val="28"/>
                <w:szCs w:val="28"/>
                <w:u w:val="single"/>
              </w:rPr>
              <w:t>pielikums</w:t>
            </w:r>
            <w:r w:rsidR="00793726">
              <w:rPr>
                <w:rFonts w:ascii="Times New Roman" w:hAnsi="Times New Roman" w:cs="Times New Roman"/>
                <w:noProof/>
                <w:color w:val="000000" w:themeColor="text1"/>
                <w:sz w:val="28"/>
                <w:szCs w:val="28"/>
              </w:rPr>
              <w:t xml:space="preserve"> </w:t>
            </w:r>
            <w:r w:rsidRPr="00B83E65">
              <w:rPr>
                <w:rFonts w:ascii="Times New Roman" w:hAnsi="Times New Roman" w:cs="Times New Roman"/>
                <w:noProof/>
                <w:color w:val="000000" w:themeColor="text1"/>
                <w:sz w:val="28"/>
                <w:szCs w:val="28"/>
              </w:rPr>
              <w:t>nosaka aprūpes epizodes un to tarifus</w:t>
            </w:r>
            <w:r>
              <w:rPr>
                <w:rFonts w:ascii="Times New Roman" w:hAnsi="Times New Roman" w:cs="Times New Roman"/>
                <w:noProof/>
                <w:color w:val="000000" w:themeColor="text1"/>
                <w:sz w:val="28"/>
                <w:szCs w:val="28"/>
              </w:rPr>
              <w:t xml:space="preserve">, kā arī </w:t>
            </w:r>
            <w:r w:rsidR="00EB0734">
              <w:rPr>
                <w:rFonts w:ascii="Times New Roman" w:hAnsi="Times New Roman" w:cs="Times New Roman"/>
                <w:noProof/>
                <w:color w:val="000000" w:themeColor="text1"/>
                <w:sz w:val="28"/>
                <w:szCs w:val="28"/>
              </w:rPr>
              <w:t>ambulatorās veselības aprūpes speciālistu darba uzskaiti un samaksu, nosakot aprūpes epizodes klasifikācijas veidus. Uz klasifikācijas 7.veidu attiecas aprūpes epizode</w:t>
            </w:r>
            <w:r w:rsidR="00FB48E5">
              <w:rPr>
                <w:rFonts w:ascii="Times New Roman" w:hAnsi="Times New Roman" w:cs="Times New Roman"/>
                <w:noProof/>
                <w:color w:val="000000" w:themeColor="text1"/>
                <w:sz w:val="28"/>
                <w:szCs w:val="28"/>
              </w:rPr>
              <w:t xml:space="preserve">, kuru speciālisti izmanto </w:t>
            </w:r>
            <w:r w:rsidR="00FB48E5" w:rsidRPr="008B4663">
              <w:rPr>
                <w:rFonts w:ascii="Times New Roman" w:hAnsi="Times New Roman" w:cs="Times New Roman"/>
                <w:noProof/>
                <w:color w:val="000000" w:themeColor="text1"/>
                <w:sz w:val="28"/>
                <w:szCs w:val="28"/>
              </w:rPr>
              <w:t xml:space="preserve">palīgkabinetos </w:t>
            </w:r>
            <w:r w:rsidR="00FB48E5">
              <w:rPr>
                <w:rFonts w:ascii="Times New Roman" w:hAnsi="Times New Roman" w:cs="Times New Roman"/>
                <w:noProof/>
                <w:color w:val="000000" w:themeColor="text1"/>
                <w:sz w:val="28"/>
                <w:szCs w:val="28"/>
              </w:rPr>
              <w:t>sniegto</w:t>
            </w:r>
            <w:r w:rsidR="00FB48E5" w:rsidRPr="008B4663">
              <w:rPr>
                <w:rFonts w:ascii="Times New Roman" w:hAnsi="Times New Roman" w:cs="Times New Roman"/>
                <w:noProof/>
                <w:color w:val="000000" w:themeColor="text1"/>
                <w:sz w:val="28"/>
                <w:szCs w:val="28"/>
              </w:rPr>
              <w:t xml:space="preserve"> </w:t>
            </w:r>
            <w:r w:rsidR="00FB48E5">
              <w:rPr>
                <w:rFonts w:ascii="Times New Roman" w:hAnsi="Times New Roman" w:cs="Times New Roman"/>
                <w:noProof/>
                <w:color w:val="000000" w:themeColor="text1"/>
                <w:sz w:val="28"/>
                <w:szCs w:val="28"/>
              </w:rPr>
              <w:t xml:space="preserve">veselības aprūpes pakalpojumu </w:t>
            </w:r>
            <w:r w:rsidR="00FB48E5" w:rsidRPr="008B4663">
              <w:rPr>
                <w:rFonts w:ascii="Times New Roman" w:hAnsi="Times New Roman" w:cs="Times New Roman"/>
                <w:noProof/>
                <w:color w:val="000000" w:themeColor="text1"/>
                <w:sz w:val="28"/>
                <w:szCs w:val="28"/>
              </w:rPr>
              <w:t>uzskaitei</w:t>
            </w:r>
            <w:r w:rsidR="00FB48E5">
              <w:rPr>
                <w:rFonts w:ascii="Times New Roman" w:hAnsi="Times New Roman" w:cs="Times New Roman"/>
                <w:noProof/>
                <w:color w:val="000000" w:themeColor="text1"/>
                <w:sz w:val="28"/>
                <w:szCs w:val="28"/>
              </w:rPr>
              <w:t>.</w:t>
            </w:r>
            <w:r w:rsidR="00EB0734">
              <w:rPr>
                <w:rFonts w:ascii="Times New Roman" w:hAnsi="Times New Roman" w:cs="Times New Roman"/>
                <w:noProof/>
                <w:color w:val="000000" w:themeColor="text1"/>
                <w:sz w:val="28"/>
                <w:szCs w:val="28"/>
              </w:rPr>
              <w:t xml:space="preserve"> </w:t>
            </w:r>
            <w:r w:rsidR="00D7332E">
              <w:rPr>
                <w:rFonts w:ascii="Times New Roman" w:hAnsi="Times New Roman" w:cs="Times New Roman"/>
                <w:noProof/>
                <w:color w:val="000000" w:themeColor="text1"/>
                <w:sz w:val="28"/>
                <w:szCs w:val="28"/>
              </w:rPr>
              <w:t xml:space="preserve">Speciālisti </w:t>
            </w:r>
            <w:r w:rsidRPr="008B4663">
              <w:rPr>
                <w:rFonts w:ascii="Times New Roman" w:hAnsi="Times New Roman" w:cs="Times New Roman"/>
                <w:noProof/>
                <w:color w:val="000000" w:themeColor="text1"/>
                <w:sz w:val="28"/>
                <w:szCs w:val="28"/>
              </w:rPr>
              <w:t xml:space="preserve"> </w:t>
            </w:r>
            <w:r w:rsidR="00D7332E">
              <w:rPr>
                <w:rFonts w:ascii="Times New Roman" w:hAnsi="Times New Roman" w:cs="Times New Roman"/>
                <w:noProof/>
                <w:color w:val="000000" w:themeColor="text1"/>
                <w:sz w:val="28"/>
                <w:szCs w:val="28"/>
              </w:rPr>
              <w:t xml:space="preserve">šo epizodi </w:t>
            </w:r>
            <w:r w:rsidRPr="008B4663">
              <w:rPr>
                <w:rFonts w:ascii="Times New Roman" w:hAnsi="Times New Roman" w:cs="Times New Roman"/>
                <w:noProof/>
                <w:color w:val="000000" w:themeColor="text1"/>
                <w:sz w:val="28"/>
                <w:szCs w:val="28"/>
              </w:rPr>
              <w:t xml:space="preserve">izmanto gadījumos, kad nav piemērojams tarifs par speciālista aprūpes epizodi, bet gan speciālista darbs tiek apmaksāts citā veidā. </w:t>
            </w:r>
            <w:r w:rsidR="00D7332E">
              <w:rPr>
                <w:rFonts w:ascii="Times New Roman" w:hAnsi="Times New Roman" w:cs="Times New Roman"/>
                <w:noProof/>
                <w:color w:val="000000" w:themeColor="text1"/>
                <w:sz w:val="28"/>
                <w:szCs w:val="28"/>
              </w:rPr>
              <w:t xml:space="preserve">Noteikumu projektā iekļautie </w:t>
            </w:r>
            <w:r w:rsidRPr="008B4663">
              <w:rPr>
                <w:rFonts w:ascii="Times New Roman" w:hAnsi="Times New Roman" w:cs="Times New Roman"/>
                <w:noProof/>
                <w:color w:val="000000" w:themeColor="text1"/>
                <w:sz w:val="28"/>
                <w:szCs w:val="28"/>
              </w:rPr>
              <w:t>grozījumi nodrošin</w:t>
            </w:r>
            <w:r w:rsidR="001001A3">
              <w:rPr>
                <w:rFonts w:ascii="Times New Roman" w:hAnsi="Times New Roman" w:cs="Times New Roman"/>
                <w:noProof/>
                <w:color w:val="000000" w:themeColor="text1"/>
                <w:sz w:val="28"/>
                <w:szCs w:val="28"/>
              </w:rPr>
              <w:t>a</w:t>
            </w:r>
            <w:r w:rsidRPr="008B4663">
              <w:rPr>
                <w:rFonts w:ascii="Times New Roman" w:hAnsi="Times New Roman" w:cs="Times New Roman"/>
                <w:noProof/>
                <w:color w:val="000000" w:themeColor="text1"/>
                <w:sz w:val="28"/>
                <w:szCs w:val="28"/>
              </w:rPr>
              <w:t xml:space="preserve"> bērnu psihiatru un psihiatru kabinetos ambulatori veiktā darba uzskaiti, ievadot Dienesta Vadības informācijas sistēmā uzskaites (statistikas) manipulācijas</w:t>
            </w:r>
            <w:r w:rsidRPr="00246CD6">
              <w:rPr>
                <w:rFonts w:ascii="Times New Roman" w:hAnsi="Times New Roman" w:cs="Times New Roman"/>
                <w:noProof/>
                <w:color w:val="000000" w:themeColor="text1"/>
                <w:sz w:val="28"/>
                <w:szCs w:val="28"/>
              </w:rPr>
              <w:t>,</w:t>
            </w:r>
            <w:r w:rsidRPr="00777948">
              <w:rPr>
                <w:rFonts w:ascii="Times New Roman" w:hAnsi="Times New Roman" w:cs="Times New Roman"/>
                <w:noProof/>
                <w:color w:val="000000" w:themeColor="text1"/>
                <w:sz w:val="28"/>
                <w:szCs w:val="28"/>
              </w:rPr>
              <w:t xml:space="preserve"> </w:t>
            </w:r>
            <w:r w:rsidRPr="008B4663">
              <w:rPr>
                <w:rFonts w:ascii="Times New Roman" w:hAnsi="Times New Roman" w:cs="Times New Roman"/>
                <w:noProof/>
                <w:color w:val="000000" w:themeColor="text1"/>
                <w:sz w:val="28"/>
                <w:szCs w:val="28"/>
              </w:rPr>
              <w:t>kā arī infektologa darba uzskaiti, kas veikts HIV līdzestības kabinetā, kā arī nodrošinā</w:t>
            </w:r>
            <w:r w:rsidR="00E86CD0">
              <w:rPr>
                <w:rFonts w:ascii="Times New Roman" w:hAnsi="Times New Roman" w:cs="Times New Roman"/>
                <w:noProof/>
                <w:color w:val="000000" w:themeColor="text1"/>
                <w:sz w:val="28"/>
                <w:szCs w:val="28"/>
              </w:rPr>
              <w:t>s</w:t>
            </w:r>
            <w:r w:rsidRPr="008B4663">
              <w:rPr>
                <w:rFonts w:ascii="Times New Roman" w:hAnsi="Times New Roman" w:cs="Times New Roman"/>
                <w:noProof/>
                <w:color w:val="000000" w:themeColor="text1"/>
                <w:sz w:val="28"/>
                <w:szCs w:val="28"/>
              </w:rPr>
              <w:t xml:space="preserve"> vecmātes kabinetā (izmaiņas šo noteikumu 10.pielikumā) </w:t>
            </w:r>
            <w:r w:rsidR="00E86E2F">
              <w:rPr>
                <w:rFonts w:ascii="Times New Roman" w:hAnsi="Times New Roman" w:cs="Times New Roman"/>
                <w:noProof/>
                <w:color w:val="000000" w:themeColor="text1"/>
                <w:sz w:val="28"/>
                <w:szCs w:val="28"/>
              </w:rPr>
              <w:t xml:space="preserve">sniegto </w:t>
            </w:r>
            <w:r w:rsidRPr="008B4663">
              <w:rPr>
                <w:rFonts w:ascii="Times New Roman" w:hAnsi="Times New Roman" w:cs="Times New Roman"/>
                <w:noProof/>
                <w:color w:val="000000" w:themeColor="text1"/>
                <w:sz w:val="28"/>
                <w:szCs w:val="28"/>
              </w:rPr>
              <w:t>pakalpojumu</w:t>
            </w:r>
            <w:r w:rsidR="00E86CD0">
              <w:rPr>
                <w:rFonts w:ascii="Times New Roman" w:hAnsi="Times New Roman" w:cs="Times New Roman"/>
                <w:noProof/>
                <w:color w:val="000000" w:themeColor="text1"/>
                <w:sz w:val="28"/>
                <w:szCs w:val="28"/>
              </w:rPr>
              <w:t xml:space="preserve"> uzskaiti</w:t>
            </w:r>
            <w:r w:rsidRPr="008B4663">
              <w:rPr>
                <w:rFonts w:ascii="Times New Roman" w:hAnsi="Times New Roman" w:cs="Times New Roman"/>
                <w:noProof/>
                <w:color w:val="000000" w:themeColor="text1"/>
                <w:sz w:val="28"/>
                <w:szCs w:val="28"/>
              </w:rPr>
              <w:t>.</w:t>
            </w:r>
          </w:p>
          <w:p w14:paraId="7CD943E9" w14:textId="1BEC6F64" w:rsidR="008B4663" w:rsidRDefault="008B4663" w:rsidP="00A732EE">
            <w:pPr>
              <w:spacing w:after="0" w:line="240" w:lineRule="auto"/>
              <w:contextualSpacing/>
              <w:jc w:val="both"/>
              <w:rPr>
                <w:rFonts w:ascii="Times New Roman" w:hAnsi="Times New Roman" w:cs="Times New Roman"/>
                <w:noProof/>
                <w:color w:val="000000" w:themeColor="text1"/>
                <w:sz w:val="28"/>
                <w:szCs w:val="28"/>
              </w:rPr>
            </w:pPr>
          </w:p>
          <w:p w14:paraId="63359B54" w14:textId="2C285D65" w:rsidR="008C289E" w:rsidRDefault="008C289E" w:rsidP="00A732EE">
            <w:pPr>
              <w:spacing w:after="0" w:line="240" w:lineRule="auto"/>
              <w:contextualSpacing/>
              <w:jc w:val="both"/>
              <w:rPr>
                <w:rFonts w:ascii="Times New Roman" w:hAnsi="Times New Roman" w:cs="Times New Roman"/>
                <w:noProof/>
                <w:color w:val="000000" w:themeColor="text1"/>
                <w:sz w:val="28"/>
                <w:szCs w:val="28"/>
              </w:rPr>
            </w:pPr>
            <w:r w:rsidRPr="003C08F0">
              <w:rPr>
                <w:rFonts w:ascii="Times New Roman" w:hAnsi="Times New Roman" w:cs="Times New Roman"/>
                <w:noProof/>
                <w:color w:val="000000" w:themeColor="text1"/>
                <w:sz w:val="28"/>
                <w:szCs w:val="28"/>
                <w:u w:val="single"/>
              </w:rPr>
              <w:t>Noteikumu 5.pielikums</w:t>
            </w:r>
            <w:r w:rsidRPr="00B83E65">
              <w:rPr>
                <w:rFonts w:ascii="Times New Roman" w:hAnsi="Times New Roman" w:cs="Times New Roman"/>
                <w:noProof/>
                <w:color w:val="000000" w:themeColor="text1"/>
                <w:sz w:val="28"/>
                <w:szCs w:val="28"/>
              </w:rPr>
              <w:t xml:space="preserve"> nosaka dienas stacionārā sniedzamos veselības aprūpes pakalpojumus. </w:t>
            </w:r>
          </w:p>
          <w:p w14:paraId="5787B000" w14:textId="358CDEAE" w:rsidR="00582AC6" w:rsidRDefault="00582AC6" w:rsidP="00A732EE">
            <w:pPr>
              <w:spacing w:after="0" w:line="240" w:lineRule="auto"/>
              <w:contextualSpacing/>
              <w:jc w:val="both"/>
              <w:rPr>
                <w:rFonts w:ascii="Times New Roman" w:hAnsi="Times New Roman" w:cs="Times New Roman"/>
                <w:noProof/>
                <w:color w:val="000000" w:themeColor="text1"/>
                <w:sz w:val="28"/>
                <w:szCs w:val="28"/>
              </w:rPr>
            </w:pPr>
            <w:r w:rsidRPr="00582AC6">
              <w:rPr>
                <w:rFonts w:ascii="Times New Roman" w:hAnsi="Times New Roman" w:cs="Times New Roman"/>
                <w:noProof/>
                <w:color w:val="000000" w:themeColor="text1"/>
                <w:sz w:val="28"/>
                <w:szCs w:val="28"/>
              </w:rPr>
              <w:t xml:space="preserve">Ir situācijas, kad </w:t>
            </w:r>
            <w:r w:rsidR="00E86CD0">
              <w:rPr>
                <w:rFonts w:ascii="Times New Roman" w:hAnsi="Times New Roman" w:cs="Times New Roman"/>
                <w:noProof/>
                <w:color w:val="000000" w:themeColor="text1"/>
                <w:sz w:val="28"/>
                <w:szCs w:val="28"/>
              </w:rPr>
              <w:t xml:space="preserve">BKUS </w:t>
            </w:r>
            <w:r w:rsidRPr="00582AC6">
              <w:rPr>
                <w:rFonts w:ascii="Times New Roman" w:hAnsi="Times New Roman" w:cs="Times New Roman"/>
                <w:noProof/>
                <w:color w:val="000000" w:themeColor="text1"/>
                <w:sz w:val="28"/>
                <w:szCs w:val="28"/>
              </w:rPr>
              <w:t>pacienti tiek nogādāti staru terapijas saņemšanai uz citām ārstniecības iestādēm. Pēc starošanas procedūras šiem pacientiem ir nepieciešama atrašanās ārstniecības iestādē medicīnas personāla uzraudzībā, lai novērotu, vai nerodas sarežģījumi. Šo novērošanu iespējams nodrošināt</w:t>
            </w:r>
            <w:r w:rsidR="00E86CD0">
              <w:rPr>
                <w:rFonts w:ascii="Times New Roman" w:hAnsi="Times New Roman" w:cs="Times New Roman"/>
                <w:noProof/>
                <w:color w:val="000000" w:themeColor="text1"/>
                <w:sz w:val="28"/>
                <w:szCs w:val="28"/>
              </w:rPr>
              <w:t xml:space="preserve"> BKUS</w:t>
            </w:r>
            <w:r w:rsidRPr="00582AC6">
              <w:rPr>
                <w:rFonts w:ascii="Times New Roman" w:hAnsi="Times New Roman" w:cs="Times New Roman"/>
                <w:noProof/>
                <w:color w:val="000000" w:themeColor="text1"/>
                <w:sz w:val="28"/>
                <w:szCs w:val="28"/>
              </w:rPr>
              <w:t xml:space="preserve">, taču pašreizējais regulējums liedz iespēju </w:t>
            </w:r>
            <w:r w:rsidR="00E86CD0">
              <w:rPr>
                <w:rFonts w:ascii="Times New Roman" w:hAnsi="Times New Roman" w:cs="Times New Roman"/>
                <w:noProof/>
                <w:color w:val="000000" w:themeColor="text1"/>
                <w:sz w:val="28"/>
                <w:szCs w:val="28"/>
              </w:rPr>
              <w:t xml:space="preserve">BKUS </w:t>
            </w:r>
            <w:r w:rsidRPr="00582AC6">
              <w:rPr>
                <w:rFonts w:ascii="Times New Roman" w:hAnsi="Times New Roman" w:cs="Times New Roman"/>
                <w:noProof/>
                <w:color w:val="000000" w:themeColor="text1"/>
                <w:sz w:val="28"/>
                <w:szCs w:val="28"/>
              </w:rPr>
              <w:t>saņemt maksu par gultasvietas nodrošināšanu dienas stacionārā (ar manipulāciju 60110) šādiem pacientiem, jo staru terapijas dienas stacionārs tiek apmaksāts tikai ko</w:t>
            </w:r>
            <w:r w:rsidR="00E86CD0">
              <w:rPr>
                <w:rFonts w:ascii="Times New Roman" w:hAnsi="Times New Roman" w:cs="Times New Roman"/>
                <w:noProof/>
                <w:color w:val="000000" w:themeColor="text1"/>
                <w:sz w:val="28"/>
                <w:szCs w:val="28"/>
              </w:rPr>
              <w:t xml:space="preserve">pā </w:t>
            </w:r>
            <w:r w:rsidRPr="00582AC6">
              <w:rPr>
                <w:rFonts w:ascii="Times New Roman" w:hAnsi="Times New Roman" w:cs="Times New Roman"/>
                <w:noProof/>
                <w:color w:val="000000" w:themeColor="text1"/>
                <w:sz w:val="28"/>
                <w:szCs w:val="28"/>
              </w:rPr>
              <w:t xml:space="preserve">ar pašu terapiju (manipulācijas, kuru kodi sākas ar 50…). </w:t>
            </w:r>
            <w:r w:rsidR="00E86CD0">
              <w:rPr>
                <w:rFonts w:ascii="Times New Roman" w:hAnsi="Times New Roman" w:cs="Times New Roman"/>
                <w:noProof/>
                <w:color w:val="000000" w:themeColor="text1"/>
                <w:sz w:val="28"/>
                <w:szCs w:val="28"/>
              </w:rPr>
              <w:t>P</w:t>
            </w:r>
            <w:r w:rsidR="00091249">
              <w:rPr>
                <w:rFonts w:ascii="Times New Roman" w:hAnsi="Times New Roman" w:cs="Times New Roman"/>
                <w:noProof/>
                <w:color w:val="000000" w:themeColor="text1"/>
                <w:sz w:val="28"/>
                <w:szCs w:val="28"/>
              </w:rPr>
              <w:t xml:space="preserve">apildinot 5.pielikuma 5.punktu ar norādi uz staru terapiju </w:t>
            </w:r>
            <w:r w:rsidR="00091249">
              <w:rPr>
                <w:rFonts w:ascii="Times New Roman" w:hAnsi="Times New Roman" w:cs="Times New Roman"/>
                <w:noProof/>
                <w:color w:val="000000" w:themeColor="text1"/>
                <w:sz w:val="28"/>
                <w:szCs w:val="28"/>
              </w:rPr>
              <w:lastRenderedPageBreak/>
              <w:t>bērniem ar septīto piezīmi</w:t>
            </w:r>
            <w:r w:rsidR="00E86CD0">
              <w:rPr>
                <w:rFonts w:ascii="Times New Roman" w:hAnsi="Times New Roman" w:cs="Times New Roman"/>
                <w:noProof/>
                <w:color w:val="000000" w:themeColor="text1"/>
                <w:sz w:val="28"/>
                <w:szCs w:val="28"/>
              </w:rPr>
              <w:t xml:space="preserve">, tiks </w:t>
            </w:r>
            <w:r w:rsidR="00091249">
              <w:rPr>
                <w:rFonts w:ascii="Times New Roman" w:hAnsi="Times New Roman" w:cs="Times New Roman"/>
                <w:noProof/>
                <w:color w:val="000000" w:themeColor="text1"/>
                <w:sz w:val="28"/>
                <w:szCs w:val="28"/>
              </w:rPr>
              <w:t>nodrošin</w:t>
            </w:r>
            <w:r w:rsidR="00E86CD0">
              <w:rPr>
                <w:rFonts w:ascii="Times New Roman" w:hAnsi="Times New Roman" w:cs="Times New Roman"/>
                <w:noProof/>
                <w:color w:val="000000" w:themeColor="text1"/>
                <w:sz w:val="28"/>
                <w:szCs w:val="28"/>
              </w:rPr>
              <w:t>āts</w:t>
            </w:r>
            <w:r w:rsidRPr="00582AC6">
              <w:rPr>
                <w:rFonts w:ascii="Times New Roman" w:hAnsi="Times New Roman" w:cs="Times New Roman"/>
                <w:noProof/>
                <w:color w:val="000000" w:themeColor="text1"/>
                <w:sz w:val="28"/>
                <w:szCs w:val="28"/>
              </w:rPr>
              <w:t xml:space="preserve">, ka maksājumu par pašu staru terapiju var saņemt iestāde, kurā veikta staru terapija, savukārt </w:t>
            </w:r>
            <w:r w:rsidR="00E86CD0">
              <w:rPr>
                <w:rFonts w:ascii="Times New Roman" w:hAnsi="Times New Roman" w:cs="Times New Roman"/>
                <w:noProof/>
                <w:color w:val="000000" w:themeColor="text1"/>
                <w:sz w:val="28"/>
                <w:szCs w:val="28"/>
              </w:rPr>
              <w:t xml:space="preserve">BKUS </w:t>
            </w:r>
            <w:r w:rsidRPr="00582AC6">
              <w:rPr>
                <w:rFonts w:ascii="Times New Roman" w:hAnsi="Times New Roman" w:cs="Times New Roman"/>
                <w:noProof/>
                <w:color w:val="000000" w:themeColor="text1"/>
                <w:sz w:val="28"/>
                <w:szCs w:val="28"/>
              </w:rPr>
              <w:t>saņems finansējumu par nodrošināto pacienta novērošanu dienas stacionārā.</w:t>
            </w:r>
          </w:p>
          <w:p w14:paraId="784789FB" w14:textId="65853705" w:rsidR="00246CD6" w:rsidRDefault="00246CD6" w:rsidP="00A732EE">
            <w:pPr>
              <w:spacing w:after="0" w:line="240" w:lineRule="auto"/>
              <w:contextualSpacing/>
              <w:jc w:val="both"/>
              <w:rPr>
                <w:rFonts w:ascii="Times New Roman" w:hAnsi="Times New Roman" w:cs="Times New Roman"/>
                <w:noProof/>
                <w:color w:val="000000" w:themeColor="text1"/>
                <w:sz w:val="28"/>
                <w:szCs w:val="28"/>
              </w:rPr>
            </w:pPr>
            <w:r w:rsidRPr="00246CD6">
              <w:rPr>
                <w:rFonts w:ascii="Times New Roman" w:hAnsi="Times New Roman" w:cs="Times New Roman"/>
                <w:noProof/>
                <w:color w:val="000000" w:themeColor="text1"/>
                <w:sz w:val="28"/>
                <w:szCs w:val="28"/>
              </w:rPr>
              <w:t>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radioķirurģijas pakalpojumi pacientam ar konkrētu diagnozi varētu būt mazāk efektīvi, salīdzinot ar SIA “Siguldas slimnīca” nodrošinātajiem. Sākotnējais diagnožu ierobežojums (5.pielikuma ceturtajā piezīmē) noteikts, ņemot vērā ārstu viedokli, kā arī ierobežoto finansējumu radioķirurģijas pakalpojumiem un augstās pakalpojuma izmaksas SIA “Siguldas slimnīca”. Taču, ņemot vērā Dienestā saņemtos pacientu pieprasījumus saņemt ārstēšanu SIA “Siguldas slimnīca” arī ar citām diagnozēm, Dienests esošā pakalpojumu apjoma (un attiecīgi – finansējuma) ietvaros atceļ diagnožu ierobežojumu, saglabājot nosacījumu, ka pakalpojuma saņemšanai pacientu nosūta VSIA “Paula Stradiņa klīniskā universitātes slimnīca” vai SIA “Rīgas Austrumu klīniskā universitātes slimnīca” speciālisti.</w:t>
            </w:r>
          </w:p>
          <w:p w14:paraId="7E15E923" w14:textId="299DE92A" w:rsidR="00091249" w:rsidRDefault="00091249" w:rsidP="00A732EE">
            <w:pPr>
              <w:spacing w:after="0" w:line="240" w:lineRule="auto"/>
              <w:contextualSpacing/>
              <w:jc w:val="both"/>
              <w:rPr>
                <w:rFonts w:ascii="Times New Roman" w:hAnsi="Times New Roman" w:cs="Times New Roman"/>
                <w:noProof/>
                <w:color w:val="000000" w:themeColor="text1"/>
                <w:sz w:val="28"/>
                <w:szCs w:val="28"/>
              </w:rPr>
            </w:pPr>
          </w:p>
          <w:p w14:paraId="450D3B66" w14:textId="28B2856C" w:rsidR="00F41E93" w:rsidRPr="00F41E93" w:rsidRDefault="008C289E" w:rsidP="00A732EE">
            <w:pPr>
              <w:spacing w:after="0" w:line="240" w:lineRule="auto"/>
              <w:contextualSpacing/>
              <w:jc w:val="both"/>
              <w:rPr>
                <w:rFonts w:ascii="Times New Roman" w:eastAsia="Calibri" w:hAnsi="Times New Roman" w:cs="Times New Roman"/>
                <w:color w:val="000000"/>
                <w:sz w:val="28"/>
                <w:szCs w:val="28"/>
              </w:rPr>
            </w:pPr>
            <w:r w:rsidRPr="003C08F0">
              <w:rPr>
                <w:rFonts w:ascii="Times New Roman" w:hAnsi="Times New Roman" w:cs="Times New Roman"/>
                <w:color w:val="000000" w:themeColor="text1"/>
                <w:sz w:val="28"/>
                <w:szCs w:val="28"/>
                <w:u w:val="single"/>
              </w:rPr>
              <w:t>Noteikumu</w:t>
            </w:r>
            <w:r w:rsidR="001C3D19" w:rsidRPr="003C08F0">
              <w:rPr>
                <w:rFonts w:ascii="Times New Roman" w:hAnsi="Times New Roman" w:cs="Times New Roman"/>
                <w:color w:val="000000" w:themeColor="text1"/>
                <w:sz w:val="28"/>
                <w:szCs w:val="28"/>
                <w:u w:val="single"/>
              </w:rPr>
              <w:t xml:space="preserve"> </w:t>
            </w:r>
            <w:r w:rsidRPr="003C08F0">
              <w:rPr>
                <w:rFonts w:ascii="Times New Roman" w:hAnsi="Times New Roman" w:cs="Times New Roman"/>
                <w:color w:val="000000" w:themeColor="text1"/>
                <w:sz w:val="28"/>
                <w:szCs w:val="28"/>
                <w:u w:val="single"/>
              </w:rPr>
              <w:t>6.pielikums</w:t>
            </w:r>
            <w:r w:rsidRPr="00B83E65">
              <w:rPr>
                <w:rFonts w:ascii="Times New Roman" w:hAnsi="Times New Roman" w:cs="Times New Roman"/>
                <w:color w:val="000000" w:themeColor="text1"/>
                <w:sz w:val="28"/>
                <w:szCs w:val="28"/>
              </w:rPr>
              <w:t xml:space="preserve"> nosaka stacionāro veselības aprūpes pakalpojumu sniedzēju un stacionāro veselības aprūpes pakalpojumu apmaksas nosacījumus. Noteikumu projekt</w:t>
            </w:r>
            <w:r w:rsidR="00C84B6D">
              <w:rPr>
                <w:rFonts w:ascii="Times New Roman" w:hAnsi="Times New Roman" w:cs="Times New Roman"/>
                <w:color w:val="000000" w:themeColor="text1"/>
                <w:sz w:val="28"/>
                <w:szCs w:val="28"/>
              </w:rPr>
              <w:t>ā iekļautie grozījumi:</w:t>
            </w:r>
            <w:r w:rsidRPr="00B83E65">
              <w:rPr>
                <w:rFonts w:ascii="Times New Roman" w:hAnsi="Times New Roman" w:cs="Times New Roman"/>
                <w:color w:val="000000" w:themeColor="text1"/>
                <w:sz w:val="28"/>
                <w:szCs w:val="28"/>
              </w:rPr>
              <w:t xml:space="preserve"> </w:t>
            </w:r>
          </w:p>
          <w:p w14:paraId="5ED371C2" w14:textId="7271EAD6" w:rsidR="008C289E" w:rsidRDefault="002546F4" w:rsidP="00A732EE">
            <w:pPr>
              <w:spacing w:after="0" w:line="240" w:lineRule="auto"/>
              <w:ind w:firstLine="46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redakcionāls precizējums –</w:t>
            </w:r>
            <w:r w:rsidRPr="002546F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precizēts nosacījums, </w:t>
            </w:r>
            <w:r w:rsidR="007715EA">
              <w:rPr>
                <w:rFonts w:ascii="Times New Roman" w:hAnsi="Times New Roman" w:cs="Times New Roman"/>
                <w:color w:val="000000" w:themeColor="text1"/>
                <w:sz w:val="28"/>
                <w:szCs w:val="28"/>
              </w:rPr>
              <w:t xml:space="preserve">par </w:t>
            </w:r>
            <w:r>
              <w:rPr>
                <w:rFonts w:ascii="Times New Roman" w:hAnsi="Times New Roman" w:cs="Times New Roman"/>
                <w:color w:val="000000" w:themeColor="text1"/>
                <w:sz w:val="28"/>
                <w:szCs w:val="28"/>
              </w:rPr>
              <w:t>radiolog</w:t>
            </w:r>
            <w:r w:rsidR="007715EA">
              <w:rPr>
                <w:rFonts w:ascii="Times New Roman" w:hAnsi="Times New Roman" w:cs="Times New Roman"/>
                <w:color w:val="000000" w:themeColor="text1"/>
                <w:sz w:val="28"/>
                <w:szCs w:val="28"/>
              </w:rPr>
              <w:t>a</w:t>
            </w:r>
            <w:r>
              <w:rPr>
                <w:rFonts w:ascii="Times New Roman" w:hAnsi="Times New Roman" w:cs="Times New Roman"/>
                <w:color w:val="000000" w:themeColor="text1"/>
                <w:sz w:val="28"/>
                <w:szCs w:val="28"/>
              </w:rPr>
              <w:t xml:space="preserve"> – </w:t>
            </w:r>
            <w:proofErr w:type="spellStart"/>
            <w:r>
              <w:rPr>
                <w:rFonts w:ascii="Times New Roman" w:hAnsi="Times New Roman" w:cs="Times New Roman"/>
                <w:color w:val="000000" w:themeColor="text1"/>
                <w:sz w:val="28"/>
                <w:szCs w:val="28"/>
              </w:rPr>
              <w:t>diagnost</w:t>
            </w:r>
            <w:r w:rsidR="007715EA">
              <w:rPr>
                <w:rFonts w:ascii="Times New Roman" w:hAnsi="Times New Roman" w:cs="Times New Roman"/>
                <w:color w:val="000000" w:themeColor="text1"/>
                <w:sz w:val="28"/>
                <w:szCs w:val="28"/>
              </w:rPr>
              <w:t>a</w:t>
            </w:r>
            <w:proofErr w:type="spellEnd"/>
            <w:r>
              <w:rPr>
                <w:rFonts w:ascii="Times New Roman" w:hAnsi="Times New Roman" w:cs="Times New Roman"/>
                <w:color w:val="000000" w:themeColor="text1"/>
                <w:sz w:val="28"/>
                <w:szCs w:val="28"/>
              </w:rPr>
              <w:t xml:space="preserve"> pakalpojumu </w:t>
            </w:r>
            <w:r w:rsidR="007715EA">
              <w:rPr>
                <w:rFonts w:ascii="Times New Roman" w:hAnsi="Times New Roman" w:cs="Times New Roman"/>
                <w:color w:val="000000" w:themeColor="text1"/>
                <w:sz w:val="28"/>
                <w:szCs w:val="28"/>
              </w:rPr>
              <w:t>sniegšanas laiku</w:t>
            </w:r>
            <w:r w:rsidR="00324CBF">
              <w:rPr>
                <w:rFonts w:ascii="Times New Roman" w:hAnsi="Times New Roman" w:cs="Times New Roman"/>
                <w:color w:val="000000" w:themeColor="text1"/>
                <w:sz w:val="28"/>
                <w:szCs w:val="28"/>
              </w:rPr>
              <w:t xml:space="preserve"> (1.punkta astotā piezīme)</w:t>
            </w:r>
            <w:r w:rsidR="007715EA">
              <w:rPr>
                <w:rFonts w:ascii="Times New Roman" w:hAnsi="Times New Roman" w:cs="Times New Roman"/>
                <w:color w:val="000000" w:themeColor="text1"/>
                <w:sz w:val="28"/>
                <w:szCs w:val="28"/>
              </w:rPr>
              <w:t>;</w:t>
            </w:r>
          </w:p>
          <w:p w14:paraId="337B25FA" w14:textId="5ABDC555" w:rsidR="00C84B6D" w:rsidRDefault="007715EA" w:rsidP="00A732EE">
            <w:pPr>
              <w:spacing w:after="0" w:line="240" w:lineRule="auto"/>
              <w:ind w:firstLine="46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-izsakot 1.1.1.apakšpunktu jaunā redakcijā, tiek precizēts </w:t>
            </w:r>
            <w:r w:rsidR="00C84B6D" w:rsidRPr="00C84B6D">
              <w:rPr>
                <w:rFonts w:ascii="Times New Roman" w:hAnsi="Times New Roman" w:cs="Times New Roman"/>
                <w:color w:val="000000" w:themeColor="text1"/>
                <w:sz w:val="28"/>
                <w:szCs w:val="28"/>
              </w:rPr>
              <w:t>VSIA “Paula Stradiņa klīniskā universitātes slimnīca” uzņemšanas nodaļas darbības nodrošināšanai nepieciešam</w:t>
            </w:r>
            <w:r w:rsidR="006F71D6">
              <w:rPr>
                <w:rFonts w:ascii="Times New Roman" w:hAnsi="Times New Roman" w:cs="Times New Roman"/>
                <w:color w:val="000000" w:themeColor="text1"/>
                <w:sz w:val="28"/>
                <w:szCs w:val="28"/>
              </w:rPr>
              <w:t>o</w:t>
            </w:r>
            <w:r w:rsidR="00C84B6D" w:rsidRPr="00C84B6D">
              <w:rPr>
                <w:rFonts w:ascii="Times New Roman" w:hAnsi="Times New Roman" w:cs="Times New Roman"/>
                <w:color w:val="000000" w:themeColor="text1"/>
                <w:sz w:val="28"/>
                <w:szCs w:val="28"/>
              </w:rPr>
              <w:t xml:space="preserve"> </w:t>
            </w:r>
            <w:r w:rsidR="006F71D6">
              <w:rPr>
                <w:rFonts w:ascii="Times New Roman" w:hAnsi="Times New Roman" w:cs="Times New Roman"/>
                <w:color w:val="000000" w:themeColor="text1"/>
                <w:sz w:val="28"/>
                <w:szCs w:val="28"/>
              </w:rPr>
              <w:t xml:space="preserve">ārstu </w:t>
            </w:r>
            <w:r w:rsidR="00C84B6D" w:rsidRPr="00C84B6D">
              <w:rPr>
                <w:rFonts w:ascii="Times New Roman" w:hAnsi="Times New Roman" w:cs="Times New Roman"/>
                <w:color w:val="000000" w:themeColor="text1"/>
                <w:sz w:val="28"/>
                <w:szCs w:val="28"/>
              </w:rPr>
              <w:t xml:space="preserve">speciālistu </w:t>
            </w:r>
            <w:r w:rsidR="00634CD6">
              <w:rPr>
                <w:rFonts w:ascii="Times New Roman" w:hAnsi="Times New Roman" w:cs="Times New Roman"/>
                <w:color w:val="000000" w:themeColor="text1"/>
                <w:sz w:val="28"/>
                <w:szCs w:val="28"/>
              </w:rPr>
              <w:t xml:space="preserve">skaits </w:t>
            </w:r>
            <w:r w:rsidR="006F71D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trīs </w:t>
            </w:r>
            <w:proofErr w:type="spellStart"/>
            <w:r>
              <w:rPr>
                <w:rFonts w:ascii="Times New Roman" w:hAnsi="Times New Roman" w:cs="Times New Roman"/>
                <w:color w:val="000000" w:themeColor="text1"/>
                <w:sz w:val="28"/>
                <w:szCs w:val="28"/>
              </w:rPr>
              <w:t>i</w:t>
            </w:r>
            <w:r w:rsidR="00C84B6D" w:rsidRPr="00C84B6D">
              <w:rPr>
                <w:rFonts w:ascii="Times New Roman" w:hAnsi="Times New Roman" w:cs="Times New Roman"/>
                <w:color w:val="000000" w:themeColor="text1"/>
                <w:sz w:val="28"/>
                <w:szCs w:val="28"/>
              </w:rPr>
              <w:t>nternist</w:t>
            </w:r>
            <w:r>
              <w:rPr>
                <w:rFonts w:ascii="Times New Roman" w:hAnsi="Times New Roman" w:cs="Times New Roman"/>
                <w:color w:val="000000" w:themeColor="text1"/>
                <w:sz w:val="28"/>
                <w:szCs w:val="28"/>
              </w:rPr>
              <w:t>i</w:t>
            </w:r>
            <w:proofErr w:type="spellEnd"/>
            <w:r>
              <w:rPr>
                <w:rFonts w:ascii="Times New Roman" w:hAnsi="Times New Roman" w:cs="Times New Roman"/>
                <w:color w:val="000000" w:themeColor="text1"/>
                <w:sz w:val="28"/>
                <w:szCs w:val="28"/>
              </w:rPr>
              <w:t>, trīs ķ</w:t>
            </w:r>
            <w:r w:rsidR="00C84B6D" w:rsidRPr="00C84B6D">
              <w:rPr>
                <w:rFonts w:ascii="Times New Roman" w:hAnsi="Times New Roman" w:cs="Times New Roman"/>
                <w:color w:val="000000" w:themeColor="text1"/>
                <w:sz w:val="28"/>
                <w:szCs w:val="28"/>
              </w:rPr>
              <w:t>irurg</w:t>
            </w:r>
            <w:r>
              <w:rPr>
                <w:rFonts w:ascii="Times New Roman" w:hAnsi="Times New Roman" w:cs="Times New Roman"/>
                <w:color w:val="000000" w:themeColor="text1"/>
                <w:sz w:val="28"/>
                <w:szCs w:val="28"/>
              </w:rPr>
              <w:t>i; divi a</w:t>
            </w:r>
            <w:r w:rsidR="00C84B6D" w:rsidRPr="00C84B6D">
              <w:rPr>
                <w:rFonts w:ascii="Times New Roman" w:hAnsi="Times New Roman" w:cs="Times New Roman"/>
                <w:color w:val="000000" w:themeColor="text1"/>
                <w:sz w:val="28"/>
                <w:szCs w:val="28"/>
              </w:rPr>
              <w:t>nesteziolog</w:t>
            </w:r>
            <w:r>
              <w:rPr>
                <w:rFonts w:ascii="Times New Roman" w:hAnsi="Times New Roman" w:cs="Times New Roman"/>
                <w:color w:val="000000" w:themeColor="text1"/>
                <w:sz w:val="28"/>
                <w:szCs w:val="28"/>
              </w:rPr>
              <w:t>i</w:t>
            </w:r>
            <w:r w:rsidR="00C84B6D" w:rsidRPr="00C84B6D">
              <w:rPr>
                <w:rFonts w:ascii="Times New Roman" w:hAnsi="Times New Roman" w:cs="Times New Roman"/>
                <w:color w:val="000000" w:themeColor="text1"/>
                <w:sz w:val="28"/>
                <w:szCs w:val="28"/>
              </w:rPr>
              <w:t>, reanimatolog</w:t>
            </w:r>
            <w:r>
              <w:rPr>
                <w:rFonts w:ascii="Times New Roman" w:hAnsi="Times New Roman" w:cs="Times New Roman"/>
                <w:color w:val="000000" w:themeColor="text1"/>
                <w:sz w:val="28"/>
                <w:szCs w:val="28"/>
              </w:rPr>
              <w:t>i</w:t>
            </w:r>
            <w:r w:rsidR="006F71D6">
              <w:rPr>
                <w:rFonts w:ascii="Times New Roman" w:hAnsi="Times New Roman" w:cs="Times New Roman"/>
                <w:color w:val="000000" w:themeColor="text1"/>
                <w:sz w:val="28"/>
                <w:szCs w:val="28"/>
              </w:rPr>
              <w:t>; divi neirologi; divi kardiologi; viens m</w:t>
            </w:r>
            <w:r w:rsidR="00C84B6D" w:rsidRPr="00C84B6D">
              <w:rPr>
                <w:rFonts w:ascii="Times New Roman" w:hAnsi="Times New Roman" w:cs="Times New Roman"/>
                <w:color w:val="000000" w:themeColor="text1"/>
                <w:sz w:val="28"/>
                <w:szCs w:val="28"/>
              </w:rPr>
              <w:t>utes, sejas un žokļu ķirurgs (</w:t>
            </w:r>
            <w:r w:rsidR="00634CD6">
              <w:rPr>
                <w:rFonts w:ascii="Times New Roman" w:hAnsi="Times New Roman" w:cs="Times New Roman"/>
                <w:color w:val="000000" w:themeColor="text1"/>
                <w:sz w:val="28"/>
                <w:szCs w:val="28"/>
              </w:rPr>
              <w:t xml:space="preserve">iegrupēts </w:t>
            </w:r>
            <w:r w:rsidR="00C84B6D" w:rsidRPr="00C84B6D">
              <w:rPr>
                <w:rFonts w:ascii="Times New Roman" w:hAnsi="Times New Roman" w:cs="Times New Roman"/>
                <w:color w:val="000000" w:themeColor="text1"/>
                <w:sz w:val="28"/>
                <w:szCs w:val="28"/>
              </w:rPr>
              <w:t xml:space="preserve">pie </w:t>
            </w:r>
            <w:r w:rsidR="00634CD6">
              <w:rPr>
                <w:rFonts w:ascii="Times New Roman" w:hAnsi="Times New Roman" w:cs="Times New Roman"/>
                <w:color w:val="000000" w:themeColor="text1"/>
                <w:sz w:val="28"/>
                <w:szCs w:val="28"/>
              </w:rPr>
              <w:t>“C</w:t>
            </w:r>
            <w:r w:rsidR="00C84B6D" w:rsidRPr="00C84B6D">
              <w:rPr>
                <w:rFonts w:ascii="Times New Roman" w:hAnsi="Times New Roman" w:cs="Times New Roman"/>
                <w:color w:val="000000" w:themeColor="text1"/>
                <w:sz w:val="28"/>
                <w:szCs w:val="28"/>
              </w:rPr>
              <w:t>itas specialitātes</w:t>
            </w:r>
            <w:r w:rsidR="00634CD6">
              <w:rPr>
                <w:rFonts w:ascii="Times New Roman" w:hAnsi="Times New Roman" w:cs="Times New Roman"/>
                <w:color w:val="000000" w:themeColor="text1"/>
                <w:sz w:val="28"/>
                <w:szCs w:val="28"/>
              </w:rPr>
              <w:t>”, attiecīgi šajā sadaļā speciālistu skaits pieaug no 3 uz 4</w:t>
            </w:r>
            <w:r w:rsidR="00C84B6D" w:rsidRPr="00C84B6D">
              <w:rPr>
                <w:rFonts w:ascii="Times New Roman" w:hAnsi="Times New Roman" w:cs="Times New Roman"/>
                <w:color w:val="000000" w:themeColor="text1"/>
                <w:sz w:val="28"/>
                <w:szCs w:val="28"/>
              </w:rPr>
              <w:t>)</w:t>
            </w:r>
            <w:r w:rsidR="006F71D6">
              <w:rPr>
                <w:rFonts w:ascii="Times New Roman" w:hAnsi="Times New Roman" w:cs="Times New Roman"/>
                <w:color w:val="000000" w:themeColor="text1"/>
                <w:sz w:val="28"/>
                <w:szCs w:val="28"/>
              </w:rPr>
              <w:t>;</w:t>
            </w:r>
            <w:r w:rsidR="00C84B6D" w:rsidRPr="00C84B6D">
              <w:rPr>
                <w:rFonts w:ascii="Times New Roman" w:hAnsi="Times New Roman" w:cs="Times New Roman"/>
                <w:color w:val="000000" w:themeColor="text1"/>
                <w:sz w:val="28"/>
                <w:szCs w:val="28"/>
              </w:rPr>
              <w:t xml:space="preserve"> </w:t>
            </w:r>
          </w:p>
          <w:p w14:paraId="197EC29F" w14:textId="174AFC32" w:rsidR="00531557" w:rsidRDefault="00531557" w:rsidP="00A732EE">
            <w:pPr>
              <w:spacing w:after="0" w:line="240" w:lineRule="auto"/>
              <w:ind w:firstLine="46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-1.7.2.apakšpunkts papildināts ar atsauci uz septīto piezīmi un 1.punkta septītā piezīme papildināta ar </w:t>
            </w:r>
            <w:r w:rsidRPr="00531557">
              <w:rPr>
                <w:rFonts w:ascii="Times New Roman" w:hAnsi="Times New Roman" w:cs="Times New Roman"/>
                <w:color w:val="000000" w:themeColor="text1"/>
                <w:sz w:val="28"/>
                <w:szCs w:val="28"/>
              </w:rPr>
              <w:t>sabiedrīb</w:t>
            </w:r>
            <w:r>
              <w:rPr>
                <w:rFonts w:ascii="Times New Roman" w:hAnsi="Times New Roman" w:cs="Times New Roman"/>
                <w:color w:val="000000" w:themeColor="text1"/>
                <w:sz w:val="28"/>
                <w:szCs w:val="28"/>
              </w:rPr>
              <w:t xml:space="preserve">u </w:t>
            </w:r>
            <w:r w:rsidRPr="00531557">
              <w:rPr>
                <w:rFonts w:ascii="Times New Roman" w:hAnsi="Times New Roman" w:cs="Times New Roman"/>
                <w:color w:val="000000" w:themeColor="text1"/>
                <w:sz w:val="28"/>
                <w:szCs w:val="28"/>
              </w:rPr>
              <w:t>ar ierobežotu atbildību “Rīgas 2.slimnīca”</w:t>
            </w:r>
            <w:r>
              <w:rPr>
                <w:rFonts w:ascii="Times New Roman" w:hAnsi="Times New Roman" w:cs="Times New Roman"/>
                <w:color w:val="000000" w:themeColor="text1"/>
                <w:sz w:val="28"/>
                <w:szCs w:val="28"/>
              </w:rPr>
              <w:t xml:space="preserve">, jo šī </w:t>
            </w:r>
            <w:r w:rsidRPr="00531557">
              <w:rPr>
                <w:rFonts w:ascii="Times New Roman" w:hAnsi="Times New Roman" w:cs="Times New Roman"/>
                <w:color w:val="000000" w:themeColor="text1"/>
                <w:sz w:val="28"/>
                <w:szCs w:val="28"/>
              </w:rPr>
              <w:t xml:space="preserve">slimnīca </w:t>
            </w:r>
            <w:r w:rsidRPr="00531557">
              <w:rPr>
                <w:rFonts w:ascii="Times New Roman" w:hAnsi="Times New Roman" w:cs="Times New Roman"/>
                <w:color w:val="000000" w:themeColor="text1"/>
                <w:sz w:val="28"/>
                <w:szCs w:val="28"/>
              </w:rPr>
              <w:lastRenderedPageBreak/>
              <w:t xml:space="preserve">faktiski nodrošina </w:t>
            </w:r>
            <w:proofErr w:type="spellStart"/>
            <w:r w:rsidRPr="00531557">
              <w:rPr>
                <w:rFonts w:ascii="Times New Roman" w:hAnsi="Times New Roman" w:cs="Times New Roman"/>
                <w:color w:val="000000" w:themeColor="text1"/>
                <w:sz w:val="28"/>
                <w:szCs w:val="28"/>
              </w:rPr>
              <w:t>traumatologa</w:t>
            </w:r>
            <w:proofErr w:type="spellEnd"/>
            <w:r w:rsidRPr="00531557">
              <w:rPr>
                <w:rFonts w:ascii="Times New Roman" w:hAnsi="Times New Roman" w:cs="Times New Roman"/>
                <w:color w:val="000000" w:themeColor="text1"/>
                <w:sz w:val="28"/>
                <w:szCs w:val="28"/>
              </w:rPr>
              <w:t xml:space="preserve"> – ortopēda dežūras, kas ir atbilstīgi arī ārstniecības iestādei noteiktajiem profiliem</w:t>
            </w:r>
            <w:r>
              <w:rPr>
                <w:rFonts w:ascii="Times New Roman" w:hAnsi="Times New Roman" w:cs="Times New Roman"/>
                <w:color w:val="000000" w:themeColor="text1"/>
                <w:sz w:val="28"/>
                <w:szCs w:val="28"/>
              </w:rPr>
              <w:t>;</w:t>
            </w:r>
          </w:p>
          <w:p w14:paraId="74DB38D5" w14:textId="744C89F6" w:rsidR="00531557" w:rsidRDefault="00531557" w:rsidP="00A732EE">
            <w:pPr>
              <w:spacing w:after="0" w:line="240" w:lineRule="auto"/>
              <w:ind w:firstLine="46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-2.7.1.</w:t>
            </w:r>
            <w:r w:rsidR="00BB76BB">
              <w:rPr>
                <w:rFonts w:ascii="Times New Roman" w:hAnsi="Times New Roman" w:cs="Times New Roman"/>
                <w:color w:val="000000" w:themeColor="text1"/>
                <w:sz w:val="28"/>
                <w:szCs w:val="28"/>
              </w:rPr>
              <w:t>, 2.11.1., 2.25.1. un 2.25.12. apakšpunkt</w:t>
            </w:r>
            <w:r w:rsidR="00246CD6">
              <w:rPr>
                <w:rFonts w:ascii="Times New Roman" w:hAnsi="Times New Roman" w:cs="Times New Roman"/>
                <w:color w:val="000000" w:themeColor="text1"/>
                <w:sz w:val="28"/>
                <w:szCs w:val="28"/>
              </w:rPr>
              <w:t>s</w:t>
            </w:r>
            <w:r w:rsidR="00BB76B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izteikts jaunā redakcijā</w:t>
            </w:r>
            <w:r w:rsidR="00BB76BB">
              <w:rPr>
                <w:rFonts w:ascii="Times New Roman" w:hAnsi="Times New Roman" w:cs="Times New Roman"/>
                <w:color w:val="000000" w:themeColor="text1"/>
                <w:sz w:val="28"/>
                <w:szCs w:val="28"/>
              </w:rPr>
              <w:t xml:space="preserve"> (mainīts viena pacienta ārstēšanas tarifs)</w:t>
            </w:r>
            <w:r>
              <w:rPr>
                <w:rFonts w:ascii="Times New Roman" w:hAnsi="Times New Roman" w:cs="Times New Roman"/>
                <w:color w:val="000000" w:themeColor="text1"/>
                <w:sz w:val="28"/>
                <w:szCs w:val="28"/>
              </w:rPr>
              <w:t>, jo</w:t>
            </w:r>
            <w:r>
              <w:t xml:space="preserve"> </w:t>
            </w:r>
            <w:r w:rsidR="00FE20F5" w:rsidRPr="00FE20F5">
              <w:rPr>
                <w:rFonts w:ascii="Times New Roman" w:hAnsi="Times New Roman" w:cs="Times New Roman"/>
                <w:sz w:val="28"/>
                <w:szCs w:val="28"/>
              </w:rPr>
              <w:t>m</w:t>
            </w:r>
            <w:r w:rsidRPr="00FE20F5">
              <w:rPr>
                <w:rFonts w:ascii="Times New Roman" w:hAnsi="Times New Roman" w:cs="Times New Roman"/>
                <w:color w:val="000000" w:themeColor="text1"/>
                <w:sz w:val="28"/>
                <w:szCs w:val="28"/>
              </w:rPr>
              <w:t>anipu</w:t>
            </w:r>
            <w:r w:rsidRPr="00531557">
              <w:rPr>
                <w:rFonts w:ascii="Times New Roman" w:hAnsi="Times New Roman" w:cs="Times New Roman"/>
                <w:color w:val="000000" w:themeColor="text1"/>
                <w:sz w:val="28"/>
                <w:szCs w:val="28"/>
              </w:rPr>
              <w:t xml:space="preserve">lāciju “25021 – </w:t>
            </w:r>
            <w:proofErr w:type="spellStart"/>
            <w:r w:rsidRPr="00531557">
              <w:rPr>
                <w:rFonts w:ascii="Times New Roman" w:hAnsi="Times New Roman" w:cs="Times New Roman"/>
                <w:color w:val="000000" w:themeColor="text1"/>
                <w:sz w:val="28"/>
                <w:szCs w:val="28"/>
              </w:rPr>
              <w:t>Hemoperfūzija</w:t>
            </w:r>
            <w:proofErr w:type="spellEnd"/>
            <w:r w:rsidRPr="00531557">
              <w:rPr>
                <w:rFonts w:ascii="Times New Roman" w:hAnsi="Times New Roman" w:cs="Times New Roman"/>
                <w:color w:val="000000" w:themeColor="text1"/>
                <w:sz w:val="28"/>
                <w:szCs w:val="28"/>
              </w:rPr>
              <w:t xml:space="preserve"> ar ogles vai  sintētisku </w:t>
            </w:r>
            <w:proofErr w:type="spellStart"/>
            <w:r w:rsidRPr="00531557">
              <w:rPr>
                <w:rFonts w:ascii="Times New Roman" w:hAnsi="Times New Roman" w:cs="Times New Roman"/>
                <w:color w:val="000000" w:themeColor="text1"/>
                <w:sz w:val="28"/>
                <w:szCs w:val="28"/>
              </w:rPr>
              <w:t>sorbentu</w:t>
            </w:r>
            <w:proofErr w:type="spellEnd"/>
            <w:r w:rsidRPr="00531557">
              <w:rPr>
                <w:rFonts w:ascii="Times New Roman" w:hAnsi="Times New Roman" w:cs="Times New Roman"/>
                <w:color w:val="000000" w:themeColor="text1"/>
                <w:sz w:val="28"/>
                <w:szCs w:val="28"/>
              </w:rPr>
              <w:t xml:space="preserve">” un “25022 – Ārstnieciskā </w:t>
            </w:r>
            <w:proofErr w:type="spellStart"/>
            <w:r w:rsidRPr="00531557">
              <w:rPr>
                <w:rFonts w:ascii="Times New Roman" w:hAnsi="Times New Roman" w:cs="Times New Roman"/>
                <w:color w:val="000000" w:themeColor="text1"/>
                <w:sz w:val="28"/>
                <w:szCs w:val="28"/>
              </w:rPr>
              <w:t>plazmaferēze</w:t>
            </w:r>
            <w:proofErr w:type="spellEnd"/>
            <w:r w:rsidRPr="00531557">
              <w:rPr>
                <w:rFonts w:ascii="Times New Roman" w:hAnsi="Times New Roman" w:cs="Times New Roman"/>
                <w:color w:val="000000" w:themeColor="text1"/>
                <w:sz w:val="28"/>
                <w:szCs w:val="28"/>
              </w:rPr>
              <w:t xml:space="preserve"> ar automātisko asins separatoru (2 stundas)” apmaksa vēsturiski tikusi iekļauta vairāku stacionāro programmu viena pacienta ārstēšanas tarifa aprēķinā. Saskaņā ar ārstniecības speciālistu norādīto un Dienestam pieejamiem statistikas datiem, manipulācijas tiek pielietotas ļoti šaurai pacientu grupai, t.i., tās nav attiecināmas uz katru pacientu, kas saņem ārstēšanu konkrētajās stacionārās programmās, bet uz ļoti nelielu pacient</w:t>
            </w:r>
            <w:r w:rsidR="00324CBF">
              <w:rPr>
                <w:rFonts w:ascii="Times New Roman" w:hAnsi="Times New Roman" w:cs="Times New Roman"/>
                <w:color w:val="000000" w:themeColor="text1"/>
                <w:sz w:val="28"/>
                <w:szCs w:val="28"/>
              </w:rPr>
              <w:t>u</w:t>
            </w:r>
            <w:r w:rsidR="00324CBF" w:rsidRPr="00531557">
              <w:rPr>
                <w:rFonts w:ascii="Times New Roman" w:hAnsi="Times New Roman" w:cs="Times New Roman"/>
                <w:color w:val="000000" w:themeColor="text1"/>
                <w:sz w:val="28"/>
                <w:szCs w:val="28"/>
              </w:rPr>
              <w:t xml:space="preserve"> daļu</w:t>
            </w:r>
            <w:r w:rsidRPr="00531557">
              <w:rPr>
                <w:rFonts w:ascii="Times New Roman" w:hAnsi="Times New Roman" w:cs="Times New Roman"/>
                <w:color w:val="000000" w:themeColor="text1"/>
                <w:sz w:val="28"/>
                <w:szCs w:val="28"/>
              </w:rPr>
              <w:t>, turklāt šīs manipulācijas ir</w:t>
            </w:r>
            <w:r w:rsidR="00324CBF">
              <w:rPr>
                <w:rFonts w:ascii="Times New Roman" w:hAnsi="Times New Roman" w:cs="Times New Roman"/>
                <w:color w:val="000000" w:themeColor="text1"/>
                <w:sz w:val="28"/>
                <w:szCs w:val="28"/>
              </w:rPr>
              <w:t xml:space="preserve"> dārgas (</w:t>
            </w:r>
            <w:r w:rsidR="00FE20F5">
              <w:rPr>
                <w:rFonts w:ascii="Times New Roman" w:hAnsi="Times New Roman" w:cs="Times New Roman"/>
                <w:color w:val="000000" w:themeColor="text1"/>
                <w:sz w:val="28"/>
                <w:szCs w:val="28"/>
              </w:rPr>
              <w:t xml:space="preserve">ar augtām </w:t>
            </w:r>
            <w:r w:rsidR="00324CBF">
              <w:rPr>
                <w:rFonts w:ascii="Times New Roman" w:hAnsi="Times New Roman" w:cs="Times New Roman"/>
                <w:color w:val="000000" w:themeColor="text1"/>
                <w:sz w:val="28"/>
                <w:szCs w:val="28"/>
              </w:rPr>
              <w:t>finanšu izmaksām)</w:t>
            </w:r>
            <w:r w:rsidRPr="00531557">
              <w:rPr>
                <w:rFonts w:ascii="Times New Roman" w:hAnsi="Times New Roman" w:cs="Times New Roman"/>
                <w:color w:val="000000" w:themeColor="text1"/>
                <w:sz w:val="28"/>
                <w:szCs w:val="28"/>
              </w:rPr>
              <w:t>. Kā stacionārās programmas tarifa sastāvdaļa</w:t>
            </w:r>
            <w:r w:rsidR="00FE20F5">
              <w:rPr>
                <w:rFonts w:ascii="Times New Roman" w:hAnsi="Times New Roman" w:cs="Times New Roman"/>
                <w:color w:val="000000" w:themeColor="text1"/>
                <w:sz w:val="28"/>
                <w:szCs w:val="28"/>
              </w:rPr>
              <w:t>,</w:t>
            </w:r>
            <w:r w:rsidRPr="00531557">
              <w:rPr>
                <w:rFonts w:ascii="Times New Roman" w:hAnsi="Times New Roman" w:cs="Times New Roman"/>
                <w:color w:val="000000" w:themeColor="text1"/>
                <w:sz w:val="28"/>
                <w:szCs w:val="28"/>
              </w:rPr>
              <w:t xml:space="preserve"> </w:t>
            </w:r>
            <w:r w:rsidR="00FE20F5">
              <w:rPr>
                <w:rFonts w:ascii="Times New Roman" w:hAnsi="Times New Roman" w:cs="Times New Roman"/>
                <w:color w:val="000000" w:themeColor="text1"/>
                <w:sz w:val="28"/>
                <w:szCs w:val="28"/>
              </w:rPr>
              <w:t xml:space="preserve">minētās </w:t>
            </w:r>
            <w:r w:rsidRPr="00531557">
              <w:rPr>
                <w:rFonts w:ascii="Times New Roman" w:hAnsi="Times New Roman" w:cs="Times New Roman"/>
                <w:color w:val="000000" w:themeColor="text1"/>
                <w:sz w:val="28"/>
                <w:szCs w:val="28"/>
              </w:rPr>
              <w:t xml:space="preserve">manipulācijas ārstniecības iestādēm </w:t>
            </w:r>
            <w:r w:rsidR="00FE20F5" w:rsidRPr="00531557">
              <w:rPr>
                <w:rFonts w:ascii="Times New Roman" w:hAnsi="Times New Roman" w:cs="Times New Roman"/>
                <w:color w:val="000000" w:themeColor="text1"/>
                <w:sz w:val="28"/>
                <w:szCs w:val="28"/>
              </w:rPr>
              <w:t xml:space="preserve">netiek </w:t>
            </w:r>
            <w:r w:rsidRPr="00531557">
              <w:rPr>
                <w:rFonts w:ascii="Times New Roman" w:hAnsi="Times New Roman" w:cs="Times New Roman"/>
                <w:color w:val="000000" w:themeColor="text1"/>
                <w:sz w:val="28"/>
                <w:szCs w:val="28"/>
              </w:rPr>
              <w:t>apmaksātas</w:t>
            </w:r>
            <w:r w:rsidR="00FE20F5">
              <w:rPr>
                <w:rFonts w:ascii="Times New Roman" w:hAnsi="Times New Roman" w:cs="Times New Roman"/>
                <w:color w:val="000000" w:themeColor="text1"/>
                <w:sz w:val="28"/>
                <w:szCs w:val="28"/>
              </w:rPr>
              <w:t xml:space="preserve"> atbilstoši to</w:t>
            </w:r>
            <w:r w:rsidRPr="00531557">
              <w:rPr>
                <w:rFonts w:ascii="Times New Roman" w:hAnsi="Times New Roman" w:cs="Times New Roman"/>
                <w:color w:val="000000" w:themeColor="text1"/>
                <w:sz w:val="28"/>
                <w:szCs w:val="28"/>
              </w:rPr>
              <w:t xml:space="preserve"> faktisk</w:t>
            </w:r>
            <w:r w:rsidR="00FE20F5">
              <w:rPr>
                <w:rFonts w:ascii="Times New Roman" w:hAnsi="Times New Roman" w:cs="Times New Roman"/>
                <w:color w:val="000000" w:themeColor="text1"/>
                <w:sz w:val="28"/>
                <w:szCs w:val="28"/>
              </w:rPr>
              <w:t>ajām izmaksām</w:t>
            </w:r>
            <w:r w:rsidRPr="00531557">
              <w:rPr>
                <w:rFonts w:ascii="Times New Roman" w:hAnsi="Times New Roman" w:cs="Times New Roman"/>
                <w:color w:val="000000" w:themeColor="text1"/>
                <w:sz w:val="28"/>
                <w:szCs w:val="28"/>
              </w:rPr>
              <w:t xml:space="preserve">, tādēļ ārstniecības </w:t>
            </w:r>
            <w:r w:rsidR="00BB76BB" w:rsidRPr="00531557">
              <w:rPr>
                <w:rFonts w:ascii="Times New Roman" w:hAnsi="Times New Roman" w:cs="Times New Roman"/>
                <w:color w:val="000000" w:themeColor="text1"/>
                <w:sz w:val="28"/>
                <w:szCs w:val="28"/>
              </w:rPr>
              <w:t>iestād</w:t>
            </w:r>
            <w:r w:rsidR="00BB76BB">
              <w:rPr>
                <w:rFonts w:ascii="Times New Roman" w:hAnsi="Times New Roman" w:cs="Times New Roman"/>
                <w:color w:val="000000" w:themeColor="text1"/>
                <w:sz w:val="28"/>
                <w:szCs w:val="28"/>
              </w:rPr>
              <w:t xml:space="preserve">ēm </w:t>
            </w:r>
            <w:r w:rsidR="00FE20F5">
              <w:rPr>
                <w:rFonts w:ascii="Times New Roman" w:hAnsi="Times New Roman" w:cs="Times New Roman"/>
                <w:color w:val="000000" w:themeColor="text1"/>
                <w:sz w:val="28"/>
                <w:szCs w:val="28"/>
              </w:rPr>
              <w:t xml:space="preserve">rodas </w:t>
            </w:r>
            <w:r w:rsidRPr="00531557">
              <w:rPr>
                <w:rFonts w:ascii="Times New Roman" w:hAnsi="Times New Roman" w:cs="Times New Roman"/>
                <w:color w:val="000000" w:themeColor="text1"/>
                <w:sz w:val="28"/>
                <w:szCs w:val="28"/>
              </w:rPr>
              <w:t xml:space="preserve"> zaudējum</w:t>
            </w:r>
            <w:r w:rsidR="00FE20F5">
              <w:rPr>
                <w:rFonts w:ascii="Times New Roman" w:hAnsi="Times New Roman" w:cs="Times New Roman"/>
                <w:color w:val="000000" w:themeColor="text1"/>
                <w:sz w:val="28"/>
                <w:szCs w:val="28"/>
              </w:rPr>
              <w:t>i.</w:t>
            </w:r>
            <w:r w:rsidRPr="00531557">
              <w:rPr>
                <w:rFonts w:ascii="Times New Roman" w:hAnsi="Times New Roman" w:cs="Times New Roman"/>
                <w:color w:val="000000" w:themeColor="text1"/>
                <w:sz w:val="28"/>
                <w:szCs w:val="28"/>
              </w:rPr>
              <w:t xml:space="preserve"> </w:t>
            </w:r>
            <w:r w:rsidR="00BB76BB">
              <w:rPr>
                <w:rFonts w:ascii="Times New Roman" w:hAnsi="Times New Roman" w:cs="Times New Roman"/>
                <w:color w:val="000000" w:themeColor="text1"/>
                <w:sz w:val="28"/>
                <w:szCs w:val="28"/>
              </w:rPr>
              <w:t>M</w:t>
            </w:r>
            <w:r w:rsidR="00FE20F5">
              <w:rPr>
                <w:rFonts w:ascii="Times New Roman" w:hAnsi="Times New Roman" w:cs="Times New Roman"/>
                <w:color w:val="000000" w:themeColor="text1"/>
                <w:sz w:val="28"/>
                <w:szCs w:val="28"/>
              </w:rPr>
              <w:t xml:space="preserve">inētās manipulācijas </w:t>
            </w:r>
            <w:r w:rsidRPr="00531557">
              <w:rPr>
                <w:rFonts w:ascii="Times New Roman" w:hAnsi="Times New Roman" w:cs="Times New Roman"/>
                <w:color w:val="000000" w:themeColor="text1"/>
                <w:sz w:val="28"/>
                <w:szCs w:val="28"/>
              </w:rPr>
              <w:t xml:space="preserve">tiek </w:t>
            </w:r>
            <w:r w:rsidR="00324CBF">
              <w:rPr>
                <w:rFonts w:ascii="Times New Roman" w:hAnsi="Times New Roman" w:cs="Times New Roman"/>
                <w:color w:val="000000" w:themeColor="text1"/>
                <w:sz w:val="28"/>
                <w:szCs w:val="28"/>
              </w:rPr>
              <w:t xml:space="preserve">svītrotas </w:t>
            </w:r>
            <w:r w:rsidRPr="00531557">
              <w:rPr>
                <w:rFonts w:ascii="Times New Roman" w:hAnsi="Times New Roman" w:cs="Times New Roman"/>
                <w:color w:val="000000" w:themeColor="text1"/>
                <w:sz w:val="28"/>
                <w:szCs w:val="28"/>
              </w:rPr>
              <w:t>no konkrēto stacionāro programmu viena pacienta ārstēšanas tarifa aprēķina (tarifs samazinās) un turpmāk tiks apmaksātas saskaņā ar to tarifiem, kas noteikti manipulāciju sarakstā, atbilstoši to faktiskajam pielietošanas skaitam</w:t>
            </w:r>
            <w:r w:rsidR="006B6470">
              <w:rPr>
                <w:rFonts w:ascii="Times New Roman" w:hAnsi="Times New Roman" w:cs="Times New Roman"/>
                <w:color w:val="000000" w:themeColor="text1"/>
                <w:sz w:val="28"/>
                <w:szCs w:val="28"/>
              </w:rPr>
              <w:t>;</w:t>
            </w:r>
          </w:p>
          <w:p w14:paraId="4E161074" w14:textId="6BA0C8E7" w:rsidR="006B6470" w:rsidRDefault="006B6470" w:rsidP="00A732EE">
            <w:pPr>
              <w:spacing w:after="0" w:line="240" w:lineRule="auto"/>
              <w:ind w:firstLine="46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- 2.10.11., 2.10.13., 2.10.14. un 2.10.18. apakšpunkts papildināts ar </w:t>
            </w:r>
            <w:r w:rsidRPr="006B6470">
              <w:rPr>
                <w:rFonts w:ascii="Times New Roman" w:hAnsi="Times New Roman" w:cs="Times New Roman"/>
                <w:color w:val="000000" w:themeColor="text1"/>
                <w:sz w:val="28"/>
                <w:szCs w:val="28"/>
              </w:rPr>
              <w:t>SIA “Rīgas Austrumu klīniskā univers</w:t>
            </w:r>
            <w:r>
              <w:rPr>
                <w:rFonts w:ascii="Times New Roman" w:hAnsi="Times New Roman" w:cs="Times New Roman"/>
                <w:color w:val="000000" w:themeColor="text1"/>
                <w:sz w:val="28"/>
                <w:szCs w:val="28"/>
              </w:rPr>
              <w:t>i</w:t>
            </w:r>
            <w:r w:rsidRPr="006B6470">
              <w:rPr>
                <w:rFonts w:ascii="Times New Roman" w:hAnsi="Times New Roman" w:cs="Times New Roman"/>
                <w:color w:val="000000" w:themeColor="text1"/>
                <w:sz w:val="28"/>
                <w:szCs w:val="28"/>
              </w:rPr>
              <w:t>tātes slimnīca”</w:t>
            </w:r>
            <w:r>
              <w:rPr>
                <w:rFonts w:ascii="Times New Roman" w:hAnsi="Times New Roman" w:cs="Times New Roman"/>
                <w:color w:val="000000" w:themeColor="text1"/>
                <w:sz w:val="28"/>
                <w:szCs w:val="28"/>
              </w:rPr>
              <w:t xml:space="preserve">, kas nodrošina </w:t>
            </w:r>
            <w:r w:rsidRPr="006B6470">
              <w:rPr>
                <w:rFonts w:ascii="Times New Roman" w:hAnsi="Times New Roman" w:cs="Times New Roman"/>
                <w:color w:val="000000" w:themeColor="text1"/>
                <w:sz w:val="28"/>
                <w:szCs w:val="28"/>
              </w:rPr>
              <w:t xml:space="preserve">iespēju ārstējošajam ārstam nepieciešamības gadījumā (elkoņa locītavas </w:t>
            </w:r>
            <w:proofErr w:type="spellStart"/>
            <w:r w:rsidRPr="006B6470">
              <w:rPr>
                <w:rFonts w:ascii="Times New Roman" w:hAnsi="Times New Roman" w:cs="Times New Roman"/>
                <w:color w:val="000000" w:themeColor="text1"/>
                <w:sz w:val="28"/>
                <w:szCs w:val="28"/>
              </w:rPr>
              <w:t>endoprotezēšanas</w:t>
            </w:r>
            <w:proofErr w:type="spellEnd"/>
            <w:r w:rsidRPr="006B6470">
              <w:rPr>
                <w:rFonts w:ascii="Times New Roman" w:hAnsi="Times New Roman" w:cs="Times New Roman"/>
                <w:color w:val="000000" w:themeColor="text1"/>
                <w:sz w:val="28"/>
                <w:szCs w:val="28"/>
              </w:rPr>
              <w:t xml:space="preserve"> operācijas salīdzinoši bieži veicamas traumu gadījumā</w:t>
            </w:r>
            <w:r w:rsidR="00176B0D">
              <w:rPr>
                <w:rFonts w:ascii="Times New Roman" w:hAnsi="Times New Roman" w:cs="Times New Roman"/>
                <w:color w:val="000000" w:themeColor="text1"/>
                <w:sz w:val="28"/>
                <w:szCs w:val="28"/>
              </w:rPr>
              <w:t xml:space="preserve"> </w:t>
            </w:r>
            <w:r w:rsidR="00176B0D" w:rsidRPr="00176B0D">
              <w:rPr>
                <w:rFonts w:ascii="Times New Roman" w:hAnsi="Times New Roman" w:cs="Times New Roman"/>
                <w:color w:val="000000" w:themeColor="text1"/>
                <w:sz w:val="28"/>
                <w:szCs w:val="28"/>
              </w:rPr>
              <w:t xml:space="preserve">un SIA “Rīgas Austrumu klīniskās universitātes slimnīca” nodrošina pacientu ar </w:t>
            </w:r>
            <w:proofErr w:type="spellStart"/>
            <w:r w:rsidR="00176B0D" w:rsidRPr="00176B0D">
              <w:rPr>
                <w:rFonts w:ascii="Times New Roman" w:hAnsi="Times New Roman" w:cs="Times New Roman"/>
                <w:color w:val="000000" w:themeColor="text1"/>
                <w:sz w:val="28"/>
                <w:szCs w:val="28"/>
              </w:rPr>
              <w:t>politraumām</w:t>
            </w:r>
            <w:proofErr w:type="spellEnd"/>
            <w:r w:rsidR="00176B0D" w:rsidRPr="00176B0D">
              <w:rPr>
                <w:rFonts w:ascii="Times New Roman" w:hAnsi="Times New Roman" w:cs="Times New Roman"/>
                <w:color w:val="000000" w:themeColor="text1"/>
                <w:sz w:val="28"/>
                <w:szCs w:val="28"/>
              </w:rPr>
              <w:t xml:space="preserve"> ārstēšanu,</w:t>
            </w:r>
            <w:r>
              <w:rPr>
                <w:rFonts w:ascii="Times New Roman" w:hAnsi="Times New Roman" w:cs="Times New Roman"/>
                <w:color w:val="000000" w:themeColor="text1"/>
                <w:sz w:val="28"/>
                <w:szCs w:val="28"/>
              </w:rPr>
              <w:t xml:space="preserve"> tāpat </w:t>
            </w:r>
            <w:r w:rsidRPr="006B6470">
              <w:rPr>
                <w:rFonts w:ascii="Times New Roman" w:hAnsi="Times New Roman" w:cs="Times New Roman"/>
                <w:color w:val="000000" w:themeColor="text1"/>
                <w:sz w:val="28"/>
                <w:szCs w:val="28"/>
              </w:rPr>
              <w:t>komplikāciju rašanās, endoprotēzes nolietošanās u.c.</w:t>
            </w:r>
            <w:r>
              <w:rPr>
                <w:rFonts w:ascii="Times New Roman" w:hAnsi="Times New Roman" w:cs="Times New Roman"/>
                <w:color w:val="000000" w:themeColor="text1"/>
                <w:sz w:val="28"/>
                <w:szCs w:val="28"/>
              </w:rPr>
              <w:t xml:space="preserve"> gadījumos</w:t>
            </w:r>
            <w:r w:rsidRPr="006B6470">
              <w:rPr>
                <w:rFonts w:ascii="Times New Roman" w:hAnsi="Times New Roman" w:cs="Times New Roman"/>
                <w:color w:val="000000" w:themeColor="text1"/>
                <w:sz w:val="28"/>
                <w:szCs w:val="28"/>
              </w:rPr>
              <w:t xml:space="preserve">) veikt pacientam </w:t>
            </w:r>
            <w:proofErr w:type="spellStart"/>
            <w:r w:rsidR="00B3006A">
              <w:rPr>
                <w:rFonts w:ascii="Times New Roman" w:hAnsi="Times New Roman" w:cs="Times New Roman"/>
                <w:color w:val="000000" w:themeColor="text1"/>
                <w:sz w:val="28"/>
                <w:szCs w:val="28"/>
              </w:rPr>
              <w:t>endoprotezēšanu</w:t>
            </w:r>
            <w:proofErr w:type="spellEnd"/>
            <w:r w:rsidR="00B3006A">
              <w:rPr>
                <w:rFonts w:ascii="Times New Roman" w:hAnsi="Times New Roman" w:cs="Times New Roman"/>
                <w:color w:val="000000" w:themeColor="text1"/>
                <w:sz w:val="28"/>
                <w:szCs w:val="28"/>
              </w:rPr>
              <w:t>/revīzijas</w:t>
            </w:r>
            <w:r w:rsidR="00B3006A" w:rsidRPr="006B6470">
              <w:rPr>
                <w:rFonts w:ascii="Times New Roman" w:hAnsi="Times New Roman" w:cs="Times New Roman"/>
                <w:color w:val="000000" w:themeColor="text1"/>
                <w:sz w:val="28"/>
                <w:szCs w:val="28"/>
              </w:rPr>
              <w:t xml:space="preserve"> </w:t>
            </w:r>
            <w:proofErr w:type="spellStart"/>
            <w:r w:rsidRPr="006B6470">
              <w:rPr>
                <w:rFonts w:ascii="Times New Roman" w:hAnsi="Times New Roman" w:cs="Times New Roman"/>
                <w:color w:val="000000" w:themeColor="text1"/>
                <w:sz w:val="28"/>
                <w:szCs w:val="28"/>
              </w:rPr>
              <w:t>endoprotezēšanu</w:t>
            </w:r>
            <w:proofErr w:type="spellEnd"/>
            <w:r w:rsidR="008A052B">
              <w:rPr>
                <w:rFonts w:ascii="Times New Roman" w:hAnsi="Times New Roman" w:cs="Times New Roman"/>
                <w:color w:val="000000" w:themeColor="text1"/>
                <w:sz w:val="28"/>
                <w:szCs w:val="28"/>
              </w:rPr>
              <w:t>.</w:t>
            </w:r>
            <w:r w:rsidRPr="006B6470">
              <w:rPr>
                <w:rFonts w:ascii="Times New Roman" w:hAnsi="Times New Roman" w:cs="Times New Roman"/>
                <w:color w:val="000000" w:themeColor="text1"/>
                <w:sz w:val="28"/>
                <w:szCs w:val="28"/>
              </w:rPr>
              <w:t xml:space="preserve"> Tādejādi tik</w:t>
            </w:r>
            <w:r w:rsidR="004058BE">
              <w:rPr>
                <w:rFonts w:ascii="Times New Roman" w:hAnsi="Times New Roman" w:cs="Times New Roman"/>
                <w:color w:val="000000" w:themeColor="text1"/>
                <w:sz w:val="28"/>
                <w:szCs w:val="28"/>
              </w:rPr>
              <w:t>s</w:t>
            </w:r>
            <w:r w:rsidRPr="006B6470">
              <w:rPr>
                <w:rFonts w:ascii="Times New Roman" w:hAnsi="Times New Roman" w:cs="Times New Roman"/>
                <w:color w:val="000000" w:themeColor="text1"/>
                <w:sz w:val="28"/>
                <w:szCs w:val="28"/>
              </w:rPr>
              <w:t xml:space="preserve"> samazinātas rindas VSIA “Traumatoloģijas un ortopēdijas slimnīcā”</w:t>
            </w:r>
            <w:r w:rsidR="008A052B">
              <w:rPr>
                <w:rFonts w:ascii="Times New Roman" w:hAnsi="Times New Roman" w:cs="Times New Roman"/>
                <w:color w:val="000000" w:themeColor="text1"/>
                <w:sz w:val="28"/>
                <w:szCs w:val="28"/>
              </w:rPr>
              <w:t xml:space="preserve"> un pacientam iespējami ātri tiks nodrošināts valsts apmaksātais veselības aprūpes pakalpojums</w:t>
            </w:r>
            <w:r w:rsidR="004058BE">
              <w:rPr>
                <w:rFonts w:ascii="Times New Roman" w:hAnsi="Times New Roman" w:cs="Times New Roman"/>
                <w:color w:val="000000" w:themeColor="text1"/>
                <w:sz w:val="28"/>
                <w:szCs w:val="28"/>
              </w:rPr>
              <w:t xml:space="preserve">; </w:t>
            </w:r>
          </w:p>
          <w:p w14:paraId="40613164" w14:textId="6BB0A770" w:rsidR="00DD7D94" w:rsidRDefault="00DD7D94" w:rsidP="00A732EE">
            <w:pPr>
              <w:spacing w:after="0" w:line="240" w:lineRule="auto"/>
              <w:ind w:firstLine="468"/>
              <w:contextualSpacing/>
              <w:jc w:val="both"/>
              <w:rPr>
                <w:rFonts w:ascii="Times New Roman" w:hAnsi="Times New Roman" w:cs="Times New Roman"/>
                <w:color w:val="000000" w:themeColor="text1"/>
                <w:sz w:val="28"/>
                <w:szCs w:val="28"/>
              </w:rPr>
            </w:pPr>
          </w:p>
          <w:p w14:paraId="67640F6A" w14:textId="77777777" w:rsidR="00DD7D94" w:rsidRDefault="00DD7D94" w:rsidP="00A732EE">
            <w:pPr>
              <w:spacing w:after="0" w:line="240" w:lineRule="auto"/>
              <w:contextualSpacing/>
              <w:jc w:val="both"/>
              <w:rPr>
                <w:rFonts w:ascii="Times New Roman" w:hAnsi="Times New Roman" w:cs="Times New Roman"/>
                <w:color w:val="000000" w:themeColor="text1"/>
                <w:sz w:val="28"/>
                <w:szCs w:val="28"/>
              </w:rPr>
            </w:pPr>
            <w:r w:rsidRPr="003C08F0">
              <w:rPr>
                <w:rFonts w:ascii="Times New Roman" w:hAnsi="Times New Roman" w:cs="Times New Roman"/>
                <w:color w:val="000000" w:themeColor="text1"/>
                <w:sz w:val="28"/>
                <w:szCs w:val="28"/>
                <w:u w:val="single"/>
              </w:rPr>
              <w:t>Noteikumu 7.pielikums</w:t>
            </w:r>
            <w:r>
              <w:rPr>
                <w:rFonts w:ascii="Times New Roman" w:hAnsi="Times New Roman" w:cs="Times New Roman"/>
                <w:color w:val="000000" w:themeColor="text1"/>
                <w:sz w:val="28"/>
                <w:szCs w:val="28"/>
              </w:rPr>
              <w:t xml:space="preserve"> paredz nosacījumus, kādos tiek apmaksāti veselības aprūpes pakalpojumi atbilstoši ārstniecības iestāžu iesniegtajiem rēķiniem:</w:t>
            </w:r>
          </w:p>
          <w:p w14:paraId="2E753F6C" w14:textId="059B54D8" w:rsidR="008419EA" w:rsidRDefault="00DD7D94" w:rsidP="00A732EE">
            <w:pPr>
              <w:pStyle w:val="ListParagraph"/>
              <w:numPr>
                <w:ilvl w:val="0"/>
                <w:numId w:val="49"/>
              </w:numPr>
              <w:spacing w:after="0" w:line="240" w:lineRule="auto"/>
              <w:ind w:left="0" w:firstLine="46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noteikumu projekts svītro </w:t>
            </w:r>
            <w:r w:rsidRPr="00DD7D94">
              <w:rPr>
                <w:rFonts w:ascii="Times New Roman" w:hAnsi="Times New Roman" w:cs="Times New Roman"/>
                <w:color w:val="000000" w:themeColor="text1"/>
                <w:sz w:val="28"/>
                <w:szCs w:val="28"/>
              </w:rPr>
              <w:t>3.3.33.2., 3.3.33.3. un 3.3.36.2. apakšpunkt</w:t>
            </w:r>
            <w:r>
              <w:rPr>
                <w:rFonts w:ascii="Times New Roman" w:hAnsi="Times New Roman" w:cs="Times New Roman"/>
                <w:color w:val="000000" w:themeColor="text1"/>
                <w:sz w:val="28"/>
                <w:szCs w:val="28"/>
              </w:rPr>
              <w:t xml:space="preserve">u, jo </w:t>
            </w:r>
            <w:r w:rsidRPr="00DD7D94">
              <w:rPr>
                <w:rFonts w:ascii="Times New Roman" w:hAnsi="Times New Roman" w:cs="Times New Roman"/>
                <w:color w:val="000000" w:themeColor="text1"/>
                <w:sz w:val="28"/>
                <w:szCs w:val="28"/>
              </w:rPr>
              <w:t>“</w:t>
            </w:r>
            <w:proofErr w:type="spellStart"/>
            <w:r w:rsidRPr="00DD7D94">
              <w:rPr>
                <w:rFonts w:ascii="Times New Roman" w:hAnsi="Times New Roman" w:cs="Times New Roman"/>
                <w:color w:val="000000" w:themeColor="text1"/>
                <w:sz w:val="28"/>
                <w:szCs w:val="28"/>
              </w:rPr>
              <w:t>Rituximab</w:t>
            </w:r>
            <w:proofErr w:type="spellEnd"/>
            <w:r w:rsidRPr="00DD7D94">
              <w:rPr>
                <w:rFonts w:ascii="Times New Roman" w:hAnsi="Times New Roman" w:cs="Times New Roman"/>
                <w:color w:val="000000" w:themeColor="text1"/>
                <w:sz w:val="28"/>
                <w:szCs w:val="28"/>
              </w:rPr>
              <w:t>” un “</w:t>
            </w:r>
            <w:proofErr w:type="spellStart"/>
            <w:r w:rsidRPr="00DD7D94">
              <w:rPr>
                <w:rFonts w:ascii="Times New Roman" w:hAnsi="Times New Roman" w:cs="Times New Roman"/>
                <w:color w:val="000000" w:themeColor="text1"/>
                <w:sz w:val="28"/>
                <w:szCs w:val="28"/>
              </w:rPr>
              <w:t>Palonosetron</w:t>
            </w:r>
            <w:proofErr w:type="spellEnd"/>
            <w:r w:rsidRPr="00DD7D94">
              <w:rPr>
                <w:rFonts w:ascii="Times New Roman" w:hAnsi="Times New Roman" w:cs="Times New Roman"/>
                <w:color w:val="000000" w:themeColor="text1"/>
                <w:sz w:val="28"/>
                <w:szCs w:val="28"/>
              </w:rPr>
              <w:t xml:space="preserve">” tiek iepirkti un iestādēm nodrošināti centralizēti, ar atsevišķi </w:t>
            </w:r>
            <w:r w:rsidRPr="00DD7D94">
              <w:rPr>
                <w:rFonts w:ascii="Times New Roman" w:hAnsi="Times New Roman" w:cs="Times New Roman"/>
                <w:color w:val="000000" w:themeColor="text1"/>
                <w:sz w:val="28"/>
                <w:szCs w:val="28"/>
              </w:rPr>
              <w:lastRenderedPageBreak/>
              <w:t>izstrādātu norēķinu kārtību (konkursi “</w:t>
            </w:r>
            <w:proofErr w:type="spellStart"/>
            <w:r w:rsidRPr="00DD7D94">
              <w:rPr>
                <w:rFonts w:ascii="Times New Roman" w:hAnsi="Times New Roman" w:cs="Times New Roman"/>
                <w:color w:val="000000" w:themeColor="text1"/>
                <w:sz w:val="28"/>
                <w:szCs w:val="28"/>
              </w:rPr>
              <w:t>Parenterāli</w:t>
            </w:r>
            <w:proofErr w:type="spellEnd"/>
            <w:r w:rsidRPr="00DD7D94">
              <w:rPr>
                <w:rFonts w:ascii="Times New Roman" w:hAnsi="Times New Roman" w:cs="Times New Roman"/>
                <w:color w:val="000000" w:themeColor="text1"/>
                <w:sz w:val="28"/>
                <w:szCs w:val="28"/>
              </w:rPr>
              <w:t xml:space="preserve"> ievadāmo zāļu iegāde onkoloģisko saslimšanu ārstēšanai 2019.gadam” –  VM NVD 2018/5; “Neiepirkto </w:t>
            </w:r>
            <w:proofErr w:type="spellStart"/>
            <w:r w:rsidRPr="00DD7D94">
              <w:rPr>
                <w:rFonts w:ascii="Times New Roman" w:hAnsi="Times New Roman" w:cs="Times New Roman"/>
                <w:color w:val="000000" w:themeColor="text1"/>
                <w:sz w:val="28"/>
                <w:szCs w:val="28"/>
              </w:rPr>
              <w:t>parenterāli</w:t>
            </w:r>
            <w:proofErr w:type="spellEnd"/>
            <w:r w:rsidRPr="00DD7D94">
              <w:rPr>
                <w:rFonts w:ascii="Times New Roman" w:hAnsi="Times New Roman" w:cs="Times New Roman"/>
                <w:color w:val="000000" w:themeColor="text1"/>
                <w:sz w:val="28"/>
                <w:szCs w:val="28"/>
              </w:rPr>
              <w:t xml:space="preserve"> ievadāmo zāļu iegāde onkoloģisko saslimšanu ārstēšanai 2019.gadam” – VM NVD 2019/2). Ņemot vērā, ka </w:t>
            </w:r>
            <w:proofErr w:type="spellStart"/>
            <w:r w:rsidRPr="00DD7D94">
              <w:rPr>
                <w:rFonts w:ascii="Times New Roman" w:hAnsi="Times New Roman" w:cs="Times New Roman"/>
                <w:color w:val="000000" w:themeColor="text1"/>
                <w:sz w:val="28"/>
                <w:szCs w:val="28"/>
              </w:rPr>
              <w:t>alogēno</w:t>
            </w:r>
            <w:proofErr w:type="spellEnd"/>
            <w:r w:rsidRPr="00DD7D94">
              <w:rPr>
                <w:rFonts w:ascii="Times New Roman" w:hAnsi="Times New Roman" w:cs="Times New Roman"/>
                <w:color w:val="000000" w:themeColor="text1"/>
                <w:sz w:val="28"/>
                <w:szCs w:val="28"/>
              </w:rPr>
              <w:t xml:space="preserve"> un </w:t>
            </w:r>
            <w:proofErr w:type="spellStart"/>
            <w:r w:rsidRPr="00DD7D94">
              <w:rPr>
                <w:rFonts w:ascii="Times New Roman" w:hAnsi="Times New Roman" w:cs="Times New Roman"/>
                <w:color w:val="000000" w:themeColor="text1"/>
                <w:sz w:val="28"/>
                <w:szCs w:val="28"/>
              </w:rPr>
              <w:t>autologo</w:t>
            </w:r>
            <w:proofErr w:type="spellEnd"/>
            <w:r w:rsidRPr="00DD7D94">
              <w:rPr>
                <w:rFonts w:ascii="Times New Roman" w:hAnsi="Times New Roman" w:cs="Times New Roman"/>
                <w:color w:val="000000" w:themeColor="text1"/>
                <w:sz w:val="28"/>
                <w:szCs w:val="28"/>
              </w:rPr>
              <w:t xml:space="preserve"> cilmes šūnu transplantācijas pacienti ir pacienti ar onkoloģiskām saslimšanām, tad nav finansiāli izdevīgi to medikamentu daudzumu, kas nepieciešams šūnu transplantācijas pacientiem turpināt apmaksāt ārpus centralizētās kārtības, jo</w:t>
            </w:r>
            <w:r w:rsidR="008419EA">
              <w:rPr>
                <w:rFonts w:ascii="Times New Roman" w:hAnsi="Times New Roman" w:cs="Times New Roman"/>
                <w:color w:val="000000" w:themeColor="text1"/>
                <w:sz w:val="28"/>
                <w:szCs w:val="28"/>
              </w:rPr>
              <w:t xml:space="preserve"> centralizētais iepirkums ir izmaksu efektīvāks;</w:t>
            </w:r>
          </w:p>
          <w:p w14:paraId="33128AA2" w14:textId="455B4CD2" w:rsidR="00196345" w:rsidRPr="006B1E8C" w:rsidRDefault="006B1E8C" w:rsidP="00A732EE">
            <w:pPr>
              <w:pStyle w:val="ListParagraph"/>
              <w:numPr>
                <w:ilvl w:val="0"/>
                <w:numId w:val="49"/>
              </w:numPr>
              <w:spacing w:after="0" w:line="240" w:lineRule="auto"/>
              <w:ind w:left="0" w:firstLine="468"/>
              <w:jc w:val="both"/>
              <w:rPr>
                <w:rFonts w:ascii="Times New Roman" w:hAnsi="Times New Roman" w:cs="Times New Roman"/>
                <w:sz w:val="28"/>
                <w:szCs w:val="28"/>
              </w:rPr>
            </w:pPr>
            <w:r>
              <w:rPr>
                <w:rFonts w:ascii="Times New Roman" w:hAnsi="Times New Roman" w:cs="Times New Roman"/>
                <w:sz w:val="28"/>
                <w:szCs w:val="28"/>
              </w:rPr>
              <w:t xml:space="preserve">noteikumu projekta </w:t>
            </w:r>
            <w:r w:rsidRPr="006B1E8C">
              <w:rPr>
                <w:rFonts w:ascii="Times New Roman" w:hAnsi="Times New Roman" w:cs="Times New Roman"/>
                <w:sz w:val="28"/>
                <w:szCs w:val="28"/>
              </w:rPr>
              <w:t xml:space="preserve">grozījums, papildinot </w:t>
            </w:r>
            <w:r>
              <w:rPr>
                <w:rFonts w:ascii="Times New Roman" w:hAnsi="Times New Roman" w:cs="Times New Roman"/>
                <w:sz w:val="28"/>
                <w:szCs w:val="28"/>
              </w:rPr>
              <w:t>7.</w:t>
            </w:r>
            <w:r w:rsidRPr="006B1E8C">
              <w:rPr>
                <w:rFonts w:ascii="Times New Roman" w:hAnsi="Times New Roman" w:cs="Times New Roman"/>
                <w:sz w:val="28"/>
                <w:szCs w:val="28"/>
              </w:rPr>
              <w:t xml:space="preserve">pielikumu ar </w:t>
            </w:r>
            <w:r w:rsidR="00196345" w:rsidRPr="006B1E8C">
              <w:rPr>
                <w:rFonts w:ascii="Times New Roman" w:hAnsi="Times New Roman" w:cs="Times New Roman"/>
                <w:sz w:val="28"/>
                <w:szCs w:val="28"/>
              </w:rPr>
              <w:t>3.4.apakšpunkt</w:t>
            </w:r>
            <w:r w:rsidRPr="006B1E8C">
              <w:rPr>
                <w:rFonts w:ascii="Times New Roman" w:hAnsi="Times New Roman" w:cs="Times New Roman"/>
                <w:sz w:val="28"/>
                <w:szCs w:val="28"/>
              </w:rPr>
              <w:t>u, ir saistīts ar izmaiņām noteikumu 6.pielikumā. Ņemot vērā, ka stacionārās pakalpojumu programmas tarifā nav iekļauta endoprotēžu apmaksa, tās tiek apmaksātas pēc fakta saskaņā ar ārstniecības iestāžu iesniegtajiem rēķiniem;</w:t>
            </w:r>
          </w:p>
          <w:p w14:paraId="3CF20489" w14:textId="49977C2F" w:rsidR="00632D92" w:rsidRDefault="008419EA" w:rsidP="00A732EE">
            <w:pPr>
              <w:pStyle w:val="ListParagraph"/>
              <w:numPr>
                <w:ilvl w:val="0"/>
                <w:numId w:val="49"/>
              </w:numPr>
              <w:spacing w:after="0" w:line="240" w:lineRule="auto"/>
              <w:ind w:left="0" w:firstLine="46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BKUS </w:t>
            </w:r>
            <w:r w:rsidR="00096C01" w:rsidRPr="00096C01">
              <w:rPr>
                <w:rFonts w:ascii="Times New Roman" w:hAnsi="Times New Roman" w:cs="Times New Roman"/>
                <w:color w:val="000000" w:themeColor="text1"/>
                <w:sz w:val="28"/>
                <w:szCs w:val="28"/>
              </w:rPr>
              <w:t xml:space="preserve">elpošanas ierīču iegāde bērniem tiek apmaksāta ar tāmes maksājumu. Ņemot vērā, ka </w:t>
            </w:r>
            <w:r>
              <w:rPr>
                <w:rFonts w:ascii="Times New Roman" w:hAnsi="Times New Roman" w:cs="Times New Roman"/>
                <w:color w:val="000000" w:themeColor="text1"/>
                <w:sz w:val="28"/>
                <w:szCs w:val="28"/>
              </w:rPr>
              <w:t xml:space="preserve">ir izstrādāti tarifi </w:t>
            </w:r>
            <w:r w:rsidR="00096C01" w:rsidRPr="00096C01">
              <w:rPr>
                <w:rFonts w:ascii="Times New Roman" w:hAnsi="Times New Roman" w:cs="Times New Roman"/>
                <w:color w:val="000000" w:themeColor="text1"/>
                <w:sz w:val="28"/>
                <w:szCs w:val="28"/>
              </w:rPr>
              <w:t>elpošanas ierīcēm mājas aprūpes pacientiem</w:t>
            </w:r>
            <w:r w:rsidR="00096C01">
              <w:rPr>
                <w:rFonts w:ascii="Times New Roman" w:hAnsi="Times New Roman" w:cs="Times New Roman"/>
                <w:color w:val="000000" w:themeColor="text1"/>
                <w:sz w:val="28"/>
                <w:szCs w:val="28"/>
              </w:rPr>
              <w:t xml:space="preserve"> un turpmāk plānots </w:t>
            </w:r>
            <w:r w:rsidR="00096C01" w:rsidRPr="00096C01">
              <w:rPr>
                <w:rFonts w:ascii="Times New Roman" w:hAnsi="Times New Roman" w:cs="Times New Roman"/>
                <w:color w:val="000000" w:themeColor="text1"/>
                <w:sz w:val="28"/>
                <w:szCs w:val="28"/>
              </w:rPr>
              <w:t xml:space="preserve">izmaksas par ierīču apkopi un nomaiņu iekļaut nevis tarifu aprēķinā, bet gan segt </w:t>
            </w:r>
            <w:r w:rsidR="00632D92">
              <w:rPr>
                <w:rFonts w:ascii="Times New Roman" w:hAnsi="Times New Roman" w:cs="Times New Roman"/>
                <w:color w:val="000000" w:themeColor="text1"/>
                <w:sz w:val="28"/>
                <w:szCs w:val="28"/>
              </w:rPr>
              <w:t xml:space="preserve"> no </w:t>
            </w:r>
            <w:r w:rsidR="00096C01" w:rsidRPr="00096C01">
              <w:rPr>
                <w:rFonts w:ascii="Times New Roman" w:hAnsi="Times New Roman" w:cs="Times New Roman"/>
                <w:color w:val="000000" w:themeColor="text1"/>
                <w:sz w:val="28"/>
                <w:szCs w:val="28"/>
              </w:rPr>
              <w:t>esošā tāmes finansējuma</w:t>
            </w:r>
            <w:r w:rsidR="00632D92">
              <w:rPr>
                <w:rFonts w:ascii="Times New Roman" w:hAnsi="Times New Roman" w:cs="Times New Roman"/>
                <w:color w:val="000000" w:themeColor="text1"/>
                <w:sz w:val="28"/>
                <w:szCs w:val="28"/>
              </w:rPr>
              <w:t>, veikts grozījums 4.3.apakšpunktā;</w:t>
            </w:r>
          </w:p>
          <w:p w14:paraId="64508858" w14:textId="46185826" w:rsidR="0092383C" w:rsidRPr="00632D92" w:rsidRDefault="00FE5717" w:rsidP="00A732EE">
            <w:pPr>
              <w:pStyle w:val="ListParagraph"/>
              <w:numPr>
                <w:ilvl w:val="0"/>
                <w:numId w:val="49"/>
              </w:numPr>
              <w:spacing w:after="0" w:line="240" w:lineRule="auto"/>
              <w:ind w:left="0" w:firstLine="46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pielikumā iekļauts 6. punkts, jo </w:t>
            </w:r>
            <w:r w:rsidR="008419EA">
              <w:rPr>
                <w:rFonts w:ascii="Times New Roman" w:hAnsi="Times New Roman" w:cs="Times New Roman"/>
                <w:color w:val="000000" w:themeColor="text1"/>
                <w:sz w:val="28"/>
                <w:szCs w:val="28"/>
              </w:rPr>
              <w:t>p</w:t>
            </w:r>
            <w:r w:rsidR="00632D92" w:rsidRPr="00632D92">
              <w:rPr>
                <w:rFonts w:ascii="Times New Roman" w:hAnsi="Times New Roman" w:cs="Times New Roman"/>
                <w:color w:val="000000" w:themeColor="text1"/>
                <w:sz w:val="28"/>
                <w:szCs w:val="28"/>
              </w:rPr>
              <w:t xml:space="preserve">irms centralizētās iepirkšanas kārtības ieviešanas </w:t>
            </w:r>
            <w:proofErr w:type="spellStart"/>
            <w:r w:rsidR="00632D92" w:rsidRPr="00632D92">
              <w:rPr>
                <w:rFonts w:ascii="Times New Roman" w:hAnsi="Times New Roman" w:cs="Times New Roman"/>
                <w:color w:val="000000" w:themeColor="text1"/>
                <w:sz w:val="28"/>
                <w:szCs w:val="28"/>
              </w:rPr>
              <w:t>parenterāli</w:t>
            </w:r>
            <w:proofErr w:type="spellEnd"/>
            <w:r w:rsidR="00632D92" w:rsidRPr="00632D92">
              <w:rPr>
                <w:rFonts w:ascii="Times New Roman" w:hAnsi="Times New Roman" w:cs="Times New Roman"/>
                <w:color w:val="000000" w:themeColor="text1"/>
                <w:sz w:val="28"/>
                <w:szCs w:val="28"/>
              </w:rPr>
              <w:t xml:space="preserve"> ievadāmiem medikamentiem onkoloģiskiem pacientiem visi medikamenti tika apmaksāti, </w:t>
            </w:r>
            <w:r>
              <w:rPr>
                <w:rFonts w:ascii="Times New Roman" w:hAnsi="Times New Roman" w:cs="Times New Roman"/>
                <w:color w:val="000000" w:themeColor="text1"/>
                <w:sz w:val="28"/>
                <w:szCs w:val="28"/>
              </w:rPr>
              <w:t xml:space="preserve">ja </w:t>
            </w:r>
            <w:r w:rsidR="00632D92" w:rsidRPr="00632D92">
              <w:rPr>
                <w:rFonts w:ascii="Times New Roman" w:hAnsi="Times New Roman" w:cs="Times New Roman"/>
                <w:color w:val="000000" w:themeColor="text1"/>
                <w:sz w:val="28"/>
                <w:szCs w:val="28"/>
              </w:rPr>
              <w:t>iestād</w:t>
            </w:r>
            <w:r>
              <w:rPr>
                <w:rFonts w:ascii="Times New Roman" w:hAnsi="Times New Roman" w:cs="Times New Roman"/>
                <w:color w:val="000000" w:themeColor="text1"/>
                <w:sz w:val="28"/>
                <w:szCs w:val="28"/>
              </w:rPr>
              <w:t>es</w:t>
            </w:r>
            <w:r w:rsidR="00632D92" w:rsidRPr="00632D92">
              <w:rPr>
                <w:rFonts w:ascii="Times New Roman" w:hAnsi="Times New Roman" w:cs="Times New Roman"/>
                <w:color w:val="000000" w:themeColor="text1"/>
                <w:sz w:val="28"/>
                <w:szCs w:val="28"/>
              </w:rPr>
              <w:t xml:space="preserve"> norād</w:t>
            </w:r>
            <w:r>
              <w:rPr>
                <w:rFonts w:ascii="Times New Roman" w:hAnsi="Times New Roman" w:cs="Times New Roman"/>
                <w:color w:val="000000" w:themeColor="text1"/>
                <w:sz w:val="28"/>
                <w:szCs w:val="28"/>
              </w:rPr>
              <w:t>īja</w:t>
            </w:r>
            <w:r w:rsidR="00632D92" w:rsidRPr="00632D92">
              <w:rPr>
                <w:rFonts w:ascii="Times New Roman" w:hAnsi="Times New Roman" w:cs="Times New Roman"/>
                <w:color w:val="000000" w:themeColor="text1"/>
                <w:sz w:val="28"/>
                <w:szCs w:val="28"/>
              </w:rPr>
              <w:t xml:space="preserve"> manipulācijas, kuru vērtība sedza vidējās šo medikamentu izmaksas. Veicot centralizētu iepirkumu, ir vairāki medikamenti, kas netiek centralizēti iepirkti, ņemot vērā reto nepieciešamību tos pielietot, piemēram, tikai situācijās, kad pacientam no centralizēti iepirkta medikamenta ir novērojamas izteiktas blaknes un nepieciešams izvēlēties alternatīvu līdzekli. Šādi medikamenti netiek iepirkti centralizēti un iestādes pašas veic to iegādi, taču šos izdevumus nepieciešams turpināt apmaksāt, lai iestādes neciestu zaudējumus. Tādēļ līgumā ar dienestu iekļautajā kārtībā </w:t>
            </w:r>
            <w:proofErr w:type="spellStart"/>
            <w:r w:rsidR="00632D92" w:rsidRPr="00632D92">
              <w:rPr>
                <w:rFonts w:ascii="Times New Roman" w:hAnsi="Times New Roman" w:cs="Times New Roman"/>
                <w:color w:val="000000" w:themeColor="text1"/>
                <w:sz w:val="28"/>
                <w:szCs w:val="28"/>
              </w:rPr>
              <w:t>parenterālo</w:t>
            </w:r>
            <w:proofErr w:type="spellEnd"/>
            <w:r w:rsidR="00632D92" w:rsidRPr="00632D92">
              <w:rPr>
                <w:rFonts w:ascii="Times New Roman" w:hAnsi="Times New Roman" w:cs="Times New Roman"/>
                <w:color w:val="000000" w:themeColor="text1"/>
                <w:sz w:val="28"/>
                <w:szCs w:val="28"/>
              </w:rPr>
              <w:t xml:space="preserve"> medikamentu nodrošināšanai pievienots pielikums ar medikamentiem, ko dienests apmaksā ārpus centralizētā iepirkuma. Sarakstu iespējams papildināt, to iepriekš saskaņojot ar </w:t>
            </w:r>
            <w:r w:rsidR="008419EA">
              <w:rPr>
                <w:rFonts w:ascii="Times New Roman" w:hAnsi="Times New Roman" w:cs="Times New Roman"/>
                <w:color w:val="000000" w:themeColor="text1"/>
                <w:sz w:val="28"/>
                <w:szCs w:val="28"/>
              </w:rPr>
              <w:t>D</w:t>
            </w:r>
            <w:r w:rsidR="00632D92" w:rsidRPr="00632D92">
              <w:rPr>
                <w:rFonts w:ascii="Times New Roman" w:hAnsi="Times New Roman" w:cs="Times New Roman"/>
                <w:color w:val="000000" w:themeColor="text1"/>
                <w:sz w:val="28"/>
                <w:szCs w:val="28"/>
              </w:rPr>
              <w:t>ienestu.</w:t>
            </w:r>
            <w:r w:rsidR="00DD7D94" w:rsidRPr="00632D92">
              <w:rPr>
                <w:rFonts w:ascii="Times New Roman" w:hAnsi="Times New Roman" w:cs="Times New Roman"/>
                <w:color w:val="000000" w:themeColor="text1"/>
                <w:sz w:val="28"/>
                <w:szCs w:val="28"/>
              </w:rPr>
              <w:t xml:space="preserve"> </w:t>
            </w:r>
          </w:p>
          <w:p w14:paraId="70C787F1" w14:textId="51A6737A" w:rsidR="00C84B6D" w:rsidRDefault="00C84B6D" w:rsidP="00A732EE">
            <w:pPr>
              <w:spacing w:after="0" w:line="240" w:lineRule="auto"/>
              <w:contextualSpacing/>
              <w:jc w:val="both"/>
              <w:rPr>
                <w:rFonts w:ascii="Times New Roman" w:hAnsi="Times New Roman" w:cs="Times New Roman"/>
                <w:color w:val="000000" w:themeColor="text1"/>
                <w:sz w:val="28"/>
                <w:szCs w:val="28"/>
              </w:rPr>
            </w:pPr>
          </w:p>
          <w:p w14:paraId="79A8FFB6" w14:textId="6317B02B" w:rsidR="006F71D6" w:rsidRDefault="00632D92" w:rsidP="00A732EE">
            <w:pPr>
              <w:spacing w:after="0" w:line="240" w:lineRule="auto"/>
              <w:contextualSpacing/>
              <w:jc w:val="both"/>
              <w:rPr>
                <w:rFonts w:ascii="Times New Roman" w:hAnsi="Times New Roman" w:cs="Times New Roman"/>
                <w:color w:val="000000" w:themeColor="text1"/>
                <w:sz w:val="28"/>
                <w:szCs w:val="28"/>
              </w:rPr>
            </w:pPr>
            <w:r w:rsidRPr="007F7CA7">
              <w:rPr>
                <w:rFonts w:ascii="Times New Roman" w:hAnsi="Times New Roman" w:cs="Times New Roman"/>
                <w:color w:val="000000" w:themeColor="text1"/>
                <w:sz w:val="28"/>
                <w:szCs w:val="28"/>
                <w:u w:val="single"/>
              </w:rPr>
              <w:t>Noteikumu 9.pielikums</w:t>
            </w:r>
            <w:r>
              <w:rPr>
                <w:rFonts w:ascii="Times New Roman" w:hAnsi="Times New Roman" w:cs="Times New Roman"/>
                <w:color w:val="000000" w:themeColor="text1"/>
                <w:sz w:val="28"/>
                <w:szCs w:val="28"/>
              </w:rPr>
              <w:t xml:space="preserve"> paredz centralizēto iepirkumu nosacījumus</w:t>
            </w:r>
            <w:r w:rsidR="00A0721B">
              <w:rPr>
                <w:rFonts w:ascii="Times New Roman" w:hAnsi="Times New Roman" w:cs="Times New Roman"/>
                <w:color w:val="000000" w:themeColor="text1"/>
                <w:sz w:val="28"/>
                <w:szCs w:val="28"/>
              </w:rPr>
              <w:t xml:space="preserve">. Noteikumu projekts, papildinot 9.pielikumu ar </w:t>
            </w:r>
            <w:r w:rsidR="00A0721B">
              <w:rPr>
                <w:rFonts w:ascii="Times New Roman" w:hAnsi="Times New Roman" w:cs="Times New Roman"/>
                <w:color w:val="000000" w:themeColor="text1"/>
                <w:sz w:val="28"/>
                <w:szCs w:val="28"/>
              </w:rPr>
              <w:lastRenderedPageBreak/>
              <w:t>12., 13. un 14. punktu un svītrojot piezīmi, p</w:t>
            </w:r>
            <w:r w:rsidR="00A0721B" w:rsidRPr="00A0721B">
              <w:rPr>
                <w:rFonts w:ascii="Times New Roman" w:hAnsi="Times New Roman" w:cs="Times New Roman"/>
                <w:color w:val="000000" w:themeColor="text1"/>
                <w:sz w:val="28"/>
                <w:szCs w:val="28"/>
              </w:rPr>
              <w:t>aplašin</w:t>
            </w:r>
            <w:r w:rsidR="00A0721B">
              <w:rPr>
                <w:rFonts w:ascii="Times New Roman" w:hAnsi="Times New Roman" w:cs="Times New Roman"/>
                <w:color w:val="000000" w:themeColor="text1"/>
                <w:sz w:val="28"/>
                <w:szCs w:val="28"/>
              </w:rPr>
              <w:t>a</w:t>
            </w:r>
            <w:r w:rsidR="00A0721B" w:rsidRPr="00A0721B">
              <w:rPr>
                <w:rFonts w:ascii="Times New Roman" w:hAnsi="Times New Roman" w:cs="Times New Roman"/>
                <w:color w:val="000000" w:themeColor="text1"/>
                <w:sz w:val="28"/>
                <w:szCs w:val="28"/>
              </w:rPr>
              <w:t xml:space="preserve"> ārstēšanas iespējas pacientiem ar retām slimībām.</w:t>
            </w:r>
          </w:p>
          <w:p w14:paraId="7AF8643A" w14:textId="2629FE4E" w:rsidR="006F71D6" w:rsidRDefault="006F71D6" w:rsidP="00A732EE">
            <w:pPr>
              <w:spacing w:after="0" w:line="240" w:lineRule="auto"/>
              <w:contextualSpacing/>
              <w:jc w:val="both"/>
              <w:rPr>
                <w:rFonts w:ascii="Times New Roman" w:hAnsi="Times New Roman" w:cs="Times New Roman"/>
                <w:color w:val="000000" w:themeColor="text1"/>
                <w:sz w:val="28"/>
                <w:szCs w:val="28"/>
              </w:rPr>
            </w:pPr>
          </w:p>
          <w:p w14:paraId="50053F31" w14:textId="6F676DAD" w:rsidR="00A0721B" w:rsidRDefault="008C289E" w:rsidP="00A732EE">
            <w:pPr>
              <w:spacing w:after="0" w:line="240" w:lineRule="auto"/>
              <w:contextualSpacing/>
              <w:jc w:val="both"/>
              <w:rPr>
                <w:rFonts w:ascii="Times New Roman" w:hAnsi="Times New Roman" w:cs="Times New Roman"/>
                <w:color w:val="000000" w:themeColor="text1"/>
                <w:sz w:val="28"/>
                <w:szCs w:val="28"/>
              </w:rPr>
            </w:pPr>
            <w:r w:rsidRPr="006F6718">
              <w:rPr>
                <w:rFonts w:ascii="Times New Roman" w:hAnsi="Times New Roman" w:cs="Times New Roman"/>
                <w:color w:val="000000" w:themeColor="text1"/>
                <w:sz w:val="28"/>
                <w:szCs w:val="28"/>
                <w:u w:val="single"/>
              </w:rPr>
              <w:t xml:space="preserve">Noteikumu </w:t>
            </w:r>
            <w:r w:rsidR="007F7F1A" w:rsidRPr="006F6718">
              <w:rPr>
                <w:rFonts w:ascii="Times New Roman" w:hAnsi="Times New Roman" w:cs="Times New Roman"/>
                <w:color w:val="000000" w:themeColor="text1"/>
                <w:sz w:val="28"/>
                <w:szCs w:val="28"/>
                <w:u w:val="single"/>
              </w:rPr>
              <w:t>10.pielikumā</w:t>
            </w:r>
            <w:r w:rsidR="007F7F1A" w:rsidRPr="00B83E65">
              <w:rPr>
                <w:rFonts w:ascii="Times New Roman" w:hAnsi="Times New Roman" w:cs="Times New Roman"/>
                <w:color w:val="000000" w:themeColor="text1"/>
                <w:sz w:val="28"/>
                <w:szCs w:val="28"/>
              </w:rPr>
              <w:t xml:space="preserve"> </w:t>
            </w:r>
            <w:r w:rsidR="007F7F1A">
              <w:rPr>
                <w:rFonts w:ascii="Times New Roman" w:hAnsi="Times New Roman" w:cs="Times New Roman"/>
                <w:color w:val="000000" w:themeColor="text1"/>
                <w:sz w:val="28"/>
                <w:szCs w:val="28"/>
              </w:rPr>
              <w:t xml:space="preserve">veiktie grozījumi </w:t>
            </w:r>
            <w:r w:rsidR="00A0721B">
              <w:rPr>
                <w:rFonts w:ascii="Times New Roman" w:hAnsi="Times New Roman" w:cs="Times New Roman"/>
                <w:color w:val="000000" w:themeColor="text1"/>
                <w:sz w:val="28"/>
                <w:szCs w:val="28"/>
              </w:rPr>
              <w:t>papildina reto slimību kabinetu daudz</w:t>
            </w:r>
            <w:r w:rsidR="007F7CA7">
              <w:rPr>
                <w:rFonts w:ascii="Times New Roman" w:hAnsi="Times New Roman" w:cs="Times New Roman"/>
                <w:color w:val="000000" w:themeColor="text1"/>
                <w:sz w:val="28"/>
                <w:szCs w:val="28"/>
              </w:rPr>
              <w:t>veidību</w:t>
            </w:r>
            <w:r w:rsidR="00A0721B">
              <w:rPr>
                <w:rFonts w:ascii="Times New Roman" w:hAnsi="Times New Roman" w:cs="Times New Roman"/>
                <w:color w:val="000000" w:themeColor="text1"/>
                <w:sz w:val="28"/>
                <w:szCs w:val="28"/>
              </w:rPr>
              <w:t xml:space="preserve"> </w:t>
            </w:r>
            <w:r w:rsidR="00F16A4E">
              <w:rPr>
                <w:rFonts w:ascii="Times New Roman" w:hAnsi="Times New Roman" w:cs="Times New Roman"/>
                <w:color w:val="000000" w:themeColor="text1"/>
                <w:sz w:val="28"/>
                <w:szCs w:val="28"/>
              </w:rPr>
              <w:t>BKUS.</w:t>
            </w:r>
          </w:p>
          <w:p w14:paraId="294110EE" w14:textId="41EE073D" w:rsidR="00434C3E" w:rsidRDefault="007F7CA7" w:rsidP="00A732EE">
            <w:pPr>
              <w:spacing w:after="0" w:line="240" w:lineRule="auto"/>
              <w:contextualSpacing/>
              <w:jc w:val="both"/>
              <w:rPr>
                <w:rFonts w:ascii="Times New Roman" w:hAnsi="Times New Roman" w:cs="Times New Roman"/>
                <w:color w:val="000000" w:themeColor="text1"/>
                <w:sz w:val="28"/>
                <w:szCs w:val="28"/>
              </w:rPr>
            </w:pPr>
            <w:r w:rsidRPr="00434C3E">
              <w:rPr>
                <w:rFonts w:ascii="Times New Roman" w:hAnsi="Times New Roman" w:cs="Times New Roman"/>
                <w:color w:val="000000" w:themeColor="text1"/>
                <w:sz w:val="28"/>
                <w:szCs w:val="28"/>
                <w:u w:val="single"/>
              </w:rPr>
              <w:t xml:space="preserve">Par </w:t>
            </w:r>
            <w:proofErr w:type="spellStart"/>
            <w:r w:rsidRPr="00434C3E">
              <w:rPr>
                <w:rFonts w:ascii="Times New Roman" w:hAnsi="Times New Roman" w:cs="Times New Roman"/>
                <w:color w:val="000000" w:themeColor="text1"/>
                <w:sz w:val="28"/>
                <w:szCs w:val="28"/>
                <w:u w:val="single"/>
              </w:rPr>
              <w:t>aritmologa</w:t>
            </w:r>
            <w:proofErr w:type="spellEnd"/>
            <w:r w:rsidRPr="00434C3E">
              <w:rPr>
                <w:rFonts w:ascii="Times New Roman" w:hAnsi="Times New Roman" w:cs="Times New Roman"/>
                <w:color w:val="000000" w:themeColor="text1"/>
                <w:sz w:val="28"/>
                <w:szCs w:val="28"/>
                <w:u w:val="single"/>
              </w:rPr>
              <w:t xml:space="preserve"> kabinetu</w:t>
            </w:r>
            <w:r w:rsidRPr="007F7CA7">
              <w:rPr>
                <w:rFonts w:ascii="Times New Roman" w:hAnsi="Times New Roman" w:cs="Times New Roman"/>
                <w:color w:val="000000" w:themeColor="text1"/>
                <w:sz w:val="28"/>
                <w:szCs w:val="28"/>
              </w:rPr>
              <w:t xml:space="preserve">: Ir nepieciešams nodrošināt pēctecīgu aprūpi pēc sirds stimulatoru implantācijas, attīstot elektrokardiostimulatoru </w:t>
            </w:r>
            <w:proofErr w:type="spellStart"/>
            <w:r w:rsidRPr="007F7CA7">
              <w:rPr>
                <w:rFonts w:ascii="Times New Roman" w:hAnsi="Times New Roman" w:cs="Times New Roman"/>
                <w:color w:val="000000" w:themeColor="text1"/>
                <w:sz w:val="28"/>
                <w:szCs w:val="28"/>
              </w:rPr>
              <w:t>telemonitorēšanas</w:t>
            </w:r>
            <w:proofErr w:type="spellEnd"/>
            <w:r w:rsidRPr="007F7CA7">
              <w:rPr>
                <w:rFonts w:ascii="Times New Roman" w:hAnsi="Times New Roman" w:cs="Times New Roman"/>
                <w:color w:val="000000" w:themeColor="text1"/>
                <w:sz w:val="28"/>
                <w:szCs w:val="28"/>
              </w:rPr>
              <w:t xml:space="preserve"> pakalpojumus, lai agrīni konstatētu dzīvībai bīstamas aritmijas un novērstu ar elektrokardiostimulatora sistēmu saistītās problēmas. </w:t>
            </w:r>
            <w:r w:rsidR="00434C3E" w:rsidRPr="00434C3E">
              <w:rPr>
                <w:rFonts w:ascii="Times New Roman" w:hAnsi="Times New Roman" w:cs="Times New Roman"/>
                <w:color w:val="000000" w:themeColor="text1"/>
                <w:sz w:val="28"/>
                <w:szCs w:val="28"/>
              </w:rPr>
              <w:t xml:space="preserve">Pašreiz plānota divu kabinetu izveide VSIA “Paula Stradiņa klīniskā universitātes slimnīca”. Plānots, ka viens no diviem kabinetiem nodrošinās elektrokardiostimulatoru </w:t>
            </w:r>
            <w:proofErr w:type="spellStart"/>
            <w:r w:rsidR="00434C3E" w:rsidRPr="00434C3E">
              <w:rPr>
                <w:rFonts w:ascii="Times New Roman" w:hAnsi="Times New Roman" w:cs="Times New Roman"/>
                <w:color w:val="000000" w:themeColor="text1"/>
                <w:sz w:val="28"/>
                <w:szCs w:val="28"/>
              </w:rPr>
              <w:t>telemonitorēšanas</w:t>
            </w:r>
            <w:proofErr w:type="spellEnd"/>
            <w:r w:rsidR="00434C3E" w:rsidRPr="00434C3E">
              <w:rPr>
                <w:rFonts w:ascii="Times New Roman" w:hAnsi="Times New Roman" w:cs="Times New Roman"/>
                <w:color w:val="000000" w:themeColor="text1"/>
                <w:sz w:val="28"/>
                <w:szCs w:val="28"/>
              </w:rPr>
              <w:t xml:space="preserve"> pakalpojumus. Savukārt otrā kabinetā tiks nodrošināta tādu pacientu uzraudzība, kuru stimulatoru darbību nav iespējams </w:t>
            </w:r>
            <w:proofErr w:type="spellStart"/>
            <w:r w:rsidR="00434C3E" w:rsidRPr="00434C3E">
              <w:rPr>
                <w:rFonts w:ascii="Times New Roman" w:hAnsi="Times New Roman" w:cs="Times New Roman"/>
                <w:color w:val="000000" w:themeColor="text1"/>
                <w:sz w:val="28"/>
                <w:szCs w:val="28"/>
              </w:rPr>
              <w:t>monitorēt</w:t>
            </w:r>
            <w:proofErr w:type="spellEnd"/>
            <w:r w:rsidR="00434C3E" w:rsidRPr="00434C3E">
              <w:rPr>
                <w:rFonts w:ascii="Times New Roman" w:hAnsi="Times New Roman" w:cs="Times New Roman"/>
                <w:color w:val="000000" w:themeColor="text1"/>
                <w:sz w:val="28"/>
                <w:szCs w:val="28"/>
              </w:rPr>
              <w:t xml:space="preserve"> attālināti (</w:t>
            </w:r>
            <w:proofErr w:type="spellStart"/>
            <w:r w:rsidR="00434C3E" w:rsidRPr="00434C3E">
              <w:rPr>
                <w:rFonts w:ascii="Times New Roman" w:hAnsi="Times New Roman" w:cs="Times New Roman"/>
                <w:color w:val="000000" w:themeColor="text1"/>
                <w:sz w:val="28"/>
                <w:szCs w:val="28"/>
              </w:rPr>
              <w:t>konvenciālo</w:t>
            </w:r>
            <w:proofErr w:type="spellEnd"/>
            <w:r w:rsidR="00434C3E" w:rsidRPr="00434C3E">
              <w:rPr>
                <w:rFonts w:ascii="Times New Roman" w:hAnsi="Times New Roman" w:cs="Times New Roman"/>
                <w:color w:val="000000" w:themeColor="text1"/>
                <w:sz w:val="28"/>
                <w:szCs w:val="28"/>
              </w:rPr>
              <w:t xml:space="preserve"> sirds stimulatoru pārbaude).</w:t>
            </w:r>
          </w:p>
          <w:p w14:paraId="5F9A3366" w14:textId="77777777" w:rsidR="00AE4319" w:rsidRDefault="007F7CA7" w:rsidP="00A732EE">
            <w:pPr>
              <w:spacing w:after="0" w:line="240" w:lineRule="auto"/>
              <w:contextualSpacing/>
              <w:jc w:val="both"/>
              <w:rPr>
                <w:rFonts w:ascii="Times New Roman" w:hAnsi="Times New Roman" w:cs="Times New Roman"/>
                <w:color w:val="000000" w:themeColor="text1"/>
                <w:sz w:val="28"/>
                <w:szCs w:val="28"/>
              </w:rPr>
            </w:pPr>
            <w:r w:rsidRPr="007F7CA7">
              <w:rPr>
                <w:rFonts w:ascii="Times New Roman" w:hAnsi="Times New Roman" w:cs="Times New Roman"/>
                <w:color w:val="000000" w:themeColor="text1"/>
                <w:sz w:val="28"/>
                <w:szCs w:val="28"/>
              </w:rPr>
              <w:t xml:space="preserve">Eiropas Kardiologu asociācijas vadlīnijas iesaka izmantot elektrokardiostimulatoru </w:t>
            </w:r>
            <w:proofErr w:type="spellStart"/>
            <w:r w:rsidRPr="007F7CA7">
              <w:rPr>
                <w:rFonts w:ascii="Times New Roman" w:hAnsi="Times New Roman" w:cs="Times New Roman"/>
                <w:color w:val="000000" w:themeColor="text1"/>
                <w:sz w:val="28"/>
                <w:szCs w:val="28"/>
              </w:rPr>
              <w:t>telemonitorēšanas</w:t>
            </w:r>
            <w:proofErr w:type="spellEnd"/>
            <w:r w:rsidRPr="007F7CA7">
              <w:rPr>
                <w:rFonts w:ascii="Times New Roman" w:hAnsi="Times New Roman" w:cs="Times New Roman"/>
                <w:color w:val="000000" w:themeColor="text1"/>
                <w:sz w:val="28"/>
                <w:szCs w:val="28"/>
              </w:rPr>
              <w:t xml:space="preserve"> funkciju</w:t>
            </w:r>
            <w:r w:rsidR="00AE4319">
              <w:rPr>
                <w:rFonts w:ascii="Times New Roman" w:hAnsi="Times New Roman" w:cs="Times New Roman"/>
                <w:color w:val="000000" w:themeColor="text1"/>
                <w:sz w:val="28"/>
                <w:szCs w:val="28"/>
              </w:rPr>
              <w:t>, kas novērsīs:</w:t>
            </w:r>
          </w:p>
          <w:p w14:paraId="7510AE65" w14:textId="6C075859" w:rsidR="00AE4319" w:rsidRDefault="00AE4319" w:rsidP="00A732EE">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7F7CA7" w:rsidRPr="007F7CA7">
              <w:rPr>
                <w:rFonts w:ascii="Times New Roman" w:hAnsi="Times New Roman" w:cs="Times New Roman"/>
                <w:color w:val="000000" w:themeColor="text1"/>
                <w:sz w:val="28"/>
                <w:szCs w:val="28"/>
              </w:rPr>
              <w:t xml:space="preserve">agrīni konstatētu dzīvībai bīstamas aritmijas (kambaru </w:t>
            </w:r>
            <w:proofErr w:type="spellStart"/>
            <w:r w:rsidR="007F7CA7" w:rsidRPr="007F7CA7">
              <w:rPr>
                <w:rFonts w:ascii="Times New Roman" w:hAnsi="Times New Roman" w:cs="Times New Roman"/>
                <w:color w:val="000000" w:themeColor="text1"/>
                <w:sz w:val="28"/>
                <w:szCs w:val="28"/>
              </w:rPr>
              <w:t>fibrilācijas</w:t>
            </w:r>
            <w:proofErr w:type="spellEnd"/>
            <w:r w:rsidR="007F7CA7" w:rsidRPr="007F7CA7">
              <w:rPr>
                <w:rFonts w:ascii="Times New Roman" w:hAnsi="Times New Roman" w:cs="Times New Roman"/>
                <w:color w:val="000000" w:themeColor="text1"/>
                <w:sz w:val="28"/>
                <w:szCs w:val="28"/>
              </w:rPr>
              <w:t xml:space="preserve">, tahikardijas un arī citas nozīmīgas tahikardijas, </w:t>
            </w:r>
            <w:r>
              <w:rPr>
                <w:rFonts w:ascii="Times New Roman" w:hAnsi="Times New Roman" w:cs="Times New Roman"/>
                <w:color w:val="000000" w:themeColor="text1"/>
                <w:sz w:val="28"/>
                <w:szCs w:val="28"/>
              </w:rPr>
              <w:t xml:space="preserve">piemēram, </w:t>
            </w:r>
            <w:proofErr w:type="spellStart"/>
            <w:r w:rsidR="007F7CA7" w:rsidRPr="007F7CA7">
              <w:rPr>
                <w:rFonts w:ascii="Times New Roman" w:hAnsi="Times New Roman" w:cs="Times New Roman"/>
                <w:color w:val="000000" w:themeColor="text1"/>
                <w:sz w:val="28"/>
                <w:szCs w:val="28"/>
              </w:rPr>
              <w:t>mirdzaritmija</w:t>
            </w:r>
            <w:proofErr w:type="spellEnd"/>
            <w:r w:rsidR="007F7CA7" w:rsidRPr="007F7CA7">
              <w:rPr>
                <w:rFonts w:ascii="Times New Roman" w:hAnsi="Times New Roman" w:cs="Times New Roman"/>
                <w:color w:val="000000" w:themeColor="text1"/>
                <w:sz w:val="28"/>
                <w:szCs w:val="28"/>
              </w:rPr>
              <w:t>, kuru savlaicīga atklāšana un ārstēšana ir ļoti svarīga pacientiem)</w:t>
            </w:r>
            <w:r w:rsidR="00CF351A">
              <w:rPr>
                <w:rFonts w:ascii="Times New Roman" w:hAnsi="Times New Roman" w:cs="Times New Roman"/>
                <w:color w:val="000000" w:themeColor="text1"/>
                <w:sz w:val="28"/>
                <w:szCs w:val="28"/>
              </w:rPr>
              <w:t>;</w:t>
            </w:r>
          </w:p>
          <w:p w14:paraId="06E8B660" w14:textId="470AB854" w:rsidR="007F7CA7" w:rsidRPr="007F7CA7" w:rsidRDefault="00AE4319" w:rsidP="00A732EE">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7F7CA7" w:rsidRPr="007F7CA7">
              <w:rPr>
                <w:rFonts w:ascii="Times New Roman" w:hAnsi="Times New Roman" w:cs="Times New Roman"/>
                <w:color w:val="000000" w:themeColor="text1"/>
                <w:sz w:val="28"/>
                <w:szCs w:val="28"/>
              </w:rPr>
              <w:t>laicīgi konstatē</w:t>
            </w:r>
            <w:r>
              <w:rPr>
                <w:rFonts w:ascii="Times New Roman" w:hAnsi="Times New Roman" w:cs="Times New Roman"/>
                <w:color w:val="000000" w:themeColor="text1"/>
                <w:sz w:val="28"/>
                <w:szCs w:val="28"/>
              </w:rPr>
              <w:t>s</w:t>
            </w:r>
            <w:r w:rsidR="007F7CA7" w:rsidRPr="007F7CA7">
              <w:rPr>
                <w:rFonts w:ascii="Times New Roman" w:hAnsi="Times New Roman" w:cs="Times New Roman"/>
                <w:color w:val="000000" w:themeColor="text1"/>
                <w:sz w:val="28"/>
                <w:szCs w:val="28"/>
              </w:rPr>
              <w:t xml:space="preserve"> un novērs</w:t>
            </w:r>
            <w:r>
              <w:rPr>
                <w:rFonts w:ascii="Times New Roman" w:hAnsi="Times New Roman" w:cs="Times New Roman"/>
                <w:color w:val="000000" w:themeColor="text1"/>
                <w:sz w:val="28"/>
                <w:szCs w:val="28"/>
              </w:rPr>
              <w:t>īs</w:t>
            </w:r>
            <w:r w:rsidR="007F7CA7" w:rsidRPr="007F7CA7">
              <w:rPr>
                <w:rFonts w:ascii="Times New Roman" w:hAnsi="Times New Roman" w:cs="Times New Roman"/>
                <w:color w:val="000000" w:themeColor="text1"/>
                <w:sz w:val="28"/>
                <w:szCs w:val="28"/>
              </w:rPr>
              <w:t xml:space="preserve"> ar elektrokardiostimulatora sistēmu saistītās problēmas (kā elektrodu bojājums, elektrokardiostimulatora baterijas izsīkumu utt.).</w:t>
            </w:r>
          </w:p>
          <w:p w14:paraId="28A938EC" w14:textId="77777777" w:rsidR="007F7CA7" w:rsidRPr="007F7CA7" w:rsidRDefault="007F7CA7" w:rsidP="00A732EE">
            <w:pPr>
              <w:spacing w:after="0" w:line="240" w:lineRule="auto"/>
              <w:contextualSpacing/>
              <w:jc w:val="both"/>
              <w:rPr>
                <w:rFonts w:ascii="Times New Roman" w:hAnsi="Times New Roman" w:cs="Times New Roman"/>
                <w:color w:val="000000" w:themeColor="text1"/>
                <w:sz w:val="28"/>
                <w:szCs w:val="28"/>
              </w:rPr>
            </w:pPr>
            <w:proofErr w:type="spellStart"/>
            <w:r w:rsidRPr="007F7CA7">
              <w:rPr>
                <w:rFonts w:ascii="Times New Roman" w:hAnsi="Times New Roman" w:cs="Times New Roman"/>
                <w:color w:val="000000" w:themeColor="text1"/>
                <w:sz w:val="28"/>
                <w:szCs w:val="28"/>
              </w:rPr>
              <w:t>Telemonitorēšanas</w:t>
            </w:r>
            <w:proofErr w:type="spellEnd"/>
            <w:r w:rsidRPr="007F7CA7">
              <w:rPr>
                <w:rFonts w:ascii="Times New Roman" w:hAnsi="Times New Roman" w:cs="Times New Roman"/>
                <w:color w:val="000000" w:themeColor="text1"/>
                <w:sz w:val="28"/>
                <w:szCs w:val="28"/>
              </w:rPr>
              <w:t xml:space="preserve"> datu analīzes sastāvdaļas:</w:t>
            </w:r>
          </w:p>
          <w:p w14:paraId="7EF98A7A" w14:textId="3F9126AE" w:rsidR="007F7CA7" w:rsidRPr="007F7CA7" w:rsidRDefault="007F7CA7" w:rsidP="00A732EE">
            <w:pPr>
              <w:spacing w:after="0" w:line="240" w:lineRule="auto"/>
              <w:contextualSpacing/>
              <w:jc w:val="both"/>
              <w:rPr>
                <w:rFonts w:ascii="Times New Roman" w:hAnsi="Times New Roman" w:cs="Times New Roman"/>
                <w:color w:val="000000" w:themeColor="text1"/>
                <w:sz w:val="28"/>
                <w:szCs w:val="28"/>
              </w:rPr>
            </w:pPr>
            <w:r w:rsidRPr="007F7CA7">
              <w:rPr>
                <w:rFonts w:ascii="Times New Roman" w:hAnsi="Times New Roman" w:cs="Times New Roman"/>
                <w:color w:val="000000" w:themeColor="text1"/>
                <w:sz w:val="28"/>
                <w:szCs w:val="28"/>
              </w:rPr>
              <w:t xml:space="preserve">- </w:t>
            </w:r>
            <w:r w:rsidR="00434C3E">
              <w:rPr>
                <w:rFonts w:ascii="Times New Roman" w:hAnsi="Times New Roman" w:cs="Times New Roman"/>
                <w:color w:val="000000" w:themeColor="text1"/>
                <w:sz w:val="28"/>
                <w:szCs w:val="28"/>
              </w:rPr>
              <w:t>d</w:t>
            </w:r>
            <w:r w:rsidRPr="007F7CA7">
              <w:rPr>
                <w:rFonts w:ascii="Times New Roman" w:hAnsi="Times New Roman" w:cs="Times New Roman"/>
                <w:color w:val="000000" w:themeColor="text1"/>
                <w:sz w:val="28"/>
                <w:szCs w:val="28"/>
              </w:rPr>
              <w:t xml:space="preserve">atu izvērtēšana (implantētās sistēmas </w:t>
            </w:r>
            <w:proofErr w:type="spellStart"/>
            <w:r w:rsidRPr="007F7CA7">
              <w:rPr>
                <w:rFonts w:ascii="Times New Roman" w:hAnsi="Times New Roman" w:cs="Times New Roman"/>
                <w:color w:val="000000" w:themeColor="text1"/>
                <w:sz w:val="28"/>
                <w:szCs w:val="28"/>
              </w:rPr>
              <w:t>pamatrādītājus</w:t>
            </w:r>
            <w:proofErr w:type="spellEnd"/>
            <w:r w:rsidRPr="007F7CA7">
              <w:rPr>
                <w:rFonts w:ascii="Times New Roman" w:hAnsi="Times New Roman" w:cs="Times New Roman"/>
                <w:color w:val="000000" w:themeColor="text1"/>
                <w:sz w:val="28"/>
                <w:szCs w:val="28"/>
              </w:rPr>
              <w:t xml:space="preserve"> – baterijas stāvokli, elektrodu impedanci, elektrodu jutības slieksni u.c.; implantētās iekārtas darbības kopš pēdējās pārbaudes; nozīmīgu ritma traucējumu esamību; sirds mazspējas dekompensācijas rādītājus); </w:t>
            </w:r>
          </w:p>
          <w:p w14:paraId="464254DE" w14:textId="37FE8FE8" w:rsidR="007F7CA7" w:rsidRDefault="007F7CA7" w:rsidP="00A732EE">
            <w:pPr>
              <w:spacing w:after="0" w:line="240" w:lineRule="auto"/>
              <w:contextualSpacing/>
              <w:jc w:val="both"/>
              <w:rPr>
                <w:rFonts w:ascii="Times New Roman" w:hAnsi="Times New Roman" w:cs="Times New Roman"/>
                <w:color w:val="000000" w:themeColor="text1"/>
                <w:sz w:val="28"/>
                <w:szCs w:val="28"/>
              </w:rPr>
            </w:pPr>
            <w:r w:rsidRPr="007F7CA7">
              <w:rPr>
                <w:rFonts w:ascii="Times New Roman" w:hAnsi="Times New Roman" w:cs="Times New Roman"/>
                <w:color w:val="000000" w:themeColor="text1"/>
                <w:sz w:val="28"/>
                <w:szCs w:val="28"/>
              </w:rPr>
              <w:t xml:space="preserve">- </w:t>
            </w:r>
            <w:r w:rsidR="00434C3E">
              <w:rPr>
                <w:rFonts w:ascii="Times New Roman" w:hAnsi="Times New Roman" w:cs="Times New Roman"/>
                <w:color w:val="000000" w:themeColor="text1"/>
                <w:sz w:val="28"/>
                <w:szCs w:val="28"/>
              </w:rPr>
              <w:t>ģ</w:t>
            </w:r>
            <w:r w:rsidRPr="007F7CA7">
              <w:rPr>
                <w:rFonts w:ascii="Times New Roman" w:hAnsi="Times New Roman" w:cs="Times New Roman"/>
                <w:color w:val="000000" w:themeColor="text1"/>
                <w:sz w:val="28"/>
                <w:szCs w:val="28"/>
              </w:rPr>
              <w:t>imenes ārsta informēšana - tikai nepieciešamības gadījumā.</w:t>
            </w:r>
          </w:p>
          <w:p w14:paraId="352C9C3A" w14:textId="77777777" w:rsidR="007F2703" w:rsidRPr="007F2703" w:rsidRDefault="007F2703" w:rsidP="00A732EE">
            <w:pPr>
              <w:spacing w:after="0" w:line="240" w:lineRule="auto"/>
              <w:contextualSpacing/>
              <w:jc w:val="both"/>
              <w:rPr>
                <w:rFonts w:ascii="Times New Roman" w:hAnsi="Times New Roman" w:cs="Times New Roman"/>
                <w:color w:val="000000" w:themeColor="text1"/>
                <w:sz w:val="28"/>
                <w:szCs w:val="28"/>
              </w:rPr>
            </w:pPr>
            <w:r w:rsidRPr="007F2703">
              <w:rPr>
                <w:rFonts w:ascii="Times New Roman" w:hAnsi="Times New Roman" w:cs="Times New Roman"/>
                <w:color w:val="000000" w:themeColor="text1"/>
                <w:sz w:val="28"/>
                <w:szCs w:val="28"/>
              </w:rPr>
              <w:t xml:space="preserve">Par </w:t>
            </w:r>
            <w:proofErr w:type="spellStart"/>
            <w:r w:rsidRPr="007F2703">
              <w:rPr>
                <w:rFonts w:ascii="Times New Roman" w:hAnsi="Times New Roman" w:cs="Times New Roman"/>
                <w:color w:val="000000" w:themeColor="text1"/>
                <w:sz w:val="28"/>
                <w:szCs w:val="28"/>
              </w:rPr>
              <w:t>konvenciālo</w:t>
            </w:r>
            <w:proofErr w:type="spellEnd"/>
            <w:r w:rsidRPr="007F2703">
              <w:rPr>
                <w:rFonts w:ascii="Times New Roman" w:hAnsi="Times New Roman" w:cs="Times New Roman"/>
                <w:color w:val="000000" w:themeColor="text1"/>
                <w:sz w:val="28"/>
                <w:szCs w:val="28"/>
              </w:rPr>
              <w:t xml:space="preserve"> sirds stimulatoru pārbaudi: </w:t>
            </w:r>
          </w:p>
          <w:p w14:paraId="0B72223C" w14:textId="77777777" w:rsidR="007F2703" w:rsidRPr="007F2703" w:rsidRDefault="007F2703" w:rsidP="00A732EE">
            <w:pPr>
              <w:spacing w:after="0" w:line="240" w:lineRule="auto"/>
              <w:contextualSpacing/>
              <w:jc w:val="both"/>
              <w:rPr>
                <w:rFonts w:ascii="Times New Roman" w:hAnsi="Times New Roman" w:cs="Times New Roman"/>
                <w:color w:val="000000" w:themeColor="text1"/>
                <w:sz w:val="28"/>
                <w:szCs w:val="28"/>
              </w:rPr>
            </w:pPr>
            <w:r w:rsidRPr="007F2703">
              <w:rPr>
                <w:rFonts w:ascii="Times New Roman" w:hAnsi="Times New Roman" w:cs="Times New Roman"/>
                <w:color w:val="000000" w:themeColor="text1"/>
                <w:sz w:val="28"/>
                <w:szCs w:val="28"/>
              </w:rPr>
              <w:t>Pārbaudi speciāli aprīkotā telpā veiks ārsts - kardiologs ar nepieciešamo metodes sertifikātu un apmācīta māsa. Pārbaudes ilgums vienam pacientam – 30 minūtes. Pēc sirds stimulatora implantācijas pārbaudes jāveic: 1 mēnesi pēc implantācijas, 3 mēnešus pēc implantācijas, 6 mēnešus un 1 gadu pēc implantācijas. Pēc tam reizi gadā vai biežāk, ja nepieciešams.</w:t>
            </w:r>
          </w:p>
          <w:p w14:paraId="3497FE03" w14:textId="6D10C4AD" w:rsidR="007F2703" w:rsidRPr="007F2703" w:rsidRDefault="00AE4319" w:rsidP="00A732EE">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G</w:t>
            </w:r>
            <w:r w:rsidR="007F2703" w:rsidRPr="007F2703">
              <w:rPr>
                <w:rFonts w:ascii="Times New Roman" w:hAnsi="Times New Roman" w:cs="Times New Roman"/>
                <w:color w:val="000000" w:themeColor="text1"/>
                <w:sz w:val="28"/>
                <w:szCs w:val="28"/>
              </w:rPr>
              <w:t>adā nepieciešams veikt ap</w:t>
            </w:r>
            <w:r>
              <w:rPr>
                <w:rFonts w:ascii="Times New Roman" w:hAnsi="Times New Roman" w:cs="Times New Roman"/>
                <w:color w:val="000000" w:themeColor="text1"/>
                <w:sz w:val="28"/>
                <w:szCs w:val="28"/>
              </w:rPr>
              <w:t>mēram</w:t>
            </w:r>
            <w:r w:rsidR="007F2703" w:rsidRPr="007F2703">
              <w:rPr>
                <w:rFonts w:ascii="Times New Roman" w:hAnsi="Times New Roman" w:cs="Times New Roman"/>
                <w:color w:val="000000" w:themeColor="text1"/>
                <w:sz w:val="28"/>
                <w:szCs w:val="28"/>
              </w:rPr>
              <w:t xml:space="preserve"> 14 000 pārbaužu, taču</w:t>
            </w:r>
            <w:r>
              <w:rPr>
                <w:rFonts w:ascii="Times New Roman" w:hAnsi="Times New Roman" w:cs="Times New Roman"/>
                <w:color w:val="000000" w:themeColor="text1"/>
                <w:sz w:val="28"/>
                <w:szCs w:val="28"/>
              </w:rPr>
              <w:t xml:space="preserve"> šobrīd gada laikā</w:t>
            </w:r>
            <w:r w:rsidR="007F2703" w:rsidRPr="007F2703">
              <w:rPr>
                <w:rFonts w:ascii="Times New Roman" w:hAnsi="Times New Roman" w:cs="Times New Roman"/>
                <w:color w:val="000000" w:themeColor="text1"/>
                <w:sz w:val="28"/>
                <w:szCs w:val="28"/>
              </w:rPr>
              <w:t xml:space="preserve"> tiek veiktas tikai 3000 pārbaudes. Rindas uz sirds stimulatora pārbaudi ir ļoti garas un </w:t>
            </w:r>
            <w:r w:rsidR="00CF351A">
              <w:rPr>
                <w:rFonts w:ascii="Times New Roman" w:hAnsi="Times New Roman" w:cs="Times New Roman"/>
                <w:color w:val="000000" w:themeColor="text1"/>
                <w:sz w:val="28"/>
                <w:szCs w:val="28"/>
              </w:rPr>
              <w:t xml:space="preserve">līdz ar to </w:t>
            </w:r>
            <w:r w:rsidR="007F2703" w:rsidRPr="007F2703">
              <w:rPr>
                <w:rFonts w:ascii="Times New Roman" w:hAnsi="Times New Roman" w:cs="Times New Roman"/>
                <w:color w:val="000000" w:themeColor="text1"/>
                <w:sz w:val="28"/>
                <w:szCs w:val="28"/>
              </w:rPr>
              <w:t xml:space="preserve">liela daļa pacientu </w:t>
            </w:r>
            <w:r>
              <w:rPr>
                <w:rFonts w:ascii="Times New Roman" w:hAnsi="Times New Roman" w:cs="Times New Roman"/>
                <w:color w:val="000000" w:themeColor="text1"/>
                <w:sz w:val="28"/>
                <w:szCs w:val="28"/>
              </w:rPr>
              <w:t xml:space="preserve">neveic </w:t>
            </w:r>
            <w:proofErr w:type="spellStart"/>
            <w:r>
              <w:rPr>
                <w:rFonts w:ascii="Times New Roman" w:hAnsi="Times New Roman" w:cs="Times New Roman"/>
                <w:color w:val="000000" w:themeColor="text1"/>
                <w:sz w:val="28"/>
                <w:szCs w:val="28"/>
              </w:rPr>
              <w:t>kardiostimulatoru</w:t>
            </w:r>
            <w:proofErr w:type="spellEnd"/>
            <w:r>
              <w:rPr>
                <w:rFonts w:ascii="Times New Roman" w:hAnsi="Times New Roman" w:cs="Times New Roman"/>
                <w:color w:val="000000" w:themeColor="text1"/>
                <w:sz w:val="28"/>
                <w:szCs w:val="28"/>
              </w:rPr>
              <w:t xml:space="preserve"> pārbaudes.</w:t>
            </w:r>
          </w:p>
          <w:p w14:paraId="3BE39398" w14:textId="4AFAF939" w:rsidR="007F2703" w:rsidRPr="007F7CA7" w:rsidRDefault="007F2703" w:rsidP="00A732EE">
            <w:pPr>
              <w:spacing w:after="0" w:line="240" w:lineRule="auto"/>
              <w:contextualSpacing/>
              <w:jc w:val="both"/>
              <w:rPr>
                <w:rFonts w:ascii="Times New Roman" w:hAnsi="Times New Roman" w:cs="Times New Roman"/>
                <w:color w:val="000000" w:themeColor="text1"/>
                <w:sz w:val="28"/>
                <w:szCs w:val="28"/>
              </w:rPr>
            </w:pPr>
            <w:r w:rsidRPr="007F2703">
              <w:rPr>
                <w:rFonts w:ascii="Times New Roman" w:hAnsi="Times New Roman" w:cs="Times New Roman"/>
                <w:color w:val="000000" w:themeColor="text1"/>
                <w:sz w:val="28"/>
                <w:szCs w:val="28"/>
              </w:rPr>
              <w:t>Kopumā kabinetu darbības rezultātā tiks samazināts ambulatoru vizīšu skaits pie speciālistiem</w:t>
            </w:r>
            <w:r w:rsidR="004B7ED7">
              <w:rPr>
                <w:rFonts w:ascii="Times New Roman" w:hAnsi="Times New Roman" w:cs="Times New Roman"/>
                <w:color w:val="000000" w:themeColor="text1"/>
                <w:sz w:val="28"/>
                <w:szCs w:val="28"/>
              </w:rPr>
              <w:t xml:space="preserve"> (pateicoties </w:t>
            </w:r>
            <w:r w:rsidR="00CF351A">
              <w:rPr>
                <w:rFonts w:ascii="Times New Roman" w:hAnsi="Times New Roman" w:cs="Times New Roman"/>
                <w:color w:val="000000" w:themeColor="text1"/>
                <w:sz w:val="28"/>
                <w:szCs w:val="28"/>
              </w:rPr>
              <w:t xml:space="preserve"> </w:t>
            </w:r>
            <w:proofErr w:type="spellStart"/>
            <w:r w:rsidRPr="007F2703">
              <w:rPr>
                <w:rFonts w:ascii="Times New Roman" w:hAnsi="Times New Roman" w:cs="Times New Roman"/>
                <w:color w:val="000000" w:themeColor="text1"/>
                <w:sz w:val="28"/>
                <w:szCs w:val="28"/>
              </w:rPr>
              <w:t>telemonitorēšanas</w:t>
            </w:r>
            <w:proofErr w:type="spellEnd"/>
            <w:r w:rsidRPr="007F2703">
              <w:rPr>
                <w:rFonts w:ascii="Times New Roman" w:hAnsi="Times New Roman" w:cs="Times New Roman"/>
                <w:color w:val="000000" w:themeColor="text1"/>
                <w:sz w:val="28"/>
                <w:szCs w:val="28"/>
              </w:rPr>
              <w:t xml:space="preserve"> pakalpojumu</w:t>
            </w:r>
            <w:r w:rsidR="004B7ED7">
              <w:rPr>
                <w:rFonts w:ascii="Times New Roman" w:hAnsi="Times New Roman" w:cs="Times New Roman"/>
                <w:color w:val="000000" w:themeColor="text1"/>
                <w:sz w:val="28"/>
                <w:szCs w:val="28"/>
              </w:rPr>
              <w:t xml:space="preserve"> ieviešanai)</w:t>
            </w:r>
            <w:r w:rsidR="00CF351A">
              <w:rPr>
                <w:rFonts w:ascii="Times New Roman" w:hAnsi="Times New Roman" w:cs="Times New Roman"/>
                <w:color w:val="000000" w:themeColor="text1"/>
                <w:sz w:val="28"/>
                <w:szCs w:val="28"/>
              </w:rPr>
              <w:t xml:space="preserve">, kā arī samazināsies </w:t>
            </w:r>
            <w:r w:rsidRPr="007F2703">
              <w:rPr>
                <w:rFonts w:ascii="Times New Roman" w:hAnsi="Times New Roman" w:cs="Times New Roman"/>
                <w:color w:val="000000" w:themeColor="text1"/>
                <w:sz w:val="28"/>
                <w:szCs w:val="28"/>
              </w:rPr>
              <w:t xml:space="preserve">pacientu gaidīšanas laiks pakalpojuma saņemšanai </w:t>
            </w:r>
            <w:r w:rsidR="00CF351A">
              <w:rPr>
                <w:rFonts w:ascii="Times New Roman" w:hAnsi="Times New Roman" w:cs="Times New Roman"/>
                <w:color w:val="000000" w:themeColor="text1"/>
                <w:sz w:val="28"/>
                <w:szCs w:val="28"/>
              </w:rPr>
              <w:t xml:space="preserve">saistībā ar </w:t>
            </w:r>
            <w:r w:rsidRPr="007F2703">
              <w:rPr>
                <w:rFonts w:ascii="Times New Roman" w:hAnsi="Times New Roman" w:cs="Times New Roman"/>
                <w:color w:val="000000" w:themeColor="text1"/>
                <w:sz w:val="28"/>
                <w:szCs w:val="28"/>
              </w:rPr>
              <w:t>konvencionālo aparātu pārbaudi</w:t>
            </w:r>
            <w:r w:rsidR="00CF351A">
              <w:rPr>
                <w:rFonts w:ascii="Times New Roman" w:hAnsi="Times New Roman" w:cs="Times New Roman"/>
                <w:color w:val="000000" w:themeColor="text1"/>
                <w:sz w:val="28"/>
                <w:szCs w:val="28"/>
              </w:rPr>
              <w:t xml:space="preserve"> un</w:t>
            </w:r>
            <w:r w:rsidRPr="007F2703">
              <w:rPr>
                <w:rFonts w:ascii="Times New Roman" w:hAnsi="Times New Roman" w:cs="Times New Roman"/>
                <w:color w:val="000000" w:themeColor="text1"/>
                <w:sz w:val="28"/>
                <w:szCs w:val="28"/>
              </w:rPr>
              <w:t xml:space="preserve"> samazināsies hospitalizāciju skaits un ilgums, jo </w:t>
            </w:r>
            <w:proofErr w:type="spellStart"/>
            <w:r w:rsidR="00CF351A">
              <w:rPr>
                <w:rFonts w:ascii="Times New Roman" w:hAnsi="Times New Roman" w:cs="Times New Roman"/>
                <w:color w:val="000000" w:themeColor="text1"/>
                <w:sz w:val="28"/>
                <w:szCs w:val="28"/>
              </w:rPr>
              <w:t>kardio</w:t>
            </w:r>
            <w:r w:rsidRPr="007F2703">
              <w:rPr>
                <w:rFonts w:ascii="Times New Roman" w:hAnsi="Times New Roman" w:cs="Times New Roman"/>
                <w:color w:val="000000" w:themeColor="text1"/>
                <w:sz w:val="28"/>
                <w:szCs w:val="28"/>
              </w:rPr>
              <w:t>stimulatoru</w:t>
            </w:r>
            <w:proofErr w:type="spellEnd"/>
            <w:r w:rsidRPr="007F2703">
              <w:rPr>
                <w:rFonts w:ascii="Times New Roman" w:hAnsi="Times New Roman" w:cs="Times New Roman"/>
                <w:color w:val="000000" w:themeColor="text1"/>
                <w:sz w:val="28"/>
                <w:szCs w:val="28"/>
              </w:rPr>
              <w:t xml:space="preserve"> darbības problēmas būs laikus atklātas un novērstas.</w:t>
            </w:r>
          </w:p>
          <w:p w14:paraId="508A498C" w14:textId="1937D2E1" w:rsidR="007F7CA7" w:rsidRPr="007F7CA7" w:rsidRDefault="007F7CA7" w:rsidP="00A732EE">
            <w:pPr>
              <w:spacing w:after="0" w:line="240" w:lineRule="auto"/>
              <w:contextualSpacing/>
              <w:jc w:val="both"/>
              <w:rPr>
                <w:rFonts w:ascii="Times New Roman" w:hAnsi="Times New Roman" w:cs="Times New Roman"/>
                <w:color w:val="000000" w:themeColor="text1"/>
                <w:sz w:val="28"/>
                <w:szCs w:val="28"/>
              </w:rPr>
            </w:pPr>
            <w:r w:rsidRPr="00434C3E">
              <w:rPr>
                <w:rFonts w:ascii="Times New Roman" w:hAnsi="Times New Roman" w:cs="Times New Roman"/>
                <w:color w:val="000000" w:themeColor="text1"/>
                <w:sz w:val="28"/>
                <w:szCs w:val="28"/>
                <w:u w:val="single"/>
              </w:rPr>
              <w:t>Par vecmātes kabinetu</w:t>
            </w:r>
            <w:r w:rsidRPr="007F7CA7">
              <w:rPr>
                <w:rFonts w:ascii="Times New Roman" w:hAnsi="Times New Roman" w:cs="Times New Roman"/>
                <w:color w:val="000000" w:themeColor="text1"/>
                <w:sz w:val="28"/>
                <w:szCs w:val="28"/>
              </w:rPr>
              <w:t>: Viens no uzdevumiem, strādājot pie ģimenes ārstu</w:t>
            </w:r>
            <w:r w:rsidR="004B7ED7">
              <w:rPr>
                <w:rFonts w:ascii="Times New Roman" w:hAnsi="Times New Roman" w:cs="Times New Roman"/>
                <w:color w:val="000000" w:themeColor="text1"/>
                <w:sz w:val="28"/>
                <w:szCs w:val="28"/>
              </w:rPr>
              <w:t xml:space="preserve"> </w:t>
            </w:r>
            <w:r w:rsidRPr="007F7CA7">
              <w:rPr>
                <w:rFonts w:ascii="Times New Roman" w:hAnsi="Times New Roman" w:cs="Times New Roman"/>
                <w:color w:val="000000" w:themeColor="text1"/>
                <w:sz w:val="28"/>
                <w:szCs w:val="28"/>
              </w:rPr>
              <w:t>sadarbības prakšu modeļa, ir prakšu darbā piesaistīt dažādus speciālistus, tajā skaitā vecmātes. Lai būtu iespējams piesaistīto speciālistu darbu apmaksāt, paredzēts izveidot fiksētu maksājumu par vecmāšu kabineta darbību. Paredzēts, ka vecmātes kabineta ietvaros nodrošinās:</w:t>
            </w:r>
          </w:p>
          <w:p w14:paraId="64346E9A" w14:textId="77777777" w:rsidR="007F7CA7" w:rsidRPr="007F7CA7" w:rsidRDefault="007F7CA7" w:rsidP="00A732EE">
            <w:pPr>
              <w:spacing w:after="0" w:line="240" w:lineRule="auto"/>
              <w:contextualSpacing/>
              <w:jc w:val="both"/>
              <w:rPr>
                <w:rFonts w:ascii="Times New Roman" w:hAnsi="Times New Roman" w:cs="Times New Roman"/>
                <w:color w:val="000000" w:themeColor="text1"/>
                <w:sz w:val="28"/>
                <w:szCs w:val="28"/>
              </w:rPr>
            </w:pPr>
            <w:r w:rsidRPr="007F7CA7">
              <w:rPr>
                <w:rFonts w:ascii="Times New Roman" w:hAnsi="Times New Roman" w:cs="Times New Roman"/>
                <w:color w:val="000000" w:themeColor="text1"/>
                <w:sz w:val="28"/>
                <w:szCs w:val="28"/>
              </w:rPr>
              <w:t xml:space="preserve">- organizētā vēža </w:t>
            </w:r>
            <w:proofErr w:type="spellStart"/>
            <w:r w:rsidRPr="007F7CA7">
              <w:rPr>
                <w:rFonts w:ascii="Times New Roman" w:hAnsi="Times New Roman" w:cs="Times New Roman"/>
                <w:color w:val="000000" w:themeColor="text1"/>
                <w:sz w:val="28"/>
                <w:szCs w:val="28"/>
              </w:rPr>
              <w:t>skrīningu</w:t>
            </w:r>
            <w:proofErr w:type="spellEnd"/>
            <w:r w:rsidRPr="007F7CA7">
              <w:rPr>
                <w:rFonts w:ascii="Times New Roman" w:hAnsi="Times New Roman" w:cs="Times New Roman"/>
                <w:color w:val="000000" w:themeColor="text1"/>
                <w:sz w:val="28"/>
                <w:szCs w:val="28"/>
              </w:rPr>
              <w:t xml:space="preserve"> (krūts vēzis un dzemdes kakla vēzis);</w:t>
            </w:r>
          </w:p>
          <w:p w14:paraId="4A83F59E" w14:textId="77777777" w:rsidR="007F7CA7" w:rsidRPr="007F7CA7" w:rsidRDefault="007F7CA7" w:rsidP="00A732EE">
            <w:pPr>
              <w:spacing w:after="0" w:line="240" w:lineRule="auto"/>
              <w:contextualSpacing/>
              <w:jc w:val="both"/>
              <w:rPr>
                <w:rFonts w:ascii="Times New Roman" w:hAnsi="Times New Roman" w:cs="Times New Roman"/>
                <w:color w:val="000000" w:themeColor="text1"/>
                <w:sz w:val="28"/>
                <w:szCs w:val="28"/>
              </w:rPr>
            </w:pPr>
            <w:r w:rsidRPr="007F7CA7">
              <w:rPr>
                <w:rFonts w:ascii="Times New Roman" w:hAnsi="Times New Roman" w:cs="Times New Roman"/>
                <w:color w:val="000000" w:themeColor="text1"/>
                <w:sz w:val="28"/>
                <w:szCs w:val="28"/>
              </w:rPr>
              <w:t>- sociālā riska grūtnieču uzraudzību;</w:t>
            </w:r>
          </w:p>
          <w:p w14:paraId="437288E9" w14:textId="77777777" w:rsidR="007F7CA7" w:rsidRPr="007F7CA7" w:rsidRDefault="007F7CA7" w:rsidP="00A732EE">
            <w:pPr>
              <w:spacing w:after="0" w:line="240" w:lineRule="auto"/>
              <w:contextualSpacing/>
              <w:jc w:val="both"/>
              <w:rPr>
                <w:rFonts w:ascii="Times New Roman" w:hAnsi="Times New Roman" w:cs="Times New Roman"/>
                <w:color w:val="000000" w:themeColor="text1"/>
                <w:sz w:val="28"/>
                <w:szCs w:val="28"/>
              </w:rPr>
            </w:pPr>
            <w:r w:rsidRPr="007F7CA7">
              <w:rPr>
                <w:rFonts w:ascii="Times New Roman" w:hAnsi="Times New Roman" w:cs="Times New Roman"/>
                <w:color w:val="000000" w:themeColor="text1"/>
                <w:sz w:val="28"/>
                <w:szCs w:val="28"/>
              </w:rPr>
              <w:t>- izglītošanu par seksuālo un reproduktīvo veselību, ģimenes plānošanu un kontracepciju (tajā skaitā jauniešiem);</w:t>
            </w:r>
          </w:p>
          <w:p w14:paraId="1BFB3CAC" w14:textId="77777777" w:rsidR="007F7CA7" w:rsidRPr="007F7CA7" w:rsidRDefault="007F7CA7" w:rsidP="00A732EE">
            <w:pPr>
              <w:spacing w:after="0" w:line="240" w:lineRule="auto"/>
              <w:contextualSpacing/>
              <w:jc w:val="both"/>
              <w:rPr>
                <w:rFonts w:ascii="Times New Roman" w:hAnsi="Times New Roman" w:cs="Times New Roman"/>
                <w:color w:val="000000" w:themeColor="text1"/>
                <w:sz w:val="28"/>
                <w:szCs w:val="28"/>
              </w:rPr>
            </w:pPr>
            <w:r w:rsidRPr="007F7CA7">
              <w:rPr>
                <w:rFonts w:ascii="Times New Roman" w:hAnsi="Times New Roman" w:cs="Times New Roman"/>
                <w:color w:val="000000" w:themeColor="text1"/>
                <w:sz w:val="28"/>
                <w:szCs w:val="28"/>
              </w:rPr>
              <w:t>- grūtnieču aprūpi savas kompetences ietvaros;</w:t>
            </w:r>
          </w:p>
          <w:p w14:paraId="105346CA" w14:textId="77777777" w:rsidR="007F7CA7" w:rsidRPr="007F7CA7" w:rsidRDefault="007F7CA7" w:rsidP="00A732EE">
            <w:pPr>
              <w:spacing w:after="0" w:line="240" w:lineRule="auto"/>
              <w:contextualSpacing/>
              <w:jc w:val="both"/>
              <w:rPr>
                <w:rFonts w:ascii="Times New Roman" w:hAnsi="Times New Roman" w:cs="Times New Roman"/>
                <w:color w:val="000000" w:themeColor="text1"/>
                <w:sz w:val="28"/>
                <w:szCs w:val="28"/>
              </w:rPr>
            </w:pPr>
            <w:r w:rsidRPr="007F7CA7">
              <w:rPr>
                <w:rFonts w:ascii="Times New Roman" w:hAnsi="Times New Roman" w:cs="Times New Roman"/>
                <w:color w:val="000000" w:themeColor="text1"/>
                <w:sz w:val="28"/>
                <w:szCs w:val="28"/>
              </w:rPr>
              <w:t>- jaundzimušo aprūpi, kā arī nedēļnieces aprūpi;</w:t>
            </w:r>
          </w:p>
          <w:p w14:paraId="65CF5E9D" w14:textId="77777777" w:rsidR="007F7CA7" w:rsidRPr="007F7CA7" w:rsidRDefault="007F7CA7" w:rsidP="00A732EE">
            <w:pPr>
              <w:spacing w:after="0" w:line="240" w:lineRule="auto"/>
              <w:contextualSpacing/>
              <w:jc w:val="both"/>
              <w:rPr>
                <w:rFonts w:ascii="Times New Roman" w:hAnsi="Times New Roman" w:cs="Times New Roman"/>
                <w:color w:val="000000" w:themeColor="text1"/>
                <w:sz w:val="28"/>
                <w:szCs w:val="28"/>
              </w:rPr>
            </w:pPr>
            <w:r w:rsidRPr="007F7CA7">
              <w:rPr>
                <w:rFonts w:ascii="Times New Roman" w:hAnsi="Times New Roman" w:cs="Times New Roman"/>
                <w:color w:val="000000" w:themeColor="text1"/>
                <w:sz w:val="28"/>
                <w:szCs w:val="28"/>
              </w:rPr>
              <w:t>- citus ģimenes ārsta deleģētus pakalpojumus savas profesionālās kompetences ietvaros (saskaņā ar MK noteikumos Nr.268 “Noteikumi par ārstniecības personu un studējošo, kuri apgūst pirmā vai otrā līmeņa profesionālās augstākās medicīniskās izglītības programmas, kompetenci ārstniecībā un šo personu teorētisko un praktisko zināšanu apjomu” noteikto).</w:t>
            </w:r>
          </w:p>
          <w:p w14:paraId="1C7E1C33" w14:textId="29DF4947" w:rsidR="007F7CA7" w:rsidRDefault="00DE5FBC" w:rsidP="00A732EE">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w:t>
            </w:r>
            <w:r w:rsidR="00646588">
              <w:rPr>
                <w:rFonts w:ascii="Times New Roman" w:hAnsi="Times New Roman" w:cs="Times New Roman"/>
                <w:color w:val="000000" w:themeColor="text1"/>
                <w:sz w:val="28"/>
                <w:szCs w:val="28"/>
              </w:rPr>
              <w:t>r šiem grozījumiem s</w:t>
            </w:r>
            <w:r w:rsidR="007F7CA7" w:rsidRPr="007F7CA7">
              <w:rPr>
                <w:rFonts w:ascii="Times New Roman" w:hAnsi="Times New Roman" w:cs="Times New Roman"/>
                <w:color w:val="000000" w:themeColor="text1"/>
                <w:sz w:val="28"/>
                <w:szCs w:val="28"/>
              </w:rPr>
              <w:t>aistītās izmaiņas – 4.pielikumā pievienotas vecmātes pie speciālistiem, kas var norādīt 7.veida aprūpes epizodi, lai nodrošinātu iespēju nākotnē uzskaitīt vecmāšu kabinetos paveikto darbu.</w:t>
            </w:r>
          </w:p>
          <w:p w14:paraId="50DDD4AE" w14:textId="0A6EFE73" w:rsidR="008C289E" w:rsidRDefault="008C289E" w:rsidP="00A732EE">
            <w:pPr>
              <w:spacing w:after="0" w:line="240" w:lineRule="auto"/>
              <w:contextualSpacing/>
              <w:jc w:val="both"/>
              <w:rPr>
                <w:rFonts w:ascii="Times New Roman" w:hAnsi="Times New Roman" w:cs="Times New Roman"/>
                <w:color w:val="FF0000"/>
                <w:sz w:val="28"/>
                <w:szCs w:val="28"/>
              </w:rPr>
            </w:pPr>
          </w:p>
          <w:p w14:paraId="7C8C210F" w14:textId="53046E4F" w:rsidR="008C289E" w:rsidRDefault="00BE3493" w:rsidP="00A732EE">
            <w:pPr>
              <w:spacing w:after="0" w:line="240" w:lineRule="auto"/>
              <w:contextualSpacing/>
              <w:jc w:val="both"/>
              <w:rPr>
                <w:rFonts w:ascii="Times New Roman" w:hAnsi="Times New Roman" w:cs="Times New Roman"/>
                <w:color w:val="000000" w:themeColor="text1"/>
                <w:sz w:val="28"/>
                <w:szCs w:val="28"/>
              </w:rPr>
            </w:pPr>
            <w:r w:rsidRPr="00BE3493">
              <w:rPr>
                <w:rFonts w:ascii="Times New Roman" w:hAnsi="Times New Roman" w:cs="Times New Roman"/>
                <w:color w:val="000000" w:themeColor="text1"/>
                <w:sz w:val="28"/>
                <w:szCs w:val="28"/>
                <w:u w:val="single"/>
              </w:rPr>
              <w:t>Noteikumu 11.pielikums</w:t>
            </w:r>
            <w:r>
              <w:rPr>
                <w:rFonts w:ascii="Times New Roman" w:hAnsi="Times New Roman" w:cs="Times New Roman"/>
                <w:color w:val="000000" w:themeColor="text1"/>
                <w:sz w:val="28"/>
                <w:szCs w:val="28"/>
              </w:rPr>
              <w:t xml:space="preserve"> nosaka primārās veselības aprūpes finansējuma plānošanas nosacījumus.</w:t>
            </w:r>
          </w:p>
          <w:p w14:paraId="32F5AC42" w14:textId="77777777" w:rsidR="00FD1ED5" w:rsidRDefault="00BE3493" w:rsidP="00A732EE">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Noteikumu projekt</w:t>
            </w:r>
            <w:r w:rsidR="00FD1ED5">
              <w:rPr>
                <w:rFonts w:ascii="Times New Roman" w:hAnsi="Times New Roman" w:cs="Times New Roman"/>
                <w:color w:val="000000" w:themeColor="text1"/>
                <w:sz w:val="28"/>
                <w:szCs w:val="28"/>
              </w:rPr>
              <w:t>a</w:t>
            </w:r>
            <w:r>
              <w:rPr>
                <w:rFonts w:ascii="Times New Roman" w:hAnsi="Times New Roman" w:cs="Times New Roman"/>
                <w:color w:val="000000" w:themeColor="text1"/>
                <w:sz w:val="28"/>
                <w:szCs w:val="28"/>
              </w:rPr>
              <w:t xml:space="preserve"> 11.pielikum</w:t>
            </w:r>
            <w:r w:rsidR="00FD1ED5">
              <w:rPr>
                <w:rFonts w:ascii="Times New Roman" w:hAnsi="Times New Roman" w:cs="Times New Roman"/>
                <w:color w:val="000000" w:themeColor="text1"/>
                <w:sz w:val="28"/>
                <w:szCs w:val="28"/>
              </w:rPr>
              <w:t>ā:</w:t>
            </w:r>
          </w:p>
          <w:p w14:paraId="077FAE12" w14:textId="776DE8F0" w:rsidR="00FD1ED5" w:rsidRDefault="00FD1ED5" w:rsidP="00791D50">
            <w:pPr>
              <w:spacing w:after="0" w:line="240" w:lineRule="auto"/>
              <w:ind w:firstLine="474"/>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-2.punktā palielināts </w:t>
            </w:r>
            <w:proofErr w:type="spellStart"/>
            <w:r>
              <w:rPr>
                <w:rFonts w:ascii="Times New Roman" w:hAnsi="Times New Roman" w:cs="Times New Roman"/>
                <w:color w:val="000000" w:themeColor="text1"/>
                <w:sz w:val="28"/>
                <w:szCs w:val="28"/>
              </w:rPr>
              <w:t>kapitācijas</w:t>
            </w:r>
            <w:proofErr w:type="spellEnd"/>
            <w:r>
              <w:rPr>
                <w:rFonts w:ascii="Times New Roman" w:hAnsi="Times New Roman" w:cs="Times New Roman"/>
                <w:color w:val="000000" w:themeColor="text1"/>
                <w:sz w:val="28"/>
                <w:szCs w:val="28"/>
              </w:rPr>
              <w:t xml:space="preserve"> naudas apmērs vienai personai mēnesī no 1,921918  </w:t>
            </w:r>
            <w:proofErr w:type="spellStart"/>
            <w:r>
              <w:rPr>
                <w:rFonts w:ascii="Times New Roman" w:hAnsi="Times New Roman" w:cs="Times New Roman"/>
                <w:color w:val="000000" w:themeColor="text1"/>
                <w:sz w:val="28"/>
                <w:szCs w:val="28"/>
              </w:rPr>
              <w:t>euro</w:t>
            </w:r>
            <w:proofErr w:type="spellEnd"/>
            <w:r>
              <w:rPr>
                <w:rFonts w:ascii="Times New Roman" w:hAnsi="Times New Roman" w:cs="Times New Roman"/>
                <w:color w:val="000000" w:themeColor="text1"/>
                <w:sz w:val="28"/>
                <w:szCs w:val="28"/>
              </w:rPr>
              <w:t xml:space="preserve"> uz </w:t>
            </w:r>
            <w:r w:rsidRPr="00FD1ED5">
              <w:rPr>
                <w:rFonts w:ascii="Times New Roman" w:hAnsi="Times New Roman" w:cs="Times New Roman"/>
                <w:color w:val="000000" w:themeColor="text1"/>
                <w:sz w:val="28"/>
                <w:szCs w:val="28"/>
              </w:rPr>
              <w:t xml:space="preserve">2,034293 </w:t>
            </w:r>
            <w:proofErr w:type="spellStart"/>
            <w:r w:rsidRPr="00FD1ED5">
              <w:rPr>
                <w:rFonts w:ascii="Times New Roman" w:hAnsi="Times New Roman" w:cs="Times New Roman"/>
                <w:color w:val="000000" w:themeColor="text1"/>
                <w:sz w:val="28"/>
                <w:szCs w:val="28"/>
              </w:rPr>
              <w:t>euro</w:t>
            </w:r>
            <w:proofErr w:type="spellEnd"/>
            <w:r>
              <w:rPr>
                <w:rFonts w:ascii="Times New Roman" w:hAnsi="Times New Roman" w:cs="Times New Roman"/>
                <w:color w:val="000000" w:themeColor="text1"/>
                <w:sz w:val="28"/>
                <w:szCs w:val="28"/>
              </w:rPr>
              <w:t>.</w:t>
            </w:r>
            <w:r w:rsidRPr="00FD1ED5">
              <w:rPr>
                <w:rFonts w:ascii="Times New Roman" w:hAnsi="Times New Roman" w:cs="Times New Roman"/>
                <w:color w:val="000000" w:themeColor="text1"/>
                <w:sz w:val="28"/>
                <w:szCs w:val="28"/>
              </w:rPr>
              <w:t xml:space="preserve"> Primārās veselības aprūpes pakalpojumi, kurus nodrošina </w:t>
            </w:r>
            <w:r w:rsidRPr="00FD1ED5">
              <w:rPr>
                <w:rFonts w:ascii="Times New Roman" w:hAnsi="Times New Roman" w:cs="Times New Roman"/>
                <w:color w:val="000000" w:themeColor="text1"/>
                <w:sz w:val="28"/>
                <w:szCs w:val="28"/>
              </w:rPr>
              <w:lastRenderedPageBreak/>
              <w:t xml:space="preserve">ģimenes ārstu praksēs un </w:t>
            </w:r>
            <w:proofErr w:type="spellStart"/>
            <w:r w:rsidRPr="00FD1ED5">
              <w:rPr>
                <w:rFonts w:ascii="Times New Roman" w:hAnsi="Times New Roman" w:cs="Times New Roman"/>
                <w:color w:val="000000" w:themeColor="text1"/>
                <w:sz w:val="28"/>
                <w:szCs w:val="28"/>
              </w:rPr>
              <w:t>feldšerpunktos</w:t>
            </w:r>
            <w:proofErr w:type="spellEnd"/>
            <w:r w:rsidRPr="00FD1ED5">
              <w:rPr>
                <w:rFonts w:ascii="Times New Roman" w:hAnsi="Times New Roman" w:cs="Times New Roman"/>
                <w:color w:val="000000" w:themeColor="text1"/>
                <w:sz w:val="28"/>
                <w:szCs w:val="28"/>
              </w:rPr>
              <w:t xml:space="preserve"> strādājošie ģimenes ārsti, ārstu palīgi (feldšeri) un māsas, ir viens no pacientiem pieejamākajiem veselības aprūpes pakalpojumu veidiem valstī.  Ģimenes ārsta praksē un </w:t>
            </w:r>
            <w:proofErr w:type="spellStart"/>
            <w:r w:rsidRPr="00FD1ED5">
              <w:rPr>
                <w:rFonts w:ascii="Times New Roman" w:hAnsi="Times New Roman" w:cs="Times New Roman"/>
                <w:color w:val="000000" w:themeColor="text1"/>
                <w:sz w:val="28"/>
                <w:szCs w:val="28"/>
              </w:rPr>
              <w:t>feldšerpunktā</w:t>
            </w:r>
            <w:proofErr w:type="spellEnd"/>
            <w:r w:rsidRPr="00FD1ED5">
              <w:rPr>
                <w:rFonts w:ascii="Times New Roman" w:hAnsi="Times New Roman" w:cs="Times New Roman"/>
                <w:color w:val="000000" w:themeColor="text1"/>
                <w:sz w:val="28"/>
                <w:szCs w:val="28"/>
              </w:rPr>
              <w:t xml:space="preserve"> pacients vēršas bez nosūtījuma, un tur tiek nodrošināti veselības aprūpes pakalpojumi un nepieciešamā palīdzība pacientiem arī situācijās, kad ārsti-speciālisti objektīvi nav pieejami. Papildu finansējums ģimenes ārsta praksēm un </w:t>
            </w:r>
            <w:proofErr w:type="spellStart"/>
            <w:r w:rsidRPr="00FD1ED5">
              <w:rPr>
                <w:rFonts w:ascii="Times New Roman" w:hAnsi="Times New Roman" w:cs="Times New Roman"/>
                <w:color w:val="000000" w:themeColor="text1"/>
                <w:sz w:val="28"/>
                <w:szCs w:val="28"/>
              </w:rPr>
              <w:t>feldšerpunktiem</w:t>
            </w:r>
            <w:proofErr w:type="spellEnd"/>
            <w:r w:rsidRPr="00FD1ED5">
              <w:rPr>
                <w:rFonts w:ascii="Times New Roman" w:hAnsi="Times New Roman" w:cs="Times New Roman"/>
                <w:color w:val="000000" w:themeColor="text1"/>
                <w:sz w:val="28"/>
                <w:szCs w:val="28"/>
              </w:rPr>
              <w:t xml:space="preserve"> ievērojami stiprinās ģimenes ārstu prakses un </w:t>
            </w:r>
            <w:proofErr w:type="spellStart"/>
            <w:r w:rsidRPr="00FD1ED5">
              <w:rPr>
                <w:rFonts w:ascii="Times New Roman" w:hAnsi="Times New Roman" w:cs="Times New Roman"/>
                <w:color w:val="000000" w:themeColor="text1"/>
                <w:sz w:val="28"/>
                <w:szCs w:val="28"/>
              </w:rPr>
              <w:t>feldšerpunktus</w:t>
            </w:r>
            <w:proofErr w:type="spellEnd"/>
            <w:r w:rsidRPr="00FD1ED5">
              <w:rPr>
                <w:rFonts w:ascii="Times New Roman" w:hAnsi="Times New Roman" w:cs="Times New Roman"/>
                <w:color w:val="000000" w:themeColor="text1"/>
                <w:sz w:val="28"/>
                <w:szCs w:val="28"/>
              </w:rPr>
              <w:t xml:space="preserve">, palielinot cilvēkresursu kapacitāti, kā arī </w:t>
            </w:r>
            <w:r w:rsidR="00DA758E" w:rsidRPr="00FD1ED5">
              <w:rPr>
                <w:rFonts w:ascii="Times New Roman" w:hAnsi="Times New Roman" w:cs="Times New Roman"/>
                <w:color w:val="000000" w:themeColor="text1"/>
                <w:sz w:val="28"/>
                <w:szCs w:val="28"/>
              </w:rPr>
              <w:t>veicinā</w:t>
            </w:r>
            <w:r w:rsidR="00DA758E">
              <w:rPr>
                <w:rFonts w:ascii="Times New Roman" w:hAnsi="Times New Roman" w:cs="Times New Roman"/>
                <w:color w:val="000000" w:themeColor="text1"/>
                <w:sz w:val="28"/>
                <w:szCs w:val="28"/>
              </w:rPr>
              <w:t>s</w:t>
            </w:r>
            <w:r w:rsidR="00DA758E" w:rsidRPr="00FD1ED5">
              <w:rPr>
                <w:rFonts w:ascii="Times New Roman" w:hAnsi="Times New Roman" w:cs="Times New Roman"/>
                <w:color w:val="000000" w:themeColor="text1"/>
                <w:sz w:val="28"/>
                <w:szCs w:val="28"/>
              </w:rPr>
              <w:t xml:space="preserve"> </w:t>
            </w:r>
            <w:r w:rsidRPr="00FD1ED5">
              <w:rPr>
                <w:rFonts w:ascii="Times New Roman" w:hAnsi="Times New Roman" w:cs="Times New Roman"/>
                <w:color w:val="000000" w:themeColor="text1"/>
                <w:sz w:val="28"/>
                <w:szCs w:val="28"/>
              </w:rPr>
              <w:t>brīvo ģimenes ārstu prakšu vietu nodrošinājumu ar cilvēkresursiem</w:t>
            </w:r>
            <w:r>
              <w:rPr>
                <w:rFonts w:ascii="Times New Roman" w:hAnsi="Times New Roman" w:cs="Times New Roman"/>
                <w:color w:val="000000" w:themeColor="text1"/>
                <w:sz w:val="28"/>
                <w:szCs w:val="28"/>
              </w:rPr>
              <w:t>;</w:t>
            </w:r>
          </w:p>
          <w:p w14:paraId="233DBFD3" w14:textId="4E8E393F" w:rsidR="00FD1ED5" w:rsidRDefault="00FD1ED5" w:rsidP="00791D50">
            <w:pPr>
              <w:spacing w:after="0" w:line="240" w:lineRule="auto"/>
              <w:ind w:firstLine="474"/>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-precizēta 15.punkta redakcija, jo a</w:t>
            </w:r>
            <w:r w:rsidRPr="00FD1ED5">
              <w:rPr>
                <w:rFonts w:ascii="Times New Roman" w:hAnsi="Times New Roman" w:cs="Times New Roman"/>
                <w:color w:val="000000" w:themeColor="text1"/>
                <w:sz w:val="28"/>
                <w:szCs w:val="28"/>
              </w:rPr>
              <w:t xml:space="preserve">r 2019.gada 1.oktobri valsts apmaksātu zarnu vēža profilaktisko pārbaužu veikšanai ieviests jauns tests slēpto jeb neredzamo asiņu noteikšanai fēcēs, pielietojot </w:t>
            </w:r>
            <w:proofErr w:type="spellStart"/>
            <w:r w:rsidRPr="00FD1ED5">
              <w:rPr>
                <w:rFonts w:ascii="Times New Roman" w:hAnsi="Times New Roman" w:cs="Times New Roman"/>
                <w:color w:val="000000" w:themeColor="text1"/>
                <w:sz w:val="28"/>
                <w:szCs w:val="28"/>
              </w:rPr>
              <w:t>imūnķīmijas</w:t>
            </w:r>
            <w:proofErr w:type="spellEnd"/>
            <w:r w:rsidRPr="00FD1ED5">
              <w:rPr>
                <w:rFonts w:ascii="Times New Roman" w:hAnsi="Times New Roman" w:cs="Times New Roman"/>
                <w:color w:val="000000" w:themeColor="text1"/>
                <w:sz w:val="28"/>
                <w:szCs w:val="28"/>
              </w:rPr>
              <w:t xml:space="preserve"> metodi. Jaunā testa metode atvieglo testa veikšanu pacientam mājas apstākļos, jo tā veicama no vienas vēdera izejas. Attiecīgi vairs nav aktuāla punkta redakcijā iekļautā piezīme par trim secīgām vēdera izejām, kas bija saistoša iepriekšējai </w:t>
            </w:r>
            <w:proofErr w:type="spellStart"/>
            <w:r w:rsidRPr="00FD1ED5">
              <w:rPr>
                <w:rFonts w:ascii="Times New Roman" w:hAnsi="Times New Roman" w:cs="Times New Roman"/>
                <w:color w:val="000000" w:themeColor="text1"/>
                <w:sz w:val="28"/>
                <w:szCs w:val="28"/>
              </w:rPr>
              <w:t>skrīninga</w:t>
            </w:r>
            <w:proofErr w:type="spellEnd"/>
            <w:r w:rsidRPr="00FD1ED5">
              <w:rPr>
                <w:rFonts w:ascii="Times New Roman" w:hAnsi="Times New Roman" w:cs="Times New Roman"/>
                <w:color w:val="000000" w:themeColor="text1"/>
                <w:sz w:val="28"/>
                <w:szCs w:val="28"/>
              </w:rPr>
              <w:t xml:space="preserve"> metodei</w:t>
            </w:r>
            <w:r>
              <w:rPr>
                <w:rFonts w:ascii="Times New Roman" w:hAnsi="Times New Roman" w:cs="Times New Roman"/>
                <w:color w:val="000000" w:themeColor="text1"/>
                <w:sz w:val="28"/>
                <w:szCs w:val="28"/>
              </w:rPr>
              <w:t>;</w:t>
            </w:r>
          </w:p>
          <w:p w14:paraId="7DFD78FB" w14:textId="4136FBAE" w:rsidR="00FD1ED5" w:rsidRDefault="00FD1ED5" w:rsidP="00791D50">
            <w:pPr>
              <w:spacing w:after="0" w:line="240" w:lineRule="auto"/>
              <w:ind w:firstLine="474"/>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- 17.</w:t>
            </w:r>
            <w:r w:rsidR="001527C6">
              <w:rPr>
                <w:rFonts w:ascii="Times New Roman" w:hAnsi="Times New Roman" w:cs="Times New Roman"/>
                <w:color w:val="000000" w:themeColor="text1"/>
                <w:sz w:val="28"/>
                <w:szCs w:val="28"/>
              </w:rPr>
              <w:t>, 18. un 19.</w:t>
            </w:r>
            <w:r>
              <w:rPr>
                <w:rFonts w:ascii="Times New Roman" w:hAnsi="Times New Roman" w:cs="Times New Roman"/>
                <w:color w:val="000000" w:themeColor="text1"/>
                <w:sz w:val="28"/>
                <w:szCs w:val="28"/>
              </w:rPr>
              <w:t xml:space="preserve">punkts </w:t>
            </w:r>
            <w:r w:rsidR="001527C6">
              <w:rPr>
                <w:rFonts w:ascii="Times New Roman" w:hAnsi="Times New Roman" w:cs="Times New Roman"/>
                <w:color w:val="000000" w:themeColor="text1"/>
                <w:sz w:val="28"/>
                <w:szCs w:val="28"/>
              </w:rPr>
              <w:t xml:space="preserve">izteikts </w:t>
            </w:r>
            <w:r>
              <w:rPr>
                <w:rFonts w:ascii="Times New Roman" w:hAnsi="Times New Roman" w:cs="Times New Roman"/>
                <w:color w:val="000000" w:themeColor="text1"/>
                <w:sz w:val="28"/>
                <w:szCs w:val="28"/>
              </w:rPr>
              <w:t xml:space="preserve">jaunā redakcijā. </w:t>
            </w:r>
            <w:r w:rsidRPr="00FD1ED5">
              <w:rPr>
                <w:rFonts w:ascii="Times New Roman" w:hAnsi="Times New Roman" w:cs="Times New Roman"/>
                <w:color w:val="000000" w:themeColor="text1"/>
                <w:sz w:val="28"/>
                <w:szCs w:val="28"/>
              </w:rPr>
              <w:t xml:space="preserve">Primārās veselības aprūpes pakalpojumi, kurus nodrošina ģimenes ārstu praksēs un </w:t>
            </w:r>
            <w:proofErr w:type="spellStart"/>
            <w:r w:rsidRPr="00FD1ED5">
              <w:rPr>
                <w:rFonts w:ascii="Times New Roman" w:hAnsi="Times New Roman" w:cs="Times New Roman"/>
                <w:color w:val="000000" w:themeColor="text1"/>
                <w:sz w:val="28"/>
                <w:szCs w:val="28"/>
              </w:rPr>
              <w:t>feldšerpunktos</w:t>
            </w:r>
            <w:proofErr w:type="spellEnd"/>
            <w:r w:rsidRPr="00FD1ED5">
              <w:rPr>
                <w:rFonts w:ascii="Times New Roman" w:hAnsi="Times New Roman" w:cs="Times New Roman"/>
                <w:color w:val="000000" w:themeColor="text1"/>
                <w:sz w:val="28"/>
                <w:szCs w:val="28"/>
              </w:rPr>
              <w:t xml:space="preserve"> strādājošie ģimenes ārsti, ārstu palīgi (feldšeri) un māsas, ir viens no pacientiem pieejamākajiem veselības aprūpes pakalpojumu veidiem valstī.  Ģimenes ārsta praksē un </w:t>
            </w:r>
            <w:proofErr w:type="spellStart"/>
            <w:r w:rsidRPr="00FD1ED5">
              <w:rPr>
                <w:rFonts w:ascii="Times New Roman" w:hAnsi="Times New Roman" w:cs="Times New Roman"/>
                <w:color w:val="000000" w:themeColor="text1"/>
                <w:sz w:val="28"/>
                <w:szCs w:val="28"/>
              </w:rPr>
              <w:t>feldšerpunktā</w:t>
            </w:r>
            <w:proofErr w:type="spellEnd"/>
            <w:r w:rsidRPr="00FD1ED5">
              <w:rPr>
                <w:rFonts w:ascii="Times New Roman" w:hAnsi="Times New Roman" w:cs="Times New Roman"/>
                <w:color w:val="000000" w:themeColor="text1"/>
                <w:sz w:val="28"/>
                <w:szCs w:val="28"/>
              </w:rPr>
              <w:t xml:space="preserve"> pacients vēršas bez nosūtījuma, un tur tiek nodrošināti veselības aprūpes pakalpojumi un nepieciešamā palīdzība pacientiem arī situācijās, kad ārsti-speciālisti objektīvi nav pieejami. Papildu finansējums ģimenes ārsta praksēm un </w:t>
            </w:r>
            <w:proofErr w:type="spellStart"/>
            <w:r w:rsidRPr="00FD1ED5">
              <w:rPr>
                <w:rFonts w:ascii="Times New Roman" w:hAnsi="Times New Roman" w:cs="Times New Roman"/>
                <w:color w:val="000000" w:themeColor="text1"/>
                <w:sz w:val="28"/>
                <w:szCs w:val="28"/>
              </w:rPr>
              <w:t>feldšerpunktiem</w:t>
            </w:r>
            <w:proofErr w:type="spellEnd"/>
            <w:r w:rsidRPr="00FD1ED5">
              <w:rPr>
                <w:rFonts w:ascii="Times New Roman" w:hAnsi="Times New Roman" w:cs="Times New Roman"/>
                <w:color w:val="000000" w:themeColor="text1"/>
                <w:sz w:val="28"/>
                <w:szCs w:val="28"/>
              </w:rPr>
              <w:t xml:space="preserve"> ievērojami stiprinās ģimenes ārstu prakses un </w:t>
            </w:r>
            <w:proofErr w:type="spellStart"/>
            <w:r w:rsidRPr="00FD1ED5">
              <w:rPr>
                <w:rFonts w:ascii="Times New Roman" w:hAnsi="Times New Roman" w:cs="Times New Roman"/>
                <w:color w:val="000000" w:themeColor="text1"/>
                <w:sz w:val="28"/>
                <w:szCs w:val="28"/>
              </w:rPr>
              <w:t>feldšerpunktus</w:t>
            </w:r>
            <w:proofErr w:type="spellEnd"/>
            <w:r w:rsidRPr="00FD1ED5">
              <w:rPr>
                <w:rFonts w:ascii="Times New Roman" w:hAnsi="Times New Roman" w:cs="Times New Roman"/>
                <w:color w:val="000000" w:themeColor="text1"/>
                <w:sz w:val="28"/>
                <w:szCs w:val="28"/>
              </w:rPr>
              <w:t>, palielinot cilvēkresursu kapacitāti, kā arī veicinātu brīvo ģimenes ārstu prakšu vietu nodrošinājumu ar cilvēkresursiem</w:t>
            </w:r>
            <w:r>
              <w:rPr>
                <w:rFonts w:ascii="Times New Roman" w:hAnsi="Times New Roman" w:cs="Times New Roman"/>
                <w:color w:val="000000" w:themeColor="text1"/>
                <w:sz w:val="28"/>
                <w:szCs w:val="28"/>
              </w:rPr>
              <w:t>;</w:t>
            </w:r>
          </w:p>
          <w:p w14:paraId="6C08B9DE" w14:textId="1E06185F" w:rsidR="00BE3493" w:rsidRDefault="001527C6" w:rsidP="00A732EE">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Kā arī </w:t>
            </w:r>
            <w:r w:rsidR="00BE3493">
              <w:rPr>
                <w:rFonts w:ascii="Times New Roman" w:hAnsi="Times New Roman" w:cs="Times New Roman"/>
                <w:color w:val="000000" w:themeColor="text1"/>
                <w:sz w:val="28"/>
                <w:szCs w:val="28"/>
              </w:rPr>
              <w:t>19.4.apakšpunkts izteikts jaunā redakcijā</w:t>
            </w:r>
            <w:r w:rsidR="00FA02A1">
              <w:rPr>
                <w:rFonts w:ascii="Times New Roman" w:hAnsi="Times New Roman" w:cs="Times New Roman"/>
                <w:color w:val="000000" w:themeColor="text1"/>
                <w:sz w:val="28"/>
                <w:szCs w:val="28"/>
              </w:rPr>
              <w:t xml:space="preserve">, kas </w:t>
            </w:r>
            <w:r w:rsidR="00BE3493" w:rsidRPr="00BE3493">
              <w:rPr>
                <w:rFonts w:ascii="Times New Roman" w:hAnsi="Times New Roman" w:cs="Times New Roman"/>
                <w:color w:val="000000" w:themeColor="text1"/>
                <w:sz w:val="28"/>
                <w:szCs w:val="28"/>
              </w:rPr>
              <w:t>nodrošinā</w:t>
            </w:r>
            <w:r w:rsidR="00FA02A1">
              <w:rPr>
                <w:rFonts w:ascii="Times New Roman" w:hAnsi="Times New Roman" w:cs="Times New Roman"/>
                <w:color w:val="000000" w:themeColor="text1"/>
                <w:sz w:val="28"/>
                <w:szCs w:val="28"/>
              </w:rPr>
              <w:t>s</w:t>
            </w:r>
            <w:r w:rsidR="00BE3493" w:rsidRPr="00BE3493">
              <w:rPr>
                <w:rFonts w:ascii="Times New Roman" w:hAnsi="Times New Roman" w:cs="Times New Roman"/>
                <w:color w:val="000000" w:themeColor="text1"/>
                <w:sz w:val="28"/>
                <w:szCs w:val="28"/>
              </w:rPr>
              <w:t xml:space="preserve"> ģimenes ārstu pieejamību lauku reģionos gadījumos, kad </w:t>
            </w:r>
            <w:proofErr w:type="spellStart"/>
            <w:r w:rsidR="00BE3493" w:rsidRPr="00BE3493">
              <w:rPr>
                <w:rFonts w:ascii="Times New Roman" w:hAnsi="Times New Roman" w:cs="Times New Roman"/>
                <w:color w:val="000000" w:themeColor="text1"/>
                <w:sz w:val="28"/>
                <w:szCs w:val="28"/>
              </w:rPr>
              <w:t>pirmspensijas</w:t>
            </w:r>
            <w:proofErr w:type="spellEnd"/>
            <w:r w:rsidR="00BE3493" w:rsidRPr="00BE3493">
              <w:rPr>
                <w:rFonts w:ascii="Times New Roman" w:hAnsi="Times New Roman" w:cs="Times New Roman"/>
                <w:color w:val="000000" w:themeColor="text1"/>
                <w:sz w:val="28"/>
                <w:szCs w:val="28"/>
              </w:rPr>
              <w:t xml:space="preserve"> un pensijas vecumā esošie ģimenes ārsti vēlas pārtraukt darbu, </w:t>
            </w:r>
            <w:r w:rsidR="00323FCC">
              <w:rPr>
                <w:rFonts w:ascii="Times New Roman" w:hAnsi="Times New Roman" w:cs="Times New Roman"/>
                <w:color w:val="000000" w:themeColor="text1"/>
                <w:sz w:val="28"/>
                <w:szCs w:val="28"/>
              </w:rPr>
              <w:t xml:space="preserve">un </w:t>
            </w:r>
            <w:r w:rsidR="00BE3493" w:rsidRPr="00BE3493">
              <w:rPr>
                <w:rFonts w:ascii="Times New Roman" w:hAnsi="Times New Roman" w:cs="Times New Roman"/>
                <w:color w:val="000000" w:themeColor="text1"/>
                <w:sz w:val="28"/>
                <w:szCs w:val="28"/>
              </w:rPr>
              <w:t xml:space="preserve">nepieciešams veicināt jauno ārstu piesaisti. Pašvaldības, lai nodrošinātu veselības aprūpes pakalpojumu pieejamību gadījumos, kad teritorijā vairs nav pieejams ģimenes ārsts, veido </w:t>
            </w:r>
            <w:proofErr w:type="spellStart"/>
            <w:r w:rsidR="00BE3493" w:rsidRPr="00BE3493">
              <w:rPr>
                <w:rFonts w:ascii="Times New Roman" w:hAnsi="Times New Roman" w:cs="Times New Roman"/>
                <w:color w:val="000000" w:themeColor="text1"/>
                <w:sz w:val="28"/>
                <w:szCs w:val="28"/>
              </w:rPr>
              <w:t>feldšerpunktus</w:t>
            </w:r>
            <w:proofErr w:type="spellEnd"/>
            <w:r w:rsidR="00BE3493" w:rsidRPr="00BE3493">
              <w:rPr>
                <w:rFonts w:ascii="Times New Roman" w:hAnsi="Times New Roman" w:cs="Times New Roman"/>
                <w:color w:val="000000" w:themeColor="text1"/>
                <w:sz w:val="28"/>
                <w:szCs w:val="28"/>
              </w:rPr>
              <w:t xml:space="preserve">. Taču darbam </w:t>
            </w:r>
            <w:proofErr w:type="spellStart"/>
            <w:r w:rsidR="00BE3493" w:rsidRPr="00BE3493">
              <w:rPr>
                <w:rFonts w:ascii="Times New Roman" w:hAnsi="Times New Roman" w:cs="Times New Roman"/>
                <w:color w:val="000000" w:themeColor="text1"/>
                <w:sz w:val="28"/>
                <w:szCs w:val="28"/>
              </w:rPr>
              <w:t>feldšerpunktos</w:t>
            </w:r>
            <w:proofErr w:type="spellEnd"/>
            <w:r w:rsidR="00BE3493" w:rsidRPr="00BE3493">
              <w:rPr>
                <w:rFonts w:ascii="Times New Roman" w:hAnsi="Times New Roman" w:cs="Times New Roman"/>
                <w:color w:val="000000" w:themeColor="text1"/>
                <w:sz w:val="28"/>
                <w:szCs w:val="28"/>
              </w:rPr>
              <w:t xml:space="preserve"> ir neiespējami piesaistīt speciālistus, </w:t>
            </w:r>
            <w:r w:rsidR="00BE3493" w:rsidRPr="00BE3493">
              <w:rPr>
                <w:rFonts w:ascii="Times New Roman" w:hAnsi="Times New Roman" w:cs="Times New Roman"/>
                <w:color w:val="000000" w:themeColor="text1"/>
                <w:sz w:val="28"/>
                <w:szCs w:val="28"/>
              </w:rPr>
              <w:lastRenderedPageBreak/>
              <w:t xml:space="preserve">maksājot tikai par 0,5 slodzēm. Attiecīgi nepieciešams nodrošināt samaksu par pilnu slodzi, lai </w:t>
            </w:r>
            <w:proofErr w:type="spellStart"/>
            <w:r w:rsidR="00BE3493" w:rsidRPr="00BE3493">
              <w:rPr>
                <w:rFonts w:ascii="Times New Roman" w:hAnsi="Times New Roman" w:cs="Times New Roman"/>
                <w:color w:val="000000" w:themeColor="text1"/>
                <w:sz w:val="28"/>
                <w:szCs w:val="28"/>
              </w:rPr>
              <w:t>feldšerpunkta</w:t>
            </w:r>
            <w:proofErr w:type="spellEnd"/>
            <w:r w:rsidR="00BE3493" w:rsidRPr="00BE3493">
              <w:rPr>
                <w:rFonts w:ascii="Times New Roman" w:hAnsi="Times New Roman" w:cs="Times New Roman"/>
                <w:color w:val="000000" w:themeColor="text1"/>
                <w:sz w:val="28"/>
                <w:szCs w:val="28"/>
              </w:rPr>
              <w:t xml:space="preserve"> pakalpojums būtu iedzīvotājiem pieejams.</w:t>
            </w:r>
          </w:p>
          <w:p w14:paraId="27A19AD6" w14:textId="1579E354" w:rsidR="00BE3493" w:rsidRDefault="00BE3493" w:rsidP="00A732EE">
            <w:pPr>
              <w:spacing w:after="0" w:line="240" w:lineRule="auto"/>
              <w:contextualSpacing/>
              <w:jc w:val="both"/>
              <w:rPr>
                <w:rFonts w:ascii="Times New Roman" w:hAnsi="Times New Roman" w:cs="Times New Roman"/>
                <w:color w:val="000000" w:themeColor="text1"/>
                <w:sz w:val="28"/>
                <w:szCs w:val="28"/>
              </w:rPr>
            </w:pPr>
          </w:p>
          <w:p w14:paraId="6D10A7D6" w14:textId="77777777" w:rsidR="00A732EE" w:rsidRPr="00A732EE" w:rsidRDefault="008C289E" w:rsidP="00A732EE">
            <w:pPr>
              <w:spacing w:after="0" w:line="240" w:lineRule="auto"/>
              <w:contextualSpacing/>
              <w:jc w:val="both"/>
              <w:rPr>
                <w:rFonts w:ascii="Times New Roman" w:hAnsi="Times New Roman" w:cs="Times New Roman"/>
                <w:color w:val="000000" w:themeColor="text1"/>
                <w:sz w:val="28"/>
                <w:szCs w:val="28"/>
              </w:rPr>
            </w:pPr>
            <w:r w:rsidRPr="003C08F0">
              <w:rPr>
                <w:rFonts w:ascii="Times New Roman" w:hAnsi="Times New Roman" w:cs="Times New Roman"/>
                <w:color w:val="000000" w:themeColor="text1"/>
                <w:sz w:val="28"/>
                <w:szCs w:val="28"/>
                <w:u w:val="single"/>
              </w:rPr>
              <w:t>Noteikumu 13.pielikums</w:t>
            </w:r>
            <w:r w:rsidRPr="00B83E65">
              <w:rPr>
                <w:rFonts w:ascii="Times New Roman" w:hAnsi="Times New Roman" w:cs="Times New Roman"/>
                <w:color w:val="000000" w:themeColor="text1"/>
                <w:sz w:val="28"/>
                <w:szCs w:val="28"/>
              </w:rPr>
              <w:t xml:space="preserve"> nosaka pacienta līdzmaksājuma apmēru. </w:t>
            </w:r>
            <w:r w:rsidR="00646588">
              <w:rPr>
                <w:rFonts w:ascii="Times New Roman" w:hAnsi="Times New Roman" w:cs="Times New Roman"/>
                <w:color w:val="000000" w:themeColor="text1"/>
                <w:sz w:val="28"/>
                <w:szCs w:val="28"/>
              </w:rPr>
              <w:t xml:space="preserve">Noteikumu projektā 13.pielikums izteikts jaunā redakcijā, kas precizē pacienta līdzmaksājumu apmēru. </w:t>
            </w:r>
            <w:r w:rsidR="00A732EE" w:rsidRPr="00A732EE">
              <w:rPr>
                <w:rFonts w:ascii="Times New Roman" w:hAnsi="Times New Roman" w:cs="Times New Roman"/>
                <w:color w:val="000000" w:themeColor="text1"/>
                <w:sz w:val="28"/>
                <w:szCs w:val="28"/>
              </w:rPr>
              <w:t xml:space="preserve">Par  pacienta līdzmaksājumu noapaļošanu par ģimenes ārsta apmeklējumu: Līdzšinējais pacienta </w:t>
            </w:r>
            <w:proofErr w:type="spellStart"/>
            <w:r w:rsidR="00A732EE" w:rsidRPr="00A732EE">
              <w:rPr>
                <w:rFonts w:ascii="Times New Roman" w:hAnsi="Times New Roman" w:cs="Times New Roman"/>
                <w:color w:val="000000" w:themeColor="text1"/>
                <w:sz w:val="28"/>
                <w:szCs w:val="28"/>
              </w:rPr>
              <w:t>līdzmaksājums</w:t>
            </w:r>
            <w:proofErr w:type="spellEnd"/>
            <w:r w:rsidR="00A732EE" w:rsidRPr="00A732EE">
              <w:rPr>
                <w:rFonts w:ascii="Times New Roman" w:hAnsi="Times New Roman" w:cs="Times New Roman"/>
                <w:color w:val="000000" w:themeColor="text1"/>
                <w:sz w:val="28"/>
                <w:szCs w:val="28"/>
              </w:rPr>
              <w:t xml:space="preserve"> 1,42 </w:t>
            </w:r>
            <w:proofErr w:type="spellStart"/>
            <w:r w:rsidR="00A732EE" w:rsidRPr="00A732EE">
              <w:rPr>
                <w:rFonts w:ascii="Times New Roman" w:hAnsi="Times New Roman" w:cs="Times New Roman"/>
                <w:color w:val="000000" w:themeColor="text1"/>
                <w:sz w:val="28"/>
                <w:szCs w:val="28"/>
              </w:rPr>
              <w:t>euro</w:t>
            </w:r>
            <w:proofErr w:type="spellEnd"/>
            <w:r w:rsidR="00A732EE" w:rsidRPr="00A732EE">
              <w:rPr>
                <w:rFonts w:ascii="Times New Roman" w:hAnsi="Times New Roman" w:cs="Times New Roman"/>
                <w:color w:val="000000" w:themeColor="text1"/>
                <w:sz w:val="28"/>
                <w:szCs w:val="28"/>
              </w:rPr>
              <w:t xml:space="preserve"> apmērā, kas skaitliski nav “apaļa,” summa, veicināja situācijas, kad pacienti norēķinājās ar apaļas summas nominālu, samaksājot, piemēram 1,50 </w:t>
            </w:r>
            <w:proofErr w:type="spellStart"/>
            <w:r w:rsidR="00A732EE" w:rsidRPr="00A732EE">
              <w:rPr>
                <w:rFonts w:ascii="Times New Roman" w:hAnsi="Times New Roman" w:cs="Times New Roman"/>
                <w:color w:val="000000" w:themeColor="text1"/>
                <w:sz w:val="28"/>
                <w:szCs w:val="28"/>
              </w:rPr>
              <w:t>euro</w:t>
            </w:r>
            <w:proofErr w:type="spellEnd"/>
            <w:r w:rsidR="00A732EE" w:rsidRPr="00A732EE">
              <w:rPr>
                <w:rFonts w:ascii="Times New Roman" w:hAnsi="Times New Roman" w:cs="Times New Roman"/>
                <w:color w:val="000000" w:themeColor="text1"/>
                <w:sz w:val="28"/>
                <w:szCs w:val="28"/>
              </w:rPr>
              <w:t xml:space="preserve"> un nepieprasīja/vai nesaņēma atlikumu no ģimenes ārsta par pakalpojumu, tādējādi par valsts apmaksātu pakalpojumu faktiski pārmaksājot un maksājot vairāk nekā valstī noteiktais pacienta </w:t>
            </w:r>
            <w:proofErr w:type="spellStart"/>
            <w:r w:rsidR="00A732EE" w:rsidRPr="00A732EE">
              <w:rPr>
                <w:rFonts w:ascii="Times New Roman" w:hAnsi="Times New Roman" w:cs="Times New Roman"/>
                <w:color w:val="000000" w:themeColor="text1"/>
                <w:sz w:val="28"/>
                <w:szCs w:val="28"/>
              </w:rPr>
              <w:t>līdzmaksājums</w:t>
            </w:r>
            <w:proofErr w:type="spellEnd"/>
            <w:r w:rsidR="00A732EE" w:rsidRPr="00A732EE">
              <w:rPr>
                <w:rFonts w:ascii="Times New Roman" w:hAnsi="Times New Roman" w:cs="Times New Roman"/>
                <w:color w:val="000000" w:themeColor="text1"/>
                <w:sz w:val="28"/>
                <w:szCs w:val="28"/>
              </w:rPr>
              <w:t xml:space="preserve">. Līdz ar to līdzmaksājuma palielināšana no 1,42 uz 2,00 </w:t>
            </w:r>
            <w:proofErr w:type="spellStart"/>
            <w:r w:rsidR="00A732EE" w:rsidRPr="00A732EE">
              <w:rPr>
                <w:rFonts w:ascii="Times New Roman" w:hAnsi="Times New Roman" w:cs="Times New Roman"/>
                <w:color w:val="000000" w:themeColor="text1"/>
                <w:sz w:val="28"/>
                <w:szCs w:val="28"/>
              </w:rPr>
              <w:t>euro</w:t>
            </w:r>
            <w:proofErr w:type="spellEnd"/>
            <w:r w:rsidR="00A732EE" w:rsidRPr="00A732EE">
              <w:rPr>
                <w:rFonts w:ascii="Times New Roman" w:hAnsi="Times New Roman" w:cs="Times New Roman"/>
                <w:color w:val="000000" w:themeColor="text1"/>
                <w:sz w:val="28"/>
                <w:szCs w:val="28"/>
              </w:rPr>
              <w:t xml:space="preserve"> par personas vizīti pie ģimenes ārsta ievērojami atvieglos naudas plūsmas administrēšanu un mazinās neuzskaitīto maksājumu īpatsvaru. </w:t>
            </w:r>
          </w:p>
          <w:p w14:paraId="3303A33F" w14:textId="77777777" w:rsidR="00A732EE" w:rsidRPr="00A732EE" w:rsidRDefault="00A732EE" w:rsidP="00A732EE">
            <w:pPr>
              <w:spacing w:after="0" w:line="240" w:lineRule="auto"/>
              <w:contextualSpacing/>
              <w:jc w:val="both"/>
              <w:rPr>
                <w:rFonts w:ascii="Times New Roman" w:hAnsi="Times New Roman" w:cs="Times New Roman"/>
                <w:color w:val="000000" w:themeColor="text1"/>
                <w:sz w:val="28"/>
                <w:szCs w:val="28"/>
              </w:rPr>
            </w:pPr>
            <w:r w:rsidRPr="00A732EE">
              <w:rPr>
                <w:rFonts w:ascii="Times New Roman" w:hAnsi="Times New Roman" w:cs="Times New Roman"/>
                <w:color w:val="000000" w:themeColor="text1"/>
                <w:sz w:val="28"/>
                <w:szCs w:val="28"/>
              </w:rPr>
              <w:t xml:space="preserve">Savukārt pacienta līdzmaksājuma samazināšana no 1,42 uz 1,00 </w:t>
            </w:r>
            <w:proofErr w:type="spellStart"/>
            <w:r w:rsidRPr="00A732EE">
              <w:rPr>
                <w:rFonts w:ascii="Times New Roman" w:hAnsi="Times New Roman" w:cs="Times New Roman"/>
                <w:color w:val="000000" w:themeColor="text1"/>
                <w:sz w:val="28"/>
                <w:szCs w:val="28"/>
              </w:rPr>
              <w:t>euro</w:t>
            </w:r>
            <w:proofErr w:type="spellEnd"/>
            <w:r w:rsidRPr="00A732EE">
              <w:rPr>
                <w:rFonts w:ascii="Times New Roman" w:hAnsi="Times New Roman" w:cs="Times New Roman"/>
                <w:color w:val="000000" w:themeColor="text1"/>
                <w:sz w:val="28"/>
                <w:szCs w:val="28"/>
              </w:rPr>
              <w:t xml:space="preserve"> personām virs 65 gadiem būtiski atvieglos  šīs vecuma grupas, kas finansiālo ienākumu ziņā ir viena no </w:t>
            </w:r>
            <w:proofErr w:type="spellStart"/>
            <w:r w:rsidRPr="00A732EE">
              <w:rPr>
                <w:rFonts w:ascii="Times New Roman" w:hAnsi="Times New Roman" w:cs="Times New Roman"/>
                <w:color w:val="000000" w:themeColor="text1"/>
                <w:sz w:val="28"/>
                <w:szCs w:val="28"/>
              </w:rPr>
              <w:t>sensitīvākajām</w:t>
            </w:r>
            <w:proofErr w:type="spellEnd"/>
            <w:r w:rsidRPr="00A732EE">
              <w:rPr>
                <w:rFonts w:ascii="Times New Roman" w:hAnsi="Times New Roman" w:cs="Times New Roman"/>
                <w:color w:val="000000" w:themeColor="text1"/>
                <w:sz w:val="28"/>
                <w:szCs w:val="28"/>
              </w:rPr>
              <w:t xml:space="preserve"> veselības aprūpes pakalpojumu saņēmēju grupām, finansiālo slogu un nodrošinās lielāku pakalpojuma pieejamību pie ģimenes ārsta pensijas vecumu sasniegušajiem iedzīvotājiem.</w:t>
            </w:r>
          </w:p>
          <w:p w14:paraId="26DD3995" w14:textId="2D9A6DF2" w:rsidR="008C289E" w:rsidRPr="004F5AB1" w:rsidRDefault="00A732EE" w:rsidP="00A732EE">
            <w:pPr>
              <w:spacing w:after="0" w:line="240" w:lineRule="auto"/>
              <w:contextualSpacing/>
              <w:jc w:val="both"/>
              <w:rPr>
                <w:rFonts w:ascii="Times New Roman" w:hAnsi="Times New Roman" w:cs="Times New Roman"/>
                <w:color w:val="000000" w:themeColor="text1"/>
                <w:sz w:val="28"/>
                <w:szCs w:val="28"/>
              </w:rPr>
            </w:pPr>
            <w:r w:rsidRPr="00A732EE">
              <w:rPr>
                <w:rFonts w:ascii="Times New Roman" w:hAnsi="Times New Roman" w:cs="Times New Roman"/>
                <w:color w:val="000000" w:themeColor="text1"/>
                <w:sz w:val="28"/>
                <w:szCs w:val="28"/>
              </w:rPr>
              <w:t xml:space="preserve">Par pārējiem </w:t>
            </w:r>
            <w:proofErr w:type="spellStart"/>
            <w:r w:rsidRPr="00A732EE">
              <w:rPr>
                <w:rFonts w:ascii="Times New Roman" w:hAnsi="Times New Roman" w:cs="Times New Roman"/>
                <w:color w:val="000000" w:themeColor="text1"/>
                <w:sz w:val="28"/>
                <w:szCs w:val="28"/>
              </w:rPr>
              <w:t>līdzmaksājumiem</w:t>
            </w:r>
            <w:proofErr w:type="spellEnd"/>
            <w:r w:rsidRPr="00A732EE">
              <w:rPr>
                <w:rFonts w:ascii="Times New Roman" w:hAnsi="Times New Roman" w:cs="Times New Roman"/>
                <w:color w:val="000000" w:themeColor="text1"/>
                <w:sz w:val="28"/>
                <w:szCs w:val="28"/>
              </w:rPr>
              <w:t>: Arī pārējo pacientu līdzmaksājumu noapaļošana padarīs ērtāku un pacientiem saprotamāku (vieglāk pārskatāmu) norēķināšanās kārtību par saņemtajiem pakalpojumiem.</w:t>
            </w:r>
          </w:p>
          <w:p w14:paraId="5E1D5F27" w14:textId="760AE781" w:rsidR="00212D3C" w:rsidRDefault="00212D3C" w:rsidP="00A732EE">
            <w:pPr>
              <w:spacing w:after="0" w:line="240" w:lineRule="auto"/>
              <w:contextualSpacing/>
              <w:jc w:val="both"/>
              <w:rPr>
                <w:rFonts w:ascii="Times New Roman" w:hAnsi="Times New Roman" w:cs="Times New Roman"/>
                <w:color w:val="000000" w:themeColor="text1"/>
                <w:sz w:val="28"/>
                <w:szCs w:val="28"/>
              </w:rPr>
            </w:pPr>
          </w:p>
          <w:p w14:paraId="0C2B6CC1" w14:textId="4EB5A9AE" w:rsidR="008C289E" w:rsidRPr="00B10B11" w:rsidRDefault="008C289E" w:rsidP="00A732EE">
            <w:pPr>
              <w:spacing w:after="0" w:line="240" w:lineRule="auto"/>
              <w:contextualSpacing/>
              <w:jc w:val="both"/>
              <w:rPr>
                <w:rFonts w:ascii="Times New Roman" w:hAnsi="Times New Roman" w:cs="Times New Roman"/>
                <w:sz w:val="28"/>
                <w:szCs w:val="28"/>
              </w:rPr>
            </w:pPr>
            <w:r w:rsidRPr="003C08F0">
              <w:rPr>
                <w:rFonts w:ascii="Times New Roman" w:hAnsi="Times New Roman" w:cs="Times New Roman"/>
                <w:color w:val="000000" w:themeColor="text1"/>
                <w:sz w:val="28"/>
                <w:szCs w:val="28"/>
                <w:u w:val="single"/>
              </w:rPr>
              <w:t>Noteikumu 14.pielikums</w:t>
            </w:r>
            <w:r w:rsidRPr="004F5AB1">
              <w:rPr>
                <w:rFonts w:ascii="Times New Roman" w:hAnsi="Times New Roman" w:cs="Times New Roman"/>
                <w:color w:val="000000" w:themeColor="text1"/>
                <w:sz w:val="28"/>
                <w:szCs w:val="28"/>
              </w:rPr>
              <w:t xml:space="preserve"> nosaka samaksas apmēra plānošanu. Pielikum</w:t>
            </w:r>
            <w:r w:rsidR="00A9012F">
              <w:rPr>
                <w:rFonts w:ascii="Times New Roman" w:hAnsi="Times New Roman" w:cs="Times New Roman"/>
                <w:color w:val="000000" w:themeColor="text1"/>
                <w:sz w:val="28"/>
                <w:szCs w:val="28"/>
              </w:rPr>
              <w:t xml:space="preserve">a 3.3.apakšpunkts izteikts jaunā redakcijā, jo </w:t>
            </w:r>
            <w:r w:rsidR="00A9012F" w:rsidRPr="00A9012F">
              <w:rPr>
                <w:rFonts w:ascii="Times New Roman" w:hAnsi="Times New Roman" w:cs="Times New Roman"/>
                <w:color w:val="000000" w:themeColor="text1"/>
                <w:sz w:val="28"/>
                <w:szCs w:val="28"/>
              </w:rPr>
              <w:t xml:space="preserve">2020.gadam ir piešķirts papildu finansējums intensīvās terapijas apmaksai, kā arī DRG gultas dienas tarifa kompensācijai, taču pašreiz nav iespējams noteikt precīzu aprēķina metodoloģiju, lai to atspoguļotu normatīvajos aktos, jo vēl tiek veikti modelējumi, piešķirtā finansējuma ietvaros piemērojot koeficientus. Šāda </w:t>
            </w:r>
            <w:r w:rsidR="00614A53">
              <w:rPr>
                <w:rFonts w:ascii="Times New Roman" w:hAnsi="Times New Roman" w:cs="Times New Roman"/>
                <w:color w:val="000000" w:themeColor="text1"/>
                <w:sz w:val="28"/>
                <w:szCs w:val="28"/>
              </w:rPr>
              <w:t xml:space="preserve">3.3.apakšpunkta </w:t>
            </w:r>
            <w:r w:rsidR="00A9012F" w:rsidRPr="00A9012F">
              <w:rPr>
                <w:rFonts w:ascii="Times New Roman" w:hAnsi="Times New Roman" w:cs="Times New Roman"/>
                <w:color w:val="000000" w:themeColor="text1"/>
                <w:sz w:val="28"/>
                <w:szCs w:val="28"/>
              </w:rPr>
              <w:t>redakcija dod iespēju operatīvāk reaģēt uz izmaiņām pieejamajā finansējumā un novirzīt pieejamos līdzekļus ārstniecības iestādēm</w:t>
            </w:r>
            <w:r w:rsidR="00A9012F">
              <w:rPr>
                <w:rFonts w:ascii="Times New Roman" w:hAnsi="Times New Roman" w:cs="Times New Roman"/>
                <w:color w:val="000000" w:themeColor="text1"/>
                <w:sz w:val="28"/>
                <w:szCs w:val="28"/>
              </w:rPr>
              <w:t>.</w:t>
            </w:r>
            <w:r w:rsidRPr="004F5AB1">
              <w:rPr>
                <w:rFonts w:ascii="Times New Roman" w:hAnsi="Times New Roman" w:cs="Times New Roman"/>
                <w:color w:val="000000" w:themeColor="text1"/>
                <w:sz w:val="28"/>
                <w:szCs w:val="28"/>
              </w:rPr>
              <w:t xml:space="preserve"> </w:t>
            </w:r>
            <w:r w:rsidR="00131934" w:rsidRPr="00F120FE">
              <w:rPr>
                <w:rFonts w:ascii="Times New Roman" w:hAnsi="Times New Roman" w:cs="Times New Roman"/>
                <w:sz w:val="28"/>
                <w:szCs w:val="28"/>
              </w:rPr>
              <w:t xml:space="preserve"> </w:t>
            </w:r>
          </w:p>
        </w:tc>
      </w:tr>
      <w:tr w:rsidR="008C289E" w:rsidRPr="00B10B11" w14:paraId="62A46655" w14:textId="77777777" w:rsidTr="0095008F">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14:paraId="569C0DF1" w14:textId="45B9FCC7" w:rsidR="008C289E" w:rsidRPr="00B10B11" w:rsidRDefault="008C289E"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lastRenderedPageBreak/>
              <w:t>3.</w:t>
            </w:r>
          </w:p>
        </w:tc>
        <w:tc>
          <w:tcPr>
            <w:tcW w:w="932" w:type="pct"/>
            <w:tcBorders>
              <w:top w:val="outset" w:sz="6" w:space="0" w:color="auto"/>
              <w:left w:val="outset" w:sz="6" w:space="0" w:color="auto"/>
              <w:bottom w:val="outset" w:sz="6" w:space="0" w:color="auto"/>
              <w:right w:val="outset" w:sz="6" w:space="0" w:color="auto"/>
            </w:tcBorders>
            <w:hideMark/>
          </w:tcPr>
          <w:p w14:paraId="3BCFBC14" w14:textId="77777777" w:rsidR="008C289E" w:rsidRPr="00B10B11" w:rsidRDefault="008C289E"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Projekta izstrādē iesaistītās institūcijas un publiskas personas kapitālsabiedrības</w:t>
            </w:r>
          </w:p>
        </w:tc>
        <w:tc>
          <w:tcPr>
            <w:tcW w:w="3668" w:type="pct"/>
            <w:tcBorders>
              <w:top w:val="outset" w:sz="6" w:space="0" w:color="auto"/>
              <w:left w:val="outset" w:sz="6" w:space="0" w:color="auto"/>
              <w:bottom w:val="outset" w:sz="6" w:space="0" w:color="auto"/>
              <w:right w:val="outset" w:sz="6" w:space="0" w:color="auto"/>
            </w:tcBorders>
            <w:hideMark/>
          </w:tcPr>
          <w:p w14:paraId="2B6F29D4" w14:textId="7073CE97" w:rsidR="008C289E" w:rsidRPr="00B10B11" w:rsidRDefault="008C289E" w:rsidP="00A732EE">
            <w:pPr>
              <w:spacing w:after="0" w:line="240" w:lineRule="auto"/>
              <w:jc w:val="both"/>
              <w:rPr>
                <w:rFonts w:ascii="Times New Roman" w:eastAsia="Times New Roman" w:hAnsi="Times New Roman" w:cs="Times New Roman"/>
                <w:iCs/>
                <w:color w:val="A6A6A6" w:themeColor="background1" w:themeShade="A6"/>
                <w:sz w:val="28"/>
                <w:szCs w:val="28"/>
                <w:lang w:eastAsia="lv-LV"/>
              </w:rPr>
            </w:pPr>
            <w:r w:rsidRPr="00B10B11">
              <w:rPr>
                <w:rFonts w:ascii="Times New Roman" w:eastAsia="Times New Roman" w:hAnsi="Times New Roman" w:cs="Times New Roman"/>
                <w:sz w:val="28"/>
                <w:szCs w:val="28"/>
              </w:rPr>
              <w:t>Veselības ministrija, Dienests</w:t>
            </w:r>
          </w:p>
        </w:tc>
      </w:tr>
      <w:tr w:rsidR="008C289E" w:rsidRPr="00B10B11" w14:paraId="4CF5E19D" w14:textId="77777777" w:rsidTr="0095008F">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14:paraId="57F6AD2F" w14:textId="77777777" w:rsidR="008C289E" w:rsidRPr="00B10B11" w:rsidRDefault="008C289E"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4.</w:t>
            </w:r>
          </w:p>
        </w:tc>
        <w:tc>
          <w:tcPr>
            <w:tcW w:w="932" w:type="pct"/>
            <w:tcBorders>
              <w:top w:val="outset" w:sz="6" w:space="0" w:color="auto"/>
              <w:left w:val="outset" w:sz="6" w:space="0" w:color="auto"/>
              <w:bottom w:val="outset" w:sz="6" w:space="0" w:color="auto"/>
              <w:right w:val="outset" w:sz="6" w:space="0" w:color="auto"/>
            </w:tcBorders>
            <w:hideMark/>
          </w:tcPr>
          <w:p w14:paraId="2D5EC9E7" w14:textId="77777777" w:rsidR="008C289E" w:rsidRPr="00B10B11" w:rsidRDefault="008C289E"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Cita informācija</w:t>
            </w:r>
          </w:p>
        </w:tc>
        <w:tc>
          <w:tcPr>
            <w:tcW w:w="3668" w:type="pct"/>
            <w:tcBorders>
              <w:top w:val="outset" w:sz="6" w:space="0" w:color="auto"/>
              <w:left w:val="outset" w:sz="6" w:space="0" w:color="auto"/>
              <w:bottom w:val="outset" w:sz="6" w:space="0" w:color="auto"/>
              <w:right w:val="outset" w:sz="6" w:space="0" w:color="auto"/>
            </w:tcBorders>
            <w:hideMark/>
          </w:tcPr>
          <w:p w14:paraId="287476FD" w14:textId="66E59854" w:rsidR="008C289E" w:rsidRPr="00B10B11" w:rsidRDefault="008C289E" w:rsidP="00A732EE">
            <w:pPr>
              <w:spacing w:after="0" w:line="240" w:lineRule="auto"/>
              <w:jc w:val="both"/>
              <w:rPr>
                <w:rFonts w:ascii="Times New Roman" w:eastAsia="Times New Roman" w:hAnsi="Times New Roman" w:cs="Times New Roman"/>
                <w:sz w:val="28"/>
                <w:szCs w:val="28"/>
                <w:lang w:eastAsia="lv-LV"/>
              </w:rPr>
            </w:pPr>
          </w:p>
          <w:p w14:paraId="17059A1C" w14:textId="77777777" w:rsidR="008C289E" w:rsidRPr="00B10B11" w:rsidRDefault="008C289E" w:rsidP="00A732EE">
            <w:pPr>
              <w:spacing w:after="0" w:line="240" w:lineRule="auto"/>
              <w:rPr>
                <w:rFonts w:ascii="Times New Roman" w:eastAsia="Times New Roman" w:hAnsi="Times New Roman" w:cs="Times New Roman"/>
                <w:iCs/>
                <w:color w:val="A6A6A6" w:themeColor="background1" w:themeShade="A6"/>
                <w:sz w:val="28"/>
                <w:szCs w:val="28"/>
                <w:lang w:eastAsia="lv-LV"/>
              </w:rPr>
            </w:pPr>
          </w:p>
        </w:tc>
      </w:tr>
    </w:tbl>
    <w:p w14:paraId="0FDD1BC8" w14:textId="77777777" w:rsidR="00B66A09" w:rsidRPr="00B10B11" w:rsidRDefault="00B66A09"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 xml:space="preserve">  </w:t>
      </w:r>
    </w:p>
    <w:tbl>
      <w:tblPr>
        <w:tblW w:w="5161" w:type="pct"/>
        <w:tblCellSpacing w:w="15" w:type="dxa"/>
        <w:tblInd w:w="-29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67"/>
        <w:gridCol w:w="2795"/>
        <w:gridCol w:w="5685"/>
      </w:tblGrid>
      <w:tr w:rsidR="00B66A09" w:rsidRPr="00B10B11" w14:paraId="23EBCCD0" w14:textId="77777777" w:rsidTr="006B1CAE">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307F6FAB" w14:textId="77777777" w:rsidR="00B66A09" w:rsidRPr="00B10B11" w:rsidRDefault="00B66A09" w:rsidP="00A732EE">
            <w:pPr>
              <w:spacing w:after="0" w:line="240" w:lineRule="auto"/>
              <w:jc w:val="center"/>
              <w:rPr>
                <w:rFonts w:ascii="Times New Roman" w:eastAsia="Times New Roman" w:hAnsi="Times New Roman" w:cs="Times New Roman"/>
                <w:b/>
                <w:bCs/>
                <w:iCs/>
                <w:color w:val="414142"/>
                <w:sz w:val="28"/>
                <w:szCs w:val="28"/>
                <w:lang w:eastAsia="lv-LV"/>
              </w:rPr>
            </w:pPr>
            <w:r w:rsidRPr="00B10B11">
              <w:rPr>
                <w:rFonts w:ascii="Times New Roman" w:eastAsia="Times New Roman" w:hAnsi="Times New Roman" w:cs="Times New Roman"/>
                <w:b/>
                <w:bCs/>
                <w:iCs/>
                <w:color w:val="414142"/>
                <w:sz w:val="28"/>
                <w:szCs w:val="28"/>
                <w:lang w:eastAsia="lv-LV"/>
              </w:rPr>
              <w:t>II. Tiesību akta projekta ietekme uz sabiedrību, tautsaimniecības attīstību un administratīvo slogu</w:t>
            </w:r>
          </w:p>
        </w:tc>
      </w:tr>
      <w:tr w:rsidR="00B66A09" w:rsidRPr="00B10B11" w14:paraId="6FCBEEF1" w14:textId="77777777" w:rsidTr="006B1CAE">
        <w:trPr>
          <w:tblCellSpacing w:w="15" w:type="dxa"/>
        </w:trPr>
        <w:tc>
          <w:tcPr>
            <w:tcW w:w="443" w:type="pct"/>
            <w:tcBorders>
              <w:top w:val="outset" w:sz="6" w:space="0" w:color="auto"/>
              <w:left w:val="outset" w:sz="6" w:space="0" w:color="auto"/>
              <w:bottom w:val="outset" w:sz="6" w:space="0" w:color="auto"/>
              <w:right w:val="outset" w:sz="6" w:space="0" w:color="auto"/>
            </w:tcBorders>
            <w:hideMark/>
          </w:tcPr>
          <w:p w14:paraId="281D0B4D" w14:textId="77777777" w:rsidR="00B66A09" w:rsidRPr="00B10B11" w:rsidRDefault="00B66A09"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1.</w:t>
            </w:r>
          </w:p>
        </w:tc>
        <w:tc>
          <w:tcPr>
            <w:tcW w:w="1489" w:type="pct"/>
            <w:tcBorders>
              <w:top w:val="outset" w:sz="6" w:space="0" w:color="auto"/>
              <w:left w:val="outset" w:sz="6" w:space="0" w:color="auto"/>
              <w:bottom w:val="outset" w:sz="6" w:space="0" w:color="auto"/>
              <w:right w:val="outset" w:sz="6" w:space="0" w:color="auto"/>
            </w:tcBorders>
            <w:hideMark/>
          </w:tcPr>
          <w:p w14:paraId="7D47443D" w14:textId="77777777" w:rsidR="00B66A09" w:rsidRPr="00B10B11" w:rsidRDefault="00B66A09"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 xml:space="preserve">Sabiedrības </w:t>
            </w:r>
            <w:proofErr w:type="spellStart"/>
            <w:r w:rsidRPr="00B10B11">
              <w:rPr>
                <w:rFonts w:ascii="Times New Roman" w:eastAsia="Times New Roman" w:hAnsi="Times New Roman" w:cs="Times New Roman"/>
                <w:iCs/>
                <w:color w:val="414142"/>
                <w:sz w:val="28"/>
                <w:szCs w:val="28"/>
                <w:lang w:eastAsia="lv-LV"/>
              </w:rPr>
              <w:t>mērķgrupas</w:t>
            </w:r>
            <w:proofErr w:type="spellEnd"/>
            <w:r w:rsidRPr="00B10B11">
              <w:rPr>
                <w:rFonts w:ascii="Times New Roman" w:eastAsia="Times New Roman" w:hAnsi="Times New Roman" w:cs="Times New Roman"/>
                <w:iCs/>
                <w:color w:val="414142"/>
                <w:sz w:val="28"/>
                <w:szCs w:val="28"/>
                <w:lang w:eastAsia="lv-LV"/>
              </w:rPr>
              <w:t>, kuras tiesiskais regulējums ietekmē vai varētu ietekmēt</w:t>
            </w:r>
          </w:p>
        </w:tc>
        <w:tc>
          <w:tcPr>
            <w:tcW w:w="3004" w:type="pct"/>
            <w:tcBorders>
              <w:top w:val="outset" w:sz="6" w:space="0" w:color="auto"/>
              <w:left w:val="outset" w:sz="6" w:space="0" w:color="auto"/>
              <w:bottom w:val="outset" w:sz="6" w:space="0" w:color="auto"/>
              <w:right w:val="outset" w:sz="6" w:space="0" w:color="auto"/>
            </w:tcBorders>
            <w:hideMark/>
          </w:tcPr>
          <w:p w14:paraId="3556490B" w14:textId="77777777" w:rsidR="008C289E" w:rsidRPr="00B83E65" w:rsidRDefault="008C289E" w:rsidP="00A732EE">
            <w:pPr>
              <w:spacing w:after="0" w:line="240" w:lineRule="auto"/>
              <w:jc w:val="both"/>
              <w:rPr>
                <w:rFonts w:ascii="Times New Roman" w:eastAsia="Times New Roman" w:hAnsi="Times New Roman" w:cs="Times New Roman"/>
                <w:color w:val="000000" w:themeColor="text1"/>
                <w:sz w:val="28"/>
                <w:szCs w:val="28"/>
                <w:lang w:eastAsia="lv-LV"/>
              </w:rPr>
            </w:pPr>
            <w:r w:rsidRPr="00B83E65">
              <w:rPr>
                <w:rFonts w:ascii="Times New Roman" w:eastAsia="Times New Roman" w:hAnsi="Times New Roman" w:cs="Times New Roman"/>
                <w:color w:val="000000" w:themeColor="text1"/>
                <w:sz w:val="28"/>
                <w:szCs w:val="28"/>
                <w:lang w:eastAsia="lv-LV"/>
              </w:rPr>
              <w:t xml:space="preserve">Fiziskās personas, kurām ir tiesības saņemt veselības aprūpes pakalpojumus atbilstoši Veselības aprūpes finansēšanas likuma 7., 9. un 11. pantam. Vienlaikus noteikumu projekts ietekmē ārstniecības iestādes un ārstniecības personas, kas noslēgušas un kuras noslēgs līgumus par valsts apmaksātu veselības aprūpes pakalpojumu sniegšanu. </w:t>
            </w:r>
          </w:p>
          <w:p w14:paraId="3211CC00" w14:textId="4A9EB888" w:rsidR="00B66A09" w:rsidRPr="00B10B11" w:rsidRDefault="008C289E" w:rsidP="00A732EE">
            <w:pPr>
              <w:spacing w:after="0" w:line="240" w:lineRule="auto"/>
              <w:jc w:val="both"/>
              <w:rPr>
                <w:rFonts w:ascii="Times New Roman" w:eastAsia="Times New Roman" w:hAnsi="Times New Roman" w:cs="Times New Roman"/>
                <w:iCs/>
                <w:color w:val="A6A6A6" w:themeColor="background1" w:themeShade="A6"/>
                <w:sz w:val="28"/>
                <w:szCs w:val="28"/>
                <w:lang w:eastAsia="lv-LV"/>
              </w:rPr>
            </w:pPr>
            <w:r w:rsidRPr="00B83E65">
              <w:rPr>
                <w:rFonts w:ascii="Times New Roman" w:eastAsia="Times New Roman" w:hAnsi="Times New Roman" w:cs="Times New Roman"/>
                <w:color w:val="000000" w:themeColor="text1"/>
                <w:sz w:val="28"/>
                <w:szCs w:val="28"/>
                <w:lang w:eastAsia="lv-LV"/>
              </w:rPr>
              <w:t>Noteikumu projektā iekļautās normas attiecībā uz veselības aprūpes pakalpojumu samaksas apmēra plānošanu, līgumu noslēgšanu, veselības aprūpes pakalpojumu tarifu aprēķināšanu un citas normas, kas ietekmēs Dienestu</w:t>
            </w:r>
            <w:r w:rsidR="0043472E">
              <w:rPr>
                <w:rFonts w:ascii="Times New Roman" w:eastAsia="Times New Roman" w:hAnsi="Times New Roman" w:cs="Times New Roman"/>
                <w:color w:val="000000" w:themeColor="text1"/>
                <w:sz w:val="28"/>
                <w:szCs w:val="28"/>
                <w:lang w:eastAsia="lv-LV"/>
              </w:rPr>
              <w:t xml:space="preserve"> un veselības aprūpes pakalpojumu sniedzējus.</w:t>
            </w:r>
            <w:r w:rsidRPr="00B83E65">
              <w:rPr>
                <w:rFonts w:ascii="Times New Roman" w:eastAsia="Times New Roman" w:hAnsi="Times New Roman" w:cs="Times New Roman"/>
                <w:color w:val="000000" w:themeColor="text1"/>
                <w:sz w:val="28"/>
                <w:szCs w:val="28"/>
                <w:lang w:eastAsia="lv-LV"/>
              </w:rPr>
              <w:t xml:space="preserve"> </w:t>
            </w:r>
          </w:p>
        </w:tc>
      </w:tr>
      <w:tr w:rsidR="00B66A09" w:rsidRPr="00B10B11" w14:paraId="3EE3D1EE" w14:textId="77777777" w:rsidTr="006B1CAE">
        <w:trPr>
          <w:tblCellSpacing w:w="15" w:type="dxa"/>
        </w:trPr>
        <w:tc>
          <w:tcPr>
            <w:tcW w:w="443" w:type="pct"/>
            <w:tcBorders>
              <w:top w:val="outset" w:sz="6" w:space="0" w:color="auto"/>
              <w:left w:val="outset" w:sz="6" w:space="0" w:color="auto"/>
              <w:bottom w:val="outset" w:sz="6" w:space="0" w:color="auto"/>
              <w:right w:val="outset" w:sz="6" w:space="0" w:color="auto"/>
            </w:tcBorders>
            <w:hideMark/>
          </w:tcPr>
          <w:p w14:paraId="7D9A96AC" w14:textId="77777777" w:rsidR="00B66A09" w:rsidRPr="00B10B11" w:rsidRDefault="00B66A09"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2.</w:t>
            </w:r>
          </w:p>
        </w:tc>
        <w:tc>
          <w:tcPr>
            <w:tcW w:w="1489" w:type="pct"/>
            <w:tcBorders>
              <w:top w:val="outset" w:sz="6" w:space="0" w:color="auto"/>
              <w:left w:val="outset" w:sz="6" w:space="0" w:color="auto"/>
              <w:bottom w:val="outset" w:sz="6" w:space="0" w:color="auto"/>
              <w:right w:val="outset" w:sz="6" w:space="0" w:color="auto"/>
            </w:tcBorders>
            <w:hideMark/>
          </w:tcPr>
          <w:p w14:paraId="2E933FE5" w14:textId="77777777" w:rsidR="00B66A09" w:rsidRPr="00B10B11" w:rsidRDefault="00B66A09"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Tiesiskā regulējuma ietekme uz tautsaimniecību un administratīvo slogu</w:t>
            </w:r>
          </w:p>
        </w:tc>
        <w:tc>
          <w:tcPr>
            <w:tcW w:w="3004" w:type="pct"/>
            <w:tcBorders>
              <w:top w:val="outset" w:sz="6" w:space="0" w:color="auto"/>
              <w:left w:val="outset" w:sz="6" w:space="0" w:color="auto"/>
              <w:bottom w:val="outset" w:sz="6" w:space="0" w:color="auto"/>
              <w:right w:val="outset" w:sz="6" w:space="0" w:color="auto"/>
            </w:tcBorders>
            <w:hideMark/>
          </w:tcPr>
          <w:p w14:paraId="6206EDF6" w14:textId="77777777" w:rsidR="00B66A09" w:rsidRPr="00B10B11" w:rsidRDefault="00B66A09" w:rsidP="00A732EE">
            <w:pPr>
              <w:spacing w:after="0" w:line="240" w:lineRule="auto"/>
              <w:jc w:val="both"/>
              <w:rPr>
                <w:rFonts w:ascii="Times New Roman" w:eastAsia="Times New Roman" w:hAnsi="Times New Roman" w:cs="Times New Roman"/>
                <w:iCs/>
                <w:color w:val="A6A6A6" w:themeColor="background1" w:themeShade="A6"/>
                <w:sz w:val="28"/>
                <w:szCs w:val="28"/>
                <w:lang w:eastAsia="lv-LV"/>
              </w:rPr>
            </w:pPr>
            <w:r w:rsidRPr="00B10B11">
              <w:rPr>
                <w:rFonts w:ascii="Times New Roman" w:eastAsia="Times New Roman" w:hAnsi="Times New Roman" w:cs="Times New Roman"/>
                <w:sz w:val="28"/>
                <w:szCs w:val="28"/>
                <w:lang w:eastAsia="lv-LV"/>
              </w:rPr>
              <w:t>Noteikumu projekta tiesiskais regulējums administratīvo slogu neietekmē un tiks īstenots no esošajiem administratīvajiem resursiem.</w:t>
            </w:r>
          </w:p>
        </w:tc>
      </w:tr>
      <w:tr w:rsidR="00B66A09" w:rsidRPr="00B10B11" w14:paraId="52A9F674" w14:textId="77777777" w:rsidTr="006B1CAE">
        <w:trPr>
          <w:tblCellSpacing w:w="15" w:type="dxa"/>
        </w:trPr>
        <w:tc>
          <w:tcPr>
            <w:tcW w:w="443" w:type="pct"/>
            <w:tcBorders>
              <w:top w:val="outset" w:sz="6" w:space="0" w:color="auto"/>
              <w:left w:val="outset" w:sz="6" w:space="0" w:color="auto"/>
              <w:bottom w:val="outset" w:sz="6" w:space="0" w:color="auto"/>
              <w:right w:val="outset" w:sz="6" w:space="0" w:color="auto"/>
            </w:tcBorders>
            <w:hideMark/>
          </w:tcPr>
          <w:p w14:paraId="44F96FF4" w14:textId="77777777" w:rsidR="00B66A09" w:rsidRPr="00B10B11" w:rsidRDefault="00B66A09"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3.</w:t>
            </w:r>
          </w:p>
        </w:tc>
        <w:tc>
          <w:tcPr>
            <w:tcW w:w="1489" w:type="pct"/>
            <w:tcBorders>
              <w:top w:val="outset" w:sz="6" w:space="0" w:color="auto"/>
              <w:left w:val="outset" w:sz="6" w:space="0" w:color="auto"/>
              <w:bottom w:val="outset" w:sz="6" w:space="0" w:color="auto"/>
              <w:right w:val="outset" w:sz="6" w:space="0" w:color="auto"/>
            </w:tcBorders>
            <w:hideMark/>
          </w:tcPr>
          <w:p w14:paraId="3048AAF9" w14:textId="77777777" w:rsidR="00B66A09" w:rsidRPr="00B10B11" w:rsidRDefault="00B66A09"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Administratīvo izmaksu monetārs novērtējums</w:t>
            </w:r>
          </w:p>
        </w:tc>
        <w:tc>
          <w:tcPr>
            <w:tcW w:w="3004" w:type="pct"/>
            <w:tcBorders>
              <w:top w:val="outset" w:sz="6" w:space="0" w:color="auto"/>
              <w:left w:val="outset" w:sz="6" w:space="0" w:color="auto"/>
              <w:bottom w:val="outset" w:sz="6" w:space="0" w:color="auto"/>
              <w:right w:val="outset" w:sz="6" w:space="0" w:color="auto"/>
            </w:tcBorders>
            <w:hideMark/>
          </w:tcPr>
          <w:p w14:paraId="6ED3E94C" w14:textId="77777777" w:rsidR="00B66A09" w:rsidRPr="00B10B11" w:rsidRDefault="00B66A09" w:rsidP="00A732EE">
            <w:pPr>
              <w:spacing w:after="0" w:line="240" w:lineRule="auto"/>
              <w:contextualSpacing/>
              <w:jc w:val="both"/>
              <w:rPr>
                <w:rFonts w:ascii="Times New Roman" w:eastAsia="Times New Roman" w:hAnsi="Times New Roman" w:cs="Times New Roman"/>
                <w:iCs/>
                <w:sz w:val="28"/>
                <w:szCs w:val="28"/>
                <w:lang w:eastAsia="lv-LV"/>
              </w:rPr>
            </w:pPr>
            <w:r w:rsidRPr="00B10B11">
              <w:rPr>
                <w:rFonts w:ascii="Times New Roman" w:hAnsi="Times New Roman" w:cs="Times New Roman"/>
                <w:sz w:val="28"/>
                <w:szCs w:val="28"/>
              </w:rPr>
              <w:t>Projekts šo jomu neskar</w:t>
            </w:r>
          </w:p>
        </w:tc>
      </w:tr>
      <w:tr w:rsidR="00B66A09" w:rsidRPr="00B10B11" w14:paraId="375BB383" w14:textId="77777777" w:rsidTr="006B1CAE">
        <w:trPr>
          <w:tblCellSpacing w:w="15" w:type="dxa"/>
        </w:trPr>
        <w:tc>
          <w:tcPr>
            <w:tcW w:w="443" w:type="pct"/>
            <w:tcBorders>
              <w:top w:val="outset" w:sz="6" w:space="0" w:color="auto"/>
              <w:left w:val="outset" w:sz="6" w:space="0" w:color="auto"/>
              <w:bottom w:val="outset" w:sz="6" w:space="0" w:color="auto"/>
              <w:right w:val="outset" w:sz="6" w:space="0" w:color="auto"/>
            </w:tcBorders>
            <w:hideMark/>
          </w:tcPr>
          <w:p w14:paraId="5D60A511" w14:textId="77777777" w:rsidR="00B66A09" w:rsidRPr="00B10B11" w:rsidRDefault="00B66A09"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4.</w:t>
            </w:r>
          </w:p>
        </w:tc>
        <w:tc>
          <w:tcPr>
            <w:tcW w:w="1489" w:type="pct"/>
            <w:tcBorders>
              <w:top w:val="outset" w:sz="6" w:space="0" w:color="auto"/>
              <w:left w:val="outset" w:sz="6" w:space="0" w:color="auto"/>
              <w:bottom w:val="outset" w:sz="6" w:space="0" w:color="auto"/>
              <w:right w:val="outset" w:sz="6" w:space="0" w:color="auto"/>
            </w:tcBorders>
            <w:hideMark/>
          </w:tcPr>
          <w:p w14:paraId="5FA970B7" w14:textId="77777777" w:rsidR="00B66A09" w:rsidRPr="00B10B11" w:rsidRDefault="00B66A09"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Atbilstības izmaksu monetārs novērtējums</w:t>
            </w:r>
          </w:p>
        </w:tc>
        <w:tc>
          <w:tcPr>
            <w:tcW w:w="3004" w:type="pct"/>
            <w:tcBorders>
              <w:top w:val="outset" w:sz="6" w:space="0" w:color="auto"/>
              <w:left w:val="outset" w:sz="6" w:space="0" w:color="auto"/>
              <w:bottom w:val="outset" w:sz="6" w:space="0" w:color="auto"/>
              <w:right w:val="outset" w:sz="6" w:space="0" w:color="auto"/>
            </w:tcBorders>
            <w:hideMark/>
          </w:tcPr>
          <w:p w14:paraId="0255F9C5" w14:textId="77777777" w:rsidR="00B66A09" w:rsidRPr="00B10B11" w:rsidRDefault="00B66A09" w:rsidP="00A732EE">
            <w:pPr>
              <w:spacing w:after="0" w:line="240" w:lineRule="auto"/>
              <w:contextualSpacing/>
              <w:jc w:val="both"/>
              <w:rPr>
                <w:rFonts w:ascii="Times New Roman" w:eastAsia="Times New Roman" w:hAnsi="Times New Roman" w:cs="Times New Roman"/>
                <w:iCs/>
                <w:sz w:val="28"/>
                <w:szCs w:val="28"/>
                <w:lang w:eastAsia="lv-LV"/>
              </w:rPr>
            </w:pPr>
            <w:r w:rsidRPr="00B10B11">
              <w:rPr>
                <w:rFonts w:ascii="Times New Roman" w:hAnsi="Times New Roman" w:cs="Times New Roman"/>
                <w:sz w:val="28"/>
                <w:szCs w:val="28"/>
              </w:rPr>
              <w:t>Projekts šo jomu neskar</w:t>
            </w:r>
          </w:p>
        </w:tc>
      </w:tr>
      <w:tr w:rsidR="00B66A09" w:rsidRPr="00B10B11" w14:paraId="2662390D" w14:textId="77777777" w:rsidTr="006B1CAE">
        <w:trPr>
          <w:tblCellSpacing w:w="15" w:type="dxa"/>
        </w:trPr>
        <w:tc>
          <w:tcPr>
            <w:tcW w:w="443" w:type="pct"/>
            <w:tcBorders>
              <w:top w:val="outset" w:sz="6" w:space="0" w:color="auto"/>
              <w:left w:val="outset" w:sz="6" w:space="0" w:color="auto"/>
              <w:bottom w:val="outset" w:sz="6" w:space="0" w:color="auto"/>
              <w:right w:val="outset" w:sz="6" w:space="0" w:color="auto"/>
            </w:tcBorders>
            <w:hideMark/>
          </w:tcPr>
          <w:p w14:paraId="5402843B" w14:textId="77777777" w:rsidR="00B66A09" w:rsidRPr="00B10B11" w:rsidRDefault="00B66A09"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5.</w:t>
            </w:r>
          </w:p>
        </w:tc>
        <w:tc>
          <w:tcPr>
            <w:tcW w:w="1489" w:type="pct"/>
            <w:tcBorders>
              <w:top w:val="outset" w:sz="6" w:space="0" w:color="auto"/>
              <w:left w:val="outset" w:sz="6" w:space="0" w:color="auto"/>
              <w:bottom w:val="outset" w:sz="6" w:space="0" w:color="auto"/>
              <w:right w:val="outset" w:sz="6" w:space="0" w:color="auto"/>
            </w:tcBorders>
            <w:hideMark/>
          </w:tcPr>
          <w:p w14:paraId="7F979B87" w14:textId="77777777" w:rsidR="00B66A09" w:rsidRPr="00B10B11" w:rsidRDefault="00B66A09"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Cita informācija</w:t>
            </w:r>
          </w:p>
        </w:tc>
        <w:tc>
          <w:tcPr>
            <w:tcW w:w="3004" w:type="pct"/>
            <w:tcBorders>
              <w:top w:val="outset" w:sz="6" w:space="0" w:color="auto"/>
              <w:left w:val="outset" w:sz="6" w:space="0" w:color="auto"/>
              <w:bottom w:val="outset" w:sz="6" w:space="0" w:color="auto"/>
              <w:right w:val="outset" w:sz="6" w:space="0" w:color="auto"/>
            </w:tcBorders>
            <w:hideMark/>
          </w:tcPr>
          <w:p w14:paraId="763690E9" w14:textId="77777777" w:rsidR="00B66A09" w:rsidRPr="00B10B11" w:rsidRDefault="00B66A09" w:rsidP="00A732EE">
            <w:pPr>
              <w:spacing w:after="0" w:line="240" w:lineRule="auto"/>
              <w:contextualSpacing/>
              <w:jc w:val="both"/>
              <w:rPr>
                <w:rFonts w:ascii="Times New Roman" w:eastAsia="Times New Roman" w:hAnsi="Times New Roman" w:cs="Times New Roman"/>
                <w:iCs/>
                <w:sz w:val="28"/>
                <w:szCs w:val="28"/>
                <w:lang w:eastAsia="lv-LV"/>
              </w:rPr>
            </w:pPr>
            <w:r w:rsidRPr="00B10B11">
              <w:rPr>
                <w:rFonts w:ascii="Times New Roman" w:eastAsia="Times New Roman" w:hAnsi="Times New Roman" w:cs="Times New Roman"/>
                <w:iCs/>
                <w:sz w:val="28"/>
                <w:szCs w:val="28"/>
                <w:lang w:eastAsia="lv-LV"/>
              </w:rPr>
              <w:t>Nav</w:t>
            </w:r>
          </w:p>
        </w:tc>
      </w:tr>
    </w:tbl>
    <w:p w14:paraId="21336BAF" w14:textId="3D8EC067" w:rsidR="00B66A09" w:rsidRDefault="00B66A09"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 xml:space="preserve">  </w:t>
      </w:r>
    </w:p>
    <w:p w14:paraId="287813D3" w14:textId="6877D8EA" w:rsidR="00436CC4" w:rsidRDefault="00436CC4" w:rsidP="00A732EE">
      <w:pPr>
        <w:spacing w:after="0" w:line="240" w:lineRule="auto"/>
        <w:rPr>
          <w:rFonts w:ascii="Times New Roman" w:eastAsia="Times New Roman" w:hAnsi="Times New Roman" w:cs="Times New Roman"/>
          <w:iCs/>
          <w:color w:val="414142"/>
          <w:sz w:val="28"/>
          <w:szCs w:val="28"/>
          <w:lang w:eastAsia="lv-LV"/>
        </w:rPr>
      </w:pPr>
      <w:r w:rsidRPr="0005097B">
        <w:rPr>
          <w:rFonts w:ascii="Times New Roman" w:eastAsia="Times New Roman" w:hAnsi="Times New Roman" w:cs="Times New Roman"/>
          <w:b/>
          <w:bCs/>
          <w:iCs/>
          <w:sz w:val="24"/>
          <w:szCs w:val="24"/>
          <w:lang w:eastAsia="lv-LV"/>
        </w:rPr>
        <w:t>III. Tiesību akta projekta ietekme uz valsts budžetu un pašvaldību budžetiem</w:t>
      </w:r>
    </w:p>
    <w:p w14:paraId="15E40A9D" w14:textId="77777777" w:rsidR="00436CC4" w:rsidRDefault="00436CC4" w:rsidP="00A732EE">
      <w:pPr>
        <w:spacing w:after="0" w:line="240" w:lineRule="auto"/>
        <w:rPr>
          <w:rFonts w:ascii="Times New Roman" w:eastAsia="Times New Roman" w:hAnsi="Times New Roman" w:cs="Times New Roman"/>
          <w:iCs/>
          <w:color w:val="414142"/>
          <w:sz w:val="28"/>
          <w:szCs w:val="28"/>
          <w:lang w:eastAsia="lv-LV"/>
        </w:rPr>
      </w:pPr>
    </w:p>
    <w:p w14:paraId="330E5380" w14:textId="1F9D12AC" w:rsidR="00F6557B" w:rsidRDefault="00F6557B" w:rsidP="00A732EE">
      <w:pPr>
        <w:spacing w:after="0" w:line="240" w:lineRule="auto"/>
        <w:rPr>
          <w:rFonts w:ascii="Times New Roman" w:eastAsia="Times New Roman" w:hAnsi="Times New Roman" w:cs="Times New Roman"/>
          <w:iCs/>
          <w:color w:val="414142"/>
          <w:sz w:val="24"/>
          <w:szCs w:val="24"/>
          <w:lang w:eastAsia="lv-LV"/>
        </w:rPr>
      </w:pPr>
    </w:p>
    <w:tbl>
      <w:tblPr>
        <w:tblW w:w="5161" w:type="pct"/>
        <w:tblCellSpacing w:w="15" w:type="dxa"/>
        <w:tblInd w:w="-29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347"/>
      </w:tblGrid>
      <w:tr w:rsidR="00B66A09" w:rsidRPr="0095008F" w14:paraId="344F2936" w14:textId="77777777" w:rsidTr="00F63A5A">
        <w:trPr>
          <w:tblCellSpacing w:w="15" w:type="dxa"/>
        </w:trPr>
        <w:tc>
          <w:tcPr>
            <w:tcW w:w="4968" w:type="pct"/>
            <w:tcBorders>
              <w:top w:val="outset" w:sz="6" w:space="0" w:color="auto"/>
              <w:left w:val="outset" w:sz="6" w:space="0" w:color="auto"/>
              <w:bottom w:val="outset" w:sz="6" w:space="0" w:color="auto"/>
              <w:right w:val="outset" w:sz="6" w:space="0" w:color="auto"/>
            </w:tcBorders>
            <w:vAlign w:val="center"/>
            <w:hideMark/>
          </w:tcPr>
          <w:p w14:paraId="6F448FD7" w14:textId="77777777" w:rsidR="00B66A09" w:rsidRPr="0095008F" w:rsidRDefault="00B66A09" w:rsidP="00A732EE">
            <w:pPr>
              <w:spacing w:after="0" w:line="240" w:lineRule="auto"/>
              <w:jc w:val="center"/>
              <w:rPr>
                <w:rFonts w:ascii="Times New Roman" w:eastAsia="Times New Roman" w:hAnsi="Times New Roman" w:cs="Times New Roman"/>
                <w:b/>
                <w:bCs/>
                <w:iCs/>
                <w:color w:val="414142"/>
                <w:sz w:val="28"/>
                <w:szCs w:val="28"/>
                <w:lang w:eastAsia="lv-LV"/>
              </w:rPr>
            </w:pPr>
            <w:r w:rsidRPr="0095008F">
              <w:rPr>
                <w:rFonts w:ascii="Times New Roman" w:eastAsia="Times New Roman" w:hAnsi="Times New Roman" w:cs="Times New Roman"/>
                <w:b/>
                <w:bCs/>
                <w:iCs/>
                <w:color w:val="414142"/>
                <w:sz w:val="28"/>
                <w:szCs w:val="28"/>
                <w:lang w:eastAsia="lv-LV"/>
              </w:rPr>
              <w:lastRenderedPageBreak/>
              <w:t>IV. Tiesību akta projekta ietekme uz spēkā esošo tiesību normu sistēmu</w:t>
            </w:r>
          </w:p>
        </w:tc>
      </w:tr>
      <w:tr w:rsidR="00791D50" w:rsidRPr="0095008F" w14:paraId="65BE2934" w14:textId="77777777" w:rsidTr="00F63A5A">
        <w:trPr>
          <w:tblCellSpacing w:w="15" w:type="dxa"/>
        </w:trPr>
        <w:tc>
          <w:tcPr>
            <w:tcW w:w="4968" w:type="pct"/>
            <w:tcBorders>
              <w:top w:val="outset" w:sz="6" w:space="0" w:color="auto"/>
              <w:left w:val="outset" w:sz="6" w:space="0" w:color="auto"/>
              <w:bottom w:val="outset" w:sz="6" w:space="0" w:color="auto"/>
              <w:right w:val="outset" w:sz="6" w:space="0" w:color="auto"/>
            </w:tcBorders>
            <w:vAlign w:val="center"/>
          </w:tcPr>
          <w:p w14:paraId="7E859550" w14:textId="1D4AC8C3" w:rsidR="00791D50" w:rsidRPr="0095008F" w:rsidRDefault="00791D50" w:rsidP="00A732EE">
            <w:pPr>
              <w:spacing w:after="0" w:line="240" w:lineRule="auto"/>
              <w:jc w:val="center"/>
              <w:rPr>
                <w:rFonts w:ascii="Times New Roman" w:eastAsia="Times New Roman" w:hAnsi="Times New Roman" w:cs="Times New Roman"/>
                <w:bCs/>
                <w:iCs/>
                <w:color w:val="414142"/>
                <w:sz w:val="28"/>
                <w:szCs w:val="28"/>
                <w:lang w:eastAsia="lv-LV"/>
              </w:rPr>
            </w:pPr>
            <w:r w:rsidRPr="0095008F">
              <w:rPr>
                <w:rFonts w:ascii="Times New Roman" w:eastAsia="Times New Roman" w:hAnsi="Times New Roman" w:cs="Times New Roman"/>
                <w:bCs/>
                <w:iCs/>
                <w:color w:val="414142"/>
                <w:sz w:val="28"/>
                <w:szCs w:val="28"/>
                <w:lang w:eastAsia="lv-LV"/>
              </w:rPr>
              <w:t>Noteikumu projekts šo jomu neskar</w:t>
            </w:r>
          </w:p>
        </w:tc>
      </w:tr>
    </w:tbl>
    <w:p w14:paraId="08989722" w14:textId="4DB6AEFA" w:rsidR="00B66A09" w:rsidRPr="0095008F" w:rsidRDefault="00B66A09" w:rsidP="00A732EE">
      <w:pPr>
        <w:spacing w:after="0" w:line="240" w:lineRule="auto"/>
        <w:rPr>
          <w:rFonts w:ascii="Times New Roman" w:eastAsia="Times New Roman" w:hAnsi="Times New Roman" w:cs="Times New Roman"/>
          <w:iCs/>
          <w:color w:val="414142"/>
          <w:sz w:val="28"/>
          <w:szCs w:val="28"/>
          <w:lang w:eastAsia="lv-LV"/>
        </w:rPr>
      </w:pPr>
      <w:r w:rsidRPr="0095008F">
        <w:rPr>
          <w:rFonts w:ascii="Times New Roman" w:eastAsia="Times New Roman" w:hAnsi="Times New Roman" w:cs="Times New Roman"/>
          <w:iCs/>
          <w:color w:val="414142"/>
          <w:sz w:val="28"/>
          <w:szCs w:val="28"/>
          <w:lang w:eastAsia="lv-LV"/>
        </w:rPr>
        <w:t xml:space="preserve">  </w:t>
      </w:r>
    </w:p>
    <w:tbl>
      <w:tblPr>
        <w:tblW w:w="5161" w:type="pct"/>
        <w:tblCellSpacing w:w="15" w:type="dxa"/>
        <w:tblInd w:w="-29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39"/>
        <w:gridCol w:w="1759"/>
        <w:gridCol w:w="1167"/>
        <w:gridCol w:w="907"/>
        <w:gridCol w:w="1686"/>
        <w:gridCol w:w="2989"/>
      </w:tblGrid>
      <w:tr w:rsidR="00EE580F" w:rsidRPr="0095008F" w14:paraId="3D7CDC27" w14:textId="77777777" w:rsidTr="00EE580F">
        <w:trPr>
          <w:tblCellSpacing w:w="15" w:type="dxa"/>
        </w:trPr>
        <w:tc>
          <w:tcPr>
            <w:tcW w:w="4968" w:type="pct"/>
            <w:gridSpan w:val="6"/>
            <w:tcBorders>
              <w:top w:val="outset" w:sz="6" w:space="0" w:color="auto"/>
              <w:left w:val="outset" w:sz="6" w:space="0" w:color="auto"/>
              <w:bottom w:val="outset" w:sz="6" w:space="0" w:color="auto"/>
              <w:right w:val="outset" w:sz="6" w:space="0" w:color="auto"/>
            </w:tcBorders>
            <w:vAlign w:val="center"/>
            <w:hideMark/>
          </w:tcPr>
          <w:p w14:paraId="268E55C3" w14:textId="77777777" w:rsidR="00EE580F" w:rsidRPr="0095008F" w:rsidRDefault="00EE580F" w:rsidP="00B11A1E">
            <w:pPr>
              <w:spacing w:before="100" w:beforeAutospacing="1" w:after="100" w:afterAutospacing="1" w:line="240" w:lineRule="auto"/>
              <w:jc w:val="center"/>
              <w:rPr>
                <w:rFonts w:ascii="Times New Roman" w:eastAsia="Times New Roman" w:hAnsi="Times New Roman" w:cs="Times New Roman"/>
                <w:b/>
                <w:bCs/>
                <w:sz w:val="28"/>
                <w:szCs w:val="28"/>
                <w:lang w:eastAsia="lv-LV"/>
              </w:rPr>
            </w:pPr>
            <w:r w:rsidRPr="0095008F">
              <w:rPr>
                <w:rFonts w:ascii="Times New Roman" w:eastAsia="Times New Roman" w:hAnsi="Times New Roman" w:cs="Times New Roman"/>
                <w:b/>
                <w:bCs/>
                <w:sz w:val="28"/>
                <w:szCs w:val="28"/>
                <w:lang w:eastAsia="lv-LV"/>
              </w:rPr>
              <w:t>V. Tiesību akta projekta atbilstība Latvijas Republikas starptautiskajām saistībām</w:t>
            </w:r>
          </w:p>
        </w:tc>
      </w:tr>
      <w:tr w:rsidR="00EE580F" w:rsidRPr="0095008F" w14:paraId="0042D3F2" w14:textId="77777777" w:rsidTr="00EE580F">
        <w:trPr>
          <w:tblCellSpacing w:w="15" w:type="dxa"/>
        </w:trPr>
        <w:tc>
          <w:tcPr>
            <w:tcW w:w="432" w:type="pct"/>
            <w:tcBorders>
              <w:top w:val="outset" w:sz="6" w:space="0" w:color="auto"/>
              <w:left w:val="outset" w:sz="6" w:space="0" w:color="auto"/>
              <w:bottom w:val="outset" w:sz="6" w:space="0" w:color="auto"/>
              <w:right w:val="outset" w:sz="6" w:space="0" w:color="auto"/>
            </w:tcBorders>
            <w:hideMark/>
          </w:tcPr>
          <w:p w14:paraId="7A16947D" w14:textId="77777777" w:rsidR="00EE580F" w:rsidRPr="0095008F" w:rsidRDefault="00EE580F" w:rsidP="00B11A1E">
            <w:pPr>
              <w:spacing w:before="100" w:beforeAutospacing="1" w:after="100" w:afterAutospacing="1" w:line="240" w:lineRule="auto"/>
              <w:jc w:val="center"/>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1.</w:t>
            </w:r>
          </w:p>
        </w:tc>
        <w:tc>
          <w:tcPr>
            <w:tcW w:w="1558" w:type="pct"/>
            <w:gridSpan w:val="2"/>
            <w:tcBorders>
              <w:top w:val="outset" w:sz="6" w:space="0" w:color="auto"/>
              <w:left w:val="outset" w:sz="6" w:space="0" w:color="auto"/>
              <w:bottom w:val="outset" w:sz="6" w:space="0" w:color="auto"/>
              <w:right w:val="outset" w:sz="6" w:space="0" w:color="auto"/>
            </w:tcBorders>
            <w:hideMark/>
          </w:tcPr>
          <w:p w14:paraId="4F4B74D2" w14:textId="77777777" w:rsidR="00EE580F" w:rsidRPr="0095008F" w:rsidRDefault="00EE580F" w:rsidP="00B11A1E">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Saistības pret Eiropas Savienību</w:t>
            </w:r>
          </w:p>
        </w:tc>
        <w:tc>
          <w:tcPr>
            <w:tcW w:w="2946" w:type="pct"/>
            <w:gridSpan w:val="3"/>
            <w:tcBorders>
              <w:top w:val="outset" w:sz="6" w:space="0" w:color="auto"/>
              <w:left w:val="outset" w:sz="6" w:space="0" w:color="auto"/>
              <w:bottom w:val="outset" w:sz="6" w:space="0" w:color="auto"/>
              <w:right w:val="outset" w:sz="6" w:space="0" w:color="auto"/>
            </w:tcBorders>
            <w:hideMark/>
          </w:tcPr>
          <w:p w14:paraId="1CCD8E68" w14:textId="77777777" w:rsidR="00EE580F" w:rsidRPr="0095008F" w:rsidRDefault="00EE580F" w:rsidP="00B11A1E">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Eiropas Parlamenta un Padomes 2004. gada 29. aprīļa Regula (EK) Nr.883/2004 par sociālās nodrošināšanas sistēmu koordinēšanu</w:t>
            </w:r>
          </w:p>
          <w:p w14:paraId="14DCF7C3" w14:textId="77777777" w:rsidR="00EE580F" w:rsidRPr="0095008F" w:rsidRDefault="00EE580F" w:rsidP="00B11A1E">
            <w:pPr>
              <w:spacing w:after="0" w:line="240" w:lineRule="auto"/>
              <w:rPr>
                <w:rFonts w:ascii="Times New Roman" w:eastAsia="Times New Roman" w:hAnsi="Times New Roman" w:cs="Times New Roman"/>
                <w:sz w:val="28"/>
                <w:szCs w:val="28"/>
                <w:lang w:eastAsia="lv-LV"/>
              </w:rPr>
            </w:pPr>
          </w:p>
          <w:p w14:paraId="7C19AE5B" w14:textId="77777777" w:rsidR="00EE580F" w:rsidRPr="0095008F" w:rsidRDefault="00EE580F" w:rsidP="00B11A1E">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Eiropas Parlamenta un Padomes 2009. gada 16. septembra Regula (EK) Nr.987/2009 ar ko nosaka īstenošanas kārtību Regulai (EK) Nr.883/2004 par sociālās nodrošināšanas sistēmu koordinēšanu</w:t>
            </w:r>
          </w:p>
        </w:tc>
      </w:tr>
      <w:tr w:rsidR="00EE580F" w:rsidRPr="0095008F" w14:paraId="79BDCF5D" w14:textId="77777777" w:rsidTr="00EE580F">
        <w:trPr>
          <w:tblCellSpacing w:w="15" w:type="dxa"/>
        </w:trPr>
        <w:tc>
          <w:tcPr>
            <w:tcW w:w="432" w:type="pct"/>
            <w:tcBorders>
              <w:top w:val="outset" w:sz="6" w:space="0" w:color="auto"/>
              <w:left w:val="outset" w:sz="6" w:space="0" w:color="auto"/>
              <w:bottom w:val="outset" w:sz="6" w:space="0" w:color="auto"/>
              <w:right w:val="outset" w:sz="6" w:space="0" w:color="auto"/>
            </w:tcBorders>
            <w:hideMark/>
          </w:tcPr>
          <w:p w14:paraId="1EC99A32" w14:textId="77777777" w:rsidR="00EE580F" w:rsidRPr="0095008F" w:rsidRDefault="00EE580F" w:rsidP="00B11A1E">
            <w:pPr>
              <w:spacing w:before="100" w:beforeAutospacing="1" w:after="100" w:afterAutospacing="1" w:line="240" w:lineRule="auto"/>
              <w:jc w:val="center"/>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2.</w:t>
            </w:r>
          </w:p>
        </w:tc>
        <w:tc>
          <w:tcPr>
            <w:tcW w:w="1558" w:type="pct"/>
            <w:gridSpan w:val="2"/>
            <w:tcBorders>
              <w:top w:val="outset" w:sz="6" w:space="0" w:color="auto"/>
              <w:left w:val="outset" w:sz="6" w:space="0" w:color="auto"/>
              <w:bottom w:val="outset" w:sz="6" w:space="0" w:color="auto"/>
              <w:right w:val="outset" w:sz="6" w:space="0" w:color="auto"/>
            </w:tcBorders>
            <w:hideMark/>
          </w:tcPr>
          <w:p w14:paraId="372D3B3F" w14:textId="77777777" w:rsidR="00EE580F" w:rsidRPr="0095008F" w:rsidRDefault="00EE580F" w:rsidP="00B11A1E">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Citas starptautiskās saistības</w:t>
            </w:r>
          </w:p>
        </w:tc>
        <w:tc>
          <w:tcPr>
            <w:tcW w:w="2946" w:type="pct"/>
            <w:gridSpan w:val="3"/>
            <w:tcBorders>
              <w:top w:val="outset" w:sz="6" w:space="0" w:color="auto"/>
              <w:left w:val="outset" w:sz="6" w:space="0" w:color="auto"/>
              <w:bottom w:val="outset" w:sz="6" w:space="0" w:color="auto"/>
              <w:right w:val="outset" w:sz="6" w:space="0" w:color="auto"/>
            </w:tcBorders>
            <w:hideMark/>
          </w:tcPr>
          <w:p w14:paraId="5D46A1E6" w14:textId="77777777" w:rsidR="00EE580F" w:rsidRPr="0095008F" w:rsidRDefault="00EE580F" w:rsidP="00B11A1E">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Nav</w:t>
            </w:r>
          </w:p>
        </w:tc>
      </w:tr>
      <w:tr w:rsidR="00EE580F" w:rsidRPr="0095008F" w14:paraId="1DE5E2D9" w14:textId="77777777" w:rsidTr="00EE580F">
        <w:trPr>
          <w:tblCellSpacing w:w="15" w:type="dxa"/>
        </w:trPr>
        <w:tc>
          <w:tcPr>
            <w:tcW w:w="432" w:type="pct"/>
            <w:tcBorders>
              <w:top w:val="outset" w:sz="6" w:space="0" w:color="auto"/>
              <w:left w:val="outset" w:sz="6" w:space="0" w:color="auto"/>
              <w:bottom w:val="outset" w:sz="6" w:space="0" w:color="auto"/>
              <w:right w:val="outset" w:sz="6" w:space="0" w:color="auto"/>
            </w:tcBorders>
            <w:hideMark/>
          </w:tcPr>
          <w:p w14:paraId="01C928B0" w14:textId="77777777" w:rsidR="00EE580F" w:rsidRPr="0095008F" w:rsidRDefault="00EE580F" w:rsidP="00B11A1E">
            <w:pPr>
              <w:spacing w:before="100" w:beforeAutospacing="1" w:after="100" w:afterAutospacing="1" w:line="240" w:lineRule="auto"/>
              <w:jc w:val="center"/>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3.</w:t>
            </w:r>
          </w:p>
        </w:tc>
        <w:tc>
          <w:tcPr>
            <w:tcW w:w="1558" w:type="pct"/>
            <w:gridSpan w:val="2"/>
            <w:tcBorders>
              <w:top w:val="outset" w:sz="6" w:space="0" w:color="auto"/>
              <w:left w:val="outset" w:sz="6" w:space="0" w:color="auto"/>
              <w:bottom w:val="outset" w:sz="6" w:space="0" w:color="auto"/>
              <w:right w:val="outset" w:sz="6" w:space="0" w:color="auto"/>
            </w:tcBorders>
            <w:hideMark/>
          </w:tcPr>
          <w:p w14:paraId="1D2A8BD5" w14:textId="77777777" w:rsidR="00EE580F" w:rsidRPr="0095008F" w:rsidRDefault="00EE580F" w:rsidP="00B11A1E">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Cita informācija</w:t>
            </w:r>
          </w:p>
        </w:tc>
        <w:tc>
          <w:tcPr>
            <w:tcW w:w="2946" w:type="pct"/>
            <w:gridSpan w:val="3"/>
            <w:tcBorders>
              <w:top w:val="outset" w:sz="6" w:space="0" w:color="auto"/>
              <w:left w:val="outset" w:sz="6" w:space="0" w:color="auto"/>
              <w:bottom w:val="outset" w:sz="6" w:space="0" w:color="auto"/>
              <w:right w:val="outset" w:sz="6" w:space="0" w:color="auto"/>
            </w:tcBorders>
            <w:hideMark/>
          </w:tcPr>
          <w:p w14:paraId="04431E16" w14:textId="77777777" w:rsidR="00EE580F" w:rsidRPr="0095008F" w:rsidRDefault="00EE580F" w:rsidP="00B11A1E">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Nav</w:t>
            </w:r>
          </w:p>
        </w:tc>
      </w:tr>
      <w:tr w:rsidR="00EE580F" w:rsidRPr="0095008F" w14:paraId="34136978" w14:textId="77777777" w:rsidTr="00EE580F">
        <w:trPr>
          <w:tblCellSpacing w:w="15" w:type="dxa"/>
        </w:trPr>
        <w:tc>
          <w:tcPr>
            <w:tcW w:w="4968" w:type="pct"/>
            <w:gridSpan w:val="6"/>
            <w:tcBorders>
              <w:top w:val="outset" w:sz="6" w:space="0" w:color="auto"/>
              <w:left w:val="outset" w:sz="6" w:space="0" w:color="auto"/>
              <w:bottom w:val="outset" w:sz="6" w:space="0" w:color="auto"/>
              <w:right w:val="outset" w:sz="6" w:space="0" w:color="auto"/>
            </w:tcBorders>
            <w:vAlign w:val="center"/>
            <w:hideMark/>
          </w:tcPr>
          <w:p w14:paraId="7AB2AFE9" w14:textId="77777777" w:rsidR="00EE580F" w:rsidRPr="0095008F" w:rsidRDefault="00EE580F" w:rsidP="00B11A1E">
            <w:pPr>
              <w:spacing w:before="100" w:beforeAutospacing="1" w:after="100" w:afterAutospacing="1" w:line="240" w:lineRule="auto"/>
              <w:jc w:val="center"/>
              <w:rPr>
                <w:rFonts w:ascii="Times New Roman" w:eastAsia="Times New Roman" w:hAnsi="Times New Roman" w:cs="Times New Roman"/>
                <w:b/>
                <w:bCs/>
                <w:sz w:val="28"/>
                <w:szCs w:val="28"/>
                <w:lang w:eastAsia="lv-LV"/>
              </w:rPr>
            </w:pPr>
            <w:r w:rsidRPr="0095008F">
              <w:rPr>
                <w:rFonts w:ascii="Times New Roman" w:eastAsia="Times New Roman" w:hAnsi="Times New Roman" w:cs="Times New Roman"/>
                <w:b/>
                <w:bCs/>
                <w:sz w:val="28"/>
                <w:szCs w:val="28"/>
                <w:lang w:eastAsia="lv-LV"/>
              </w:rPr>
              <w:t>1. tabula</w:t>
            </w:r>
            <w:r w:rsidRPr="0095008F">
              <w:rPr>
                <w:rFonts w:ascii="Times New Roman" w:eastAsia="Times New Roman" w:hAnsi="Times New Roman" w:cs="Times New Roman"/>
                <w:b/>
                <w:bCs/>
                <w:sz w:val="28"/>
                <w:szCs w:val="28"/>
                <w:lang w:eastAsia="lv-LV"/>
              </w:rPr>
              <w:br/>
              <w:t>Tiesību akta projekta atbilstība ES tiesību aktiem</w:t>
            </w:r>
          </w:p>
        </w:tc>
      </w:tr>
      <w:tr w:rsidR="00EE580F" w:rsidRPr="0095008F" w14:paraId="73E7D7B1" w14:textId="77777777" w:rsidTr="00EE580F">
        <w:trPr>
          <w:tblCellSpacing w:w="15" w:type="dxa"/>
        </w:trPr>
        <w:tc>
          <w:tcPr>
            <w:tcW w:w="2467" w:type="pct"/>
            <w:gridSpan w:val="4"/>
            <w:tcBorders>
              <w:top w:val="outset" w:sz="6" w:space="0" w:color="auto"/>
              <w:left w:val="outset" w:sz="6" w:space="0" w:color="auto"/>
              <w:bottom w:val="outset" w:sz="6" w:space="0" w:color="auto"/>
              <w:right w:val="outset" w:sz="6" w:space="0" w:color="auto"/>
            </w:tcBorders>
            <w:hideMark/>
          </w:tcPr>
          <w:p w14:paraId="67C1E2C1" w14:textId="77777777" w:rsidR="00EE580F" w:rsidRPr="0095008F" w:rsidRDefault="00EE580F" w:rsidP="00B11A1E">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Attiecīgā ES tiesību akta datums, numurs un nosaukums</w:t>
            </w:r>
          </w:p>
        </w:tc>
        <w:tc>
          <w:tcPr>
            <w:tcW w:w="2485" w:type="pct"/>
            <w:gridSpan w:val="2"/>
            <w:tcBorders>
              <w:top w:val="outset" w:sz="6" w:space="0" w:color="auto"/>
              <w:left w:val="outset" w:sz="6" w:space="0" w:color="auto"/>
              <w:bottom w:val="outset" w:sz="6" w:space="0" w:color="auto"/>
              <w:right w:val="outset" w:sz="6" w:space="0" w:color="auto"/>
            </w:tcBorders>
          </w:tcPr>
          <w:p w14:paraId="1424EEDE" w14:textId="77777777" w:rsidR="00EE580F" w:rsidRPr="0095008F" w:rsidRDefault="00EE580F" w:rsidP="00B11A1E">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Regula (EK) Nr.883/2004</w:t>
            </w:r>
          </w:p>
          <w:p w14:paraId="67EC6B93" w14:textId="77777777" w:rsidR="00EE580F" w:rsidRPr="0095008F" w:rsidRDefault="00EE580F" w:rsidP="00B11A1E">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Regula (EK) Nr.987/2009</w:t>
            </w:r>
          </w:p>
        </w:tc>
      </w:tr>
      <w:tr w:rsidR="00EE580F" w:rsidRPr="0095008F" w14:paraId="4C8E9452" w14:textId="77777777" w:rsidTr="00EE580F">
        <w:trPr>
          <w:tblCellSpacing w:w="15" w:type="dxa"/>
        </w:trPr>
        <w:tc>
          <w:tcPr>
            <w:tcW w:w="1372" w:type="pct"/>
            <w:gridSpan w:val="2"/>
            <w:tcBorders>
              <w:top w:val="outset" w:sz="6" w:space="0" w:color="auto"/>
              <w:left w:val="outset" w:sz="6" w:space="0" w:color="auto"/>
              <w:bottom w:val="outset" w:sz="6" w:space="0" w:color="auto"/>
              <w:right w:val="outset" w:sz="6" w:space="0" w:color="auto"/>
            </w:tcBorders>
            <w:vAlign w:val="center"/>
            <w:hideMark/>
          </w:tcPr>
          <w:p w14:paraId="204A93B8" w14:textId="77777777" w:rsidR="00EE580F" w:rsidRPr="0095008F" w:rsidRDefault="00EE580F" w:rsidP="00B11A1E">
            <w:pPr>
              <w:spacing w:before="100" w:beforeAutospacing="1" w:after="100" w:afterAutospacing="1" w:line="240" w:lineRule="auto"/>
              <w:jc w:val="center"/>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A</w:t>
            </w:r>
          </w:p>
        </w:tc>
        <w:tc>
          <w:tcPr>
            <w:tcW w:w="1079" w:type="pct"/>
            <w:gridSpan w:val="2"/>
            <w:tcBorders>
              <w:top w:val="outset" w:sz="6" w:space="0" w:color="auto"/>
              <w:left w:val="outset" w:sz="6" w:space="0" w:color="auto"/>
              <w:bottom w:val="outset" w:sz="6" w:space="0" w:color="auto"/>
              <w:right w:val="outset" w:sz="6" w:space="0" w:color="auto"/>
            </w:tcBorders>
            <w:vAlign w:val="center"/>
            <w:hideMark/>
          </w:tcPr>
          <w:p w14:paraId="6811BB67" w14:textId="77777777" w:rsidR="00EE580F" w:rsidRPr="0095008F" w:rsidRDefault="00EE580F" w:rsidP="00B11A1E">
            <w:pPr>
              <w:spacing w:before="100" w:beforeAutospacing="1" w:after="100" w:afterAutospacing="1" w:line="240" w:lineRule="auto"/>
              <w:jc w:val="center"/>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B</w:t>
            </w:r>
          </w:p>
        </w:tc>
        <w:tc>
          <w:tcPr>
            <w:tcW w:w="900" w:type="pct"/>
            <w:tcBorders>
              <w:top w:val="outset" w:sz="6" w:space="0" w:color="auto"/>
              <w:left w:val="outset" w:sz="6" w:space="0" w:color="auto"/>
              <w:bottom w:val="outset" w:sz="6" w:space="0" w:color="auto"/>
              <w:right w:val="outset" w:sz="6" w:space="0" w:color="auto"/>
            </w:tcBorders>
            <w:vAlign w:val="center"/>
            <w:hideMark/>
          </w:tcPr>
          <w:p w14:paraId="0B4F5C27" w14:textId="77777777" w:rsidR="00EE580F" w:rsidRPr="0095008F" w:rsidRDefault="00EE580F" w:rsidP="00B11A1E">
            <w:pPr>
              <w:spacing w:before="100" w:beforeAutospacing="1" w:after="100" w:afterAutospacing="1" w:line="240" w:lineRule="auto"/>
              <w:jc w:val="center"/>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C</w:t>
            </w:r>
          </w:p>
        </w:tc>
        <w:tc>
          <w:tcPr>
            <w:tcW w:w="1568" w:type="pct"/>
            <w:tcBorders>
              <w:top w:val="outset" w:sz="6" w:space="0" w:color="auto"/>
              <w:left w:val="outset" w:sz="6" w:space="0" w:color="auto"/>
              <w:bottom w:val="outset" w:sz="6" w:space="0" w:color="auto"/>
              <w:right w:val="outset" w:sz="6" w:space="0" w:color="auto"/>
            </w:tcBorders>
            <w:vAlign w:val="center"/>
            <w:hideMark/>
          </w:tcPr>
          <w:p w14:paraId="7E8EEFB3" w14:textId="77777777" w:rsidR="00EE580F" w:rsidRPr="0095008F" w:rsidRDefault="00EE580F" w:rsidP="00B11A1E">
            <w:pPr>
              <w:spacing w:before="100" w:beforeAutospacing="1" w:after="100" w:afterAutospacing="1" w:line="240" w:lineRule="auto"/>
              <w:jc w:val="center"/>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D</w:t>
            </w:r>
          </w:p>
        </w:tc>
      </w:tr>
      <w:tr w:rsidR="00EE580F" w:rsidRPr="0095008F" w14:paraId="5F2396EE" w14:textId="77777777" w:rsidTr="00EE580F">
        <w:trPr>
          <w:tblCellSpacing w:w="15" w:type="dxa"/>
        </w:trPr>
        <w:tc>
          <w:tcPr>
            <w:tcW w:w="1372" w:type="pct"/>
            <w:gridSpan w:val="2"/>
            <w:tcBorders>
              <w:top w:val="outset" w:sz="6" w:space="0" w:color="auto"/>
              <w:left w:val="outset" w:sz="6" w:space="0" w:color="auto"/>
              <w:bottom w:val="outset" w:sz="6" w:space="0" w:color="auto"/>
              <w:right w:val="outset" w:sz="6" w:space="0" w:color="auto"/>
            </w:tcBorders>
            <w:hideMark/>
          </w:tcPr>
          <w:p w14:paraId="14DCF604" w14:textId="77777777" w:rsidR="00EE580F" w:rsidRPr="0095008F" w:rsidRDefault="00EE580F" w:rsidP="00B11A1E">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Attiecīgā ES tiesību akta panta numurs (uzskaitot katru tiesību akta vienību – pantu, daļu, punktu, apakšpunktu)</w:t>
            </w:r>
          </w:p>
        </w:tc>
        <w:tc>
          <w:tcPr>
            <w:tcW w:w="1079" w:type="pct"/>
            <w:gridSpan w:val="2"/>
            <w:tcBorders>
              <w:top w:val="outset" w:sz="6" w:space="0" w:color="auto"/>
              <w:left w:val="outset" w:sz="6" w:space="0" w:color="auto"/>
              <w:bottom w:val="outset" w:sz="6" w:space="0" w:color="auto"/>
              <w:right w:val="outset" w:sz="6" w:space="0" w:color="auto"/>
            </w:tcBorders>
            <w:hideMark/>
          </w:tcPr>
          <w:p w14:paraId="7BD6C454" w14:textId="77777777" w:rsidR="00EE580F" w:rsidRPr="0095008F" w:rsidRDefault="00EE580F" w:rsidP="00B11A1E">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Projekta vienība, kas pārņem vai ievieš katru šīs tabulas A ailē minēto ES tiesību akta vienību, vai tiesību akts, kur attiecīgā ES tiesību akta vienība pārņemta vai ieviesta</w:t>
            </w:r>
          </w:p>
        </w:tc>
        <w:tc>
          <w:tcPr>
            <w:tcW w:w="900" w:type="pct"/>
            <w:tcBorders>
              <w:top w:val="outset" w:sz="6" w:space="0" w:color="auto"/>
              <w:left w:val="outset" w:sz="6" w:space="0" w:color="auto"/>
              <w:bottom w:val="outset" w:sz="6" w:space="0" w:color="auto"/>
              <w:right w:val="outset" w:sz="6" w:space="0" w:color="auto"/>
            </w:tcBorders>
            <w:hideMark/>
          </w:tcPr>
          <w:p w14:paraId="7936B24A" w14:textId="77777777" w:rsidR="00EE580F" w:rsidRPr="0095008F" w:rsidRDefault="00EE580F" w:rsidP="00B11A1E">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Informācija par to, vai šīs tabulas A ailē minētās ES tiesību akta vienības tiek pārņemtas vai ieviestas pilnībā vai daļēji.</w:t>
            </w:r>
            <w:r w:rsidRPr="0095008F">
              <w:rPr>
                <w:rFonts w:ascii="Times New Roman" w:eastAsia="Times New Roman" w:hAnsi="Times New Roman" w:cs="Times New Roman"/>
                <w:sz w:val="28"/>
                <w:szCs w:val="28"/>
                <w:lang w:eastAsia="lv-LV"/>
              </w:rPr>
              <w:br/>
              <w:t xml:space="preserve">Ja attiecīgā ES tiesību akta vienība tiek pārņemta vai ieviesta daļēji, sniedz attiecīgu skaidrojumu, </w:t>
            </w:r>
            <w:r w:rsidRPr="0095008F">
              <w:rPr>
                <w:rFonts w:ascii="Times New Roman" w:eastAsia="Times New Roman" w:hAnsi="Times New Roman" w:cs="Times New Roman"/>
                <w:sz w:val="28"/>
                <w:szCs w:val="28"/>
                <w:lang w:eastAsia="lv-LV"/>
              </w:rPr>
              <w:lastRenderedPageBreak/>
              <w:t>kā arī precīzi norāda, kad un kādā veidā ES tiesību akta vienība tiks pārņemta vai ieviesta pilnībā.</w:t>
            </w:r>
            <w:r w:rsidRPr="0095008F">
              <w:rPr>
                <w:rFonts w:ascii="Times New Roman" w:eastAsia="Times New Roman" w:hAnsi="Times New Roman" w:cs="Times New Roman"/>
                <w:sz w:val="28"/>
                <w:szCs w:val="28"/>
                <w:lang w:eastAsia="lv-LV"/>
              </w:rPr>
              <w:br/>
              <w:t>Norāda institūciju, kas ir atbildīga par šo saistību izpildi pilnībā</w:t>
            </w:r>
          </w:p>
        </w:tc>
        <w:tc>
          <w:tcPr>
            <w:tcW w:w="1568" w:type="pct"/>
            <w:tcBorders>
              <w:top w:val="outset" w:sz="6" w:space="0" w:color="auto"/>
              <w:left w:val="outset" w:sz="6" w:space="0" w:color="auto"/>
              <w:bottom w:val="outset" w:sz="6" w:space="0" w:color="auto"/>
              <w:right w:val="outset" w:sz="6" w:space="0" w:color="auto"/>
            </w:tcBorders>
            <w:hideMark/>
          </w:tcPr>
          <w:p w14:paraId="4262B0C0" w14:textId="77777777" w:rsidR="00EE580F" w:rsidRPr="0095008F" w:rsidRDefault="00EE580F" w:rsidP="00B11A1E">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lastRenderedPageBreak/>
              <w:t>Informācija par to, vai šīs tabulas B ailē minētās projekta vienības paredz stingrākas prasības nekā šīs tabulas A ailē minētās ES tiesību akta vienības.</w:t>
            </w:r>
            <w:r w:rsidRPr="0095008F">
              <w:rPr>
                <w:rFonts w:ascii="Times New Roman" w:eastAsia="Times New Roman" w:hAnsi="Times New Roman" w:cs="Times New Roman"/>
                <w:sz w:val="28"/>
                <w:szCs w:val="28"/>
                <w:lang w:eastAsia="lv-LV"/>
              </w:rPr>
              <w:br/>
              <w:t>Ja projekts satur stingrākas prasības nekā attiecīgais ES tiesību akts, norāda pamatojumu un samērīgumu.</w:t>
            </w:r>
            <w:r w:rsidRPr="0095008F">
              <w:rPr>
                <w:rFonts w:ascii="Times New Roman" w:eastAsia="Times New Roman" w:hAnsi="Times New Roman" w:cs="Times New Roman"/>
                <w:sz w:val="28"/>
                <w:szCs w:val="28"/>
                <w:lang w:eastAsia="lv-LV"/>
              </w:rPr>
              <w:br/>
              <w:t xml:space="preserve">Norāda iespējamās alternatīvas (t. sk. alternatīvas, kas neparedz tiesiskā regulējuma izstrādi) – kādos gadījumos būtu iespējams izvairīties no </w:t>
            </w:r>
            <w:r w:rsidRPr="0095008F">
              <w:rPr>
                <w:rFonts w:ascii="Times New Roman" w:eastAsia="Times New Roman" w:hAnsi="Times New Roman" w:cs="Times New Roman"/>
                <w:sz w:val="28"/>
                <w:szCs w:val="28"/>
                <w:lang w:eastAsia="lv-LV"/>
              </w:rPr>
              <w:lastRenderedPageBreak/>
              <w:t>stingrāku prasību noteikšanas, nekā paredzēts attiecīgajos ES tiesību aktos</w:t>
            </w:r>
          </w:p>
        </w:tc>
      </w:tr>
      <w:tr w:rsidR="00EE580F" w:rsidRPr="0095008F" w14:paraId="69A79D54" w14:textId="77777777" w:rsidTr="00EE580F">
        <w:trPr>
          <w:tblCellSpacing w:w="15" w:type="dxa"/>
        </w:trPr>
        <w:tc>
          <w:tcPr>
            <w:tcW w:w="1372" w:type="pct"/>
            <w:gridSpan w:val="2"/>
            <w:tcBorders>
              <w:top w:val="outset" w:sz="6" w:space="0" w:color="auto"/>
              <w:left w:val="outset" w:sz="6" w:space="0" w:color="auto"/>
              <w:bottom w:val="outset" w:sz="6" w:space="0" w:color="auto"/>
              <w:right w:val="outset" w:sz="6" w:space="0" w:color="auto"/>
            </w:tcBorders>
            <w:hideMark/>
          </w:tcPr>
          <w:p w14:paraId="736218DA" w14:textId="77777777" w:rsidR="00EE580F" w:rsidRPr="0095008F" w:rsidRDefault="00EE580F" w:rsidP="00B11A1E">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lastRenderedPageBreak/>
              <w:t xml:space="preserve">883/2004 </w:t>
            </w:r>
          </w:p>
          <w:p w14:paraId="15604EB8" w14:textId="77777777" w:rsidR="00EE580F" w:rsidRPr="0095008F" w:rsidRDefault="00EE580F" w:rsidP="00B11A1E">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6. pants</w:t>
            </w:r>
          </w:p>
        </w:tc>
        <w:tc>
          <w:tcPr>
            <w:tcW w:w="1079" w:type="pct"/>
            <w:gridSpan w:val="2"/>
            <w:tcBorders>
              <w:top w:val="outset" w:sz="6" w:space="0" w:color="auto"/>
              <w:left w:val="outset" w:sz="6" w:space="0" w:color="auto"/>
              <w:bottom w:val="outset" w:sz="6" w:space="0" w:color="auto"/>
              <w:right w:val="outset" w:sz="6" w:space="0" w:color="auto"/>
            </w:tcBorders>
            <w:hideMark/>
          </w:tcPr>
          <w:p w14:paraId="2AB8B57F" w14:textId="77777777" w:rsidR="00EE580F" w:rsidRPr="0095008F" w:rsidRDefault="00EE580F" w:rsidP="00B11A1E">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124.punkts</w:t>
            </w:r>
          </w:p>
        </w:tc>
        <w:tc>
          <w:tcPr>
            <w:tcW w:w="900" w:type="pct"/>
            <w:tcBorders>
              <w:top w:val="outset" w:sz="6" w:space="0" w:color="auto"/>
              <w:left w:val="outset" w:sz="6" w:space="0" w:color="auto"/>
              <w:bottom w:val="outset" w:sz="6" w:space="0" w:color="auto"/>
              <w:right w:val="outset" w:sz="6" w:space="0" w:color="auto"/>
            </w:tcBorders>
            <w:hideMark/>
          </w:tcPr>
          <w:p w14:paraId="0B179C03" w14:textId="77777777" w:rsidR="00EE580F" w:rsidRPr="0095008F" w:rsidRDefault="00EE580F" w:rsidP="00B11A1E">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Regulas normas ieviesta pilnībā</w:t>
            </w:r>
          </w:p>
        </w:tc>
        <w:tc>
          <w:tcPr>
            <w:tcW w:w="1568" w:type="pct"/>
            <w:tcBorders>
              <w:top w:val="outset" w:sz="6" w:space="0" w:color="auto"/>
              <w:left w:val="outset" w:sz="6" w:space="0" w:color="auto"/>
              <w:bottom w:val="outset" w:sz="6" w:space="0" w:color="auto"/>
              <w:right w:val="outset" w:sz="6" w:space="0" w:color="auto"/>
            </w:tcBorders>
            <w:hideMark/>
          </w:tcPr>
          <w:p w14:paraId="23C8CE86" w14:textId="77777777" w:rsidR="00EE580F" w:rsidRPr="0095008F" w:rsidRDefault="00EE580F" w:rsidP="00B11A1E">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Stingrākas prasības neparedz</w:t>
            </w:r>
          </w:p>
        </w:tc>
      </w:tr>
      <w:tr w:rsidR="00EE580F" w:rsidRPr="0095008F" w14:paraId="6E95B873" w14:textId="77777777" w:rsidTr="00EE580F">
        <w:trPr>
          <w:tblCellSpacing w:w="15" w:type="dxa"/>
        </w:trPr>
        <w:tc>
          <w:tcPr>
            <w:tcW w:w="1372" w:type="pct"/>
            <w:gridSpan w:val="2"/>
            <w:tcBorders>
              <w:top w:val="outset" w:sz="6" w:space="0" w:color="auto"/>
              <w:left w:val="outset" w:sz="6" w:space="0" w:color="auto"/>
              <w:bottom w:val="outset" w:sz="6" w:space="0" w:color="auto"/>
              <w:right w:val="outset" w:sz="6" w:space="0" w:color="auto"/>
            </w:tcBorders>
          </w:tcPr>
          <w:p w14:paraId="5E4B97A0" w14:textId="77777777" w:rsidR="00EE580F" w:rsidRPr="0095008F" w:rsidRDefault="00EE580F" w:rsidP="00B11A1E">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987/2009</w:t>
            </w:r>
          </w:p>
          <w:p w14:paraId="1504B57C" w14:textId="77777777" w:rsidR="00EE580F" w:rsidRPr="0095008F" w:rsidRDefault="00EE580F" w:rsidP="00B11A1E">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12.pants</w:t>
            </w:r>
          </w:p>
        </w:tc>
        <w:tc>
          <w:tcPr>
            <w:tcW w:w="1079" w:type="pct"/>
            <w:gridSpan w:val="2"/>
            <w:tcBorders>
              <w:top w:val="outset" w:sz="6" w:space="0" w:color="auto"/>
              <w:left w:val="outset" w:sz="6" w:space="0" w:color="auto"/>
              <w:bottom w:val="outset" w:sz="6" w:space="0" w:color="auto"/>
              <w:right w:val="outset" w:sz="6" w:space="0" w:color="auto"/>
            </w:tcBorders>
          </w:tcPr>
          <w:p w14:paraId="70B32026" w14:textId="77777777" w:rsidR="00EE580F" w:rsidRPr="0095008F" w:rsidRDefault="00EE580F" w:rsidP="00B11A1E">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124.punkts</w:t>
            </w:r>
          </w:p>
        </w:tc>
        <w:tc>
          <w:tcPr>
            <w:tcW w:w="900" w:type="pct"/>
            <w:tcBorders>
              <w:top w:val="outset" w:sz="6" w:space="0" w:color="auto"/>
              <w:left w:val="outset" w:sz="6" w:space="0" w:color="auto"/>
              <w:bottom w:val="outset" w:sz="6" w:space="0" w:color="auto"/>
              <w:right w:val="outset" w:sz="6" w:space="0" w:color="auto"/>
            </w:tcBorders>
          </w:tcPr>
          <w:p w14:paraId="22E5444C" w14:textId="77777777" w:rsidR="00EE580F" w:rsidRPr="0095008F" w:rsidRDefault="00EE580F" w:rsidP="00B11A1E">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Regulas normas ieviesta pilnībā</w:t>
            </w:r>
          </w:p>
        </w:tc>
        <w:tc>
          <w:tcPr>
            <w:tcW w:w="1568" w:type="pct"/>
            <w:tcBorders>
              <w:top w:val="outset" w:sz="6" w:space="0" w:color="auto"/>
              <w:left w:val="outset" w:sz="6" w:space="0" w:color="auto"/>
              <w:bottom w:val="outset" w:sz="6" w:space="0" w:color="auto"/>
              <w:right w:val="outset" w:sz="6" w:space="0" w:color="auto"/>
            </w:tcBorders>
          </w:tcPr>
          <w:p w14:paraId="5079E010" w14:textId="77777777" w:rsidR="00EE580F" w:rsidRPr="0095008F" w:rsidRDefault="00EE580F" w:rsidP="00B11A1E">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Stingrākas prasības neparedz</w:t>
            </w:r>
          </w:p>
        </w:tc>
      </w:tr>
      <w:tr w:rsidR="00EE580F" w:rsidRPr="0095008F" w14:paraId="59981844" w14:textId="77777777" w:rsidTr="00EE580F">
        <w:trPr>
          <w:tblCellSpacing w:w="15" w:type="dxa"/>
        </w:trPr>
        <w:tc>
          <w:tcPr>
            <w:tcW w:w="1372" w:type="pct"/>
            <w:gridSpan w:val="2"/>
            <w:tcBorders>
              <w:top w:val="outset" w:sz="6" w:space="0" w:color="auto"/>
              <w:left w:val="outset" w:sz="6" w:space="0" w:color="auto"/>
              <w:bottom w:val="outset" w:sz="6" w:space="0" w:color="auto"/>
              <w:right w:val="outset" w:sz="6" w:space="0" w:color="auto"/>
            </w:tcBorders>
          </w:tcPr>
          <w:p w14:paraId="00D2108A" w14:textId="77777777" w:rsidR="00EE580F" w:rsidRPr="0095008F" w:rsidRDefault="00EE580F" w:rsidP="00B11A1E">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883/2004</w:t>
            </w:r>
          </w:p>
          <w:p w14:paraId="15D11BE2" w14:textId="77777777" w:rsidR="00EE580F" w:rsidRPr="0095008F" w:rsidRDefault="00EE580F" w:rsidP="00B11A1E">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6.pants</w:t>
            </w:r>
          </w:p>
        </w:tc>
        <w:tc>
          <w:tcPr>
            <w:tcW w:w="1079" w:type="pct"/>
            <w:gridSpan w:val="2"/>
            <w:tcBorders>
              <w:top w:val="outset" w:sz="6" w:space="0" w:color="auto"/>
              <w:left w:val="outset" w:sz="6" w:space="0" w:color="auto"/>
              <w:bottom w:val="outset" w:sz="6" w:space="0" w:color="auto"/>
              <w:right w:val="outset" w:sz="6" w:space="0" w:color="auto"/>
            </w:tcBorders>
          </w:tcPr>
          <w:p w14:paraId="122764DA" w14:textId="77777777" w:rsidR="00EE580F" w:rsidRPr="0095008F" w:rsidRDefault="00EE580F" w:rsidP="00B11A1E">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126.2.apakšpunts</w:t>
            </w:r>
          </w:p>
        </w:tc>
        <w:tc>
          <w:tcPr>
            <w:tcW w:w="900" w:type="pct"/>
            <w:tcBorders>
              <w:top w:val="outset" w:sz="6" w:space="0" w:color="auto"/>
              <w:left w:val="outset" w:sz="6" w:space="0" w:color="auto"/>
              <w:bottom w:val="outset" w:sz="6" w:space="0" w:color="auto"/>
              <w:right w:val="outset" w:sz="6" w:space="0" w:color="auto"/>
            </w:tcBorders>
          </w:tcPr>
          <w:p w14:paraId="0C54C392" w14:textId="77777777" w:rsidR="00EE580F" w:rsidRPr="0095008F" w:rsidRDefault="00EE580F" w:rsidP="00B11A1E">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Regulas normas ieviesta pilnībā</w:t>
            </w:r>
          </w:p>
        </w:tc>
        <w:tc>
          <w:tcPr>
            <w:tcW w:w="1568" w:type="pct"/>
            <w:tcBorders>
              <w:top w:val="outset" w:sz="6" w:space="0" w:color="auto"/>
              <w:left w:val="outset" w:sz="6" w:space="0" w:color="auto"/>
              <w:bottom w:val="outset" w:sz="6" w:space="0" w:color="auto"/>
              <w:right w:val="outset" w:sz="6" w:space="0" w:color="auto"/>
            </w:tcBorders>
          </w:tcPr>
          <w:p w14:paraId="2ADF74FF" w14:textId="77777777" w:rsidR="00EE580F" w:rsidRPr="0095008F" w:rsidRDefault="00EE580F" w:rsidP="00B11A1E">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Stingrākas prasības neparedz</w:t>
            </w:r>
          </w:p>
        </w:tc>
      </w:tr>
      <w:tr w:rsidR="00EE580F" w:rsidRPr="0095008F" w14:paraId="0A604253" w14:textId="77777777" w:rsidTr="00EE580F">
        <w:trPr>
          <w:tblCellSpacing w:w="15" w:type="dxa"/>
        </w:trPr>
        <w:tc>
          <w:tcPr>
            <w:tcW w:w="1372" w:type="pct"/>
            <w:gridSpan w:val="2"/>
            <w:tcBorders>
              <w:top w:val="outset" w:sz="6" w:space="0" w:color="auto"/>
              <w:left w:val="outset" w:sz="6" w:space="0" w:color="auto"/>
              <w:bottom w:val="outset" w:sz="6" w:space="0" w:color="auto"/>
              <w:right w:val="outset" w:sz="6" w:space="0" w:color="auto"/>
            </w:tcBorders>
          </w:tcPr>
          <w:p w14:paraId="3AE7BEAF" w14:textId="77777777" w:rsidR="00EE580F" w:rsidRPr="0095008F" w:rsidRDefault="00EE580F" w:rsidP="00B11A1E">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987/2009</w:t>
            </w:r>
          </w:p>
          <w:p w14:paraId="678B16CA" w14:textId="77777777" w:rsidR="00EE580F" w:rsidRPr="0095008F" w:rsidRDefault="00EE580F" w:rsidP="00B11A1E">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12.pants</w:t>
            </w:r>
          </w:p>
        </w:tc>
        <w:tc>
          <w:tcPr>
            <w:tcW w:w="1079" w:type="pct"/>
            <w:gridSpan w:val="2"/>
            <w:tcBorders>
              <w:top w:val="outset" w:sz="6" w:space="0" w:color="auto"/>
              <w:left w:val="outset" w:sz="6" w:space="0" w:color="auto"/>
              <w:bottom w:val="outset" w:sz="6" w:space="0" w:color="auto"/>
              <w:right w:val="outset" w:sz="6" w:space="0" w:color="auto"/>
            </w:tcBorders>
          </w:tcPr>
          <w:p w14:paraId="5DF62DB4" w14:textId="77777777" w:rsidR="00EE580F" w:rsidRPr="0095008F" w:rsidRDefault="00EE580F" w:rsidP="00B11A1E">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126.2.apakšpunts</w:t>
            </w:r>
          </w:p>
        </w:tc>
        <w:tc>
          <w:tcPr>
            <w:tcW w:w="900" w:type="pct"/>
            <w:tcBorders>
              <w:top w:val="outset" w:sz="6" w:space="0" w:color="auto"/>
              <w:left w:val="outset" w:sz="6" w:space="0" w:color="auto"/>
              <w:bottom w:val="outset" w:sz="6" w:space="0" w:color="auto"/>
              <w:right w:val="outset" w:sz="6" w:space="0" w:color="auto"/>
            </w:tcBorders>
          </w:tcPr>
          <w:p w14:paraId="484448ED" w14:textId="77777777" w:rsidR="00EE580F" w:rsidRPr="0095008F" w:rsidRDefault="00EE580F" w:rsidP="00B11A1E">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Regulas normas ieviesta pilnībā</w:t>
            </w:r>
          </w:p>
        </w:tc>
        <w:tc>
          <w:tcPr>
            <w:tcW w:w="1568" w:type="pct"/>
            <w:tcBorders>
              <w:top w:val="outset" w:sz="6" w:space="0" w:color="auto"/>
              <w:left w:val="outset" w:sz="6" w:space="0" w:color="auto"/>
              <w:bottom w:val="outset" w:sz="6" w:space="0" w:color="auto"/>
              <w:right w:val="outset" w:sz="6" w:space="0" w:color="auto"/>
            </w:tcBorders>
          </w:tcPr>
          <w:p w14:paraId="7EAE9392" w14:textId="77777777" w:rsidR="00EE580F" w:rsidRPr="0095008F" w:rsidRDefault="00EE580F" w:rsidP="00B11A1E">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Stingrākas prasības neparedz</w:t>
            </w:r>
          </w:p>
        </w:tc>
      </w:tr>
      <w:tr w:rsidR="00EE580F" w:rsidRPr="0095008F" w14:paraId="5EBB2A19" w14:textId="77777777" w:rsidTr="00EE580F">
        <w:trPr>
          <w:tblCellSpacing w:w="15" w:type="dxa"/>
        </w:trPr>
        <w:tc>
          <w:tcPr>
            <w:tcW w:w="1372" w:type="pct"/>
            <w:gridSpan w:val="2"/>
            <w:tcBorders>
              <w:top w:val="outset" w:sz="6" w:space="0" w:color="auto"/>
              <w:left w:val="outset" w:sz="6" w:space="0" w:color="auto"/>
              <w:bottom w:val="outset" w:sz="6" w:space="0" w:color="auto"/>
              <w:right w:val="outset" w:sz="6" w:space="0" w:color="auto"/>
            </w:tcBorders>
          </w:tcPr>
          <w:p w14:paraId="29DD2E6A" w14:textId="77777777" w:rsidR="00EE580F" w:rsidRPr="0095008F" w:rsidRDefault="00EE580F" w:rsidP="00B11A1E">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987/2009</w:t>
            </w:r>
          </w:p>
          <w:p w14:paraId="254A5E31" w14:textId="77777777" w:rsidR="00EE580F" w:rsidRPr="0095008F" w:rsidRDefault="00EE580F" w:rsidP="00B11A1E">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95.pants</w:t>
            </w:r>
          </w:p>
        </w:tc>
        <w:tc>
          <w:tcPr>
            <w:tcW w:w="1079" w:type="pct"/>
            <w:gridSpan w:val="2"/>
            <w:tcBorders>
              <w:top w:val="outset" w:sz="6" w:space="0" w:color="auto"/>
              <w:left w:val="outset" w:sz="6" w:space="0" w:color="auto"/>
              <w:bottom w:val="outset" w:sz="6" w:space="0" w:color="auto"/>
              <w:right w:val="outset" w:sz="6" w:space="0" w:color="auto"/>
            </w:tcBorders>
          </w:tcPr>
          <w:p w14:paraId="310C54CB" w14:textId="77777777" w:rsidR="00EE580F" w:rsidRPr="0095008F" w:rsidRDefault="00EE580F" w:rsidP="00B11A1E">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149.1. apakšpunkts</w:t>
            </w:r>
          </w:p>
        </w:tc>
        <w:tc>
          <w:tcPr>
            <w:tcW w:w="900" w:type="pct"/>
            <w:tcBorders>
              <w:top w:val="outset" w:sz="6" w:space="0" w:color="auto"/>
              <w:left w:val="outset" w:sz="6" w:space="0" w:color="auto"/>
              <w:bottom w:val="outset" w:sz="6" w:space="0" w:color="auto"/>
              <w:right w:val="outset" w:sz="6" w:space="0" w:color="auto"/>
            </w:tcBorders>
          </w:tcPr>
          <w:p w14:paraId="411DC52A" w14:textId="77777777" w:rsidR="00EE580F" w:rsidRPr="0095008F" w:rsidRDefault="00EE580F" w:rsidP="00B11A1E">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Regulas normas ieviesta pilnībā</w:t>
            </w:r>
          </w:p>
        </w:tc>
        <w:tc>
          <w:tcPr>
            <w:tcW w:w="1568" w:type="pct"/>
            <w:tcBorders>
              <w:top w:val="outset" w:sz="6" w:space="0" w:color="auto"/>
              <w:left w:val="outset" w:sz="6" w:space="0" w:color="auto"/>
              <w:bottom w:val="outset" w:sz="6" w:space="0" w:color="auto"/>
              <w:right w:val="outset" w:sz="6" w:space="0" w:color="auto"/>
            </w:tcBorders>
          </w:tcPr>
          <w:p w14:paraId="2E21B8CC" w14:textId="77777777" w:rsidR="00EE580F" w:rsidRPr="0095008F" w:rsidRDefault="00EE580F" w:rsidP="00B11A1E">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Stingrākas prasības neparedz</w:t>
            </w:r>
          </w:p>
        </w:tc>
      </w:tr>
      <w:tr w:rsidR="00EE580F" w:rsidRPr="0095008F" w14:paraId="705C5164" w14:textId="77777777" w:rsidTr="00EE580F">
        <w:trPr>
          <w:tblCellSpacing w:w="15" w:type="dxa"/>
        </w:trPr>
        <w:tc>
          <w:tcPr>
            <w:tcW w:w="1372" w:type="pct"/>
            <w:gridSpan w:val="2"/>
            <w:tcBorders>
              <w:top w:val="outset" w:sz="6" w:space="0" w:color="auto"/>
              <w:left w:val="outset" w:sz="6" w:space="0" w:color="auto"/>
              <w:bottom w:val="outset" w:sz="6" w:space="0" w:color="auto"/>
              <w:right w:val="outset" w:sz="6" w:space="0" w:color="auto"/>
            </w:tcBorders>
            <w:hideMark/>
          </w:tcPr>
          <w:p w14:paraId="4D4ADF91" w14:textId="77777777" w:rsidR="00EE580F" w:rsidRPr="0095008F" w:rsidRDefault="00EE580F" w:rsidP="00B11A1E">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Kā ir izmantota ES tiesību aktā paredzētā rīcības brīvība dalībvalstij pārņemt vai ieviest noteiktas ES tiesību akta normas? Kādēļ?</w:t>
            </w:r>
          </w:p>
        </w:tc>
        <w:tc>
          <w:tcPr>
            <w:tcW w:w="3580" w:type="pct"/>
            <w:gridSpan w:val="4"/>
            <w:tcBorders>
              <w:top w:val="outset" w:sz="6" w:space="0" w:color="auto"/>
              <w:left w:val="outset" w:sz="6" w:space="0" w:color="auto"/>
              <w:bottom w:val="outset" w:sz="6" w:space="0" w:color="auto"/>
              <w:right w:val="outset" w:sz="6" w:space="0" w:color="auto"/>
            </w:tcBorders>
            <w:hideMark/>
          </w:tcPr>
          <w:p w14:paraId="4C6F9963" w14:textId="77777777" w:rsidR="00EE580F" w:rsidRPr="0095008F" w:rsidRDefault="00EE580F" w:rsidP="00B11A1E">
            <w:pPr>
              <w:spacing w:after="0" w:line="240" w:lineRule="auto"/>
              <w:rPr>
                <w:rFonts w:ascii="Times New Roman" w:eastAsia="Times New Roman" w:hAnsi="Times New Roman" w:cs="Times New Roman"/>
                <w:sz w:val="28"/>
                <w:szCs w:val="28"/>
                <w:lang w:eastAsia="lv-LV"/>
              </w:rPr>
            </w:pPr>
          </w:p>
        </w:tc>
      </w:tr>
      <w:tr w:rsidR="00EE580F" w:rsidRPr="0095008F" w14:paraId="259FE56E" w14:textId="77777777" w:rsidTr="00EE580F">
        <w:trPr>
          <w:tblCellSpacing w:w="15" w:type="dxa"/>
        </w:trPr>
        <w:tc>
          <w:tcPr>
            <w:tcW w:w="1372" w:type="pct"/>
            <w:gridSpan w:val="2"/>
            <w:tcBorders>
              <w:top w:val="outset" w:sz="6" w:space="0" w:color="auto"/>
              <w:left w:val="outset" w:sz="6" w:space="0" w:color="auto"/>
              <w:bottom w:val="outset" w:sz="6" w:space="0" w:color="auto"/>
              <w:right w:val="outset" w:sz="6" w:space="0" w:color="auto"/>
            </w:tcBorders>
            <w:hideMark/>
          </w:tcPr>
          <w:p w14:paraId="20AB4EC9" w14:textId="77777777" w:rsidR="00EE580F" w:rsidRPr="0095008F" w:rsidRDefault="00EE580F" w:rsidP="00B11A1E">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lastRenderedPageBreak/>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580" w:type="pct"/>
            <w:gridSpan w:val="4"/>
            <w:tcBorders>
              <w:top w:val="outset" w:sz="6" w:space="0" w:color="auto"/>
              <w:left w:val="outset" w:sz="6" w:space="0" w:color="auto"/>
              <w:bottom w:val="outset" w:sz="6" w:space="0" w:color="auto"/>
              <w:right w:val="outset" w:sz="6" w:space="0" w:color="auto"/>
            </w:tcBorders>
            <w:hideMark/>
          </w:tcPr>
          <w:p w14:paraId="66FA2665" w14:textId="77777777" w:rsidR="00EE580F" w:rsidRPr="0095008F" w:rsidRDefault="00EE580F" w:rsidP="00B11A1E">
            <w:pPr>
              <w:spacing w:after="0" w:line="240" w:lineRule="auto"/>
              <w:rPr>
                <w:rFonts w:ascii="Times New Roman" w:eastAsia="Times New Roman" w:hAnsi="Times New Roman" w:cs="Times New Roman"/>
                <w:sz w:val="28"/>
                <w:szCs w:val="28"/>
                <w:lang w:eastAsia="lv-LV"/>
              </w:rPr>
            </w:pPr>
          </w:p>
        </w:tc>
      </w:tr>
      <w:tr w:rsidR="00EE580F" w:rsidRPr="0095008F" w14:paraId="56A2E90D" w14:textId="77777777" w:rsidTr="00EE580F">
        <w:trPr>
          <w:tblCellSpacing w:w="15" w:type="dxa"/>
        </w:trPr>
        <w:tc>
          <w:tcPr>
            <w:tcW w:w="1372" w:type="pct"/>
            <w:gridSpan w:val="2"/>
            <w:tcBorders>
              <w:top w:val="outset" w:sz="6" w:space="0" w:color="auto"/>
              <w:left w:val="outset" w:sz="6" w:space="0" w:color="auto"/>
              <w:bottom w:val="outset" w:sz="6" w:space="0" w:color="auto"/>
              <w:right w:val="outset" w:sz="6" w:space="0" w:color="auto"/>
            </w:tcBorders>
            <w:hideMark/>
          </w:tcPr>
          <w:p w14:paraId="023186A7" w14:textId="77777777" w:rsidR="00EE580F" w:rsidRPr="0095008F" w:rsidRDefault="00EE580F" w:rsidP="00B11A1E">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Cita informācija</w:t>
            </w:r>
          </w:p>
        </w:tc>
        <w:tc>
          <w:tcPr>
            <w:tcW w:w="3580" w:type="pct"/>
            <w:gridSpan w:val="4"/>
            <w:tcBorders>
              <w:top w:val="outset" w:sz="6" w:space="0" w:color="auto"/>
              <w:left w:val="outset" w:sz="6" w:space="0" w:color="auto"/>
              <w:bottom w:val="outset" w:sz="6" w:space="0" w:color="auto"/>
              <w:right w:val="outset" w:sz="6" w:space="0" w:color="auto"/>
            </w:tcBorders>
            <w:hideMark/>
          </w:tcPr>
          <w:p w14:paraId="41077867" w14:textId="77777777" w:rsidR="00EE580F" w:rsidRPr="0095008F" w:rsidRDefault="00EE580F" w:rsidP="00B11A1E">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Nav.</w:t>
            </w:r>
          </w:p>
        </w:tc>
      </w:tr>
    </w:tbl>
    <w:p w14:paraId="4FE2F9BB" w14:textId="77777777" w:rsidR="009A7222" w:rsidRPr="0095008F" w:rsidRDefault="009A7222" w:rsidP="00A732EE">
      <w:pPr>
        <w:spacing w:after="0" w:line="240" w:lineRule="auto"/>
        <w:rPr>
          <w:rFonts w:ascii="Times New Roman" w:eastAsia="Times New Roman" w:hAnsi="Times New Roman" w:cs="Times New Roman"/>
          <w:iCs/>
          <w:color w:val="414142"/>
          <w:sz w:val="28"/>
          <w:szCs w:val="28"/>
          <w:lang w:eastAsia="lv-LV"/>
        </w:rPr>
      </w:pPr>
    </w:p>
    <w:tbl>
      <w:tblPr>
        <w:tblW w:w="5161" w:type="pct"/>
        <w:tblCellSpacing w:w="15" w:type="dxa"/>
        <w:tblInd w:w="-29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68"/>
        <w:gridCol w:w="3047"/>
        <w:gridCol w:w="5432"/>
      </w:tblGrid>
      <w:tr w:rsidR="00B66A09" w:rsidRPr="00B10B11" w14:paraId="2219A931" w14:textId="77777777" w:rsidTr="005D7DDF">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5AB9B9CC" w14:textId="77777777" w:rsidR="00B66A09" w:rsidRPr="00B10B11" w:rsidRDefault="00B66A09" w:rsidP="00A732EE">
            <w:pPr>
              <w:spacing w:after="0" w:line="240" w:lineRule="auto"/>
              <w:jc w:val="center"/>
              <w:rPr>
                <w:rFonts w:ascii="Times New Roman" w:eastAsia="Times New Roman" w:hAnsi="Times New Roman" w:cs="Times New Roman"/>
                <w:b/>
                <w:bCs/>
                <w:iCs/>
                <w:color w:val="414142"/>
                <w:sz w:val="28"/>
                <w:szCs w:val="28"/>
                <w:lang w:eastAsia="lv-LV"/>
              </w:rPr>
            </w:pPr>
            <w:r w:rsidRPr="00B10B11">
              <w:rPr>
                <w:rFonts w:ascii="Times New Roman" w:eastAsia="Times New Roman" w:hAnsi="Times New Roman" w:cs="Times New Roman"/>
                <w:b/>
                <w:bCs/>
                <w:iCs/>
                <w:color w:val="414142"/>
                <w:sz w:val="28"/>
                <w:szCs w:val="28"/>
                <w:lang w:eastAsia="lv-LV"/>
              </w:rPr>
              <w:t>VI. Sabiedrības līdzdalība un komunikācijas aktivitātes</w:t>
            </w:r>
          </w:p>
        </w:tc>
      </w:tr>
      <w:tr w:rsidR="00B66A09" w:rsidRPr="00B10B11" w14:paraId="7FFF04AC" w14:textId="77777777" w:rsidTr="00791D50">
        <w:trPr>
          <w:tblCellSpacing w:w="15" w:type="dxa"/>
        </w:trPr>
        <w:tc>
          <w:tcPr>
            <w:tcW w:w="443" w:type="pct"/>
            <w:tcBorders>
              <w:top w:val="outset" w:sz="6" w:space="0" w:color="auto"/>
              <w:left w:val="outset" w:sz="6" w:space="0" w:color="auto"/>
              <w:bottom w:val="outset" w:sz="6" w:space="0" w:color="auto"/>
              <w:right w:val="outset" w:sz="6" w:space="0" w:color="auto"/>
            </w:tcBorders>
            <w:hideMark/>
          </w:tcPr>
          <w:p w14:paraId="4D7C8DB9" w14:textId="77777777" w:rsidR="00B66A09" w:rsidRPr="00B10B11" w:rsidRDefault="00B66A09"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1.</w:t>
            </w:r>
          </w:p>
        </w:tc>
        <w:tc>
          <w:tcPr>
            <w:tcW w:w="1625" w:type="pct"/>
            <w:tcBorders>
              <w:top w:val="outset" w:sz="6" w:space="0" w:color="auto"/>
              <w:left w:val="outset" w:sz="6" w:space="0" w:color="auto"/>
              <w:bottom w:val="outset" w:sz="6" w:space="0" w:color="auto"/>
              <w:right w:val="outset" w:sz="6" w:space="0" w:color="auto"/>
            </w:tcBorders>
            <w:hideMark/>
          </w:tcPr>
          <w:p w14:paraId="3E55D2A4" w14:textId="77777777" w:rsidR="00B66A09" w:rsidRPr="00B10B11" w:rsidRDefault="00B66A09"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Plānotās sabiedrības līdzdalības un komunikācijas aktivitātes saistībā ar projektu</w:t>
            </w:r>
          </w:p>
        </w:tc>
        <w:tc>
          <w:tcPr>
            <w:tcW w:w="2868" w:type="pct"/>
            <w:tcBorders>
              <w:top w:val="outset" w:sz="6" w:space="0" w:color="414142"/>
              <w:left w:val="outset" w:sz="6" w:space="0" w:color="414142"/>
              <w:bottom w:val="outset" w:sz="6" w:space="0" w:color="414142"/>
              <w:right w:val="outset" w:sz="6" w:space="0" w:color="414142"/>
            </w:tcBorders>
          </w:tcPr>
          <w:p w14:paraId="7D7EAEA6" w14:textId="58DC1E74" w:rsidR="00B66A09" w:rsidRPr="001258E7" w:rsidRDefault="00791D50" w:rsidP="00A732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Sabiedrības līdzdalība tiks nodrošināta saskaņā ar Ministru kabineta 2009.gada 25.augusta noteikumiem Nr.970 “Sabiedrības līdzdalības kārtība attīstības plānošanas procesā”, sagatavojot un publicējot paziņojumu par līdzdalības procesu.</w:t>
            </w:r>
          </w:p>
        </w:tc>
      </w:tr>
      <w:tr w:rsidR="008C289E" w:rsidRPr="00B10B11" w14:paraId="4AF15D0C" w14:textId="77777777" w:rsidTr="005D7DDF">
        <w:trPr>
          <w:tblCellSpacing w:w="15" w:type="dxa"/>
        </w:trPr>
        <w:tc>
          <w:tcPr>
            <w:tcW w:w="443" w:type="pct"/>
            <w:tcBorders>
              <w:top w:val="outset" w:sz="6" w:space="0" w:color="auto"/>
              <w:left w:val="outset" w:sz="6" w:space="0" w:color="auto"/>
              <w:bottom w:val="outset" w:sz="6" w:space="0" w:color="auto"/>
              <w:right w:val="outset" w:sz="6" w:space="0" w:color="auto"/>
            </w:tcBorders>
            <w:hideMark/>
          </w:tcPr>
          <w:p w14:paraId="756329C0" w14:textId="77777777" w:rsidR="008C289E" w:rsidRPr="00B10B11" w:rsidRDefault="008C289E"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2.</w:t>
            </w:r>
          </w:p>
        </w:tc>
        <w:tc>
          <w:tcPr>
            <w:tcW w:w="1625" w:type="pct"/>
            <w:tcBorders>
              <w:top w:val="outset" w:sz="6" w:space="0" w:color="auto"/>
              <w:left w:val="outset" w:sz="6" w:space="0" w:color="auto"/>
              <w:bottom w:val="outset" w:sz="6" w:space="0" w:color="auto"/>
              <w:right w:val="outset" w:sz="6" w:space="0" w:color="auto"/>
            </w:tcBorders>
            <w:hideMark/>
          </w:tcPr>
          <w:p w14:paraId="7845A0E9" w14:textId="77777777" w:rsidR="008C289E" w:rsidRPr="00B10B11" w:rsidRDefault="008C289E"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Sabiedrības līdzdalība projekta izstrādē</w:t>
            </w:r>
          </w:p>
        </w:tc>
        <w:tc>
          <w:tcPr>
            <w:tcW w:w="2868" w:type="pct"/>
            <w:tcBorders>
              <w:top w:val="outset" w:sz="6" w:space="0" w:color="414142"/>
              <w:left w:val="outset" w:sz="6" w:space="0" w:color="414142"/>
              <w:bottom w:val="outset" w:sz="6" w:space="0" w:color="414142"/>
              <w:right w:val="outset" w:sz="6" w:space="0" w:color="414142"/>
            </w:tcBorders>
          </w:tcPr>
          <w:p w14:paraId="223AF5B8" w14:textId="72537AB0" w:rsidR="008C289E" w:rsidRPr="00B10B11" w:rsidRDefault="00791D50" w:rsidP="00A732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Paziņojums par noteikumu projekta izstrādi 2019.gada </w:t>
            </w:r>
            <w:r w:rsidR="00EE580F">
              <w:rPr>
                <w:rFonts w:ascii="Times New Roman" w:hAnsi="Times New Roman" w:cs="Times New Roman"/>
                <w:sz w:val="28"/>
                <w:szCs w:val="28"/>
              </w:rPr>
              <w:t>21</w:t>
            </w:r>
            <w:r w:rsidR="00EE580F" w:rsidRPr="00EE580F">
              <w:rPr>
                <w:rFonts w:ascii="Times New Roman" w:hAnsi="Times New Roman" w:cs="Times New Roman"/>
                <w:sz w:val="28"/>
                <w:szCs w:val="28"/>
              </w:rPr>
              <w:t xml:space="preserve">. </w:t>
            </w:r>
            <w:r w:rsidRPr="00EE580F">
              <w:rPr>
                <w:rFonts w:ascii="Times New Roman" w:hAnsi="Times New Roman" w:cs="Times New Roman"/>
                <w:sz w:val="28"/>
                <w:szCs w:val="28"/>
              </w:rPr>
              <w:t xml:space="preserve">oktobrī tika </w:t>
            </w:r>
            <w:r>
              <w:rPr>
                <w:rFonts w:ascii="Times New Roman" w:hAnsi="Times New Roman" w:cs="Times New Roman"/>
                <w:sz w:val="28"/>
                <w:szCs w:val="28"/>
              </w:rPr>
              <w:t xml:space="preserve">ievietots Veselības ministrijas tīmekļa vietnē </w:t>
            </w:r>
            <w:hyperlink r:id="rId8" w:history="1">
              <w:r w:rsidR="00436CC4" w:rsidRPr="00587415">
                <w:rPr>
                  <w:rStyle w:val="Hyperlink"/>
                  <w:rFonts w:ascii="Times New Roman" w:hAnsi="Times New Roman" w:cs="Times New Roman"/>
                  <w:sz w:val="28"/>
                  <w:szCs w:val="28"/>
                </w:rPr>
                <w:t>www.vm.gov.lv</w:t>
              </w:r>
            </w:hyperlink>
            <w:r w:rsidR="00436CC4">
              <w:rPr>
                <w:rFonts w:ascii="Times New Roman" w:hAnsi="Times New Roman" w:cs="Times New Roman"/>
                <w:sz w:val="28"/>
                <w:szCs w:val="28"/>
              </w:rPr>
              <w:t xml:space="preserve"> sadaļā “Sabiedrības līdzdalība, aicinot sabiedrību piedalīties projekta sabiedriskajā apspriedē</w:t>
            </w:r>
            <w:r w:rsidR="00EE580F">
              <w:rPr>
                <w:rFonts w:ascii="Times New Roman" w:hAnsi="Times New Roman" w:cs="Times New Roman"/>
                <w:sz w:val="28"/>
                <w:szCs w:val="28"/>
              </w:rPr>
              <w:t>.</w:t>
            </w:r>
          </w:p>
        </w:tc>
      </w:tr>
      <w:tr w:rsidR="008C289E" w:rsidRPr="00B10B11" w14:paraId="3EAEFEC9" w14:textId="77777777" w:rsidTr="005D7DDF">
        <w:trPr>
          <w:tblCellSpacing w:w="15" w:type="dxa"/>
        </w:trPr>
        <w:tc>
          <w:tcPr>
            <w:tcW w:w="443" w:type="pct"/>
            <w:tcBorders>
              <w:top w:val="outset" w:sz="6" w:space="0" w:color="auto"/>
              <w:left w:val="outset" w:sz="6" w:space="0" w:color="auto"/>
              <w:bottom w:val="outset" w:sz="6" w:space="0" w:color="auto"/>
              <w:right w:val="outset" w:sz="6" w:space="0" w:color="auto"/>
            </w:tcBorders>
            <w:hideMark/>
          </w:tcPr>
          <w:p w14:paraId="288B80F5" w14:textId="77777777" w:rsidR="008C289E" w:rsidRPr="00B10B11" w:rsidRDefault="008C289E"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3.</w:t>
            </w:r>
          </w:p>
        </w:tc>
        <w:tc>
          <w:tcPr>
            <w:tcW w:w="1625" w:type="pct"/>
            <w:tcBorders>
              <w:top w:val="outset" w:sz="6" w:space="0" w:color="auto"/>
              <w:left w:val="outset" w:sz="6" w:space="0" w:color="auto"/>
              <w:bottom w:val="outset" w:sz="6" w:space="0" w:color="auto"/>
              <w:right w:val="outset" w:sz="6" w:space="0" w:color="auto"/>
            </w:tcBorders>
            <w:hideMark/>
          </w:tcPr>
          <w:p w14:paraId="0ADF0A8D" w14:textId="77777777" w:rsidR="008C289E" w:rsidRPr="00B10B11" w:rsidRDefault="008C289E"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Sabiedrības līdzdalības rezultāti</w:t>
            </w:r>
          </w:p>
        </w:tc>
        <w:tc>
          <w:tcPr>
            <w:tcW w:w="2868" w:type="pct"/>
            <w:tcBorders>
              <w:top w:val="outset" w:sz="6" w:space="0" w:color="auto"/>
              <w:left w:val="outset" w:sz="6" w:space="0" w:color="auto"/>
              <w:bottom w:val="outset" w:sz="6" w:space="0" w:color="auto"/>
              <w:right w:val="outset" w:sz="6" w:space="0" w:color="auto"/>
            </w:tcBorders>
          </w:tcPr>
          <w:p w14:paraId="28757FA7" w14:textId="655B94F9" w:rsidR="00091A96" w:rsidRPr="00091A96" w:rsidRDefault="00436CC4" w:rsidP="00A732EE">
            <w:pPr>
              <w:spacing w:after="0" w:line="240" w:lineRule="auto"/>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Noteikumu projekta saskaņošanas gaitā pēc tā izsludināšanas Valsts sekretāru sanāksmē tiks izvērtēti saņemtie iebildumi un priekšlikumi.</w:t>
            </w:r>
          </w:p>
        </w:tc>
      </w:tr>
      <w:tr w:rsidR="008C289E" w:rsidRPr="00B10B11" w14:paraId="774A7995" w14:textId="77777777" w:rsidTr="005D7DDF">
        <w:trPr>
          <w:tblCellSpacing w:w="15" w:type="dxa"/>
        </w:trPr>
        <w:tc>
          <w:tcPr>
            <w:tcW w:w="443" w:type="pct"/>
            <w:tcBorders>
              <w:top w:val="outset" w:sz="6" w:space="0" w:color="auto"/>
              <w:left w:val="outset" w:sz="6" w:space="0" w:color="auto"/>
              <w:bottom w:val="outset" w:sz="6" w:space="0" w:color="auto"/>
              <w:right w:val="outset" w:sz="6" w:space="0" w:color="auto"/>
            </w:tcBorders>
            <w:hideMark/>
          </w:tcPr>
          <w:p w14:paraId="5A714C0B" w14:textId="77777777" w:rsidR="008C289E" w:rsidRPr="00B10B11" w:rsidRDefault="008C289E"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4.</w:t>
            </w:r>
          </w:p>
        </w:tc>
        <w:tc>
          <w:tcPr>
            <w:tcW w:w="1625" w:type="pct"/>
            <w:tcBorders>
              <w:top w:val="outset" w:sz="6" w:space="0" w:color="auto"/>
              <w:left w:val="outset" w:sz="6" w:space="0" w:color="auto"/>
              <w:bottom w:val="outset" w:sz="6" w:space="0" w:color="auto"/>
              <w:right w:val="outset" w:sz="6" w:space="0" w:color="auto"/>
            </w:tcBorders>
            <w:hideMark/>
          </w:tcPr>
          <w:p w14:paraId="477F38D5" w14:textId="77777777" w:rsidR="008C289E" w:rsidRPr="00B10B11" w:rsidRDefault="008C289E"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Cita informācija</w:t>
            </w:r>
          </w:p>
        </w:tc>
        <w:tc>
          <w:tcPr>
            <w:tcW w:w="2868" w:type="pct"/>
            <w:tcBorders>
              <w:top w:val="outset" w:sz="6" w:space="0" w:color="auto"/>
              <w:left w:val="outset" w:sz="6" w:space="0" w:color="auto"/>
              <w:bottom w:val="outset" w:sz="6" w:space="0" w:color="auto"/>
              <w:right w:val="outset" w:sz="6" w:space="0" w:color="auto"/>
            </w:tcBorders>
            <w:hideMark/>
          </w:tcPr>
          <w:p w14:paraId="76B4205D" w14:textId="0D9034AC" w:rsidR="008C289E" w:rsidRPr="00B10B11" w:rsidRDefault="008C289E" w:rsidP="00A732EE">
            <w:pPr>
              <w:spacing w:after="0" w:line="240" w:lineRule="auto"/>
              <w:rPr>
                <w:rFonts w:ascii="Times New Roman" w:eastAsia="Times New Roman" w:hAnsi="Times New Roman" w:cs="Times New Roman"/>
                <w:iCs/>
                <w:color w:val="A6A6A6" w:themeColor="background1" w:themeShade="A6"/>
                <w:sz w:val="28"/>
                <w:szCs w:val="28"/>
                <w:lang w:eastAsia="lv-LV"/>
              </w:rPr>
            </w:pPr>
            <w:r w:rsidRPr="0026108D">
              <w:rPr>
                <w:rFonts w:ascii="Times New Roman" w:eastAsia="Times New Roman" w:hAnsi="Times New Roman" w:cs="Times New Roman"/>
                <w:iCs/>
                <w:color w:val="000000" w:themeColor="text1"/>
                <w:sz w:val="28"/>
                <w:szCs w:val="28"/>
                <w:lang w:eastAsia="lv-LV"/>
              </w:rPr>
              <w:t>Nav</w:t>
            </w:r>
          </w:p>
        </w:tc>
      </w:tr>
    </w:tbl>
    <w:p w14:paraId="1B42BFCF" w14:textId="27D09642" w:rsidR="00725536" w:rsidRDefault="00725536" w:rsidP="00A732EE">
      <w:pPr>
        <w:spacing w:after="0" w:line="240" w:lineRule="auto"/>
        <w:rPr>
          <w:rFonts w:ascii="Times New Roman" w:eastAsia="Times New Roman" w:hAnsi="Times New Roman" w:cs="Times New Roman"/>
          <w:iCs/>
          <w:color w:val="414142"/>
          <w:sz w:val="28"/>
          <w:szCs w:val="28"/>
          <w:lang w:eastAsia="lv-LV"/>
        </w:rPr>
      </w:pPr>
    </w:p>
    <w:tbl>
      <w:tblPr>
        <w:tblW w:w="5161" w:type="pct"/>
        <w:tblCellSpacing w:w="15" w:type="dxa"/>
        <w:tblInd w:w="-29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62"/>
        <w:gridCol w:w="3027"/>
        <w:gridCol w:w="5458"/>
      </w:tblGrid>
      <w:tr w:rsidR="00B66A09" w:rsidRPr="00B10B11" w14:paraId="1A87E6DD" w14:textId="77777777" w:rsidTr="009A7222">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1E32B64A" w14:textId="77777777" w:rsidR="00B66A09" w:rsidRPr="00B10B11" w:rsidRDefault="00B66A09" w:rsidP="00A732EE">
            <w:pPr>
              <w:spacing w:after="0" w:line="240" w:lineRule="auto"/>
              <w:jc w:val="center"/>
              <w:rPr>
                <w:rFonts w:ascii="Times New Roman" w:eastAsia="Times New Roman" w:hAnsi="Times New Roman" w:cs="Times New Roman"/>
                <w:b/>
                <w:bCs/>
                <w:iCs/>
                <w:color w:val="414142"/>
                <w:sz w:val="28"/>
                <w:szCs w:val="28"/>
                <w:lang w:eastAsia="lv-LV"/>
              </w:rPr>
            </w:pPr>
            <w:r w:rsidRPr="00B10B11">
              <w:rPr>
                <w:rFonts w:ascii="Times New Roman" w:eastAsia="Times New Roman" w:hAnsi="Times New Roman" w:cs="Times New Roman"/>
                <w:b/>
                <w:bCs/>
                <w:iCs/>
                <w:color w:val="414142"/>
                <w:sz w:val="28"/>
                <w:szCs w:val="28"/>
                <w:lang w:eastAsia="lv-LV"/>
              </w:rPr>
              <w:t>VII. Tiesību akta projekta izpildes nodrošināšana un tās ietekme uz institūcijām</w:t>
            </w:r>
          </w:p>
        </w:tc>
      </w:tr>
      <w:tr w:rsidR="00B66A09" w:rsidRPr="00B10B11" w14:paraId="4CB5326D" w14:textId="77777777" w:rsidTr="00EE580F">
        <w:trPr>
          <w:tblCellSpacing w:w="15" w:type="dxa"/>
        </w:trPr>
        <w:tc>
          <w:tcPr>
            <w:tcW w:w="440" w:type="pct"/>
            <w:tcBorders>
              <w:top w:val="outset" w:sz="6" w:space="0" w:color="auto"/>
              <w:left w:val="outset" w:sz="6" w:space="0" w:color="auto"/>
              <w:bottom w:val="outset" w:sz="6" w:space="0" w:color="auto"/>
              <w:right w:val="outset" w:sz="6" w:space="0" w:color="auto"/>
            </w:tcBorders>
            <w:hideMark/>
          </w:tcPr>
          <w:p w14:paraId="6AB065AE" w14:textId="77777777" w:rsidR="00B66A09" w:rsidRPr="00B10B11" w:rsidRDefault="00B66A09"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1.</w:t>
            </w:r>
          </w:p>
        </w:tc>
        <w:tc>
          <w:tcPr>
            <w:tcW w:w="1614" w:type="pct"/>
            <w:tcBorders>
              <w:top w:val="outset" w:sz="6" w:space="0" w:color="auto"/>
              <w:left w:val="outset" w:sz="6" w:space="0" w:color="auto"/>
              <w:bottom w:val="outset" w:sz="6" w:space="0" w:color="auto"/>
              <w:right w:val="outset" w:sz="6" w:space="0" w:color="auto"/>
            </w:tcBorders>
            <w:hideMark/>
          </w:tcPr>
          <w:p w14:paraId="0C39A34C" w14:textId="77777777" w:rsidR="00B66A09" w:rsidRPr="00B10B11" w:rsidRDefault="00B66A09"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Projekta izpildē iesaistītās institūcijas</w:t>
            </w:r>
          </w:p>
        </w:tc>
        <w:tc>
          <w:tcPr>
            <w:tcW w:w="2882" w:type="pct"/>
            <w:tcBorders>
              <w:top w:val="outset" w:sz="6" w:space="0" w:color="auto"/>
              <w:left w:val="outset" w:sz="6" w:space="0" w:color="auto"/>
              <w:bottom w:val="outset" w:sz="6" w:space="0" w:color="auto"/>
              <w:right w:val="outset" w:sz="6" w:space="0" w:color="auto"/>
            </w:tcBorders>
            <w:hideMark/>
          </w:tcPr>
          <w:p w14:paraId="1A3A6158" w14:textId="056F0C6C" w:rsidR="00E73CD0" w:rsidRPr="00B10B11" w:rsidRDefault="00F8441D" w:rsidP="00A732EE">
            <w:pPr>
              <w:spacing w:after="0" w:line="240" w:lineRule="auto"/>
              <w:jc w:val="both"/>
              <w:rPr>
                <w:rFonts w:ascii="Times New Roman" w:hAnsi="Times New Roman" w:cs="Times New Roman"/>
                <w:sz w:val="28"/>
                <w:szCs w:val="28"/>
              </w:rPr>
            </w:pPr>
            <w:r w:rsidRPr="00B10B11">
              <w:rPr>
                <w:rFonts w:ascii="Times New Roman" w:hAnsi="Times New Roman" w:cs="Times New Roman"/>
                <w:sz w:val="28"/>
                <w:szCs w:val="28"/>
              </w:rPr>
              <w:t xml:space="preserve">Veselības ministrija, </w:t>
            </w:r>
            <w:r w:rsidR="00931A99">
              <w:rPr>
                <w:rFonts w:ascii="Times New Roman" w:hAnsi="Times New Roman" w:cs="Times New Roman"/>
                <w:sz w:val="28"/>
                <w:szCs w:val="28"/>
              </w:rPr>
              <w:t>Dienests</w:t>
            </w:r>
            <w:r w:rsidR="00436CC4">
              <w:rPr>
                <w:rFonts w:ascii="Times New Roman" w:hAnsi="Times New Roman" w:cs="Times New Roman"/>
                <w:sz w:val="28"/>
                <w:szCs w:val="28"/>
              </w:rPr>
              <w:t>.</w:t>
            </w:r>
          </w:p>
        </w:tc>
      </w:tr>
      <w:tr w:rsidR="00B66A09" w:rsidRPr="00B10B11" w14:paraId="4E4B9254" w14:textId="77777777" w:rsidTr="00EE580F">
        <w:trPr>
          <w:tblCellSpacing w:w="15" w:type="dxa"/>
        </w:trPr>
        <w:tc>
          <w:tcPr>
            <w:tcW w:w="440" w:type="pct"/>
            <w:tcBorders>
              <w:top w:val="outset" w:sz="6" w:space="0" w:color="auto"/>
              <w:left w:val="outset" w:sz="6" w:space="0" w:color="auto"/>
              <w:bottom w:val="outset" w:sz="6" w:space="0" w:color="auto"/>
              <w:right w:val="outset" w:sz="6" w:space="0" w:color="auto"/>
            </w:tcBorders>
            <w:hideMark/>
          </w:tcPr>
          <w:p w14:paraId="5E5C680C" w14:textId="77777777" w:rsidR="00B66A09" w:rsidRPr="00B10B11" w:rsidRDefault="00B66A09"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lastRenderedPageBreak/>
              <w:t>2.</w:t>
            </w:r>
          </w:p>
        </w:tc>
        <w:tc>
          <w:tcPr>
            <w:tcW w:w="1614" w:type="pct"/>
            <w:tcBorders>
              <w:top w:val="outset" w:sz="6" w:space="0" w:color="auto"/>
              <w:left w:val="outset" w:sz="6" w:space="0" w:color="auto"/>
              <w:bottom w:val="outset" w:sz="6" w:space="0" w:color="auto"/>
              <w:right w:val="outset" w:sz="6" w:space="0" w:color="auto"/>
            </w:tcBorders>
            <w:hideMark/>
          </w:tcPr>
          <w:p w14:paraId="1A107625" w14:textId="77777777" w:rsidR="00B66A09" w:rsidRPr="00B10B11" w:rsidRDefault="00B66A09"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Projekta izpildes ietekme uz pārvaldes funkcijām un institucionālo struktūru.</w:t>
            </w:r>
            <w:r w:rsidRPr="00B10B11">
              <w:rPr>
                <w:rFonts w:ascii="Times New Roman" w:eastAsia="Times New Roman" w:hAnsi="Times New Roman" w:cs="Times New Roman"/>
                <w:iCs/>
                <w:color w:val="414142"/>
                <w:sz w:val="28"/>
                <w:szCs w:val="28"/>
                <w:lang w:eastAsia="lv-LV"/>
              </w:rPr>
              <w:br/>
              <w:t>Jaunu institūciju izveide, esošu institūciju likvidācija vai reorganizācija, to ietekme uz institūcijas cilvēkresursiem</w:t>
            </w:r>
          </w:p>
        </w:tc>
        <w:tc>
          <w:tcPr>
            <w:tcW w:w="2882" w:type="pct"/>
            <w:tcBorders>
              <w:top w:val="outset" w:sz="6" w:space="0" w:color="auto"/>
              <w:left w:val="outset" w:sz="6" w:space="0" w:color="auto"/>
              <w:bottom w:val="outset" w:sz="6" w:space="0" w:color="auto"/>
              <w:right w:val="outset" w:sz="6" w:space="0" w:color="auto"/>
            </w:tcBorders>
            <w:hideMark/>
          </w:tcPr>
          <w:p w14:paraId="04911E7F" w14:textId="783265F2" w:rsidR="00B66A09" w:rsidRPr="00B10B11" w:rsidRDefault="003E3F67" w:rsidP="00A732EE">
            <w:pPr>
              <w:spacing w:after="0" w:line="240" w:lineRule="auto"/>
              <w:jc w:val="both"/>
              <w:rPr>
                <w:rFonts w:ascii="Times New Roman" w:hAnsi="Times New Roman" w:cs="Times New Roman"/>
                <w:sz w:val="28"/>
                <w:szCs w:val="28"/>
              </w:rPr>
            </w:pPr>
            <w:r w:rsidRPr="00B10B11">
              <w:rPr>
                <w:rFonts w:ascii="Times New Roman" w:hAnsi="Times New Roman" w:cs="Times New Roman"/>
                <w:sz w:val="28"/>
                <w:szCs w:val="28"/>
              </w:rPr>
              <w:t>Nav</w:t>
            </w:r>
          </w:p>
        </w:tc>
      </w:tr>
      <w:tr w:rsidR="00B66A09" w:rsidRPr="00B10B11" w14:paraId="6C0DCB99" w14:textId="77777777" w:rsidTr="00EE580F">
        <w:trPr>
          <w:tblCellSpacing w:w="15" w:type="dxa"/>
        </w:trPr>
        <w:tc>
          <w:tcPr>
            <w:tcW w:w="440" w:type="pct"/>
            <w:tcBorders>
              <w:top w:val="outset" w:sz="6" w:space="0" w:color="auto"/>
              <w:left w:val="outset" w:sz="6" w:space="0" w:color="auto"/>
              <w:bottom w:val="outset" w:sz="6" w:space="0" w:color="auto"/>
              <w:right w:val="outset" w:sz="6" w:space="0" w:color="auto"/>
            </w:tcBorders>
            <w:hideMark/>
          </w:tcPr>
          <w:p w14:paraId="44397017" w14:textId="77777777" w:rsidR="00B66A09" w:rsidRPr="00B10B11" w:rsidRDefault="00B66A09"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3.</w:t>
            </w:r>
          </w:p>
        </w:tc>
        <w:tc>
          <w:tcPr>
            <w:tcW w:w="1614" w:type="pct"/>
            <w:tcBorders>
              <w:top w:val="outset" w:sz="6" w:space="0" w:color="auto"/>
              <w:left w:val="outset" w:sz="6" w:space="0" w:color="auto"/>
              <w:bottom w:val="outset" w:sz="6" w:space="0" w:color="auto"/>
              <w:right w:val="outset" w:sz="6" w:space="0" w:color="auto"/>
            </w:tcBorders>
            <w:hideMark/>
          </w:tcPr>
          <w:p w14:paraId="6A8DF872" w14:textId="77777777" w:rsidR="00B66A09" w:rsidRPr="00B10B11" w:rsidRDefault="00B66A09"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Cita informācija</w:t>
            </w:r>
          </w:p>
        </w:tc>
        <w:tc>
          <w:tcPr>
            <w:tcW w:w="2882" w:type="pct"/>
            <w:tcBorders>
              <w:top w:val="outset" w:sz="6" w:space="0" w:color="auto"/>
              <w:left w:val="outset" w:sz="6" w:space="0" w:color="auto"/>
              <w:bottom w:val="outset" w:sz="6" w:space="0" w:color="auto"/>
              <w:right w:val="outset" w:sz="6" w:space="0" w:color="auto"/>
            </w:tcBorders>
            <w:hideMark/>
          </w:tcPr>
          <w:p w14:paraId="6381224D" w14:textId="77777777" w:rsidR="00B66A09" w:rsidRPr="00B10B11" w:rsidRDefault="00B66A09" w:rsidP="00A732EE">
            <w:pPr>
              <w:spacing w:after="0" w:line="240" w:lineRule="auto"/>
              <w:rPr>
                <w:rFonts w:ascii="Times New Roman" w:eastAsia="Times New Roman" w:hAnsi="Times New Roman" w:cs="Times New Roman"/>
                <w:iCs/>
                <w:color w:val="A6A6A6" w:themeColor="background1" w:themeShade="A6"/>
                <w:sz w:val="28"/>
                <w:szCs w:val="28"/>
                <w:lang w:eastAsia="lv-LV"/>
              </w:rPr>
            </w:pPr>
            <w:r w:rsidRPr="00B10B11">
              <w:rPr>
                <w:rFonts w:ascii="Times New Roman" w:eastAsia="Times New Roman" w:hAnsi="Times New Roman" w:cs="Times New Roman"/>
                <w:iCs/>
                <w:sz w:val="28"/>
                <w:szCs w:val="28"/>
                <w:lang w:eastAsia="lv-LV"/>
              </w:rPr>
              <w:t>Nav</w:t>
            </w:r>
          </w:p>
        </w:tc>
      </w:tr>
    </w:tbl>
    <w:p w14:paraId="68488E70" w14:textId="77777777" w:rsidR="00B66A09" w:rsidRPr="00B10B11" w:rsidRDefault="00B66A09" w:rsidP="00A732EE">
      <w:pPr>
        <w:spacing w:after="0" w:line="240" w:lineRule="auto"/>
        <w:rPr>
          <w:rFonts w:ascii="Times New Roman" w:hAnsi="Times New Roman" w:cs="Times New Roman"/>
          <w:sz w:val="28"/>
          <w:szCs w:val="28"/>
        </w:rPr>
      </w:pPr>
    </w:p>
    <w:p w14:paraId="428D4138" w14:textId="77777777" w:rsidR="00B66A09" w:rsidRPr="00B10B11" w:rsidRDefault="00B66A09" w:rsidP="00A732EE">
      <w:pPr>
        <w:spacing w:after="0" w:line="240" w:lineRule="auto"/>
        <w:rPr>
          <w:rFonts w:ascii="Times New Roman" w:hAnsi="Times New Roman" w:cs="Times New Roman"/>
          <w:sz w:val="28"/>
          <w:szCs w:val="28"/>
        </w:rPr>
      </w:pPr>
    </w:p>
    <w:p w14:paraId="400BD5B7" w14:textId="77777777" w:rsidR="00B66A09" w:rsidRPr="00B10B11" w:rsidRDefault="00B66A09" w:rsidP="00A732EE">
      <w:pPr>
        <w:spacing w:after="0" w:line="240" w:lineRule="auto"/>
        <w:rPr>
          <w:rFonts w:ascii="Times New Roman" w:hAnsi="Times New Roman" w:cs="Times New Roman"/>
          <w:sz w:val="28"/>
          <w:szCs w:val="28"/>
        </w:rPr>
      </w:pPr>
      <w:r w:rsidRPr="00B10B11">
        <w:rPr>
          <w:rFonts w:ascii="Times New Roman" w:hAnsi="Times New Roman" w:cs="Times New Roman"/>
          <w:sz w:val="28"/>
          <w:szCs w:val="28"/>
        </w:rPr>
        <w:t>Veselības ministre                                 </w:t>
      </w:r>
      <w:r w:rsidRPr="00B10B11">
        <w:rPr>
          <w:rFonts w:ascii="Times New Roman" w:hAnsi="Times New Roman" w:cs="Times New Roman"/>
          <w:sz w:val="28"/>
          <w:szCs w:val="28"/>
        </w:rPr>
        <w:tab/>
        <w:t xml:space="preserve">                           Ilze Viņķele</w:t>
      </w:r>
    </w:p>
    <w:p w14:paraId="21129530" w14:textId="436D5ABA" w:rsidR="00B66A09" w:rsidRDefault="00B66A09" w:rsidP="00A732EE">
      <w:pPr>
        <w:spacing w:after="0" w:line="240" w:lineRule="auto"/>
        <w:ind w:firstLine="720"/>
        <w:rPr>
          <w:rFonts w:ascii="Times New Roman" w:hAnsi="Times New Roman" w:cs="Times New Roman"/>
          <w:sz w:val="28"/>
          <w:szCs w:val="28"/>
        </w:rPr>
      </w:pPr>
    </w:p>
    <w:p w14:paraId="553E6E55" w14:textId="77777777" w:rsidR="00932861" w:rsidRPr="00B10B11" w:rsidRDefault="00932861" w:rsidP="00A732EE">
      <w:pPr>
        <w:spacing w:after="0" w:line="240" w:lineRule="auto"/>
        <w:ind w:firstLine="720"/>
        <w:rPr>
          <w:rFonts w:ascii="Times New Roman" w:hAnsi="Times New Roman" w:cs="Times New Roman"/>
          <w:sz w:val="28"/>
          <w:szCs w:val="28"/>
        </w:rPr>
      </w:pPr>
    </w:p>
    <w:p w14:paraId="60F225C2" w14:textId="16CD0926" w:rsidR="00B66A09" w:rsidRPr="00B10B11" w:rsidRDefault="00B66A09" w:rsidP="00A732EE">
      <w:pPr>
        <w:spacing w:after="0" w:line="240" w:lineRule="auto"/>
        <w:rPr>
          <w:rFonts w:ascii="Times New Roman" w:hAnsi="Times New Roman" w:cs="Times New Roman"/>
          <w:sz w:val="28"/>
          <w:szCs w:val="28"/>
        </w:rPr>
      </w:pPr>
      <w:r w:rsidRPr="00B10B11">
        <w:rPr>
          <w:rFonts w:ascii="Times New Roman" w:hAnsi="Times New Roman" w:cs="Times New Roman"/>
          <w:sz w:val="28"/>
          <w:szCs w:val="28"/>
        </w:rPr>
        <w:t>Vīza: Valsts sekretār</w:t>
      </w:r>
      <w:r w:rsidR="001170E7" w:rsidRPr="00B10B11">
        <w:rPr>
          <w:rFonts w:ascii="Times New Roman" w:hAnsi="Times New Roman" w:cs="Times New Roman"/>
          <w:sz w:val="28"/>
          <w:szCs w:val="28"/>
        </w:rPr>
        <w:t>e</w:t>
      </w:r>
      <w:r w:rsidR="00791A1B" w:rsidRPr="00B10B11">
        <w:rPr>
          <w:rFonts w:ascii="Times New Roman" w:hAnsi="Times New Roman" w:cs="Times New Roman"/>
          <w:sz w:val="28"/>
          <w:szCs w:val="28"/>
        </w:rPr>
        <w:tab/>
      </w:r>
      <w:r w:rsidRPr="00B10B11">
        <w:rPr>
          <w:rFonts w:ascii="Times New Roman" w:hAnsi="Times New Roman" w:cs="Times New Roman"/>
          <w:sz w:val="28"/>
          <w:szCs w:val="28"/>
        </w:rPr>
        <w:tab/>
      </w:r>
      <w:r w:rsidRPr="00B10B11">
        <w:rPr>
          <w:rFonts w:ascii="Times New Roman" w:hAnsi="Times New Roman" w:cs="Times New Roman"/>
          <w:sz w:val="28"/>
          <w:szCs w:val="28"/>
        </w:rPr>
        <w:tab/>
      </w:r>
      <w:r w:rsidRPr="00B10B11">
        <w:rPr>
          <w:rFonts w:ascii="Times New Roman" w:hAnsi="Times New Roman" w:cs="Times New Roman"/>
          <w:sz w:val="28"/>
          <w:szCs w:val="28"/>
        </w:rPr>
        <w:tab/>
      </w:r>
      <w:r w:rsidRPr="00B10B11">
        <w:rPr>
          <w:rFonts w:ascii="Times New Roman" w:hAnsi="Times New Roman" w:cs="Times New Roman"/>
          <w:sz w:val="28"/>
          <w:szCs w:val="28"/>
        </w:rPr>
        <w:tab/>
      </w:r>
      <w:proofErr w:type="spellStart"/>
      <w:r w:rsidRPr="00B10B11">
        <w:rPr>
          <w:rFonts w:ascii="Times New Roman" w:hAnsi="Times New Roman" w:cs="Times New Roman"/>
          <w:sz w:val="28"/>
          <w:szCs w:val="28"/>
        </w:rPr>
        <w:t>D.Mūrmane</w:t>
      </w:r>
      <w:proofErr w:type="spellEnd"/>
      <w:r w:rsidRPr="00B10B11">
        <w:rPr>
          <w:rFonts w:ascii="Times New Roman" w:hAnsi="Times New Roman" w:cs="Times New Roman"/>
          <w:sz w:val="28"/>
          <w:szCs w:val="28"/>
        </w:rPr>
        <w:t xml:space="preserve"> - </w:t>
      </w:r>
      <w:proofErr w:type="spellStart"/>
      <w:r w:rsidRPr="00B10B11">
        <w:rPr>
          <w:rFonts w:ascii="Times New Roman" w:hAnsi="Times New Roman" w:cs="Times New Roman"/>
          <w:sz w:val="28"/>
          <w:szCs w:val="28"/>
        </w:rPr>
        <w:t>Umbraško</w:t>
      </w:r>
      <w:proofErr w:type="spellEnd"/>
    </w:p>
    <w:p w14:paraId="449F5CB7" w14:textId="54BECF7B" w:rsidR="00B66A09" w:rsidRDefault="00B66A09" w:rsidP="00A732EE">
      <w:pPr>
        <w:spacing w:after="0" w:line="240" w:lineRule="auto"/>
        <w:ind w:firstLine="720"/>
        <w:rPr>
          <w:rFonts w:ascii="Times New Roman" w:hAnsi="Times New Roman" w:cs="Times New Roman"/>
          <w:sz w:val="28"/>
          <w:szCs w:val="28"/>
        </w:rPr>
      </w:pPr>
    </w:p>
    <w:p w14:paraId="372A8617" w14:textId="2175F6CD" w:rsidR="003D5729" w:rsidRDefault="003D5729" w:rsidP="00A732EE">
      <w:pPr>
        <w:spacing w:after="0" w:line="240" w:lineRule="auto"/>
        <w:ind w:firstLine="720"/>
        <w:rPr>
          <w:rFonts w:ascii="Times New Roman" w:hAnsi="Times New Roman" w:cs="Times New Roman"/>
          <w:sz w:val="28"/>
          <w:szCs w:val="28"/>
        </w:rPr>
      </w:pPr>
    </w:p>
    <w:p w14:paraId="15DE8268" w14:textId="143D8CC7" w:rsidR="008B3BCB" w:rsidRDefault="008B3BCB" w:rsidP="00A732EE">
      <w:pPr>
        <w:spacing w:after="0" w:line="240" w:lineRule="auto"/>
        <w:ind w:firstLine="720"/>
        <w:rPr>
          <w:rFonts w:ascii="Times New Roman" w:hAnsi="Times New Roman" w:cs="Times New Roman"/>
          <w:sz w:val="28"/>
          <w:szCs w:val="28"/>
        </w:rPr>
      </w:pPr>
    </w:p>
    <w:p w14:paraId="7057D429" w14:textId="77777777" w:rsidR="00DC65CE" w:rsidRDefault="00DC65CE" w:rsidP="00A732EE">
      <w:pPr>
        <w:spacing w:after="0" w:line="240" w:lineRule="auto"/>
        <w:ind w:firstLine="720"/>
        <w:rPr>
          <w:rFonts w:ascii="Times New Roman" w:hAnsi="Times New Roman" w:cs="Times New Roman"/>
          <w:sz w:val="28"/>
          <w:szCs w:val="28"/>
        </w:rPr>
      </w:pPr>
    </w:p>
    <w:p w14:paraId="334E85F8" w14:textId="77777777" w:rsidR="003D5729" w:rsidRPr="00B10B11" w:rsidRDefault="003D5729" w:rsidP="00A732EE">
      <w:pPr>
        <w:spacing w:after="0" w:line="240" w:lineRule="auto"/>
        <w:rPr>
          <w:rFonts w:ascii="Times New Roman" w:hAnsi="Times New Roman" w:cs="Times New Roman"/>
          <w:sz w:val="28"/>
          <w:szCs w:val="28"/>
        </w:rPr>
      </w:pPr>
    </w:p>
    <w:p w14:paraId="7A9459DF" w14:textId="5459AE76" w:rsidR="00B66A09" w:rsidRPr="008B3BCB" w:rsidRDefault="008B3BCB" w:rsidP="00A732EE">
      <w:pPr>
        <w:tabs>
          <w:tab w:val="left" w:pos="6237"/>
        </w:tabs>
        <w:spacing w:after="0" w:line="240" w:lineRule="auto"/>
        <w:rPr>
          <w:rFonts w:ascii="Times New Roman" w:hAnsi="Times New Roman" w:cs="Times New Roman"/>
          <w:sz w:val="24"/>
          <w:szCs w:val="24"/>
        </w:rPr>
      </w:pPr>
      <w:r w:rsidRPr="008B3BCB">
        <w:rPr>
          <w:rFonts w:ascii="Times New Roman" w:hAnsi="Times New Roman" w:cs="Times New Roman"/>
          <w:sz w:val="24"/>
          <w:szCs w:val="24"/>
        </w:rPr>
        <w:t>Eglīte 67876091</w:t>
      </w:r>
    </w:p>
    <w:p w14:paraId="2FFAC406" w14:textId="18E5D412" w:rsidR="00434581" w:rsidRDefault="005823FC" w:rsidP="00A732EE">
      <w:pPr>
        <w:tabs>
          <w:tab w:val="left" w:pos="6237"/>
        </w:tabs>
        <w:spacing w:after="0" w:line="240" w:lineRule="auto"/>
        <w:rPr>
          <w:rFonts w:ascii="Times New Roman" w:hAnsi="Times New Roman" w:cs="Times New Roman"/>
          <w:sz w:val="24"/>
          <w:szCs w:val="24"/>
        </w:rPr>
      </w:pPr>
      <w:hyperlink r:id="rId9" w:history="1">
        <w:r w:rsidR="00434581" w:rsidRPr="007528BE">
          <w:rPr>
            <w:rStyle w:val="Hyperlink"/>
            <w:rFonts w:ascii="Times New Roman" w:hAnsi="Times New Roman" w:cs="Times New Roman"/>
            <w:sz w:val="24"/>
            <w:szCs w:val="24"/>
          </w:rPr>
          <w:t>Leonora.Eglite@vm.gov.lv</w:t>
        </w:r>
      </w:hyperlink>
    </w:p>
    <w:p w14:paraId="1AA0EE22" w14:textId="77777777" w:rsidR="008B3BCB" w:rsidRPr="008B3BCB" w:rsidRDefault="008B3BCB" w:rsidP="00A732EE">
      <w:pPr>
        <w:tabs>
          <w:tab w:val="left" w:pos="6237"/>
        </w:tabs>
        <w:spacing w:after="0" w:line="240" w:lineRule="auto"/>
        <w:rPr>
          <w:rFonts w:ascii="Times New Roman" w:hAnsi="Times New Roman" w:cs="Times New Roman"/>
          <w:sz w:val="24"/>
          <w:szCs w:val="24"/>
        </w:rPr>
      </w:pPr>
    </w:p>
    <w:sectPr w:rsidR="008B3BCB" w:rsidRPr="008B3BCB" w:rsidSect="00535494">
      <w:headerReference w:type="default" r:id="rId10"/>
      <w:footerReference w:type="default" r:id="rId11"/>
      <w:footerReference w:type="first" r:id="rId12"/>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5A54F" w14:textId="77777777" w:rsidR="007C7190" w:rsidRDefault="007C7190" w:rsidP="00B66A09">
      <w:pPr>
        <w:spacing w:after="0" w:line="240" w:lineRule="auto"/>
      </w:pPr>
      <w:r>
        <w:separator/>
      </w:r>
    </w:p>
  </w:endnote>
  <w:endnote w:type="continuationSeparator" w:id="0">
    <w:p w14:paraId="3DAE4C78" w14:textId="77777777" w:rsidR="007C7190" w:rsidRDefault="007C7190" w:rsidP="00B66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4DB66" w14:textId="4666C4B8" w:rsidR="007C7190" w:rsidRPr="001162A7" w:rsidRDefault="007C7190" w:rsidP="001162A7">
    <w:pPr>
      <w:pStyle w:val="Footer"/>
      <w:rPr>
        <w:rFonts w:ascii="Times New Roman" w:hAnsi="Times New Roman" w:cs="Times New Roman"/>
        <w:sz w:val="20"/>
        <w:szCs w:val="20"/>
      </w:rPr>
    </w:pPr>
    <w:r w:rsidRPr="001162A7">
      <w:rPr>
        <w:rFonts w:ascii="Times New Roman" w:hAnsi="Times New Roman" w:cs="Times New Roman"/>
        <w:sz w:val="20"/>
        <w:szCs w:val="20"/>
      </w:rPr>
      <w:t>VManot_</w:t>
    </w:r>
    <w:r w:rsidR="00A37432">
      <w:rPr>
        <w:rFonts w:ascii="Times New Roman" w:hAnsi="Times New Roman" w:cs="Times New Roman"/>
        <w:sz w:val="20"/>
        <w:szCs w:val="20"/>
      </w:rPr>
      <w:t>2</w:t>
    </w:r>
    <w:r>
      <w:rPr>
        <w:rFonts w:ascii="Times New Roman" w:hAnsi="Times New Roman" w:cs="Times New Roman"/>
        <w:sz w:val="20"/>
        <w:szCs w:val="20"/>
      </w:rPr>
      <w:t>1019_not555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2013A" w14:textId="795CEA2B" w:rsidR="007C7190" w:rsidRPr="001162A7" w:rsidRDefault="007C7190" w:rsidP="00013A82">
    <w:pPr>
      <w:pStyle w:val="Footer"/>
      <w:rPr>
        <w:rFonts w:ascii="Times New Roman" w:hAnsi="Times New Roman" w:cs="Times New Roman"/>
        <w:sz w:val="20"/>
        <w:szCs w:val="20"/>
      </w:rPr>
    </w:pPr>
    <w:r w:rsidRPr="001162A7">
      <w:rPr>
        <w:rFonts w:ascii="Times New Roman" w:hAnsi="Times New Roman" w:cs="Times New Roman"/>
        <w:sz w:val="20"/>
        <w:szCs w:val="20"/>
      </w:rPr>
      <w:t>VManot_</w:t>
    </w:r>
    <w:r w:rsidR="00A26D82">
      <w:rPr>
        <w:rFonts w:ascii="Times New Roman" w:hAnsi="Times New Roman" w:cs="Times New Roman"/>
        <w:sz w:val="20"/>
        <w:szCs w:val="20"/>
      </w:rPr>
      <w:t>21</w:t>
    </w:r>
    <w:r>
      <w:rPr>
        <w:rFonts w:ascii="Times New Roman" w:hAnsi="Times New Roman" w:cs="Times New Roman"/>
        <w:sz w:val="20"/>
        <w:szCs w:val="20"/>
      </w:rPr>
      <w:t>1019_not555</w:t>
    </w:r>
  </w:p>
  <w:p w14:paraId="2E9DEB19" w14:textId="1ED9E550" w:rsidR="007C7190" w:rsidRPr="00DB1DC1" w:rsidRDefault="007C7190" w:rsidP="00535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2235A" w14:textId="77777777" w:rsidR="007C7190" w:rsidRDefault="007C7190" w:rsidP="00B66A09">
      <w:pPr>
        <w:spacing w:after="0" w:line="240" w:lineRule="auto"/>
      </w:pPr>
      <w:r>
        <w:separator/>
      </w:r>
    </w:p>
  </w:footnote>
  <w:footnote w:type="continuationSeparator" w:id="0">
    <w:p w14:paraId="67779515" w14:textId="77777777" w:rsidR="007C7190" w:rsidRDefault="007C7190" w:rsidP="00B66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91072"/>
      <w:docPartObj>
        <w:docPartGallery w:val="Page Numbers (Top of Page)"/>
        <w:docPartUnique/>
      </w:docPartObj>
    </w:sdtPr>
    <w:sdtEndPr>
      <w:rPr>
        <w:rFonts w:ascii="Times New Roman" w:hAnsi="Times New Roman" w:cs="Times New Roman"/>
        <w:noProof/>
        <w:sz w:val="24"/>
        <w:szCs w:val="20"/>
      </w:rPr>
    </w:sdtEndPr>
    <w:sdtContent>
      <w:p w14:paraId="59D03664" w14:textId="42FA290A" w:rsidR="007C7190" w:rsidRPr="00C25B49" w:rsidRDefault="007C7190">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A906B1">
          <w:rPr>
            <w:rFonts w:ascii="Times New Roman" w:hAnsi="Times New Roman" w:cs="Times New Roman"/>
            <w:noProof/>
            <w:sz w:val="24"/>
            <w:szCs w:val="20"/>
          </w:rPr>
          <w:t>21</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7570D"/>
    <w:multiLevelType w:val="hybridMultilevel"/>
    <w:tmpl w:val="9B1036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1">
    <w:nsid w:val="04D62CD1"/>
    <w:multiLevelType w:val="hybridMultilevel"/>
    <w:tmpl w:val="B6B6D9D8"/>
    <w:lvl w:ilvl="0" w:tplc="58228254">
      <w:start w:val="1"/>
      <w:numFmt w:val="decimal"/>
      <w:lvlText w:val="%1)"/>
      <w:lvlJc w:val="left"/>
      <w:pPr>
        <w:ind w:left="410" w:hanging="360"/>
      </w:pPr>
      <w:rPr>
        <w:rFonts w:hint="default"/>
      </w:rPr>
    </w:lvl>
    <w:lvl w:ilvl="1" w:tplc="4ACE2AC8" w:tentative="1">
      <w:start w:val="1"/>
      <w:numFmt w:val="lowerLetter"/>
      <w:lvlText w:val="%2."/>
      <w:lvlJc w:val="left"/>
      <w:pPr>
        <w:ind w:left="1130" w:hanging="360"/>
      </w:pPr>
    </w:lvl>
    <w:lvl w:ilvl="2" w:tplc="A72E1706" w:tentative="1">
      <w:start w:val="1"/>
      <w:numFmt w:val="lowerRoman"/>
      <w:lvlText w:val="%3."/>
      <w:lvlJc w:val="right"/>
      <w:pPr>
        <w:ind w:left="1850" w:hanging="180"/>
      </w:pPr>
    </w:lvl>
    <w:lvl w:ilvl="3" w:tplc="C430FE38" w:tentative="1">
      <w:start w:val="1"/>
      <w:numFmt w:val="decimal"/>
      <w:lvlText w:val="%4."/>
      <w:lvlJc w:val="left"/>
      <w:pPr>
        <w:ind w:left="2570" w:hanging="360"/>
      </w:pPr>
    </w:lvl>
    <w:lvl w:ilvl="4" w:tplc="75A83752" w:tentative="1">
      <w:start w:val="1"/>
      <w:numFmt w:val="lowerLetter"/>
      <w:lvlText w:val="%5."/>
      <w:lvlJc w:val="left"/>
      <w:pPr>
        <w:ind w:left="3290" w:hanging="360"/>
      </w:pPr>
    </w:lvl>
    <w:lvl w:ilvl="5" w:tplc="C452056E" w:tentative="1">
      <w:start w:val="1"/>
      <w:numFmt w:val="lowerRoman"/>
      <w:lvlText w:val="%6."/>
      <w:lvlJc w:val="right"/>
      <w:pPr>
        <w:ind w:left="4010" w:hanging="180"/>
      </w:pPr>
    </w:lvl>
    <w:lvl w:ilvl="6" w:tplc="980C94CC" w:tentative="1">
      <w:start w:val="1"/>
      <w:numFmt w:val="decimal"/>
      <w:lvlText w:val="%7."/>
      <w:lvlJc w:val="left"/>
      <w:pPr>
        <w:ind w:left="4730" w:hanging="360"/>
      </w:pPr>
    </w:lvl>
    <w:lvl w:ilvl="7" w:tplc="FA147E12" w:tentative="1">
      <w:start w:val="1"/>
      <w:numFmt w:val="lowerLetter"/>
      <w:lvlText w:val="%8."/>
      <w:lvlJc w:val="left"/>
      <w:pPr>
        <w:ind w:left="5450" w:hanging="360"/>
      </w:pPr>
    </w:lvl>
    <w:lvl w:ilvl="8" w:tplc="D68EC714" w:tentative="1">
      <w:start w:val="1"/>
      <w:numFmt w:val="lowerRoman"/>
      <w:lvlText w:val="%9."/>
      <w:lvlJc w:val="right"/>
      <w:pPr>
        <w:ind w:left="6170" w:hanging="180"/>
      </w:pPr>
    </w:lvl>
  </w:abstractNum>
  <w:abstractNum w:abstractNumId="2" w15:restartNumberingAfterBreak="1">
    <w:nsid w:val="051F1C04"/>
    <w:multiLevelType w:val="hybridMultilevel"/>
    <w:tmpl w:val="081ECFB4"/>
    <w:lvl w:ilvl="0" w:tplc="E5FA3F8A">
      <w:start w:val="1"/>
      <w:numFmt w:val="bullet"/>
      <w:lvlText w:val=""/>
      <w:lvlJc w:val="left"/>
      <w:pPr>
        <w:ind w:left="1570" w:hanging="360"/>
      </w:pPr>
      <w:rPr>
        <w:rFonts w:ascii="Symbol" w:hAnsi="Symbol" w:hint="default"/>
      </w:rPr>
    </w:lvl>
    <w:lvl w:ilvl="1" w:tplc="E5988DC0" w:tentative="1">
      <w:start w:val="1"/>
      <w:numFmt w:val="bullet"/>
      <w:lvlText w:val="o"/>
      <w:lvlJc w:val="left"/>
      <w:pPr>
        <w:ind w:left="2290" w:hanging="360"/>
      </w:pPr>
      <w:rPr>
        <w:rFonts w:ascii="Courier New" w:hAnsi="Courier New" w:cs="Courier New" w:hint="default"/>
      </w:rPr>
    </w:lvl>
    <w:lvl w:ilvl="2" w:tplc="6E402FDC" w:tentative="1">
      <w:start w:val="1"/>
      <w:numFmt w:val="bullet"/>
      <w:lvlText w:val=""/>
      <w:lvlJc w:val="left"/>
      <w:pPr>
        <w:ind w:left="3010" w:hanging="360"/>
      </w:pPr>
      <w:rPr>
        <w:rFonts w:ascii="Wingdings" w:hAnsi="Wingdings" w:hint="default"/>
      </w:rPr>
    </w:lvl>
    <w:lvl w:ilvl="3" w:tplc="56D6A464" w:tentative="1">
      <w:start w:val="1"/>
      <w:numFmt w:val="bullet"/>
      <w:lvlText w:val=""/>
      <w:lvlJc w:val="left"/>
      <w:pPr>
        <w:ind w:left="3730" w:hanging="360"/>
      </w:pPr>
      <w:rPr>
        <w:rFonts w:ascii="Symbol" w:hAnsi="Symbol" w:hint="default"/>
      </w:rPr>
    </w:lvl>
    <w:lvl w:ilvl="4" w:tplc="FBE04E3A" w:tentative="1">
      <w:start w:val="1"/>
      <w:numFmt w:val="bullet"/>
      <w:lvlText w:val="o"/>
      <w:lvlJc w:val="left"/>
      <w:pPr>
        <w:ind w:left="4450" w:hanging="360"/>
      </w:pPr>
      <w:rPr>
        <w:rFonts w:ascii="Courier New" w:hAnsi="Courier New" w:cs="Courier New" w:hint="default"/>
      </w:rPr>
    </w:lvl>
    <w:lvl w:ilvl="5" w:tplc="6B925B0A" w:tentative="1">
      <w:start w:val="1"/>
      <w:numFmt w:val="bullet"/>
      <w:lvlText w:val=""/>
      <w:lvlJc w:val="left"/>
      <w:pPr>
        <w:ind w:left="5170" w:hanging="360"/>
      </w:pPr>
      <w:rPr>
        <w:rFonts w:ascii="Wingdings" w:hAnsi="Wingdings" w:hint="default"/>
      </w:rPr>
    </w:lvl>
    <w:lvl w:ilvl="6" w:tplc="F71EFFD4" w:tentative="1">
      <w:start w:val="1"/>
      <w:numFmt w:val="bullet"/>
      <w:lvlText w:val=""/>
      <w:lvlJc w:val="left"/>
      <w:pPr>
        <w:ind w:left="5890" w:hanging="360"/>
      </w:pPr>
      <w:rPr>
        <w:rFonts w:ascii="Symbol" w:hAnsi="Symbol" w:hint="default"/>
      </w:rPr>
    </w:lvl>
    <w:lvl w:ilvl="7" w:tplc="F8E87B9C" w:tentative="1">
      <w:start w:val="1"/>
      <w:numFmt w:val="bullet"/>
      <w:lvlText w:val="o"/>
      <w:lvlJc w:val="left"/>
      <w:pPr>
        <w:ind w:left="6610" w:hanging="360"/>
      </w:pPr>
      <w:rPr>
        <w:rFonts w:ascii="Courier New" w:hAnsi="Courier New" w:cs="Courier New" w:hint="default"/>
      </w:rPr>
    </w:lvl>
    <w:lvl w:ilvl="8" w:tplc="8EFC056E" w:tentative="1">
      <w:start w:val="1"/>
      <w:numFmt w:val="bullet"/>
      <w:lvlText w:val=""/>
      <w:lvlJc w:val="left"/>
      <w:pPr>
        <w:ind w:left="7330" w:hanging="360"/>
      </w:pPr>
      <w:rPr>
        <w:rFonts w:ascii="Wingdings" w:hAnsi="Wingdings" w:hint="default"/>
      </w:rPr>
    </w:lvl>
  </w:abstractNum>
  <w:abstractNum w:abstractNumId="3" w15:restartNumberingAfterBreak="1">
    <w:nsid w:val="087B16A9"/>
    <w:multiLevelType w:val="hybridMultilevel"/>
    <w:tmpl w:val="A064B2C2"/>
    <w:lvl w:ilvl="0" w:tplc="40B0165E">
      <w:start w:val="1"/>
      <w:numFmt w:val="decimal"/>
      <w:lvlText w:val="%1."/>
      <w:lvlJc w:val="left"/>
      <w:pPr>
        <w:ind w:left="705" w:hanging="360"/>
      </w:pPr>
      <w:rPr>
        <w:rFonts w:hint="default"/>
      </w:rPr>
    </w:lvl>
    <w:lvl w:ilvl="1" w:tplc="95A429B2" w:tentative="1">
      <w:start w:val="1"/>
      <w:numFmt w:val="lowerLetter"/>
      <w:lvlText w:val="%2."/>
      <w:lvlJc w:val="left"/>
      <w:pPr>
        <w:ind w:left="1425" w:hanging="360"/>
      </w:pPr>
    </w:lvl>
    <w:lvl w:ilvl="2" w:tplc="FEA6A91E" w:tentative="1">
      <w:start w:val="1"/>
      <w:numFmt w:val="lowerRoman"/>
      <w:lvlText w:val="%3."/>
      <w:lvlJc w:val="right"/>
      <w:pPr>
        <w:ind w:left="2145" w:hanging="180"/>
      </w:pPr>
    </w:lvl>
    <w:lvl w:ilvl="3" w:tplc="5EAA10F8" w:tentative="1">
      <w:start w:val="1"/>
      <w:numFmt w:val="decimal"/>
      <w:lvlText w:val="%4."/>
      <w:lvlJc w:val="left"/>
      <w:pPr>
        <w:ind w:left="2865" w:hanging="360"/>
      </w:pPr>
    </w:lvl>
    <w:lvl w:ilvl="4" w:tplc="442A67D6" w:tentative="1">
      <w:start w:val="1"/>
      <w:numFmt w:val="lowerLetter"/>
      <w:lvlText w:val="%5."/>
      <w:lvlJc w:val="left"/>
      <w:pPr>
        <w:ind w:left="3585" w:hanging="360"/>
      </w:pPr>
    </w:lvl>
    <w:lvl w:ilvl="5" w:tplc="192052A8" w:tentative="1">
      <w:start w:val="1"/>
      <w:numFmt w:val="lowerRoman"/>
      <w:lvlText w:val="%6."/>
      <w:lvlJc w:val="right"/>
      <w:pPr>
        <w:ind w:left="4305" w:hanging="180"/>
      </w:pPr>
    </w:lvl>
    <w:lvl w:ilvl="6" w:tplc="69462726" w:tentative="1">
      <w:start w:val="1"/>
      <w:numFmt w:val="decimal"/>
      <w:lvlText w:val="%7."/>
      <w:lvlJc w:val="left"/>
      <w:pPr>
        <w:ind w:left="5025" w:hanging="360"/>
      </w:pPr>
    </w:lvl>
    <w:lvl w:ilvl="7" w:tplc="69C63482" w:tentative="1">
      <w:start w:val="1"/>
      <w:numFmt w:val="lowerLetter"/>
      <w:lvlText w:val="%8."/>
      <w:lvlJc w:val="left"/>
      <w:pPr>
        <w:ind w:left="5745" w:hanging="360"/>
      </w:pPr>
    </w:lvl>
    <w:lvl w:ilvl="8" w:tplc="E1E0E424" w:tentative="1">
      <w:start w:val="1"/>
      <w:numFmt w:val="lowerRoman"/>
      <w:lvlText w:val="%9."/>
      <w:lvlJc w:val="right"/>
      <w:pPr>
        <w:ind w:left="6465" w:hanging="180"/>
      </w:pPr>
    </w:lvl>
  </w:abstractNum>
  <w:abstractNum w:abstractNumId="4" w15:restartNumberingAfterBreak="1">
    <w:nsid w:val="08D207AB"/>
    <w:multiLevelType w:val="hybridMultilevel"/>
    <w:tmpl w:val="2D4AEF66"/>
    <w:lvl w:ilvl="0" w:tplc="68E0AFBA">
      <w:start w:val="8"/>
      <w:numFmt w:val="decimal"/>
      <w:lvlText w:val="%1."/>
      <w:lvlJc w:val="left"/>
      <w:pPr>
        <w:ind w:left="720" w:hanging="360"/>
      </w:pPr>
      <w:rPr>
        <w:rFonts w:hint="default"/>
        <w:color w:val="auto"/>
      </w:rPr>
    </w:lvl>
    <w:lvl w:ilvl="1" w:tplc="1610DC86" w:tentative="1">
      <w:start w:val="1"/>
      <w:numFmt w:val="lowerLetter"/>
      <w:lvlText w:val="%2."/>
      <w:lvlJc w:val="left"/>
      <w:pPr>
        <w:ind w:left="1440" w:hanging="360"/>
      </w:pPr>
    </w:lvl>
    <w:lvl w:ilvl="2" w:tplc="A828B778" w:tentative="1">
      <w:start w:val="1"/>
      <w:numFmt w:val="lowerRoman"/>
      <w:lvlText w:val="%3."/>
      <w:lvlJc w:val="right"/>
      <w:pPr>
        <w:ind w:left="2160" w:hanging="180"/>
      </w:pPr>
    </w:lvl>
    <w:lvl w:ilvl="3" w:tplc="2F8ED17C" w:tentative="1">
      <w:start w:val="1"/>
      <w:numFmt w:val="decimal"/>
      <w:lvlText w:val="%4."/>
      <w:lvlJc w:val="left"/>
      <w:pPr>
        <w:ind w:left="2880" w:hanging="360"/>
      </w:pPr>
    </w:lvl>
    <w:lvl w:ilvl="4" w:tplc="20606802" w:tentative="1">
      <w:start w:val="1"/>
      <w:numFmt w:val="lowerLetter"/>
      <w:lvlText w:val="%5."/>
      <w:lvlJc w:val="left"/>
      <w:pPr>
        <w:ind w:left="3600" w:hanging="360"/>
      </w:pPr>
    </w:lvl>
    <w:lvl w:ilvl="5" w:tplc="6B88BA6C" w:tentative="1">
      <w:start w:val="1"/>
      <w:numFmt w:val="lowerRoman"/>
      <w:lvlText w:val="%6."/>
      <w:lvlJc w:val="right"/>
      <w:pPr>
        <w:ind w:left="4320" w:hanging="180"/>
      </w:pPr>
    </w:lvl>
    <w:lvl w:ilvl="6" w:tplc="52E8FC0A" w:tentative="1">
      <w:start w:val="1"/>
      <w:numFmt w:val="decimal"/>
      <w:lvlText w:val="%7."/>
      <w:lvlJc w:val="left"/>
      <w:pPr>
        <w:ind w:left="5040" w:hanging="360"/>
      </w:pPr>
    </w:lvl>
    <w:lvl w:ilvl="7" w:tplc="CF3E2202" w:tentative="1">
      <w:start w:val="1"/>
      <w:numFmt w:val="lowerLetter"/>
      <w:lvlText w:val="%8."/>
      <w:lvlJc w:val="left"/>
      <w:pPr>
        <w:ind w:left="5760" w:hanging="360"/>
      </w:pPr>
    </w:lvl>
    <w:lvl w:ilvl="8" w:tplc="1A5EC90A" w:tentative="1">
      <w:start w:val="1"/>
      <w:numFmt w:val="lowerRoman"/>
      <w:lvlText w:val="%9."/>
      <w:lvlJc w:val="right"/>
      <w:pPr>
        <w:ind w:left="6480" w:hanging="180"/>
      </w:pPr>
    </w:lvl>
  </w:abstractNum>
  <w:abstractNum w:abstractNumId="5" w15:restartNumberingAfterBreak="1">
    <w:nsid w:val="09AF1D89"/>
    <w:multiLevelType w:val="hybridMultilevel"/>
    <w:tmpl w:val="9568302A"/>
    <w:lvl w:ilvl="0" w:tplc="D4AC5996">
      <w:start w:val="1"/>
      <w:numFmt w:val="bullet"/>
      <w:lvlText w:val=""/>
      <w:lvlJc w:val="left"/>
      <w:pPr>
        <w:ind w:left="825" w:hanging="360"/>
      </w:pPr>
      <w:rPr>
        <w:rFonts w:ascii="Symbol" w:hAnsi="Symbol" w:hint="default"/>
      </w:rPr>
    </w:lvl>
    <w:lvl w:ilvl="1" w:tplc="6C125FA0" w:tentative="1">
      <w:start w:val="1"/>
      <w:numFmt w:val="bullet"/>
      <w:lvlText w:val="o"/>
      <w:lvlJc w:val="left"/>
      <w:pPr>
        <w:ind w:left="1545" w:hanging="360"/>
      </w:pPr>
      <w:rPr>
        <w:rFonts w:ascii="Courier New" w:hAnsi="Courier New" w:cs="Courier New" w:hint="default"/>
      </w:rPr>
    </w:lvl>
    <w:lvl w:ilvl="2" w:tplc="02468614" w:tentative="1">
      <w:start w:val="1"/>
      <w:numFmt w:val="bullet"/>
      <w:lvlText w:val=""/>
      <w:lvlJc w:val="left"/>
      <w:pPr>
        <w:ind w:left="2265" w:hanging="360"/>
      </w:pPr>
      <w:rPr>
        <w:rFonts w:ascii="Wingdings" w:hAnsi="Wingdings" w:hint="default"/>
      </w:rPr>
    </w:lvl>
    <w:lvl w:ilvl="3" w:tplc="21E48E30" w:tentative="1">
      <w:start w:val="1"/>
      <w:numFmt w:val="bullet"/>
      <w:lvlText w:val=""/>
      <w:lvlJc w:val="left"/>
      <w:pPr>
        <w:ind w:left="2985" w:hanging="360"/>
      </w:pPr>
      <w:rPr>
        <w:rFonts w:ascii="Symbol" w:hAnsi="Symbol" w:hint="default"/>
      </w:rPr>
    </w:lvl>
    <w:lvl w:ilvl="4" w:tplc="283CD33C" w:tentative="1">
      <w:start w:val="1"/>
      <w:numFmt w:val="bullet"/>
      <w:lvlText w:val="o"/>
      <w:lvlJc w:val="left"/>
      <w:pPr>
        <w:ind w:left="3705" w:hanging="360"/>
      </w:pPr>
      <w:rPr>
        <w:rFonts w:ascii="Courier New" w:hAnsi="Courier New" w:cs="Courier New" w:hint="default"/>
      </w:rPr>
    </w:lvl>
    <w:lvl w:ilvl="5" w:tplc="62F2577A" w:tentative="1">
      <w:start w:val="1"/>
      <w:numFmt w:val="bullet"/>
      <w:lvlText w:val=""/>
      <w:lvlJc w:val="left"/>
      <w:pPr>
        <w:ind w:left="4425" w:hanging="360"/>
      </w:pPr>
      <w:rPr>
        <w:rFonts w:ascii="Wingdings" w:hAnsi="Wingdings" w:hint="default"/>
      </w:rPr>
    </w:lvl>
    <w:lvl w:ilvl="6" w:tplc="486E36F2" w:tentative="1">
      <w:start w:val="1"/>
      <w:numFmt w:val="bullet"/>
      <w:lvlText w:val=""/>
      <w:lvlJc w:val="left"/>
      <w:pPr>
        <w:ind w:left="5145" w:hanging="360"/>
      </w:pPr>
      <w:rPr>
        <w:rFonts w:ascii="Symbol" w:hAnsi="Symbol" w:hint="default"/>
      </w:rPr>
    </w:lvl>
    <w:lvl w:ilvl="7" w:tplc="61A0B7EA" w:tentative="1">
      <w:start w:val="1"/>
      <w:numFmt w:val="bullet"/>
      <w:lvlText w:val="o"/>
      <w:lvlJc w:val="left"/>
      <w:pPr>
        <w:ind w:left="5865" w:hanging="360"/>
      </w:pPr>
      <w:rPr>
        <w:rFonts w:ascii="Courier New" w:hAnsi="Courier New" w:cs="Courier New" w:hint="default"/>
      </w:rPr>
    </w:lvl>
    <w:lvl w:ilvl="8" w:tplc="16DE90FC" w:tentative="1">
      <w:start w:val="1"/>
      <w:numFmt w:val="bullet"/>
      <w:lvlText w:val=""/>
      <w:lvlJc w:val="left"/>
      <w:pPr>
        <w:ind w:left="6585" w:hanging="360"/>
      </w:pPr>
      <w:rPr>
        <w:rFonts w:ascii="Wingdings" w:hAnsi="Wingdings" w:hint="default"/>
      </w:rPr>
    </w:lvl>
  </w:abstractNum>
  <w:abstractNum w:abstractNumId="6" w15:restartNumberingAfterBreak="1">
    <w:nsid w:val="102D4E93"/>
    <w:multiLevelType w:val="hybridMultilevel"/>
    <w:tmpl w:val="8034DC74"/>
    <w:lvl w:ilvl="0" w:tplc="919C81D8">
      <w:start w:val="8"/>
      <w:numFmt w:val="decimal"/>
      <w:lvlText w:val="%1."/>
      <w:lvlJc w:val="left"/>
      <w:pPr>
        <w:ind w:left="720" w:hanging="360"/>
      </w:pPr>
      <w:rPr>
        <w:rFonts w:hint="default"/>
        <w:color w:val="auto"/>
      </w:rPr>
    </w:lvl>
    <w:lvl w:ilvl="1" w:tplc="AF2259E8" w:tentative="1">
      <w:start w:val="1"/>
      <w:numFmt w:val="lowerLetter"/>
      <w:lvlText w:val="%2."/>
      <w:lvlJc w:val="left"/>
      <w:pPr>
        <w:ind w:left="1440" w:hanging="360"/>
      </w:pPr>
    </w:lvl>
    <w:lvl w:ilvl="2" w:tplc="7A58219A" w:tentative="1">
      <w:start w:val="1"/>
      <w:numFmt w:val="lowerRoman"/>
      <w:lvlText w:val="%3."/>
      <w:lvlJc w:val="right"/>
      <w:pPr>
        <w:ind w:left="2160" w:hanging="180"/>
      </w:pPr>
    </w:lvl>
    <w:lvl w:ilvl="3" w:tplc="59801F7A" w:tentative="1">
      <w:start w:val="1"/>
      <w:numFmt w:val="decimal"/>
      <w:lvlText w:val="%4."/>
      <w:lvlJc w:val="left"/>
      <w:pPr>
        <w:ind w:left="2880" w:hanging="360"/>
      </w:pPr>
    </w:lvl>
    <w:lvl w:ilvl="4" w:tplc="E9528D52" w:tentative="1">
      <w:start w:val="1"/>
      <w:numFmt w:val="lowerLetter"/>
      <w:lvlText w:val="%5."/>
      <w:lvlJc w:val="left"/>
      <w:pPr>
        <w:ind w:left="3600" w:hanging="360"/>
      </w:pPr>
    </w:lvl>
    <w:lvl w:ilvl="5" w:tplc="20E2C8D8" w:tentative="1">
      <w:start w:val="1"/>
      <w:numFmt w:val="lowerRoman"/>
      <w:lvlText w:val="%6."/>
      <w:lvlJc w:val="right"/>
      <w:pPr>
        <w:ind w:left="4320" w:hanging="180"/>
      </w:pPr>
    </w:lvl>
    <w:lvl w:ilvl="6" w:tplc="8384E68A" w:tentative="1">
      <w:start w:val="1"/>
      <w:numFmt w:val="decimal"/>
      <w:lvlText w:val="%7."/>
      <w:lvlJc w:val="left"/>
      <w:pPr>
        <w:ind w:left="5040" w:hanging="360"/>
      </w:pPr>
    </w:lvl>
    <w:lvl w:ilvl="7" w:tplc="D36099D6" w:tentative="1">
      <w:start w:val="1"/>
      <w:numFmt w:val="lowerLetter"/>
      <w:lvlText w:val="%8."/>
      <w:lvlJc w:val="left"/>
      <w:pPr>
        <w:ind w:left="5760" w:hanging="360"/>
      </w:pPr>
    </w:lvl>
    <w:lvl w:ilvl="8" w:tplc="54F831DC" w:tentative="1">
      <w:start w:val="1"/>
      <w:numFmt w:val="lowerRoman"/>
      <w:lvlText w:val="%9."/>
      <w:lvlJc w:val="right"/>
      <w:pPr>
        <w:ind w:left="6480" w:hanging="180"/>
      </w:pPr>
    </w:lvl>
  </w:abstractNum>
  <w:abstractNum w:abstractNumId="7" w15:restartNumberingAfterBreak="0">
    <w:nsid w:val="116D3253"/>
    <w:multiLevelType w:val="hybridMultilevel"/>
    <w:tmpl w:val="37E472D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1">
    <w:nsid w:val="133514E8"/>
    <w:multiLevelType w:val="hybridMultilevel"/>
    <w:tmpl w:val="CF08F208"/>
    <w:lvl w:ilvl="0" w:tplc="D3201510">
      <w:start w:val="8"/>
      <w:numFmt w:val="decimal"/>
      <w:lvlText w:val="%1."/>
      <w:lvlJc w:val="left"/>
      <w:pPr>
        <w:ind w:left="720" w:hanging="360"/>
      </w:pPr>
      <w:rPr>
        <w:rFonts w:hint="default"/>
        <w:color w:val="auto"/>
      </w:rPr>
    </w:lvl>
    <w:lvl w:ilvl="1" w:tplc="75ACB3F8" w:tentative="1">
      <w:start w:val="1"/>
      <w:numFmt w:val="lowerLetter"/>
      <w:lvlText w:val="%2."/>
      <w:lvlJc w:val="left"/>
      <w:pPr>
        <w:ind w:left="1440" w:hanging="360"/>
      </w:pPr>
    </w:lvl>
    <w:lvl w:ilvl="2" w:tplc="D33E768C" w:tentative="1">
      <w:start w:val="1"/>
      <w:numFmt w:val="lowerRoman"/>
      <w:lvlText w:val="%3."/>
      <w:lvlJc w:val="right"/>
      <w:pPr>
        <w:ind w:left="2160" w:hanging="180"/>
      </w:pPr>
    </w:lvl>
    <w:lvl w:ilvl="3" w:tplc="7DFA7E50" w:tentative="1">
      <w:start w:val="1"/>
      <w:numFmt w:val="decimal"/>
      <w:lvlText w:val="%4."/>
      <w:lvlJc w:val="left"/>
      <w:pPr>
        <w:ind w:left="2880" w:hanging="360"/>
      </w:pPr>
    </w:lvl>
    <w:lvl w:ilvl="4" w:tplc="3266D554" w:tentative="1">
      <w:start w:val="1"/>
      <w:numFmt w:val="lowerLetter"/>
      <w:lvlText w:val="%5."/>
      <w:lvlJc w:val="left"/>
      <w:pPr>
        <w:ind w:left="3600" w:hanging="360"/>
      </w:pPr>
    </w:lvl>
    <w:lvl w:ilvl="5" w:tplc="A88C77DC" w:tentative="1">
      <w:start w:val="1"/>
      <w:numFmt w:val="lowerRoman"/>
      <w:lvlText w:val="%6."/>
      <w:lvlJc w:val="right"/>
      <w:pPr>
        <w:ind w:left="4320" w:hanging="180"/>
      </w:pPr>
    </w:lvl>
    <w:lvl w:ilvl="6" w:tplc="B88A22B6" w:tentative="1">
      <w:start w:val="1"/>
      <w:numFmt w:val="decimal"/>
      <w:lvlText w:val="%7."/>
      <w:lvlJc w:val="left"/>
      <w:pPr>
        <w:ind w:left="5040" w:hanging="360"/>
      </w:pPr>
    </w:lvl>
    <w:lvl w:ilvl="7" w:tplc="E990E618" w:tentative="1">
      <w:start w:val="1"/>
      <w:numFmt w:val="lowerLetter"/>
      <w:lvlText w:val="%8."/>
      <w:lvlJc w:val="left"/>
      <w:pPr>
        <w:ind w:left="5760" w:hanging="360"/>
      </w:pPr>
    </w:lvl>
    <w:lvl w:ilvl="8" w:tplc="BCFED3F2" w:tentative="1">
      <w:start w:val="1"/>
      <w:numFmt w:val="lowerRoman"/>
      <w:lvlText w:val="%9."/>
      <w:lvlJc w:val="right"/>
      <w:pPr>
        <w:ind w:left="6480" w:hanging="180"/>
      </w:pPr>
    </w:lvl>
  </w:abstractNum>
  <w:abstractNum w:abstractNumId="9" w15:restartNumberingAfterBreak="0">
    <w:nsid w:val="14936E54"/>
    <w:multiLevelType w:val="hybridMultilevel"/>
    <w:tmpl w:val="D3E471FE"/>
    <w:lvl w:ilvl="0" w:tplc="E1007422">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1">
    <w:nsid w:val="151162E2"/>
    <w:multiLevelType w:val="hybridMultilevel"/>
    <w:tmpl w:val="DC702E76"/>
    <w:lvl w:ilvl="0" w:tplc="A83A5BF4">
      <w:start w:val="1"/>
      <w:numFmt w:val="bullet"/>
      <w:lvlText w:val=""/>
      <w:lvlJc w:val="left"/>
      <w:pPr>
        <w:ind w:left="720" w:hanging="360"/>
      </w:pPr>
      <w:rPr>
        <w:rFonts w:ascii="Symbol" w:hAnsi="Symbol" w:hint="default"/>
      </w:rPr>
    </w:lvl>
    <w:lvl w:ilvl="1" w:tplc="0B7255B6" w:tentative="1">
      <w:start w:val="1"/>
      <w:numFmt w:val="bullet"/>
      <w:lvlText w:val="o"/>
      <w:lvlJc w:val="left"/>
      <w:pPr>
        <w:ind w:left="1440" w:hanging="360"/>
      </w:pPr>
      <w:rPr>
        <w:rFonts w:ascii="Courier New" w:hAnsi="Courier New" w:cs="Courier New" w:hint="default"/>
      </w:rPr>
    </w:lvl>
    <w:lvl w:ilvl="2" w:tplc="A97C6D34" w:tentative="1">
      <w:start w:val="1"/>
      <w:numFmt w:val="bullet"/>
      <w:lvlText w:val=""/>
      <w:lvlJc w:val="left"/>
      <w:pPr>
        <w:ind w:left="2160" w:hanging="360"/>
      </w:pPr>
      <w:rPr>
        <w:rFonts w:ascii="Wingdings" w:hAnsi="Wingdings" w:hint="default"/>
      </w:rPr>
    </w:lvl>
    <w:lvl w:ilvl="3" w:tplc="E2B84878" w:tentative="1">
      <w:start w:val="1"/>
      <w:numFmt w:val="bullet"/>
      <w:lvlText w:val=""/>
      <w:lvlJc w:val="left"/>
      <w:pPr>
        <w:ind w:left="2880" w:hanging="360"/>
      </w:pPr>
      <w:rPr>
        <w:rFonts w:ascii="Symbol" w:hAnsi="Symbol" w:hint="default"/>
      </w:rPr>
    </w:lvl>
    <w:lvl w:ilvl="4" w:tplc="8C9A6BC4" w:tentative="1">
      <w:start w:val="1"/>
      <w:numFmt w:val="bullet"/>
      <w:lvlText w:val="o"/>
      <w:lvlJc w:val="left"/>
      <w:pPr>
        <w:ind w:left="3600" w:hanging="360"/>
      </w:pPr>
      <w:rPr>
        <w:rFonts w:ascii="Courier New" w:hAnsi="Courier New" w:cs="Courier New" w:hint="default"/>
      </w:rPr>
    </w:lvl>
    <w:lvl w:ilvl="5" w:tplc="AAB0C9BE" w:tentative="1">
      <w:start w:val="1"/>
      <w:numFmt w:val="bullet"/>
      <w:lvlText w:val=""/>
      <w:lvlJc w:val="left"/>
      <w:pPr>
        <w:ind w:left="4320" w:hanging="360"/>
      </w:pPr>
      <w:rPr>
        <w:rFonts w:ascii="Wingdings" w:hAnsi="Wingdings" w:hint="default"/>
      </w:rPr>
    </w:lvl>
    <w:lvl w:ilvl="6" w:tplc="1FA68DD0" w:tentative="1">
      <w:start w:val="1"/>
      <w:numFmt w:val="bullet"/>
      <w:lvlText w:val=""/>
      <w:lvlJc w:val="left"/>
      <w:pPr>
        <w:ind w:left="5040" w:hanging="360"/>
      </w:pPr>
      <w:rPr>
        <w:rFonts w:ascii="Symbol" w:hAnsi="Symbol" w:hint="default"/>
      </w:rPr>
    </w:lvl>
    <w:lvl w:ilvl="7" w:tplc="FF2E4412" w:tentative="1">
      <w:start w:val="1"/>
      <w:numFmt w:val="bullet"/>
      <w:lvlText w:val="o"/>
      <w:lvlJc w:val="left"/>
      <w:pPr>
        <w:ind w:left="5760" w:hanging="360"/>
      </w:pPr>
      <w:rPr>
        <w:rFonts w:ascii="Courier New" w:hAnsi="Courier New" w:cs="Courier New" w:hint="default"/>
      </w:rPr>
    </w:lvl>
    <w:lvl w:ilvl="8" w:tplc="BE28748C" w:tentative="1">
      <w:start w:val="1"/>
      <w:numFmt w:val="bullet"/>
      <w:lvlText w:val=""/>
      <w:lvlJc w:val="left"/>
      <w:pPr>
        <w:ind w:left="6480" w:hanging="360"/>
      </w:pPr>
      <w:rPr>
        <w:rFonts w:ascii="Wingdings" w:hAnsi="Wingdings" w:hint="default"/>
      </w:rPr>
    </w:lvl>
  </w:abstractNum>
  <w:abstractNum w:abstractNumId="11" w15:restartNumberingAfterBreak="1">
    <w:nsid w:val="15824DF7"/>
    <w:multiLevelType w:val="hybridMultilevel"/>
    <w:tmpl w:val="C8028354"/>
    <w:lvl w:ilvl="0" w:tplc="43C8AFF8">
      <w:start w:val="1"/>
      <w:numFmt w:val="bullet"/>
      <w:lvlText w:val=""/>
      <w:lvlJc w:val="left"/>
      <w:pPr>
        <w:ind w:left="720" w:hanging="360"/>
      </w:pPr>
      <w:rPr>
        <w:rFonts w:ascii="Symbol" w:hAnsi="Symbol" w:hint="default"/>
      </w:rPr>
    </w:lvl>
    <w:lvl w:ilvl="1" w:tplc="48D6D064" w:tentative="1">
      <w:start w:val="1"/>
      <w:numFmt w:val="bullet"/>
      <w:lvlText w:val="o"/>
      <w:lvlJc w:val="left"/>
      <w:pPr>
        <w:ind w:left="1440" w:hanging="360"/>
      </w:pPr>
      <w:rPr>
        <w:rFonts w:ascii="Courier New" w:hAnsi="Courier New" w:cs="Courier New" w:hint="default"/>
      </w:rPr>
    </w:lvl>
    <w:lvl w:ilvl="2" w:tplc="287C6D60" w:tentative="1">
      <w:start w:val="1"/>
      <w:numFmt w:val="bullet"/>
      <w:lvlText w:val=""/>
      <w:lvlJc w:val="left"/>
      <w:pPr>
        <w:ind w:left="2160" w:hanging="360"/>
      </w:pPr>
      <w:rPr>
        <w:rFonts w:ascii="Wingdings" w:hAnsi="Wingdings" w:hint="default"/>
      </w:rPr>
    </w:lvl>
    <w:lvl w:ilvl="3" w:tplc="993C0256" w:tentative="1">
      <w:start w:val="1"/>
      <w:numFmt w:val="bullet"/>
      <w:lvlText w:val=""/>
      <w:lvlJc w:val="left"/>
      <w:pPr>
        <w:ind w:left="2880" w:hanging="360"/>
      </w:pPr>
      <w:rPr>
        <w:rFonts w:ascii="Symbol" w:hAnsi="Symbol" w:hint="default"/>
      </w:rPr>
    </w:lvl>
    <w:lvl w:ilvl="4" w:tplc="00A885BA" w:tentative="1">
      <w:start w:val="1"/>
      <w:numFmt w:val="bullet"/>
      <w:lvlText w:val="o"/>
      <w:lvlJc w:val="left"/>
      <w:pPr>
        <w:ind w:left="3600" w:hanging="360"/>
      </w:pPr>
      <w:rPr>
        <w:rFonts w:ascii="Courier New" w:hAnsi="Courier New" w:cs="Courier New" w:hint="default"/>
      </w:rPr>
    </w:lvl>
    <w:lvl w:ilvl="5" w:tplc="91C49728" w:tentative="1">
      <w:start w:val="1"/>
      <w:numFmt w:val="bullet"/>
      <w:lvlText w:val=""/>
      <w:lvlJc w:val="left"/>
      <w:pPr>
        <w:ind w:left="4320" w:hanging="360"/>
      </w:pPr>
      <w:rPr>
        <w:rFonts w:ascii="Wingdings" w:hAnsi="Wingdings" w:hint="default"/>
      </w:rPr>
    </w:lvl>
    <w:lvl w:ilvl="6" w:tplc="3D7E6AC4" w:tentative="1">
      <w:start w:val="1"/>
      <w:numFmt w:val="bullet"/>
      <w:lvlText w:val=""/>
      <w:lvlJc w:val="left"/>
      <w:pPr>
        <w:ind w:left="5040" w:hanging="360"/>
      </w:pPr>
      <w:rPr>
        <w:rFonts w:ascii="Symbol" w:hAnsi="Symbol" w:hint="default"/>
      </w:rPr>
    </w:lvl>
    <w:lvl w:ilvl="7" w:tplc="4D3C48BA" w:tentative="1">
      <w:start w:val="1"/>
      <w:numFmt w:val="bullet"/>
      <w:lvlText w:val="o"/>
      <w:lvlJc w:val="left"/>
      <w:pPr>
        <w:ind w:left="5760" w:hanging="360"/>
      </w:pPr>
      <w:rPr>
        <w:rFonts w:ascii="Courier New" w:hAnsi="Courier New" w:cs="Courier New" w:hint="default"/>
      </w:rPr>
    </w:lvl>
    <w:lvl w:ilvl="8" w:tplc="7C4842A8" w:tentative="1">
      <w:start w:val="1"/>
      <w:numFmt w:val="bullet"/>
      <w:lvlText w:val=""/>
      <w:lvlJc w:val="left"/>
      <w:pPr>
        <w:ind w:left="6480" w:hanging="360"/>
      </w:pPr>
      <w:rPr>
        <w:rFonts w:ascii="Wingdings" w:hAnsi="Wingdings" w:hint="default"/>
      </w:rPr>
    </w:lvl>
  </w:abstractNum>
  <w:abstractNum w:abstractNumId="12" w15:restartNumberingAfterBreak="1">
    <w:nsid w:val="16574A36"/>
    <w:multiLevelType w:val="hybridMultilevel"/>
    <w:tmpl w:val="C3CE2A54"/>
    <w:lvl w:ilvl="0" w:tplc="DE36713A">
      <w:start w:val="1"/>
      <w:numFmt w:val="decimal"/>
      <w:lvlText w:val="%1)"/>
      <w:lvlJc w:val="left"/>
      <w:pPr>
        <w:ind w:left="573" w:hanging="360"/>
      </w:pPr>
      <w:rPr>
        <w:rFonts w:hint="default"/>
      </w:rPr>
    </w:lvl>
    <w:lvl w:ilvl="1" w:tplc="28CEEE96" w:tentative="1">
      <w:start w:val="1"/>
      <w:numFmt w:val="lowerLetter"/>
      <w:lvlText w:val="%2."/>
      <w:lvlJc w:val="left"/>
      <w:pPr>
        <w:ind w:left="1293" w:hanging="360"/>
      </w:pPr>
    </w:lvl>
    <w:lvl w:ilvl="2" w:tplc="72F83508" w:tentative="1">
      <w:start w:val="1"/>
      <w:numFmt w:val="lowerRoman"/>
      <w:lvlText w:val="%3."/>
      <w:lvlJc w:val="right"/>
      <w:pPr>
        <w:ind w:left="2013" w:hanging="180"/>
      </w:pPr>
    </w:lvl>
    <w:lvl w:ilvl="3" w:tplc="ED7A12DE" w:tentative="1">
      <w:start w:val="1"/>
      <w:numFmt w:val="decimal"/>
      <w:lvlText w:val="%4."/>
      <w:lvlJc w:val="left"/>
      <w:pPr>
        <w:ind w:left="2733" w:hanging="360"/>
      </w:pPr>
    </w:lvl>
    <w:lvl w:ilvl="4" w:tplc="191A79AE" w:tentative="1">
      <w:start w:val="1"/>
      <w:numFmt w:val="lowerLetter"/>
      <w:lvlText w:val="%5."/>
      <w:lvlJc w:val="left"/>
      <w:pPr>
        <w:ind w:left="3453" w:hanging="360"/>
      </w:pPr>
    </w:lvl>
    <w:lvl w:ilvl="5" w:tplc="64A80A3A" w:tentative="1">
      <w:start w:val="1"/>
      <w:numFmt w:val="lowerRoman"/>
      <w:lvlText w:val="%6."/>
      <w:lvlJc w:val="right"/>
      <w:pPr>
        <w:ind w:left="4173" w:hanging="180"/>
      </w:pPr>
    </w:lvl>
    <w:lvl w:ilvl="6" w:tplc="8DAA31C8" w:tentative="1">
      <w:start w:val="1"/>
      <w:numFmt w:val="decimal"/>
      <w:lvlText w:val="%7."/>
      <w:lvlJc w:val="left"/>
      <w:pPr>
        <w:ind w:left="4893" w:hanging="360"/>
      </w:pPr>
    </w:lvl>
    <w:lvl w:ilvl="7" w:tplc="3738CBE8" w:tentative="1">
      <w:start w:val="1"/>
      <w:numFmt w:val="lowerLetter"/>
      <w:lvlText w:val="%8."/>
      <w:lvlJc w:val="left"/>
      <w:pPr>
        <w:ind w:left="5613" w:hanging="360"/>
      </w:pPr>
    </w:lvl>
    <w:lvl w:ilvl="8" w:tplc="F99C9BF8" w:tentative="1">
      <w:start w:val="1"/>
      <w:numFmt w:val="lowerRoman"/>
      <w:lvlText w:val="%9."/>
      <w:lvlJc w:val="right"/>
      <w:pPr>
        <w:ind w:left="6333" w:hanging="180"/>
      </w:pPr>
    </w:lvl>
  </w:abstractNum>
  <w:abstractNum w:abstractNumId="13" w15:restartNumberingAfterBreak="1">
    <w:nsid w:val="1DD77426"/>
    <w:multiLevelType w:val="hybridMultilevel"/>
    <w:tmpl w:val="5B9AB338"/>
    <w:lvl w:ilvl="0" w:tplc="522CEA5E">
      <w:start w:val="1"/>
      <w:numFmt w:val="decimal"/>
      <w:lvlText w:val="%1."/>
      <w:lvlJc w:val="left"/>
      <w:pPr>
        <w:ind w:left="573" w:hanging="360"/>
      </w:pPr>
      <w:rPr>
        <w:rFonts w:hint="default"/>
        <w:sz w:val="22"/>
        <w:szCs w:val="22"/>
      </w:rPr>
    </w:lvl>
    <w:lvl w:ilvl="1" w:tplc="9DE4CADC" w:tentative="1">
      <w:start w:val="1"/>
      <w:numFmt w:val="lowerLetter"/>
      <w:lvlText w:val="%2."/>
      <w:lvlJc w:val="left"/>
      <w:pPr>
        <w:ind w:left="1293" w:hanging="360"/>
      </w:pPr>
    </w:lvl>
    <w:lvl w:ilvl="2" w:tplc="FA60BB40" w:tentative="1">
      <w:start w:val="1"/>
      <w:numFmt w:val="lowerRoman"/>
      <w:lvlText w:val="%3."/>
      <w:lvlJc w:val="right"/>
      <w:pPr>
        <w:ind w:left="2013" w:hanging="180"/>
      </w:pPr>
    </w:lvl>
    <w:lvl w:ilvl="3" w:tplc="3F5C3428" w:tentative="1">
      <w:start w:val="1"/>
      <w:numFmt w:val="decimal"/>
      <w:lvlText w:val="%4."/>
      <w:lvlJc w:val="left"/>
      <w:pPr>
        <w:ind w:left="2733" w:hanging="360"/>
      </w:pPr>
    </w:lvl>
    <w:lvl w:ilvl="4" w:tplc="6A06E998" w:tentative="1">
      <w:start w:val="1"/>
      <w:numFmt w:val="lowerLetter"/>
      <w:lvlText w:val="%5."/>
      <w:lvlJc w:val="left"/>
      <w:pPr>
        <w:ind w:left="3453" w:hanging="360"/>
      </w:pPr>
    </w:lvl>
    <w:lvl w:ilvl="5" w:tplc="288615D4" w:tentative="1">
      <w:start w:val="1"/>
      <w:numFmt w:val="lowerRoman"/>
      <w:lvlText w:val="%6."/>
      <w:lvlJc w:val="right"/>
      <w:pPr>
        <w:ind w:left="4173" w:hanging="180"/>
      </w:pPr>
    </w:lvl>
    <w:lvl w:ilvl="6" w:tplc="E58EF904" w:tentative="1">
      <w:start w:val="1"/>
      <w:numFmt w:val="decimal"/>
      <w:lvlText w:val="%7."/>
      <w:lvlJc w:val="left"/>
      <w:pPr>
        <w:ind w:left="4893" w:hanging="360"/>
      </w:pPr>
    </w:lvl>
    <w:lvl w:ilvl="7" w:tplc="C7B850C8" w:tentative="1">
      <w:start w:val="1"/>
      <w:numFmt w:val="lowerLetter"/>
      <w:lvlText w:val="%8."/>
      <w:lvlJc w:val="left"/>
      <w:pPr>
        <w:ind w:left="5613" w:hanging="360"/>
      </w:pPr>
    </w:lvl>
    <w:lvl w:ilvl="8" w:tplc="9F5ADE76" w:tentative="1">
      <w:start w:val="1"/>
      <w:numFmt w:val="lowerRoman"/>
      <w:lvlText w:val="%9."/>
      <w:lvlJc w:val="right"/>
      <w:pPr>
        <w:ind w:left="6333" w:hanging="180"/>
      </w:pPr>
    </w:lvl>
  </w:abstractNum>
  <w:abstractNum w:abstractNumId="14" w15:restartNumberingAfterBreak="0">
    <w:nsid w:val="1E071921"/>
    <w:multiLevelType w:val="multilevel"/>
    <w:tmpl w:val="98BAB4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1975CA6"/>
    <w:multiLevelType w:val="hybridMultilevel"/>
    <w:tmpl w:val="F552CED2"/>
    <w:lvl w:ilvl="0" w:tplc="A6EAF6DA">
      <w:start w:val="1"/>
      <w:numFmt w:val="decimal"/>
      <w:lvlText w:val="%1."/>
      <w:lvlJc w:val="left"/>
      <w:pPr>
        <w:ind w:left="705" w:hanging="360"/>
      </w:pPr>
      <w:rPr>
        <w:rFonts w:hint="default"/>
        <w:color w:val="auto"/>
      </w:rPr>
    </w:lvl>
    <w:lvl w:ilvl="1" w:tplc="A5E86836" w:tentative="1">
      <w:start w:val="1"/>
      <w:numFmt w:val="lowerLetter"/>
      <w:lvlText w:val="%2."/>
      <w:lvlJc w:val="left"/>
      <w:pPr>
        <w:ind w:left="1425" w:hanging="360"/>
      </w:pPr>
    </w:lvl>
    <w:lvl w:ilvl="2" w:tplc="38CC62FE" w:tentative="1">
      <w:start w:val="1"/>
      <w:numFmt w:val="lowerRoman"/>
      <w:lvlText w:val="%3."/>
      <w:lvlJc w:val="right"/>
      <w:pPr>
        <w:ind w:left="2145" w:hanging="180"/>
      </w:pPr>
    </w:lvl>
    <w:lvl w:ilvl="3" w:tplc="2E5CF2EE" w:tentative="1">
      <w:start w:val="1"/>
      <w:numFmt w:val="decimal"/>
      <w:lvlText w:val="%4."/>
      <w:lvlJc w:val="left"/>
      <w:pPr>
        <w:ind w:left="2865" w:hanging="360"/>
      </w:pPr>
    </w:lvl>
    <w:lvl w:ilvl="4" w:tplc="4E9ADEE6" w:tentative="1">
      <w:start w:val="1"/>
      <w:numFmt w:val="lowerLetter"/>
      <w:lvlText w:val="%5."/>
      <w:lvlJc w:val="left"/>
      <w:pPr>
        <w:ind w:left="3585" w:hanging="360"/>
      </w:pPr>
    </w:lvl>
    <w:lvl w:ilvl="5" w:tplc="B5ACF914" w:tentative="1">
      <w:start w:val="1"/>
      <w:numFmt w:val="lowerRoman"/>
      <w:lvlText w:val="%6."/>
      <w:lvlJc w:val="right"/>
      <w:pPr>
        <w:ind w:left="4305" w:hanging="180"/>
      </w:pPr>
    </w:lvl>
    <w:lvl w:ilvl="6" w:tplc="2242BDD6" w:tentative="1">
      <w:start w:val="1"/>
      <w:numFmt w:val="decimal"/>
      <w:lvlText w:val="%7."/>
      <w:lvlJc w:val="left"/>
      <w:pPr>
        <w:ind w:left="5025" w:hanging="360"/>
      </w:pPr>
    </w:lvl>
    <w:lvl w:ilvl="7" w:tplc="3A1CBAEE" w:tentative="1">
      <w:start w:val="1"/>
      <w:numFmt w:val="lowerLetter"/>
      <w:lvlText w:val="%8."/>
      <w:lvlJc w:val="left"/>
      <w:pPr>
        <w:ind w:left="5745" w:hanging="360"/>
      </w:pPr>
    </w:lvl>
    <w:lvl w:ilvl="8" w:tplc="DDE6723E" w:tentative="1">
      <w:start w:val="1"/>
      <w:numFmt w:val="lowerRoman"/>
      <w:lvlText w:val="%9."/>
      <w:lvlJc w:val="right"/>
      <w:pPr>
        <w:ind w:left="6465" w:hanging="180"/>
      </w:pPr>
    </w:lvl>
  </w:abstractNum>
  <w:abstractNum w:abstractNumId="16" w15:restartNumberingAfterBreak="1">
    <w:nsid w:val="22FD0922"/>
    <w:multiLevelType w:val="hybridMultilevel"/>
    <w:tmpl w:val="BF1052C2"/>
    <w:lvl w:ilvl="0" w:tplc="19CAB6F8">
      <w:start w:val="1"/>
      <w:numFmt w:val="decimal"/>
      <w:lvlText w:val="%1)"/>
      <w:lvlJc w:val="left"/>
      <w:pPr>
        <w:ind w:left="1080" w:hanging="360"/>
      </w:pPr>
      <w:rPr>
        <w:rFonts w:hint="default"/>
      </w:rPr>
    </w:lvl>
    <w:lvl w:ilvl="1" w:tplc="D55E3556" w:tentative="1">
      <w:start w:val="1"/>
      <w:numFmt w:val="lowerLetter"/>
      <w:lvlText w:val="%2."/>
      <w:lvlJc w:val="left"/>
      <w:pPr>
        <w:ind w:left="1800" w:hanging="360"/>
      </w:pPr>
    </w:lvl>
    <w:lvl w:ilvl="2" w:tplc="78B40FCA" w:tentative="1">
      <w:start w:val="1"/>
      <w:numFmt w:val="lowerRoman"/>
      <w:lvlText w:val="%3."/>
      <w:lvlJc w:val="right"/>
      <w:pPr>
        <w:ind w:left="2520" w:hanging="180"/>
      </w:pPr>
    </w:lvl>
    <w:lvl w:ilvl="3" w:tplc="3CA26546" w:tentative="1">
      <w:start w:val="1"/>
      <w:numFmt w:val="decimal"/>
      <w:lvlText w:val="%4."/>
      <w:lvlJc w:val="left"/>
      <w:pPr>
        <w:ind w:left="3240" w:hanging="360"/>
      </w:pPr>
    </w:lvl>
    <w:lvl w:ilvl="4" w:tplc="A552C13C" w:tentative="1">
      <w:start w:val="1"/>
      <w:numFmt w:val="lowerLetter"/>
      <w:lvlText w:val="%5."/>
      <w:lvlJc w:val="left"/>
      <w:pPr>
        <w:ind w:left="3960" w:hanging="360"/>
      </w:pPr>
    </w:lvl>
    <w:lvl w:ilvl="5" w:tplc="941EDFC8" w:tentative="1">
      <w:start w:val="1"/>
      <w:numFmt w:val="lowerRoman"/>
      <w:lvlText w:val="%6."/>
      <w:lvlJc w:val="right"/>
      <w:pPr>
        <w:ind w:left="4680" w:hanging="180"/>
      </w:pPr>
    </w:lvl>
    <w:lvl w:ilvl="6" w:tplc="985216BA" w:tentative="1">
      <w:start w:val="1"/>
      <w:numFmt w:val="decimal"/>
      <w:lvlText w:val="%7."/>
      <w:lvlJc w:val="left"/>
      <w:pPr>
        <w:ind w:left="5400" w:hanging="360"/>
      </w:pPr>
    </w:lvl>
    <w:lvl w:ilvl="7" w:tplc="55E48FE0" w:tentative="1">
      <w:start w:val="1"/>
      <w:numFmt w:val="lowerLetter"/>
      <w:lvlText w:val="%8."/>
      <w:lvlJc w:val="left"/>
      <w:pPr>
        <w:ind w:left="6120" w:hanging="360"/>
      </w:pPr>
    </w:lvl>
    <w:lvl w:ilvl="8" w:tplc="F006CB16" w:tentative="1">
      <w:start w:val="1"/>
      <w:numFmt w:val="lowerRoman"/>
      <w:lvlText w:val="%9."/>
      <w:lvlJc w:val="right"/>
      <w:pPr>
        <w:ind w:left="6840" w:hanging="180"/>
      </w:pPr>
    </w:lvl>
  </w:abstractNum>
  <w:abstractNum w:abstractNumId="17" w15:restartNumberingAfterBreak="0">
    <w:nsid w:val="240E6FCB"/>
    <w:multiLevelType w:val="hybridMultilevel"/>
    <w:tmpl w:val="9D845CC6"/>
    <w:lvl w:ilvl="0" w:tplc="8F02B1B4">
      <w:start w:val="1"/>
      <w:numFmt w:val="decimal"/>
      <w:lvlText w:val="%1."/>
      <w:lvlJc w:val="left"/>
      <w:pPr>
        <w:ind w:left="378" w:hanging="360"/>
      </w:pPr>
      <w:rPr>
        <w:rFonts w:hint="default"/>
        <w:b/>
      </w:rPr>
    </w:lvl>
    <w:lvl w:ilvl="1" w:tplc="04260019" w:tentative="1">
      <w:start w:val="1"/>
      <w:numFmt w:val="lowerLetter"/>
      <w:lvlText w:val="%2."/>
      <w:lvlJc w:val="left"/>
      <w:pPr>
        <w:ind w:left="1098" w:hanging="360"/>
      </w:pPr>
    </w:lvl>
    <w:lvl w:ilvl="2" w:tplc="0426001B" w:tentative="1">
      <w:start w:val="1"/>
      <w:numFmt w:val="lowerRoman"/>
      <w:lvlText w:val="%3."/>
      <w:lvlJc w:val="right"/>
      <w:pPr>
        <w:ind w:left="1818" w:hanging="180"/>
      </w:pPr>
    </w:lvl>
    <w:lvl w:ilvl="3" w:tplc="0426000F" w:tentative="1">
      <w:start w:val="1"/>
      <w:numFmt w:val="decimal"/>
      <w:lvlText w:val="%4."/>
      <w:lvlJc w:val="left"/>
      <w:pPr>
        <w:ind w:left="2538" w:hanging="360"/>
      </w:pPr>
    </w:lvl>
    <w:lvl w:ilvl="4" w:tplc="04260019" w:tentative="1">
      <w:start w:val="1"/>
      <w:numFmt w:val="lowerLetter"/>
      <w:lvlText w:val="%5."/>
      <w:lvlJc w:val="left"/>
      <w:pPr>
        <w:ind w:left="3258" w:hanging="360"/>
      </w:pPr>
    </w:lvl>
    <w:lvl w:ilvl="5" w:tplc="0426001B" w:tentative="1">
      <w:start w:val="1"/>
      <w:numFmt w:val="lowerRoman"/>
      <w:lvlText w:val="%6."/>
      <w:lvlJc w:val="right"/>
      <w:pPr>
        <w:ind w:left="3978" w:hanging="180"/>
      </w:pPr>
    </w:lvl>
    <w:lvl w:ilvl="6" w:tplc="0426000F" w:tentative="1">
      <w:start w:val="1"/>
      <w:numFmt w:val="decimal"/>
      <w:lvlText w:val="%7."/>
      <w:lvlJc w:val="left"/>
      <w:pPr>
        <w:ind w:left="4698" w:hanging="360"/>
      </w:pPr>
    </w:lvl>
    <w:lvl w:ilvl="7" w:tplc="04260019" w:tentative="1">
      <w:start w:val="1"/>
      <w:numFmt w:val="lowerLetter"/>
      <w:lvlText w:val="%8."/>
      <w:lvlJc w:val="left"/>
      <w:pPr>
        <w:ind w:left="5418" w:hanging="360"/>
      </w:pPr>
    </w:lvl>
    <w:lvl w:ilvl="8" w:tplc="0426001B" w:tentative="1">
      <w:start w:val="1"/>
      <w:numFmt w:val="lowerRoman"/>
      <w:lvlText w:val="%9."/>
      <w:lvlJc w:val="right"/>
      <w:pPr>
        <w:ind w:left="6138" w:hanging="180"/>
      </w:pPr>
    </w:lvl>
  </w:abstractNum>
  <w:abstractNum w:abstractNumId="18" w15:restartNumberingAfterBreak="1">
    <w:nsid w:val="27AD5409"/>
    <w:multiLevelType w:val="hybridMultilevel"/>
    <w:tmpl w:val="39EC86FC"/>
    <w:lvl w:ilvl="0" w:tplc="3D7AF258">
      <w:start w:val="107"/>
      <w:numFmt w:val="decimal"/>
      <w:lvlText w:val="%1"/>
      <w:lvlJc w:val="left"/>
      <w:pPr>
        <w:ind w:left="720" w:hanging="360"/>
      </w:pPr>
      <w:rPr>
        <w:rFonts w:hint="default"/>
      </w:rPr>
    </w:lvl>
    <w:lvl w:ilvl="1" w:tplc="CD32AA26" w:tentative="1">
      <w:start w:val="1"/>
      <w:numFmt w:val="lowerLetter"/>
      <w:lvlText w:val="%2."/>
      <w:lvlJc w:val="left"/>
      <w:pPr>
        <w:ind w:left="1440" w:hanging="360"/>
      </w:pPr>
    </w:lvl>
    <w:lvl w:ilvl="2" w:tplc="1DF6D378" w:tentative="1">
      <w:start w:val="1"/>
      <w:numFmt w:val="lowerRoman"/>
      <w:lvlText w:val="%3."/>
      <w:lvlJc w:val="right"/>
      <w:pPr>
        <w:ind w:left="2160" w:hanging="180"/>
      </w:pPr>
    </w:lvl>
    <w:lvl w:ilvl="3" w:tplc="2C54D9D4" w:tentative="1">
      <w:start w:val="1"/>
      <w:numFmt w:val="decimal"/>
      <w:lvlText w:val="%4."/>
      <w:lvlJc w:val="left"/>
      <w:pPr>
        <w:ind w:left="2880" w:hanging="360"/>
      </w:pPr>
    </w:lvl>
    <w:lvl w:ilvl="4" w:tplc="489E47AE" w:tentative="1">
      <w:start w:val="1"/>
      <w:numFmt w:val="lowerLetter"/>
      <w:lvlText w:val="%5."/>
      <w:lvlJc w:val="left"/>
      <w:pPr>
        <w:ind w:left="3600" w:hanging="360"/>
      </w:pPr>
    </w:lvl>
    <w:lvl w:ilvl="5" w:tplc="31A4C590" w:tentative="1">
      <w:start w:val="1"/>
      <w:numFmt w:val="lowerRoman"/>
      <w:lvlText w:val="%6."/>
      <w:lvlJc w:val="right"/>
      <w:pPr>
        <w:ind w:left="4320" w:hanging="180"/>
      </w:pPr>
    </w:lvl>
    <w:lvl w:ilvl="6" w:tplc="9888327A" w:tentative="1">
      <w:start w:val="1"/>
      <w:numFmt w:val="decimal"/>
      <w:lvlText w:val="%7."/>
      <w:lvlJc w:val="left"/>
      <w:pPr>
        <w:ind w:left="5040" w:hanging="360"/>
      </w:pPr>
    </w:lvl>
    <w:lvl w:ilvl="7" w:tplc="BF70E328" w:tentative="1">
      <w:start w:val="1"/>
      <w:numFmt w:val="lowerLetter"/>
      <w:lvlText w:val="%8."/>
      <w:lvlJc w:val="left"/>
      <w:pPr>
        <w:ind w:left="5760" w:hanging="360"/>
      </w:pPr>
    </w:lvl>
    <w:lvl w:ilvl="8" w:tplc="FBD48E06" w:tentative="1">
      <w:start w:val="1"/>
      <w:numFmt w:val="lowerRoman"/>
      <w:lvlText w:val="%9."/>
      <w:lvlJc w:val="right"/>
      <w:pPr>
        <w:ind w:left="6480" w:hanging="180"/>
      </w:pPr>
    </w:lvl>
  </w:abstractNum>
  <w:abstractNum w:abstractNumId="19" w15:restartNumberingAfterBreak="1">
    <w:nsid w:val="2966713D"/>
    <w:multiLevelType w:val="multilevel"/>
    <w:tmpl w:val="9BE29EEA"/>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A030313"/>
    <w:multiLevelType w:val="hybridMultilevel"/>
    <w:tmpl w:val="01E8690E"/>
    <w:lvl w:ilvl="0" w:tplc="1CC2ABA2">
      <w:start w:val="7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1">
    <w:nsid w:val="2CC94CED"/>
    <w:multiLevelType w:val="hybridMultilevel"/>
    <w:tmpl w:val="38F2016E"/>
    <w:lvl w:ilvl="0" w:tplc="4E7A0768">
      <w:start w:val="107"/>
      <w:numFmt w:val="decimal"/>
      <w:lvlText w:val="%1"/>
      <w:lvlJc w:val="left"/>
      <w:pPr>
        <w:ind w:left="720" w:hanging="360"/>
      </w:pPr>
      <w:rPr>
        <w:rFonts w:hint="default"/>
      </w:rPr>
    </w:lvl>
    <w:lvl w:ilvl="1" w:tplc="671C0552" w:tentative="1">
      <w:start w:val="1"/>
      <w:numFmt w:val="lowerLetter"/>
      <w:lvlText w:val="%2."/>
      <w:lvlJc w:val="left"/>
      <w:pPr>
        <w:ind w:left="1440" w:hanging="360"/>
      </w:pPr>
    </w:lvl>
    <w:lvl w:ilvl="2" w:tplc="74EC0A68" w:tentative="1">
      <w:start w:val="1"/>
      <w:numFmt w:val="lowerRoman"/>
      <w:lvlText w:val="%3."/>
      <w:lvlJc w:val="right"/>
      <w:pPr>
        <w:ind w:left="2160" w:hanging="180"/>
      </w:pPr>
    </w:lvl>
    <w:lvl w:ilvl="3" w:tplc="74C8B2E0" w:tentative="1">
      <w:start w:val="1"/>
      <w:numFmt w:val="decimal"/>
      <w:lvlText w:val="%4."/>
      <w:lvlJc w:val="left"/>
      <w:pPr>
        <w:ind w:left="2880" w:hanging="360"/>
      </w:pPr>
    </w:lvl>
    <w:lvl w:ilvl="4" w:tplc="DCA061D0" w:tentative="1">
      <w:start w:val="1"/>
      <w:numFmt w:val="lowerLetter"/>
      <w:lvlText w:val="%5."/>
      <w:lvlJc w:val="left"/>
      <w:pPr>
        <w:ind w:left="3600" w:hanging="360"/>
      </w:pPr>
    </w:lvl>
    <w:lvl w:ilvl="5" w:tplc="D9DC604C" w:tentative="1">
      <w:start w:val="1"/>
      <w:numFmt w:val="lowerRoman"/>
      <w:lvlText w:val="%6."/>
      <w:lvlJc w:val="right"/>
      <w:pPr>
        <w:ind w:left="4320" w:hanging="180"/>
      </w:pPr>
    </w:lvl>
    <w:lvl w:ilvl="6" w:tplc="D1C87014" w:tentative="1">
      <w:start w:val="1"/>
      <w:numFmt w:val="decimal"/>
      <w:lvlText w:val="%7."/>
      <w:lvlJc w:val="left"/>
      <w:pPr>
        <w:ind w:left="5040" w:hanging="360"/>
      </w:pPr>
    </w:lvl>
    <w:lvl w:ilvl="7" w:tplc="11288E88" w:tentative="1">
      <w:start w:val="1"/>
      <w:numFmt w:val="lowerLetter"/>
      <w:lvlText w:val="%8."/>
      <w:lvlJc w:val="left"/>
      <w:pPr>
        <w:ind w:left="5760" w:hanging="360"/>
      </w:pPr>
    </w:lvl>
    <w:lvl w:ilvl="8" w:tplc="85A8EA94" w:tentative="1">
      <w:start w:val="1"/>
      <w:numFmt w:val="lowerRoman"/>
      <w:lvlText w:val="%9."/>
      <w:lvlJc w:val="right"/>
      <w:pPr>
        <w:ind w:left="6480" w:hanging="180"/>
      </w:pPr>
    </w:lvl>
  </w:abstractNum>
  <w:abstractNum w:abstractNumId="22" w15:restartNumberingAfterBreak="1">
    <w:nsid w:val="2D53036E"/>
    <w:multiLevelType w:val="hybridMultilevel"/>
    <w:tmpl w:val="1816882E"/>
    <w:lvl w:ilvl="0" w:tplc="C00AC43E">
      <w:start w:val="1"/>
      <w:numFmt w:val="decimal"/>
      <w:lvlText w:val="%1."/>
      <w:lvlJc w:val="left"/>
      <w:pPr>
        <w:ind w:left="573" w:hanging="360"/>
      </w:pPr>
      <w:rPr>
        <w:rFonts w:hint="default"/>
        <w:sz w:val="22"/>
        <w:szCs w:val="22"/>
      </w:rPr>
    </w:lvl>
    <w:lvl w:ilvl="1" w:tplc="2CE0D718" w:tentative="1">
      <w:start w:val="1"/>
      <w:numFmt w:val="lowerLetter"/>
      <w:lvlText w:val="%2."/>
      <w:lvlJc w:val="left"/>
      <w:pPr>
        <w:ind w:left="1293" w:hanging="360"/>
      </w:pPr>
    </w:lvl>
    <w:lvl w:ilvl="2" w:tplc="6886327E" w:tentative="1">
      <w:start w:val="1"/>
      <w:numFmt w:val="lowerRoman"/>
      <w:lvlText w:val="%3."/>
      <w:lvlJc w:val="right"/>
      <w:pPr>
        <w:ind w:left="2013" w:hanging="180"/>
      </w:pPr>
    </w:lvl>
    <w:lvl w:ilvl="3" w:tplc="64FCAE28" w:tentative="1">
      <w:start w:val="1"/>
      <w:numFmt w:val="decimal"/>
      <w:lvlText w:val="%4."/>
      <w:lvlJc w:val="left"/>
      <w:pPr>
        <w:ind w:left="2733" w:hanging="360"/>
      </w:pPr>
    </w:lvl>
    <w:lvl w:ilvl="4" w:tplc="9FDC4CB8" w:tentative="1">
      <w:start w:val="1"/>
      <w:numFmt w:val="lowerLetter"/>
      <w:lvlText w:val="%5."/>
      <w:lvlJc w:val="left"/>
      <w:pPr>
        <w:ind w:left="3453" w:hanging="360"/>
      </w:pPr>
    </w:lvl>
    <w:lvl w:ilvl="5" w:tplc="AF46C7B2" w:tentative="1">
      <w:start w:val="1"/>
      <w:numFmt w:val="lowerRoman"/>
      <w:lvlText w:val="%6."/>
      <w:lvlJc w:val="right"/>
      <w:pPr>
        <w:ind w:left="4173" w:hanging="180"/>
      </w:pPr>
    </w:lvl>
    <w:lvl w:ilvl="6" w:tplc="77A09702" w:tentative="1">
      <w:start w:val="1"/>
      <w:numFmt w:val="decimal"/>
      <w:lvlText w:val="%7."/>
      <w:lvlJc w:val="left"/>
      <w:pPr>
        <w:ind w:left="4893" w:hanging="360"/>
      </w:pPr>
    </w:lvl>
    <w:lvl w:ilvl="7" w:tplc="B95C9A3E" w:tentative="1">
      <w:start w:val="1"/>
      <w:numFmt w:val="lowerLetter"/>
      <w:lvlText w:val="%8."/>
      <w:lvlJc w:val="left"/>
      <w:pPr>
        <w:ind w:left="5613" w:hanging="360"/>
      </w:pPr>
    </w:lvl>
    <w:lvl w:ilvl="8" w:tplc="E0F8406E" w:tentative="1">
      <w:start w:val="1"/>
      <w:numFmt w:val="lowerRoman"/>
      <w:lvlText w:val="%9."/>
      <w:lvlJc w:val="right"/>
      <w:pPr>
        <w:ind w:left="6333" w:hanging="180"/>
      </w:pPr>
    </w:lvl>
  </w:abstractNum>
  <w:abstractNum w:abstractNumId="23" w15:restartNumberingAfterBreak="1">
    <w:nsid w:val="330031EC"/>
    <w:multiLevelType w:val="hybridMultilevel"/>
    <w:tmpl w:val="C9C086B8"/>
    <w:lvl w:ilvl="0" w:tplc="D72A1328">
      <w:start w:val="1"/>
      <w:numFmt w:val="bullet"/>
      <w:lvlText w:val=""/>
      <w:lvlJc w:val="left"/>
      <w:pPr>
        <w:ind w:left="1440" w:hanging="360"/>
      </w:pPr>
      <w:rPr>
        <w:rFonts w:ascii="Symbol" w:hAnsi="Symbol" w:hint="default"/>
      </w:rPr>
    </w:lvl>
    <w:lvl w:ilvl="1" w:tplc="67E8B4FE" w:tentative="1">
      <w:start w:val="1"/>
      <w:numFmt w:val="bullet"/>
      <w:lvlText w:val="o"/>
      <w:lvlJc w:val="left"/>
      <w:pPr>
        <w:ind w:left="2160" w:hanging="360"/>
      </w:pPr>
      <w:rPr>
        <w:rFonts w:ascii="Courier New" w:hAnsi="Courier New" w:cs="Courier New" w:hint="default"/>
      </w:rPr>
    </w:lvl>
    <w:lvl w:ilvl="2" w:tplc="180E2434" w:tentative="1">
      <w:start w:val="1"/>
      <w:numFmt w:val="bullet"/>
      <w:lvlText w:val=""/>
      <w:lvlJc w:val="left"/>
      <w:pPr>
        <w:ind w:left="2880" w:hanging="360"/>
      </w:pPr>
      <w:rPr>
        <w:rFonts w:ascii="Wingdings" w:hAnsi="Wingdings" w:hint="default"/>
      </w:rPr>
    </w:lvl>
    <w:lvl w:ilvl="3" w:tplc="5EC879AE" w:tentative="1">
      <w:start w:val="1"/>
      <w:numFmt w:val="bullet"/>
      <w:lvlText w:val=""/>
      <w:lvlJc w:val="left"/>
      <w:pPr>
        <w:ind w:left="3600" w:hanging="360"/>
      </w:pPr>
      <w:rPr>
        <w:rFonts w:ascii="Symbol" w:hAnsi="Symbol" w:hint="default"/>
      </w:rPr>
    </w:lvl>
    <w:lvl w:ilvl="4" w:tplc="78584176" w:tentative="1">
      <w:start w:val="1"/>
      <w:numFmt w:val="bullet"/>
      <w:lvlText w:val="o"/>
      <w:lvlJc w:val="left"/>
      <w:pPr>
        <w:ind w:left="4320" w:hanging="360"/>
      </w:pPr>
      <w:rPr>
        <w:rFonts w:ascii="Courier New" w:hAnsi="Courier New" w:cs="Courier New" w:hint="default"/>
      </w:rPr>
    </w:lvl>
    <w:lvl w:ilvl="5" w:tplc="DA768EC2" w:tentative="1">
      <w:start w:val="1"/>
      <w:numFmt w:val="bullet"/>
      <w:lvlText w:val=""/>
      <w:lvlJc w:val="left"/>
      <w:pPr>
        <w:ind w:left="5040" w:hanging="360"/>
      </w:pPr>
      <w:rPr>
        <w:rFonts w:ascii="Wingdings" w:hAnsi="Wingdings" w:hint="default"/>
      </w:rPr>
    </w:lvl>
    <w:lvl w:ilvl="6" w:tplc="309AC9EE" w:tentative="1">
      <w:start w:val="1"/>
      <w:numFmt w:val="bullet"/>
      <w:lvlText w:val=""/>
      <w:lvlJc w:val="left"/>
      <w:pPr>
        <w:ind w:left="5760" w:hanging="360"/>
      </w:pPr>
      <w:rPr>
        <w:rFonts w:ascii="Symbol" w:hAnsi="Symbol" w:hint="default"/>
      </w:rPr>
    </w:lvl>
    <w:lvl w:ilvl="7" w:tplc="34A28820" w:tentative="1">
      <w:start w:val="1"/>
      <w:numFmt w:val="bullet"/>
      <w:lvlText w:val="o"/>
      <w:lvlJc w:val="left"/>
      <w:pPr>
        <w:ind w:left="6480" w:hanging="360"/>
      </w:pPr>
      <w:rPr>
        <w:rFonts w:ascii="Courier New" w:hAnsi="Courier New" w:cs="Courier New" w:hint="default"/>
      </w:rPr>
    </w:lvl>
    <w:lvl w:ilvl="8" w:tplc="9E209B04" w:tentative="1">
      <w:start w:val="1"/>
      <w:numFmt w:val="bullet"/>
      <w:lvlText w:val=""/>
      <w:lvlJc w:val="left"/>
      <w:pPr>
        <w:ind w:left="7200" w:hanging="360"/>
      </w:pPr>
      <w:rPr>
        <w:rFonts w:ascii="Wingdings" w:hAnsi="Wingdings" w:hint="default"/>
      </w:rPr>
    </w:lvl>
  </w:abstractNum>
  <w:abstractNum w:abstractNumId="24" w15:restartNumberingAfterBreak="1">
    <w:nsid w:val="33DF41A2"/>
    <w:multiLevelType w:val="hybridMultilevel"/>
    <w:tmpl w:val="A268F646"/>
    <w:lvl w:ilvl="0" w:tplc="51549B42">
      <w:start w:val="1"/>
      <w:numFmt w:val="decimal"/>
      <w:lvlText w:val="%1."/>
      <w:lvlJc w:val="left"/>
      <w:pPr>
        <w:ind w:left="696" w:hanging="360"/>
      </w:pPr>
      <w:rPr>
        <w:rFonts w:hint="default"/>
        <w:sz w:val="22"/>
        <w:szCs w:val="22"/>
      </w:rPr>
    </w:lvl>
    <w:lvl w:ilvl="1" w:tplc="CDD29916" w:tentative="1">
      <w:start w:val="1"/>
      <w:numFmt w:val="lowerLetter"/>
      <w:lvlText w:val="%2."/>
      <w:lvlJc w:val="left"/>
      <w:pPr>
        <w:ind w:left="1293" w:hanging="360"/>
      </w:pPr>
    </w:lvl>
    <w:lvl w:ilvl="2" w:tplc="6B24AEE6" w:tentative="1">
      <w:start w:val="1"/>
      <w:numFmt w:val="lowerRoman"/>
      <w:lvlText w:val="%3."/>
      <w:lvlJc w:val="right"/>
      <w:pPr>
        <w:ind w:left="2013" w:hanging="180"/>
      </w:pPr>
    </w:lvl>
    <w:lvl w:ilvl="3" w:tplc="63B6B3B6" w:tentative="1">
      <w:start w:val="1"/>
      <w:numFmt w:val="decimal"/>
      <w:lvlText w:val="%4."/>
      <w:lvlJc w:val="left"/>
      <w:pPr>
        <w:ind w:left="2733" w:hanging="360"/>
      </w:pPr>
    </w:lvl>
    <w:lvl w:ilvl="4" w:tplc="FFB44CF0" w:tentative="1">
      <w:start w:val="1"/>
      <w:numFmt w:val="lowerLetter"/>
      <w:lvlText w:val="%5."/>
      <w:lvlJc w:val="left"/>
      <w:pPr>
        <w:ind w:left="3453" w:hanging="360"/>
      </w:pPr>
    </w:lvl>
    <w:lvl w:ilvl="5" w:tplc="0A6C1A68" w:tentative="1">
      <w:start w:val="1"/>
      <w:numFmt w:val="lowerRoman"/>
      <w:lvlText w:val="%6."/>
      <w:lvlJc w:val="right"/>
      <w:pPr>
        <w:ind w:left="4173" w:hanging="180"/>
      </w:pPr>
    </w:lvl>
    <w:lvl w:ilvl="6" w:tplc="8F449388" w:tentative="1">
      <w:start w:val="1"/>
      <w:numFmt w:val="decimal"/>
      <w:lvlText w:val="%7."/>
      <w:lvlJc w:val="left"/>
      <w:pPr>
        <w:ind w:left="4893" w:hanging="360"/>
      </w:pPr>
    </w:lvl>
    <w:lvl w:ilvl="7" w:tplc="4154980C" w:tentative="1">
      <w:start w:val="1"/>
      <w:numFmt w:val="lowerLetter"/>
      <w:lvlText w:val="%8."/>
      <w:lvlJc w:val="left"/>
      <w:pPr>
        <w:ind w:left="5613" w:hanging="360"/>
      </w:pPr>
    </w:lvl>
    <w:lvl w:ilvl="8" w:tplc="912EFD44" w:tentative="1">
      <w:start w:val="1"/>
      <w:numFmt w:val="lowerRoman"/>
      <w:lvlText w:val="%9."/>
      <w:lvlJc w:val="right"/>
      <w:pPr>
        <w:ind w:left="6333" w:hanging="180"/>
      </w:pPr>
    </w:lvl>
  </w:abstractNum>
  <w:abstractNum w:abstractNumId="25" w15:restartNumberingAfterBreak="1">
    <w:nsid w:val="365C2363"/>
    <w:multiLevelType w:val="hybridMultilevel"/>
    <w:tmpl w:val="13D43078"/>
    <w:lvl w:ilvl="0" w:tplc="370E75CE">
      <w:start w:val="1"/>
      <w:numFmt w:val="decimal"/>
      <w:lvlText w:val="%1."/>
      <w:lvlJc w:val="left"/>
      <w:pPr>
        <w:ind w:left="573" w:hanging="360"/>
      </w:pPr>
      <w:rPr>
        <w:rFonts w:hint="default"/>
        <w:sz w:val="22"/>
        <w:szCs w:val="22"/>
      </w:rPr>
    </w:lvl>
    <w:lvl w:ilvl="1" w:tplc="F120E18C" w:tentative="1">
      <w:start w:val="1"/>
      <w:numFmt w:val="lowerLetter"/>
      <w:lvlText w:val="%2."/>
      <w:lvlJc w:val="left"/>
      <w:pPr>
        <w:ind w:left="1293" w:hanging="360"/>
      </w:pPr>
    </w:lvl>
    <w:lvl w:ilvl="2" w:tplc="5242109E" w:tentative="1">
      <w:start w:val="1"/>
      <w:numFmt w:val="lowerRoman"/>
      <w:lvlText w:val="%3."/>
      <w:lvlJc w:val="right"/>
      <w:pPr>
        <w:ind w:left="2013" w:hanging="180"/>
      </w:pPr>
    </w:lvl>
    <w:lvl w:ilvl="3" w:tplc="C93A707C" w:tentative="1">
      <w:start w:val="1"/>
      <w:numFmt w:val="decimal"/>
      <w:lvlText w:val="%4."/>
      <w:lvlJc w:val="left"/>
      <w:pPr>
        <w:ind w:left="2733" w:hanging="360"/>
      </w:pPr>
    </w:lvl>
    <w:lvl w:ilvl="4" w:tplc="B6183FAE" w:tentative="1">
      <w:start w:val="1"/>
      <w:numFmt w:val="lowerLetter"/>
      <w:lvlText w:val="%5."/>
      <w:lvlJc w:val="left"/>
      <w:pPr>
        <w:ind w:left="3453" w:hanging="360"/>
      </w:pPr>
    </w:lvl>
    <w:lvl w:ilvl="5" w:tplc="783298F0" w:tentative="1">
      <w:start w:val="1"/>
      <w:numFmt w:val="lowerRoman"/>
      <w:lvlText w:val="%6."/>
      <w:lvlJc w:val="right"/>
      <w:pPr>
        <w:ind w:left="4173" w:hanging="180"/>
      </w:pPr>
    </w:lvl>
    <w:lvl w:ilvl="6" w:tplc="ABE85B10" w:tentative="1">
      <w:start w:val="1"/>
      <w:numFmt w:val="decimal"/>
      <w:lvlText w:val="%7."/>
      <w:lvlJc w:val="left"/>
      <w:pPr>
        <w:ind w:left="4893" w:hanging="360"/>
      </w:pPr>
    </w:lvl>
    <w:lvl w:ilvl="7" w:tplc="09F09B24" w:tentative="1">
      <w:start w:val="1"/>
      <w:numFmt w:val="lowerLetter"/>
      <w:lvlText w:val="%8."/>
      <w:lvlJc w:val="left"/>
      <w:pPr>
        <w:ind w:left="5613" w:hanging="360"/>
      </w:pPr>
    </w:lvl>
    <w:lvl w:ilvl="8" w:tplc="6026130E" w:tentative="1">
      <w:start w:val="1"/>
      <w:numFmt w:val="lowerRoman"/>
      <w:lvlText w:val="%9."/>
      <w:lvlJc w:val="right"/>
      <w:pPr>
        <w:ind w:left="6333" w:hanging="180"/>
      </w:pPr>
    </w:lvl>
  </w:abstractNum>
  <w:abstractNum w:abstractNumId="26" w15:restartNumberingAfterBreak="1">
    <w:nsid w:val="392167B5"/>
    <w:multiLevelType w:val="hybridMultilevel"/>
    <w:tmpl w:val="3F3079E0"/>
    <w:lvl w:ilvl="0" w:tplc="9E500804">
      <w:start w:val="1"/>
      <w:numFmt w:val="bullet"/>
      <w:lvlText w:val=""/>
      <w:lvlJc w:val="left"/>
      <w:pPr>
        <w:ind w:left="720" w:hanging="360"/>
      </w:pPr>
      <w:rPr>
        <w:rFonts w:ascii="Symbol" w:hAnsi="Symbol" w:hint="default"/>
      </w:rPr>
    </w:lvl>
    <w:lvl w:ilvl="1" w:tplc="06400A50" w:tentative="1">
      <w:start w:val="1"/>
      <w:numFmt w:val="bullet"/>
      <w:lvlText w:val="o"/>
      <w:lvlJc w:val="left"/>
      <w:pPr>
        <w:ind w:left="1440" w:hanging="360"/>
      </w:pPr>
      <w:rPr>
        <w:rFonts w:ascii="Courier New" w:hAnsi="Courier New" w:cs="Courier New" w:hint="default"/>
      </w:rPr>
    </w:lvl>
    <w:lvl w:ilvl="2" w:tplc="F7B6C1A8" w:tentative="1">
      <w:start w:val="1"/>
      <w:numFmt w:val="bullet"/>
      <w:lvlText w:val=""/>
      <w:lvlJc w:val="left"/>
      <w:pPr>
        <w:ind w:left="2160" w:hanging="360"/>
      </w:pPr>
      <w:rPr>
        <w:rFonts w:ascii="Wingdings" w:hAnsi="Wingdings" w:hint="default"/>
      </w:rPr>
    </w:lvl>
    <w:lvl w:ilvl="3" w:tplc="D57211FE" w:tentative="1">
      <w:start w:val="1"/>
      <w:numFmt w:val="bullet"/>
      <w:lvlText w:val=""/>
      <w:lvlJc w:val="left"/>
      <w:pPr>
        <w:ind w:left="2880" w:hanging="360"/>
      </w:pPr>
      <w:rPr>
        <w:rFonts w:ascii="Symbol" w:hAnsi="Symbol" w:hint="default"/>
      </w:rPr>
    </w:lvl>
    <w:lvl w:ilvl="4" w:tplc="96C0EC10" w:tentative="1">
      <w:start w:val="1"/>
      <w:numFmt w:val="bullet"/>
      <w:lvlText w:val="o"/>
      <w:lvlJc w:val="left"/>
      <w:pPr>
        <w:ind w:left="3600" w:hanging="360"/>
      </w:pPr>
      <w:rPr>
        <w:rFonts w:ascii="Courier New" w:hAnsi="Courier New" w:cs="Courier New" w:hint="default"/>
      </w:rPr>
    </w:lvl>
    <w:lvl w:ilvl="5" w:tplc="C9F8B950" w:tentative="1">
      <w:start w:val="1"/>
      <w:numFmt w:val="bullet"/>
      <w:lvlText w:val=""/>
      <w:lvlJc w:val="left"/>
      <w:pPr>
        <w:ind w:left="4320" w:hanging="360"/>
      </w:pPr>
      <w:rPr>
        <w:rFonts w:ascii="Wingdings" w:hAnsi="Wingdings" w:hint="default"/>
      </w:rPr>
    </w:lvl>
    <w:lvl w:ilvl="6" w:tplc="D4BA8376" w:tentative="1">
      <w:start w:val="1"/>
      <w:numFmt w:val="bullet"/>
      <w:lvlText w:val=""/>
      <w:lvlJc w:val="left"/>
      <w:pPr>
        <w:ind w:left="5040" w:hanging="360"/>
      </w:pPr>
      <w:rPr>
        <w:rFonts w:ascii="Symbol" w:hAnsi="Symbol" w:hint="default"/>
      </w:rPr>
    </w:lvl>
    <w:lvl w:ilvl="7" w:tplc="E9724C62" w:tentative="1">
      <w:start w:val="1"/>
      <w:numFmt w:val="bullet"/>
      <w:lvlText w:val="o"/>
      <w:lvlJc w:val="left"/>
      <w:pPr>
        <w:ind w:left="5760" w:hanging="360"/>
      </w:pPr>
      <w:rPr>
        <w:rFonts w:ascii="Courier New" w:hAnsi="Courier New" w:cs="Courier New" w:hint="default"/>
      </w:rPr>
    </w:lvl>
    <w:lvl w:ilvl="8" w:tplc="ABCE8F00" w:tentative="1">
      <w:start w:val="1"/>
      <w:numFmt w:val="bullet"/>
      <w:lvlText w:val=""/>
      <w:lvlJc w:val="left"/>
      <w:pPr>
        <w:ind w:left="6480" w:hanging="360"/>
      </w:pPr>
      <w:rPr>
        <w:rFonts w:ascii="Wingdings" w:hAnsi="Wingdings" w:hint="default"/>
      </w:rPr>
    </w:lvl>
  </w:abstractNum>
  <w:abstractNum w:abstractNumId="27" w15:restartNumberingAfterBreak="0">
    <w:nsid w:val="3EFC0CF8"/>
    <w:multiLevelType w:val="hybridMultilevel"/>
    <w:tmpl w:val="95E887F4"/>
    <w:lvl w:ilvl="0" w:tplc="56B6E83A">
      <w:start w:val="1"/>
      <w:numFmt w:val="decimal"/>
      <w:lvlText w:val="%1."/>
      <w:lvlJc w:val="left"/>
      <w:pPr>
        <w:ind w:left="450" w:hanging="360"/>
      </w:pPr>
      <w:rPr>
        <w:rFonts w:hint="default"/>
        <w:b/>
      </w:rPr>
    </w:lvl>
    <w:lvl w:ilvl="1" w:tplc="04260019" w:tentative="1">
      <w:start w:val="1"/>
      <w:numFmt w:val="lowerLetter"/>
      <w:lvlText w:val="%2."/>
      <w:lvlJc w:val="left"/>
      <w:pPr>
        <w:ind w:left="1170" w:hanging="360"/>
      </w:pPr>
    </w:lvl>
    <w:lvl w:ilvl="2" w:tplc="0426001B" w:tentative="1">
      <w:start w:val="1"/>
      <w:numFmt w:val="lowerRoman"/>
      <w:lvlText w:val="%3."/>
      <w:lvlJc w:val="right"/>
      <w:pPr>
        <w:ind w:left="1890" w:hanging="180"/>
      </w:pPr>
    </w:lvl>
    <w:lvl w:ilvl="3" w:tplc="0426000F" w:tentative="1">
      <w:start w:val="1"/>
      <w:numFmt w:val="decimal"/>
      <w:lvlText w:val="%4."/>
      <w:lvlJc w:val="left"/>
      <w:pPr>
        <w:ind w:left="2610" w:hanging="360"/>
      </w:pPr>
    </w:lvl>
    <w:lvl w:ilvl="4" w:tplc="04260019" w:tentative="1">
      <w:start w:val="1"/>
      <w:numFmt w:val="lowerLetter"/>
      <w:lvlText w:val="%5."/>
      <w:lvlJc w:val="left"/>
      <w:pPr>
        <w:ind w:left="3330" w:hanging="360"/>
      </w:pPr>
    </w:lvl>
    <w:lvl w:ilvl="5" w:tplc="0426001B" w:tentative="1">
      <w:start w:val="1"/>
      <w:numFmt w:val="lowerRoman"/>
      <w:lvlText w:val="%6."/>
      <w:lvlJc w:val="right"/>
      <w:pPr>
        <w:ind w:left="4050" w:hanging="180"/>
      </w:pPr>
    </w:lvl>
    <w:lvl w:ilvl="6" w:tplc="0426000F" w:tentative="1">
      <w:start w:val="1"/>
      <w:numFmt w:val="decimal"/>
      <w:lvlText w:val="%7."/>
      <w:lvlJc w:val="left"/>
      <w:pPr>
        <w:ind w:left="4770" w:hanging="360"/>
      </w:pPr>
    </w:lvl>
    <w:lvl w:ilvl="7" w:tplc="04260019" w:tentative="1">
      <w:start w:val="1"/>
      <w:numFmt w:val="lowerLetter"/>
      <w:lvlText w:val="%8."/>
      <w:lvlJc w:val="left"/>
      <w:pPr>
        <w:ind w:left="5490" w:hanging="360"/>
      </w:pPr>
    </w:lvl>
    <w:lvl w:ilvl="8" w:tplc="0426001B" w:tentative="1">
      <w:start w:val="1"/>
      <w:numFmt w:val="lowerRoman"/>
      <w:lvlText w:val="%9."/>
      <w:lvlJc w:val="right"/>
      <w:pPr>
        <w:ind w:left="6210" w:hanging="180"/>
      </w:pPr>
    </w:lvl>
  </w:abstractNum>
  <w:abstractNum w:abstractNumId="28" w15:restartNumberingAfterBreak="0">
    <w:nsid w:val="40DE4772"/>
    <w:multiLevelType w:val="hybridMultilevel"/>
    <w:tmpl w:val="A0B6E5EA"/>
    <w:lvl w:ilvl="0" w:tplc="EC32B830">
      <w:start w:val="3"/>
      <w:numFmt w:val="decimal"/>
      <w:lvlText w:val="%1."/>
      <w:lvlJc w:val="left"/>
      <w:pPr>
        <w:ind w:left="720" w:hanging="360"/>
      </w:pPr>
      <w:rPr>
        <w:rFonts w:eastAsiaTheme="minorHAnsi" w:cs="Times New Roman" w:hint="default"/>
        <w:b/>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12C6854"/>
    <w:multiLevelType w:val="hybridMultilevel"/>
    <w:tmpl w:val="FF28418C"/>
    <w:lvl w:ilvl="0" w:tplc="0980E7CC">
      <w:start w:val="1"/>
      <w:numFmt w:val="decimal"/>
      <w:lvlText w:val="%1."/>
      <w:lvlJc w:val="left"/>
      <w:pPr>
        <w:ind w:left="450" w:hanging="360"/>
      </w:pPr>
      <w:rPr>
        <w:rFonts w:hint="default"/>
        <w:b/>
      </w:rPr>
    </w:lvl>
    <w:lvl w:ilvl="1" w:tplc="04260019" w:tentative="1">
      <w:start w:val="1"/>
      <w:numFmt w:val="lowerLetter"/>
      <w:lvlText w:val="%2."/>
      <w:lvlJc w:val="left"/>
      <w:pPr>
        <w:ind w:left="1170" w:hanging="360"/>
      </w:pPr>
    </w:lvl>
    <w:lvl w:ilvl="2" w:tplc="0426001B" w:tentative="1">
      <w:start w:val="1"/>
      <w:numFmt w:val="lowerRoman"/>
      <w:lvlText w:val="%3."/>
      <w:lvlJc w:val="right"/>
      <w:pPr>
        <w:ind w:left="1890" w:hanging="180"/>
      </w:pPr>
    </w:lvl>
    <w:lvl w:ilvl="3" w:tplc="0426000F" w:tentative="1">
      <w:start w:val="1"/>
      <w:numFmt w:val="decimal"/>
      <w:lvlText w:val="%4."/>
      <w:lvlJc w:val="left"/>
      <w:pPr>
        <w:ind w:left="2610" w:hanging="360"/>
      </w:pPr>
    </w:lvl>
    <w:lvl w:ilvl="4" w:tplc="04260019" w:tentative="1">
      <w:start w:val="1"/>
      <w:numFmt w:val="lowerLetter"/>
      <w:lvlText w:val="%5."/>
      <w:lvlJc w:val="left"/>
      <w:pPr>
        <w:ind w:left="3330" w:hanging="360"/>
      </w:pPr>
    </w:lvl>
    <w:lvl w:ilvl="5" w:tplc="0426001B" w:tentative="1">
      <w:start w:val="1"/>
      <w:numFmt w:val="lowerRoman"/>
      <w:lvlText w:val="%6."/>
      <w:lvlJc w:val="right"/>
      <w:pPr>
        <w:ind w:left="4050" w:hanging="180"/>
      </w:pPr>
    </w:lvl>
    <w:lvl w:ilvl="6" w:tplc="0426000F" w:tentative="1">
      <w:start w:val="1"/>
      <w:numFmt w:val="decimal"/>
      <w:lvlText w:val="%7."/>
      <w:lvlJc w:val="left"/>
      <w:pPr>
        <w:ind w:left="4770" w:hanging="360"/>
      </w:pPr>
    </w:lvl>
    <w:lvl w:ilvl="7" w:tplc="04260019" w:tentative="1">
      <w:start w:val="1"/>
      <w:numFmt w:val="lowerLetter"/>
      <w:lvlText w:val="%8."/>
      <w:lvlJc w:val="left"/>
      <w:pPr>
        <w:ind w:left="5490" w:hanging="360"/>
      </w:pPr>
    </w:lvl>
    <w:lvl w:ilvl="8" w:tplc="0426001B" w:tentative="1">
      <w:start w:val="1"/>
      <w:numFmt w:val="lowerRoman"/>
      <w:lvlText w:val="%9."/>
      <w:lvlJc w:val="right"/>
      <w:pPr>
        <w:ind w:left="6210" w:hanging="180"/>
      </w:pPr>
    </w:lvl>
  </w:abstractNum>
  <w:abstractNum w:abstractNumId="30" w15:restartNumberingAfterBreak="0">
    <w:nsid w:val="41B6175B"/>
    <w:multiLevelType w:val="hybridMultilevel"/>
    <w:tmpl w:val="5AF859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1">
    <w:nsid w:val="41B61E00"/>
    <w:multiLevelType w:val="hybridMultilevel"/>
    <w:tmpl w:val="92A8BBD8"/>
    <w:lvl w:ilvl="0" w:tplc="0E681B06">
      <w:start w:val="1"/>
      <w:numFmt w:val="bullet"/>
      <w:lvlText w:val=""/>
      <w:lvlJc w:val="left"/>
      <w:pPr>
        <w:ind w:left="720" w:hanging="360"/>
      </w:pPr>
      <w:rPr>
        <w:rFonts w:ascii="Symbol" w:hAnsi="Symbol" w:hint="default"/>
      </w:rPr>
    </w:lvl>
    <w:lvl w:ilvl="1" w:tplc="1FD217D6" w:tentative="1">
      <w:start w:val="1"/>
      <w:numFmt w:val="bullet"/>
      <w:lvlText w:val="o"/>
      <w:lvlJc w:val="left"/>
      <w:pPr>
        <w:ind w:left="1440" w:hanging="360"/>
      </w:pPr>
      <w:rPr>
        <w:rFonts w:ascii="Courier New" w:hAnsi="Courier New" w:cs="Courier New" w:hint="default"/>
      </w:rPr>
    </w:lvl>
    <w:lvl w:ilvl="2" w:tplc="F3BAEFFC" w:tentative="1">
      <w:start w:val="1"/>
      <w:numFmt w:val="bullet"/>
      <w:lvlText w:val=""/>
      <w:lvlJc w:val="left"/>
      <w:pPr>
        <w:ind w:left="2160" w:hanging="360"/>
      </w:pPr>
      <w:rPr>
        <w:rFonts w:ascii="Wingdings" w:hAnsi="Wingdings" w:hint="default"/>
      </w:rPr>
    </w:lvl>
    <w:lvl w:ilvl="3" w:tplc="3B76675A" w:tentative="1">
      <w:start w:val="1"/>
      <w:numFmt w:val="bullet"/>
      <w:lvlText w:val=""/>
      <w:lvlJc w:val="left"/>
      <w:pPr>
        <w:ind w:left="2880" w:hanging="360"/>
      </w:pPr>
      <w:rPr>
        <w:rFonts w:ascii="Symbol" w:hAnsi="Symbol" w:hint="default"/>
      </w:rPr>
    </w:lvl>
    <w:lvl w:ilvl="4" w:tplc="50647E4A" w:tentative="1">
      <w:start w:val="1"/>
      <w:numFmt w:val="bullet"/>
      <w:lvlText w:val="o"/>
      <w:lvlJc w:val="left"/>
      <w:pPr>
        <w:ind w:left="3600" w:hanging="360"/>
      </w:pPr>
      <w:rPr>
        <w:rFonts w:ascii="Courier New" w:hAnsi="Courier New" w:cs="Courier New" w:hint="default"/>
      </w:rPr>
    </w:lvl>
    <w:lvl w:ilvl="5" w:tplc="53DA47C6" w:tentative="1">
      <w:start w:val="1"/>
      <w:numFmt w:val="bullet"/>
      <w:lvlText w:val=""/>
      <w:lvlJc w:val="left"/>
      <w:pPr>
        <w:ind w:left="4320" w:hanging="360"/>
      </w:pPr>
      <w:rPr>
        <w:rFonts w:ascii="Wingdings" w:hAnsi="Wingdings" w:hint="default"/>
      </w:rPr>
    </w:lvl>
    <w:lvl w:ilvl="6" w:tplc="0302E3FE" w:tentative="1">
      <w:start w:val="1"/>
      <w:numFmt w:val="bullet"/>
      <w:lvlText w:val=""/>
      <w:lvlJc w:val="left"/>
      <w:pPr>
        <w:ind w:left="5040" w:hanging="360"/>
      </w:pPr>
      <w:rPr>
        <w:rFonts w:ascii="Symbol" w:hAnsi="Symbol" w:hint="default"/>
      </w:rPr>
    </w:lvl>
    <w:lvl w:ilvl="7" w:tplc="0966FFEC" w:tentative="1">
      <w:start w:val="1"/>
      <w:numFmt w:val="bullet"/>
      <w:lvlText w:val="o"/>
      <w:lvlJc w:val="left"/>
      <w:pPr>
        <w:ind w:left="5760" w:hanging="360"/>
      </w:pPr>
      <w:rPr>
        <w:rFonts w:ascii="Courier New" w:hAnsi="Courier New" w:cs="Courier New" w:hint="default"/>
      </w:rPr>
    </w:lvl>
    <w:lvl w:ilvl="8" w:tplc="85B291B6" w:tentative="1">
      <w:start w:val="1"/>
      <w:numFmt w:val="bullet"/>
      <w:lvlText w:val=""/>
      <w:lvlJc w:val="left"/>
      <w:pPr>
        <w:ind w:left="6480" w:hanging="360"/>
      </w:pPr>
      <w:rPr>
        <w:rFonts w:ascii="Wingdings" w:hAnsi="Wingdings" w:hint="default"/>
      </w:rPr>
    </w:lvl>
  </w:abstractNum>
  <w:abstractNum w:abstractNumId="32" w15:restartNumberingAfterBreak="0">
    <w:nsid w:val="447C1283"/>
    <w:multiLevelType w:val="hybridMultilevel"/>
    <w:tmpl w:val="9BCA1BEE"/>
    <w:lvl w:ilvl="0" w:tplc="E370D2C0">
      <w:start w:val="10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5186364"/>
    <w:multiLevelType w:val="hybridMultilevel"/>
    <w:tmpl w:val="0D0A7D5A"/>
    <w:lvl w:ilvl="0" w:tplc="8FD459D8">
      <w:start w:val="1"/>
      <w:numFmt w:val="decimal"/>
      <w:lvlText w:val="%1."/>
      <w:lvlJc w:val="left"/>
      <w:pPr>
        <w:ind w:left="378" w:hanging="360"/>
      </w:pPr>
      <w:rPr>
        <w:rFonts w:hint="default"/>
      </w:rPr>
    </w:lvl>
    <w:lvl w:ilvl="1" w:tplc="04260019" w:tentative="1">
      <w:start w:val="1"/>
      <w:numFmt w:val="lowerLetter"/>
      <w:lvlText w:val="%2."/>
      <w:lvlJc w:val="left"/>
      <w:pPr>
        <w:ind w:left="1098" w:hanging="360"/>
      </w:pPr>
    </w:lvl>
    <w:lvl w:ilvl="2" w:tplc="0426001B" w:tentative="1">
      <w:start w:val="1"/>
      <w:numFmt w:val="lowerRoman"/>
      <w:lvlText w:val="%3."/>
      <w:lvlJc w:val="right"/>
      <w:pPr>
        <w:ind w:left="1818" w:hanging="180"/>
      </w:pPr>
    </w:lvl>
    <w:lvl w:ilvl="3" w:tplc="0426000F" w:tentative="1">
      <w:start w:val="1"/>
      <w:numFmt w:val="decimal"/>
      <w:lvlText w:val="%4."/>
      <w:lvlJc w:val="left"/>
      <w:pPr>
        <w:ind w:left="2538" w:hanging="360"/>
      </w:pPr>
    </w:lvl>
    <w:lvl w:ilvl="4" w:tplc="04260019" w:tentative="1">
      <w:start w:val="1"/>
      <w:numFmt w:val="lowerLetter"/>
      <w:lvlText w:val="%5."/>
      <w:lvlJc w:val="left"/>
      <w:pPr>
        <w:ind w:left="3258" w:hanging="360"/>
      </w:pPr>
    </w:lvl>
    <w:lvl w:ilvl="5" w:tplc="0426001B" w:tentative="1">
      <w:start w:val="1"/>
      <w:numFmt w:val="lowerRoman"/>
      <w:lvlText w:val="%6."/>
      <w:lvlJc w:val="right"/>
      <w:pPr>
        <w:ind w:left="3978" w:hanging="180"/>
      </w:pPr>
    </w:lvl>
    <w:lvl w:ilvl="6" w:tplc="0426000F" w:tentative="1">
      <w:start w:val="1"/>
      <w:numFmt w:val="decimal"/>
      <w:lvlText w:val="%7."/>
      <w:lvlJc w:val="left"/>
      <w:pPr>
        <w:ind w:left="4698" w:hanging="360"/>
      </w:pPr>
    </w:lvl>
    <w:lvl w:ilvl="7" w:tplc="04260019" w:tentative="1">
      <w:start w:val="1"/>
      <w:numFmt w:val="lowerLetter"/>
      <w:lvlText w:val="%8."/>
      <w:lvlJc w:val="left"/>
      <w:pPr>
        <w:ind w:left="5418" w:hanging="360"/>
      </w:pPr>
    </w:lvl>
    <w:lvl w:ilvl="8" w:tplc="0426001B" w:tentative="1">
      <w:start w:val="1"/>
      <w:numFmt w:val="lowerRoman"/>
      <w:lvlText w:val="%9."/>
      <w:lvlJc w:val="right"/>
      <w:pPr>
        <w:ind w:left="6138" w:hanging="180"/>
      </w:pPr>
    </w:lvl>
  </w:abstractNum>
  <w:abstractNum w:abstractNumId="34" w15:restartNumberingAfterBreak="1">
    <w:nsid w:val="4CD132DC"/>
    <w:multiLevelType w:val="hybridMultilevel"/>
    <w:tmpl w:val="88C43610"/>
    <w:lvl w:ilvl="0" w:tplc="39886992">
      <w:start w:val="1"/>
      <w:numFmt w:val="bullet"/>
      <w:lvlText w:val=""/>
      <w:lvlJc w:val="left"/>
      <w:pPr>
        <w:ind w:left="720" w:hanging="360"/>
      </w:pPr>
      <w:rPr>
        <w:rFonts w:ascii="Symbol" w:hAnsi="Symbol" w:hint="default"/>
      </w:rPr>
    </w:lvl>
    <w:lvl w:ilvl="1" w:tplc="6BDC7392" w:tentative="1">
      <w:start w:val="1"/>
      <w:numFmt w:val="bullet"/>
      <w:lvlText w:val="o"/>
      <w:lvlJc w:val="left"/>
      <w:pPr>
        <w:ind w:left="1440" w:hanging="360"/>
      </w:pPr>
      <w:rPr>
        <w:rFonts w:ascii="Courier New" w:hAnsi="Courier New" w:cs="Courier New" w:hint="default"/>
      </w:rPr>
    </w:lvl>
    <w:lvl w:ilvl="2" w:tplc="2ED04844" w:tentative="1">
      <w:start w:val="1"/>
      <w:numFmt w:val="bullet"/>
      <w:lvlText w:val=""/>
      <w:lvlJc w:val="left"/>
      <w:pPr>
        <w:ind w:left="2160" w:hanging="360"/>
      </w:pPr>
      <w:rPr>
        <w:rFonts w:ascii="Wingdings" w:hAnsi="Wingdings" w:hint="default"/>
      </w:rPr>
    </w:lvl>
    <w:lvl w:ilvl="3" w:tplc="C9A2C4E4" w:tentative="1">
      <w:start w:val="1"/>
      <w:numFmt w:val="bullet"/>
      <w:lvlText w:val=""/>
      <w:lvlJc w:val="left"/>
      <w:pPr>
        <w:ind w:left="2880" w:hanging="360"/>
      </w:pPr>
      <w:rPr>
        <w:rFonts w:ascii="Symbol" w:hAnsi="Symbol" w:hint="default"/>
      </w:rPr>
    </w:lvl>
    <w:lvl w:ilvl="4" w:tplc="E0AA75FC" w:tentative="1">
      <w:start w:val="1"/>
      <w:numFmt w:val="bullet"/>
      <w:lvlText w:val="o"/>
      <w:lvlJc w:val="left"/>
      <w:pPr>
        <w:ind w:left="3600" w:hanging="360"/>
      </w:pPr>
      <w:rPr>
        <w:rFonts w:ascii="Courier New" w:hAnsi="Courier New" w:cs="Courier New" w:hint="default"/>
      </w:rPr>
    </w:lvl>
    <w:lvl w:ilvl="5" w:tplc="BF106780" w:tentative="1">
      <w:start w:val="1"/>
      <w:numFmt w:val="bullet"/>
      <w:lvlText w:val=""/>
      <w:lvlJc w:val="left"/>
      <w:pPr>
        <w:ind w:left="4320" w:hanging="360"/>
      </w:pPr>
      <w:rPr>
        <w:rFonts w:ascii="Wingdings" w:hAnsi="Wingdings" w:hint="default"/>
      </w:rPr>
    </w:lvl>
    <w:lvl w:ilvl="6" w:tplc="06C61782" w:tentative="1">
      <w:start w:val="1"/>
      <w:numFmt w:val="bullet"/>
      <w:lvlText w:val=""/>
      <w:lvlJc w:val="left"/>
      <w:pPr>
        <w:ind w:left="5040" w:hanging="360"/>
      </w:pPr>
      <w:rPr>
        <w:rFonts w:ascii="Symbol" w:hAnsi="Symbol" w:hint="default"/>
      </w:rPr>
    </w:lvl>
    <w:lvl w:ilvl="7" w:tplc="1CE033C4" w:tentative="1">
      <w:start w:val="1"/>
      <w:numFmt w:val="bullet"/>
      <w:lvlText w:val="o"/>
      <w:lvlJc w:val="left"/>
      <w:pPr>
        <w:ind w:left="5760" w:hanging="360"/>
      </w:pPr>
      <w:rPr>
        <w:rFonts w:ascii="Courier New" w:hAnsi="Courier New" w:cs="Courier New" w:hint="default"/>
      </w:rPr>
    </w:lvl>
    <w:lvl w:ilvl="8" w:tplc="69AC5D92" w:tentative="1">
      <w:start w:val="1"/>
      <w:numFmt w:val="bullet"/>
      <w:lvlText w:val=""/>
      <w:lvlJc w:val="left"/>
      <w:pPr>
        <w:ind w:left="6480" w:hanging="360"/>
      </w:pPr>
      <w:rPr>
        <w:rFonts w:ascii="Wingdings" w:hAnsi="Wingdings" w:hint="default"/>
      </w:rPr>
    </w:lvl>
  </w:abstractNum>
  <w:abstractNum w:abstractNumId="35" w15:restartNumberingAfterBreak="1">
    <w:nsid w:val="4D10337A"/>
    <w:multiLevelType w:val="hybridMultilevel"/>
    <w:tmpl w:val="714E5D22"/>
    <w:lvl w:ilvl="0" w:tplc="25C20BC0">
      <w:start w:val="1"/>
      <w:numFmt w:val="decimal"/>
      <w:lvlText w:val="%1."/>
      <w:lvlJc w:val="left"/>
      <w:pPr>
        <w:ind w:left="573" w:hanging="360"/>
      </w:pPr>
      <w:rPr>
        <w:rFonts w:hint="default"/>
        <w:sz w:val="22"/>
        <w:szCs w:val="22"/>
      </w:rPr>
    </w:lvl>
    <w:lvl w:ilvl="1" w:tplc="3E84A656" w:tentative="1">
      <w:start w:val="1"/>
      <w:numFmt w:val="lowerLetter"/>
      <w:lvlText w:val="%2."/>
      <w:lvlJc w:val="left"/>
      <w:pPr>
        <w:ind w:left="1293" w:hanging="360"/>
      </w:pPr>
    </w:lvl>
    <w:lvl w:ilvl="2" w:tplc="DA1E5930" w:tentative="1">
      <w:start w:val="1"/>
      <w:numFmt w:val="lowerRoman"/>
      <w:lvlText w:val="%3."/>
      <w:lvlJc w:val="right"/>
      <w:pPr>
        <w:ind w:left="2013" w:hanging="180"/>
      </w:pPr>
    </w:lvl>
    <w:lvl w:ilvl="3" w:tplc="F2007760" w:tentative="1">
      <w:start w:val="1"/>
      <w:numFmt w:val="decimal"/>
      <w:lvlText w:val="%4."/>
      <w:lvlJc w:val="left"/>
      <w:pPr>
        <w:ind w:left="2733" w:hanging="360"/>
      </w:pPr>
    </w:lvl>
    <w:lvl w:ilvl="4" w:tplc="06E28EE2" w:tentative="1">
      <w:start w:val="1"/>
      <w:numFmt w:val="lowerLetter"/>
      <w:lvlText w:val="%5."/>
      <w:lvlJc w:val="left"/>
      <w:pPr>
        <w:ind w:left="3453" w:hanging="360"/>
      </w:pPr>
    </w:lvl>
    <w:lvl w:ilvl="5" w:tplc="E7C069FA" w:tentative="1">
      <w:start w:val="1"/>
      <w:numFmt w:val="lowerRoman"/>
      <w:lvlText w:val="%6."/>
      <w:lvlJc w:val="right"/>
      <w:pPr>
        <w:ind w:left="4173" w:hanging="180"/>
      </w:pPr>
    </w:lvl>
    <w:lvl w:ilvl="6" w:tplc="F9F6FA22" w:tentative="1">
      <w:start w:val="1"/>
      <w:numFmt w:val="decimal"/>
      <w:lvlText w:val="%7."/>
      <w:lvlJc w:val="left"/>
      <w:pPr>
        <w:ind w:left="4893" w:hanging="360"/>
      </w:pPr>
    </w:lvl>
    <w:lvl w:ilvl="7" w:tplc="86784DFC" w:tentative="1">
      <w:start w:val="1"/>
      <w:numFmt w:val="lowerLetter"/>
      <w:lvlText w:val="%8."/>
      <w:lvlJc w:val="left"/>
      <w:pPr>
        <w:ind w:left="5613" w:hanging="360"/>
      </w:pPr>
    </w:lvl>
    <w:lvl w:ilvl="8" w:tplc="1F8CABBA" w:tentative="1">
      <w:start w:val="1"/>
      <w:numFmt w:val="lowerRoman"/>
      <w:lvlText w:val="%9."/>
      <w:lvlJc w:val="right"/>
      <w:pPr>
        <w:ind w:left="6333" w:hanging="180"/>
      </w:pPr>
    </w:lvl>
  </w:abstractNum>
  <w:abstractNum w:abstractNumId="36" w15:restartNumberingAfterBreak="1">
    <w:nsid w:val="517418BE"/>
    <w:multiLevelType w:val="hybridMultilevel"/>
    <w:tmpl w:val="36EA07DA"/>
    <w:lvl w:ilvl="0" w:tplc="D68C50AE">
      <w:start w:val="1"/>
      <w:numFmt w:val="decimal"/>
      <w:lvlText w:val="%1."/>
      <w:lvlJc w:val="left"/>
      <w:pPr>
        <w:ind w:left="573" w:hanging="360"/>
      </w:pPr>
      <w:rPr>
        <w:rFonts w:hint="default"/>
        <w:sz w:val="22"/>
        <w:szCs w:val="22"/>
      </w:rPr>
    </w:lvl>
    <w:lvl w:ilvl="1" w:tplc="BB4CCE7A" w:tentative="1">
      <w:start w:val="1"/>
      <w:numFmt w:val="lowerLetter"/>
      <w:lvlText w:val="%2."/>
      <w:lvlJc w:val="left"/>
      <w:pPr>
        <w:ind w:left="1293" w:hanging="360"/>
      </w:pPr>
    </w:lvl>
    <w:lvl w:ilvl="2" w:tplc="BCC207D8" w:tentative="1">
      <w:start w:val="1"/>
      <w:numFmt w:val="lowerRoman"/>
      <w:lvlText w:val="%3."/>
      <w:lvlJc w:val="right"/>
      <w:pPr>
        <w:ind w:left="2013" w:hanging="180"/>
      </w:pPr>
    </w:lvl>
    <w:lvl w:ilvl="3" w:tplc="60F63AF6" w:tentative="1">
      <w:start w:val="1"/>
      <w:numFmt w:val="decimal"/>
      <w:lvlText w:val="%4."/>
      <w:lvlJc w:val="left"/>
      <w:pPr>
        <w:ind w:left="2733" w:hanging="360"/>
      </w:pPr>
    </w:lvl>
    <w:lvl w:ilvl="4" w:tplc="5928C28C" w:tentative="1">
      <w:start w:val="1"/>
      <w:numFmt w:val="lowerLetter"/>
      <w:lvlText w:val="%5."/>
      <w:lvlJc w:val="left"/>
      <w:pPr>
        <w:ind w:left="3453" w:hanging="360"/>
      </w:pPr>
    </w:lvl>
    <w:lvl w:ilvl="5" w:tplc="02FE1DA8" w:tentative="1">
      <w:start w:val="1"/>
      <w:numFmt w:val="lowerRoman"/>
      <w:lvlText w:val="%6."/>
      <w:lvlJc w:val="right"/>
      <w:pPr>
        <w:ind w:left="4173" w:hanging="180"/>
      </w:pPr>
    </w:lvl>
    <w:lvl w:ilvl="6" w:tplc="FA9E32AA" w:tentative="1">
      <w:start w:val="1"/>
      <w:numFmt w:val="decimal"/>
      <w:lvlText w:val="%7."/>
      <w:lvlJc w:val="left"/>
      <w:pPr>
        <w:ind w:left="4893" w:hanging="360"/>
      </w:pPr>
    </w:lvl>
    <w:lvl w:ilvl="7" w:tplc="F476EB3E" w:tentative="1">
      <w:start w:val="1"/>
      <w:numFmt w:val="lowerLetter"/>
      <w:lvlText w:val="%8."/>
      <w:lvlJc w:val="left"/>
      <w:pPr>
        <w:ind w:left="5613" w:hanging="360"/>
      </w:pPr>
    </w:lvl>
    <w:lvl w:ilvl="8" w:tplc="36EEB678" w:tentative="1">
      <w:start w:val="1"/>
      <w:numFmt w:val="lowerRoman"/>
      <w:lvlText w:val="%9."/>
      <w:lvlJc w:val="right"/>
      <w:pPr>
        <w:ind w:left="6333" w:hanging="180"/>
      </w:pPr>
    </w:lvl>
  </w:abstractNum>
  <w:abstractNum w:abstractNumId="37" w15:restartNumberingAfterBreak="1">
    <w:nsid w:val="517E0D4A"/>
    <w:multiLevelType w:val="hybridMultilevel"/>
    <w:tmpl w:val="1F2AF668"/>
    <w:lvl w:ilvl="0" w:tplc="E24E8BEC">
      <w:start w:val="1"/>
      <w:numFmt w:val="bullet"/>
      <w:lvlText w:val=""/>
      <w:lvlJc w:val="left"/>
      <w:pPr>
        <w:ind w:left="720" w:hanging="360"/>
      </w:pPr>
      <w:rPr>
        <w:rFonts w:ascii="Symbol" w:hAnsi="Symbol" w:hint="default"/>
      </w:rPr>
    </w:lvl>
    <w:lvl w:ilvl="1" w:tplc="3F065B3C" w:tentative="1">
      <w:start w:val="1"/>
      <w:numFmt w:val="bullet"/>
      <w:lvlText w:val="o"/>
      <w:lvlJc w:val="left"/>
      <w:pPr>
        <w:ind w:left="1440" w:hanging="360"/>
      </w:pPr>
      <w:rPr>
        <w:rFonts w:ascii="Courier New" w:hAnsi="Courier New" w:cs="Courier New" w:hint="default"/>
      </w:rPr>
    </w:lvl>
    <w:lvl w:ilvl="2" w:tplc="A7C2409A" w:tentative="1">
      <w:start w:val="1"/>
      <w:numFmt w:val="bullet"/>
      <w:lvlText w:val=""/>
      <w:lvlJc w:val="left"/>
      <w:pPr>
        <w:ind w:left="2160" w:hanging="360"/>
      </w:pPr>
      <w:rPr>
        <w:rFonts w:ascii="Wingdings" w:hAnsi="Wingdings" w:hint="default"/>
      </w:rPr>
    </w:lvl>
    <w:lvl w:ilvl="3" w:tplc="D91A6CF2" w:tentative="1">
      <w:start w:val="1"/>
      <w:numFmt w:val="bullet"/>
      <w:lvlText w:val=""/>
      <w:lvlJc w:val="left"/>
      <w:pPr>
        <w:ind w:left="2880" w:hanging="360"/>
      </w:pPr>
      <w:rPr>
        <w:rFonts w:ascii="Symbol" w:hAnsi="Symbol" w:hint="default"/>
      </w:rPr>
    </w:lvl>
    <w:lvl w:ilvl="4" w:tplc="00446A3C" w:tentative="1">
      <w:start w:val="1"/>
      <w:numFmt w:val="bullet"/>
      <w:lvlText w:val="o"/>
      <w:lvlJc w:val="left"/>
      <w:pPr>
        <w:ind w:left="3600" w:hanging="360"/>
      </w:pPr>
      <w:rPr>
        <w:rFonts w:ascii="Courier New" w:hAnsi="Courier New" w:cs="Courier New" w:hint="default"/>
      </w:rPr>
    </w:lvl>
    <w:lvl w:ilvl="5" w:tplc="E9C4A290" w:tentative="1">
      <w:start w:val="1"/>
      <w:numFmt w:val="bullet"/>
      <w:lvlText w:val=""/>
      <w:lvlJc w:val="left"/>
      <w:pPr>
        <w:ind w:left="4320" w:hanging="360"/>
      </w:pPr>
      <w:rPr>
        <w:rFonts w:ascii="Wingdings" w:hAnsi="Wingdings" w:hint="default"/>
      </w:rPr>
    </w:lvl>
    <w:lvl w:ilvl="6" w:tplc="FFC2609A" w:tentative="1">
      <w:start w:val="1"/>
      <w:numFmt w:val="bullet"/>
      <w:lvlText w:val=""/>
      <w:lvlJc w:val="left"/>
      <w:pPr>
        <w:ind w:left="5040" w:hanging="360"/>
      </w:pPr>
      <w:rPr>
        <w:rFonts w:ascii="Symbol" w:hAnsi="Symbol" w:hint="default"/>
      </w:rPr>
    </w:lvl>
    <w:lvl w:ilvl="7" w:tplc="81BC9266" w:tentative="1">
      <w:start w:val="1"/>
      <w:numFmt w:val="bullet"/>
      <w:lvlText w:val="o"/>
      <w:lvlJc w:val="left"/>
      <w:pPr>
        <w:ind w:left="5760" w:hanging="360"/>
      </w:pPr>
      <w:rPr>
        <w:rFonts w:ascii="Courier New" w:hAnsi="Courier New" w:cs="Courier New" w:hint="default"/>
      </w:rPr>
    </w:lvl>
    <w:lvl w:ilvl="8" w:tplc="E33C09D0" w:tentative="1">
      <w:start w:val="1"/>
      <w:numFmt w:val="bullet"/>
      <w:lvlText w:val=""/>
      <w:lvlJc w:val="left"/>
      <w:pPr>
        <w:ind w:left="6480" w:hanging="360"/>
      </w:pPr>
      <w:rPr>
        <w:rFonts w:ascii="Wingdings" w:hAnsi="Wingdings" w:hint="default"/>
      </w:rPr>
    </w:lvl>
  </w:abstractNum>
  <w:abstractNum w:abstractNumId="38" w15:restartNumberingAfterBreak="1">
    <w:nsid w:val="51962888"/>
    <w:multiLevelType w:val="hybridMultilevel"/>
    <w:tmpl w:val="6090F42E"/>
    <w:lvl w:ilvl="0" w:tplc="C27245EA">
      <w:start w:val="1"/>
      <w:numFmt w:val="bullet"/>
      <w:lvlText w:val=""/>
      <w:lvlJc w:val="left"/>
      <w:pPr>
        <w:ind w:left="1440" w:hanging="360"/>
      </w:pPr>
      <w:rPr>
        <w:rFonts w:ascii="Symbol" w:hAnsi="Symbol" w:hint="default"/>
      </w:rPr>
    </w:lvl>
    <w:lvl w:ilvl="1" w:tplc="6D249680" w:tentative="1">
      <w:start w:val="1"/>
      <w:numFmt w:val="bullet"/>
      <w:lvlText w:val="o"/>
      <w:lvlJc w:val="left"/>
      <w:pPr>
        <w:ind w:left="2160" w:hanging="360"/>
      </w:pPr>
      <w:rPr>
        <w:rFonts w:ascii="Courier New" w:hAnsi="Courier New" w:cs="Courier New" w:hint="default"/>
      </w:rPr>
    </w:lvl>
    <w:lvl w:ilvl="2" w:tplc="30FA5C1C" w:tentative="1">
      <w:start w:val="1"/>
      <w:numFmt w:val="bullet"/>
      <w:lvlText w:val=""/>
      <w:lvlJc w:val="left"/>
      <w:pPr>
        <w:ind w:left="2880" w:hanging="360"/>
      </w:pPr>
      <w:rPr>
        <w:rFonts w:ascii="Wingdings" w:hAnsi="Wingdings" w:hint="default"/>
      </w:rPr>
    </w:lvl>
    <w:lvl w:ilvl="3" w:tplc="0E4CEF90" w:tentative="1">
      <w:start w:val="1"/>
      <w:numFmt w:val="bullet"/>
      <w:lvlText w:val=""/>
      <w:lvlJc w:val="left"/>
      <w:pPr>
        <w:ind w:left="3600" w:hanging="360"/>
      </w:pPr>
      <w:rPr>
        <w:rFonts w:ascii="Symbol" w:hAnsi="Symbol" w:hint="default"/>
      </w:rPr>
    </w:lvl>
    <w:lvl w:ilvl="4" w:tplc="208A95C0" w:tentative="1">
      <w:start w:val="1"/>
      <w:numFmt w:val="bullet"/>
      <w:lvlText w:val="o"/>
      <w:lvlJc w:val="left"/>
      <w:pPr>
        <w:ind w:left="4320" w:hanging="360"/>
      </w:pPr>
      <w:rPr>
        <w:rFonts w:ascii="Courier New" w:hAnsi="Courier New" w:cs="Courier New" w:hint="default"/>
      </w:rPr>
    </w:lvl>
    <w:lvl w:ilvl="5" w:tplc="85769BDA" w:tentative="1">
      <w:start w:val="1"/>
      <w:numFmt w:val="bullet"/>
      <w:lvlText w:val=""/>
      <w:lvlJc w:val="left"/>
      <w:pPr>
        <w:ind w:left="5040" w:hanging="360"/>
      </w:pPr>
      <w:rPr>
        <w:rFonts w:ascii="Wingdings" w:hAnsi="Wingdings" w:hint="default"/>
      </w:rPr>
    </w:lvl>
    <w:lvl w:ilvl="6" w:tplc="5FC0E5AC" w:tentative="1">
      <w:start w:val="1"/>
      <w:numFmt w:val="bullet"/>
      <w:lvlText w:val=""/>
      <w:lvlJc w:val="left"/>
      <w:pPr>
        <w:ind w:left="5760" w:hanging="360"/>
      </w:pPr>
      <w:rPr>
        <w:rFonts w:ascii="Symbol" w:hAnsi="Symbol" w:hint="default"/>
      </w:rPr>
    </w:lvl>
    <w:lvl w:ilvl="7" w:tplc="B23E7B80" w:tentative="1">
      <w:start w:val="1"/>
      <w:numFmt w:val="bullet"/>
      <w:lvlText w:val="o"/>
      <w:lvlJc w:val="left"/>
      <w:pPr>
        <w:ind w:left="6480" w:hanging="360"/>
      </w:pPr>
      <w:rPr>
        <w:rFonts w:ascii="Courier New" w:hAnsi="Courier New" w:cs="Courier New" w:hint="default"/>
      </w:rPr>
    </w:lvl>
    <w:lvl w:ilvl="8" w:tplc="74E03224" w:tentative="1">
      <w:start w:val="1"/>
      <w:numFmt w:val="bullet"/>
      <w:lvlText w:val=""/>
      <w:lvlJc w:val="left"/>
      <w:pPr>
        <w:ind w:left="7200" w:hanging="360"/>
      </w:pPr>
      <w:rPr>
        <w:rFonts w:ascii="Wingdings" w:hAnsi="Wingdings" w:hint="default"/>
      </w:rPr>
    </w:lvl>
  </w:abstractNum>
  <w:abstractNum w:abstractNumId="39" w15:restartNumberingAfterBreak="1">
    <w:nsid w:val="540C086B"/>
    <w:multiLevelType w:val="hybridMultilevel"/>
    <w:tmpl w:val="9CF60FC0"/>
    <w:lvl w:ilvl="0" w:tplc="416AF16A">
      <w:start w:val="1"/>
      <w:numFmt w:val="bullet"/>
      <w:lvlText w:val=""/>
      <w:lvlJc w:val="left"/>
      <w:pPr>
        <w:ind w:left="720" w:hanging="360"/>
      </w:pPr>
      <w:rPr>
        <w:rFonts w:ascii="Symbol" w:hAnsi="Symbol" w:hint="default"/>
      </w:rPr>
    </w:lvl>
    <w:lvl w:ilvl="1" w:tplc="105E367E" w:tentative="1">
      <w:start w:val="1"/>
      <w:numFmt w:val="bullet"/>
      <w:lvlText w:val="o"/>
      <w:lvlJc w:val="left"/>
      <w:pPr>
        <w:ind w:left="1440" w:hanging="360"/>
      </w:pPr>
      <w:rPr>
        <w:rFonts w:ascii="Courier New" w:hAnsi="Courier New" w:cs="Courier New" w:hint="default"/>
      </w:rPr>
    </w:lvl>
    <w:lvl w:ilvl="2" w:tplc="062E6A6A" w:tentative="1">
      <w:start w:val="1"/>
      <w:numFmt w:val="bullet"/>
      <w:lvlText w:val=""/>
      <w:lvlJc w:val="left"/>
      <w:pPr>
        <w:ind w:left="2160" w:hanging="360"/>
      </w:pPr>
      <w:rPr>
        <w:rFonts w:ascii="Wingdings" w:hAnsi="Wingdings" w:hint="default"/>
      </w:rPr>
    </w:lvl>
    <w:lvl w:ilvl="3" w:tplc="F8AA13E6" w:tentative="1">
      <w:start w:val="1"/>
      <w:numFmt w:val="bullet"/>
      <w:lvlText w:val=""/>
      <w:lvlJc w:val="left"/>
      <w:pPr>
        <w:ind w:left="2880" w:hanging="360"/>
      </w:pPr>
      <w:rPr>
        <w:rFonts w:ascii="Symbol" w:hAnsi="Symbol" w:hint="default"/>
      </w:rPr>
    </w:lvl>
    <w:lvl w:ilvl="4" w:tplc="B03C842C" w:tentative="1">
      <w:start w:val="1"/>
      <w:numFmt w:val="bullet"/>
      <w:lvlText w:val="o"/>
      <w:lvlJc w:val="left"/>
      <w:pPr>
        <w:ind w:left="3600" w:hanging="360"/>
      </w:pPr>
      <w:rPr>
        <w:rFonts w:ascii="Courier New" w:hAnsi="Courier New" w:cs="Courier New" w:hint="default"/>
      </w:rPr>
    </w:lvl>
    <w:lvl w:ilvl="5" w:tplc="1CE4A07A" w:tentative="1">
      <w:start w:val="1"/>
      <w:numFmt w:val="bullet"/>
      <w:lvlText w:val=""/>
      <w:lvlJc w:val="left"/>
      <w:pPr>
        <w:ind w:left="4320" w:hanging="360"/>
      </w:pPr>
      <w:rPr>
        <w:rFonts w:ascii="Wingdings" w:hAnsi="Wingdings" w:hint="default"/>
      </w:rPr>
    </w:lvl>
    <w:lvl w:ilvl="6" w:tplc="F8E86006" w:tentative="1">
      <w:start w:val="1"/>
      <w:numFmt w:val="bullet"/>
      <w:lvlText w:val=""/>
      <w:lvlJc w:val="left"/>
      <w:pPr>
        <w:ind w:left="5040" w:hanging="360"/>
      </w:pPr>
      <w:rPr>
        <w:rFonts w:ascii="Symbol" w:hAnsi="Symbol" w:hint="default"/>
      </w:rPr>
    </w:lvl>
    <w:lvl w:ilvl="7" w:tplc="1A162428" w:tentative="1">
      <w:start w:val="1"/>
      <w:numFmt w:val="bullet"/>
      <w:lvlText w:val="o"/>
      <w:lvlJc w:val="left"/>
      <w:pPr>
        <w:ind w:left="5760" w:hanging="360"/>
      </w:pPr>
      <w:rPr>
        <w:rFonts w:ascii="Courier New" w:hAnsi="Courier New" w:cs="Courier New" w:hint="default"/>
      </w:rPr>
    </w:lvl>
    <w:lvl w:ilvl="8" w:tplc="6436DEA4" w:tentative="1">
      <w:start w:val="1"/>
      <w:numFmt w:val="bullet"/>
      <w:lvlText w:val=""/>
      <w:lvlJc w:val="left"/>
      <w:pPr>
        <w:ind w:left="6480" w:hanging="360"/>
      </w:pPr>
      <w:rPr>
        <w:rFonts w:ascii="Wingdings" w:hAnsi="Wingdings" w:hint="default"/>
      </w:rPr>
    </w:lvl>
  </w:abstractNum>
  <w:abstractNum w:abstractNumId="40" w15:restartNumberingAfterBreak="1">
    <w:nsid w:val="5507233D"/>
    <w:multiLevelType w:val="hybridMultilevel"/>
    <w:tmpl w:val="85D4779A"/>
    <w:lvl w:ilvl="0" w:tplc="A6EAF6DA">
      <w:start w:val="1"/>
      <w:numFmt w:val="decimal"/>
      <w:lvlText w:val="%1."/>
      <w:lvlJc w:val="left"/>
      <w:pPr>
        <w:ind w:left="705" w:hanging="360"/>
      </w:pPr>
      <w:rPr>
        <w:rFonts w:hint="default"/>
        <w:color w:val="auto"/>
      </w:rPr>
    </w:lvl>
    <w:lvl w:ilvl="1" w:tplc="A5E86836" w:tentative="1">
      <w:start w:val="1"/>
      <w:numFmt w:val="lowerLetter"/>
      <w:lvlText w:val="%2."/>
      <w:lvlJc w:val="left"/>
      <w:pPr>
        <w:ind w:left="1425" w:hanging="360"/>
      </w:pPr>
    </w:lvl>
    <w:lvl w:ilvl="2" w:tplc="38CC62FE" w:tentative="1">
      <w:start w:val="1"/>
      <w:numFmt w:val="lowerRoman"/>
      <w:lvlText w:val="%3."/>
      <w:lvlJc w:val="right"/>
      <w:pPr>
        <w:ind w:left="2145" w:hanging="180"/>
      </w:pPr>
    </w:lvl>
    <w:lvl w:ilvl="3" w:tplc="2E5CF2EE" w:tentative="1">
      <w:start w:val="1"/>
      <w:numFmt w:val="decimal"/>
      <w:lvlText w:val="%4."/>
      <w:lvlJc w:val="left"/>
      <w:pPr>
        <w:ind w:left="2865" w:hanging="360"/>
      </w:pPr>
    </w:lvl>
    <w:lvl w:ilvl="4" w:tplc="4E9ADEE6" w:tentative="1">
      <w:start w:val="1"/>
      <w:numFmt w:val="lowerLetter"/>
      <w:lvlText w:val="%5."/>
      <w:lvlJc w:val="left"/>
      <w:pPr>
        <w:ind w:left="3585" w:hanging="360"/>
      </w:pPr>
    </w:lvl>
    <w:lvl w:ilvl="5" w:tplc="B5ACF914" w:tentative="1">
      <w:start w:val="1"/>
      <w:numFmt w:val="lowerRoman"/>
      <w:lvlText w:val="%6."/>
      <w:lvlJc w:val="right"/>
      <w:pPr>
        <w:ind w:left="4305" w:hanging="180"/>
      </w:pPr>
    </w:lvl>
    <w:lvl w:ilvl="6" w:tplc="2242BDD6" w:tentative="1">
      <w:start w:val="1"/>
      <w:numFmt w:val="decimal"/>
      <w:lvlText w:val="%7."/>
      <w:lvlJc w:val="left"/>
      <w:pPr>
        <w:ind w:left="5025" w:hanging="360"/>
      </w:pPr>
    </w:lvl>
    <w:lvl w:ilvl="7" w:tplc="3A1CBAEE" w:tentative="1">
      <w:start w:val="1"/>
      <w:numFmt w:val="lowerLetter"/>
      <w:lvlText w:val="%8."/>
      <w:lvlJc w:val="left"/>
      <w:pPr>
        <w:ind w:left="5745" w:hanging="360"/>
      </w:pPr>
    </w:lvl>
    <w:lvl w:ilvl="8" w:tplc="DDE6723E" w:tentative="1">
      <w:start w:val="1"/>
      <w:numFmt w:val="lowerRoman"/>
      <w:lvlText w:val="%9."/>
      <w:lvlJc w:val="right"/>
      <w:pPr>
        <w:ind w:left="6465" w:hanging="180"/>
      </w:pPr>
    </w:lvl>
  </w:abstractNum>
  <w:abstractNum w:abstractNumId="41" w15:restartNumberingAfterBreak="0">
    <w:nsid w:val="5638633B"/>
    <w:multiLevelType w:val="hybridMultilevel"/>
    <w:tmpl w:val="F0BC1B86"/>
    <w:lvl w:ilvl="0" w:tplc="86C003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1">
    <w:nsid w:val="57343CD8"/>
    <w:multiLevelType w:val="hybridMultilevel"/>
    <w:tmpl w:val="D9AE767A"/>
    <w:lvl w:ilvl="0" w:tplc="FC2E298C">
      <w:start w:val="1"/>
      <w:numFmt w:val="decimal"/>
      <w:lvlText w:val="%1)"/>
      <w:lvlJc w:val="left"/>
      <w:pPr>
        <w:ind w:left="1080" w:hanging="360"/>
      </w:pPr>
      <w:rPr>
        <w:rFonts w:hint="default"/>
      </w:rPr>
    </w:lvl>
    <w:lvl w:ilvl="1" w:tplc="2D80F946" w:tentative="1">
      <w:start w:val="1"/>
      <w:numFmt w:val="lowerLetter"/>
      <w:lvlText w:val="%2."/>
      <w:lvlJc w:val="left"/>
      <w:pPr>
        <w:ind w:left="1800" w:hanging="360"/>
      </w:pPr>
    </w:lvl>
    <w:lvl w:ilvl="2" w:tplc="B630CA80" w:tentative="1">
      <w:start w:val="1"/>
      <w:numFmt w:val="lowerRoman"/>
      <w:lvlText w:val="%3."/>
      <w:lvlJc w:val="right"/>
      <w:pPr>
        <w:ind w:left="2520" w:hanging="180"/>
      </w:pPr>
    </w:lvl>
    <w:lvl w:ilvl="3" w:tplc="1848EB40" w:tentative="1">
      <w:start w:val="1"/>
      <w:numFmt w:val="decimal"/>
      <w:lvlText w:val="%4."/>
      <w:lvlJc w:val="left"/>
      <w:pPr>
        <w:ind w:left="3240" w:hanging="360"/>
      </w:pPr>
    </w:lvl>
    <w:lvl w:ilvl="4" w:tplc="7DA48FB6" w:tentative="1">
      <w:start w:val="1"/>
      <w:numFmt w:val="lowerLetter"/>
      <w:lvlText w:val="%5."/>
      <w:lvlJc w:val="left"/>
      <w:pPr>
        <w:ind w:left="3960" w:hanging="360"/>
      </w:pPr>
    </w:lvl>
    <w:lvl w:ilvl="5" w:tplc="C88AD534" w:tentative="1">
      <w:start w:val="1"/>
      <w:numFmt w:val="lowerRoman"/>
      <w:lvlText w:val="%6."/>
      <w:lvlJc w:val="right"/>
      <w:pPr>
        <w:ind w:left="4680" w:hanging="180"/>
      </w:pPr>
    </w:lvl>
    <w:lvl w:ilvl="6" w:tplc="EB7441FC" w:tentative="1">
      <w:start w:val="1"/>
      <w:numFmt w:val="decimal"/>
      <w:lvlText w:val="%7."/>
      <w:lvlJc w:val="left"/>
      <w:pPr>
        <w:ind w:left="5400" w:hanging="360"/>
      </w:pPr>
    </w:lvl>
    <w:lvl w:ilvl="7" w:tplc="DD22052E" w:tentative="1">
      <w:start w:val="1"/>
      <w:numFmt w:val="lowerLetter"/>
      <w:lvlText w:val="%8."/>
      <w:lvlJc w:val="left"/>
      <w:pPr>
        <w:ind w:left="6120" w:hanging="360"/>
      </w:pPr>
    </w:lvl>
    <w:lvl w:ilvl="8" w:tplc="22A468C8" w:tentative="1">
      <w:start w:val="1"/>
      <w:numFmt w:val="lowerRoman"/>
      <w:lvlText w:val="%9."/>
      <w:lvlJc w:val="right"/>
      <w:pPr>
        <w:ind w:left="6840" w:hanging="180"/>
      </w:pPr>
    </w:lvl>
  </w:abstractNum>
  <w:abstractNum w:abstractNumId="43" w15:restartNumberingAfterBreak="1">
    <w:nsid w:val="575A64E3"/>
    <w:multiLevelType w:val="hybridMultilevel"/>
    <w:tmpl w:val="9CE46290"/>
    <w:lvl w:ilvl="0" w:tplc="242057A8">
      <w:start w:val="1"/>
      <w:numFmt w:val="decimal"/>
      <w:lvlText w:val="%1."/>
      <w:lvlJc w:val="left"/>
      <w:pPr>
        <w:ind w:left="573" w:hanging="360"/>
      </w:pPr>
      <w:rPr>
        <w:rFonts w:hint="default"/>
        <w:sz w:val="22"/>
        <w:szCs w:val="22"/>
      </w:rPr>
    </w:lvl>
    <w:lvl w:ilvl="1" w:tplc="50BC8BBA" w:tentative="1">
      <w:start w:val="1"/>
      <w:numFmt w:val="lowerLetter"/>
      <w:lvlText w:val="%2."/>
      <w:lvlJc w:val="left"/>
      <w:pPr>
        <w:ind w:left="1293" w:hanging="360"/>
      </w:pPr>
    </w:lvl>
    <w:lvl w:ilvl="2" w:tplc="DF0C6658" w:tentative="1">
      <w:start w:val="1"/>
      <w:numFmt w:val="lowerRoman"/>
      <w:lvlText w:val="%3."/>
      <w:lvlJc w:val="right"/>
      <w:pPr>
        <w:ind w:left="2013" w:hanging="180"/>
      </w:pPr>
    </w:lvl>
    <w:lvl w:ilvl="3" w:tplc="A0CAFE62" w:tentative="1">
      <w:start w:val="1"/>
      <w:numFmt w:val="decimal"/>
      <w:lvlText w:val="%4."/>
      <w:lvlJc w:val="left"/>
      <w:pPr>
        <w:ind w:left="2733" w:hanging="360"/>
      </w:pPr>
    </w:lvl>
    <w:lvl w:ilvl="4" w:tplc="7B8C44FE" w:tentative="1">
      <w:start w:val="1"/>
      <w:numFmt w:val="lowerLetter"/>
      <w:lvlText w:val="%5."/>
      <w:lvlJc w:val="left"/>
      <w:pPr>
        <w:ind w:left="3453" w:hanging="360"/>
      </w:pPr>
    </w:lvl>
    <w:lvl w:ilvl="5" w:tplc="2DA44074" w:tentative="1">
      <w:start w:val="1"/>
      <w:numFmt w:val="lowerRoman"/>
      <w:lvlText w:val="%6."/>
      <w:lvlJc w:val="right"/>
      <w:pPr>
        <w:ind w:left="4173" w:hanging="180"/>
      </w:pPr>
    </w:lvl>
    <w:lvl w:ilvl="6" w:tplc="2B9E934E" w:tentative="1">
      <w:start w:val="1"/>
      <w:numFmt w:val="decimal"/>
      <w:lvlText w:val="%7."/>
      <w:lvlJc w:val="left"/>
      <w:pPr>
        <w:ind w:left="4893" w:hanging="360"/>
      </w:pPr>
    </w:lvl>
    <w:lvl w:ilvl="7" w:tplc="B03A1298" w:tentative="1">
      <w:start w:val="1"/>
      <w:numFmt w:val="lowerLetter"/>
      <w:lvlText w:val="%8."/>
      <w:lvlJc w:val="left"/>
      <w:pPr>
        <w:ind w:left="5613" w:hanging="360"/>
      </w:pPr>
    </w:lvl>
    <w:lvl w:ilvl="8" w:tplc="BC465F84" w:tentative="1">
      <w:start w:val="1"/>
      <w:numFmt w:val="lowerRoman"/>
      <w:lvlText w:val="%9."/>
      <w:lvlJc w:val="right"/>
      <w:pPr>
        <w:ind w:left="6333" w:hanging="180"/>
      </w:pPr>
    </w:lvl>
  </w:abstractNum>
  <w:abstractNum w:abstractNumId="44" w15:restartNumberingAfterBreak="1">
    <w:nsid w:val="5E4A0742"/>
    <w:multiLevelType w:val="hybridMultilevel"/>
    <w:tmpl w:val="32DA4590"/>
    <w:lvl w:ilvl="0" w:tplc="451EEF44">
      <w:start w:val="1"/>
      <w:numFmt w:val="decimal"/>
      <w:lvlText w:val="%1)"/>
      <w:lvlJc w:val="left"/>
      <w:pPr>
        <w:ind w:left="1210" w:hanging="360"/>
      </w:pPr>
      <w:rPr>
        <w:rFonts w:hint="default"/>
      </w:rPr>
    </w:lvl>
    <w:lvl w:ilvl="1" w:tplc="97C013A0" w:tentative="1">
      <w:start w:val="1"/>
      <w:numFmt w:val="lowerLetter"/>
      <w:lvlText w:val="%2."/>
      <w:lvlJc w:val="left"/>
      <w:pPr>
        <w:ind w:left="1930" w:hanging="360"/>
      </w:pPr>
    </w:lvl>
    <w:lvl w:ilvl="2" w:tplc="52E0F1A0" w:tentative="1">
      <w:start w:val="1"/>
      <w:numFmt w:val="lowerRoman"/>
      <w:lvlText w:val="%3."/>
      <w:lvlJc w:val="right"/>
      <w:pPr>
        <w:ind w:left="2650" w:hanging="180"/>
      </w:pPr>
    </w:lvl>
    <w:lvl w:ilvl="3" w:tplc="38068976" w:tentative="1">
      <w:start w:val="1"/>
      <w:numFmt w:val="decimal"/>
      <w:lvlText w:val="%4."/>
      <w:lvlJc w:val="left"/>
      <w:pPr>
        <w:ind w:left="3370" w:hanging="360"/>
      </w:pPr>
    </w:lvl>
    <w:lvl w:ilvl="4" w:tplc="E8A460AC" w:tentative="1">
      <w:start w:val="1"/>
      <w:numFmt w:val="lowerLetter"/>
      <w:lvlText w:val="%5."/>
      <w:lvlJc w:val="left"/>
      <w:pPr>
        <w:ind w:left="4090" w:hanging="360"/>
      </w:pPr>
    </w:lvl>
    <w:lvl w:ilvl="5" w:tplc="04F81A78" w:tentative="1">
      <w:start w:val="1"/>
      <w:numFmt w:val="lowerRoman"/>
      <w:lvlText w:val="%6."/>
      <w:lvlJc w:val="right"/>
      <w:pPr>
        <w:ind w:left="4810" w:hanging="180"/>
      </w:pPr>
    </w:lvl>
    <w:lvl w:ilvl="6" w:tplc="D2A801CA" w:tentative="1">
      <w:start w:val="1"/>
      <w:numFmt w:val="decimal"/>
      <w:lvlText w:val="%7."/>
      <w:lvlJc w:val="left"/>
      <w:pPr>
        <w:ind w:left="5530" w:hanging="360"/>
      </w:pPr>
    </w:lvl>
    <w:lvl w:ilvl="7" w:tplc="18F6D854" w:tentative="1">
      <w:start w:val="1"/>
      <w:numFmt w:val="lowerLetter"/>
      <w:lvlText w:val="%8."/>
      <w:lvlJc w:val="left"/>
      <w:pPr>
        <w:ind w:left="6250" w:hanging="360"/>
      </w:pPr>
    </w:lvl>
    <w:lvl w:ilvl="8" w:tplc="95DE02AE" w:tentative="1">
      <w:start w:val="1"/>
      <w:numFmt w:val="lowerRoman"/>
      <w:lvlText w:val="%9."/>
      <w:lvlJc w:val="right"/>
      <w:pPr>
        <w:ind w:left="6970" w:hanging="180"/>
      </w:pPr>
    </w:lvl>
  </w:abstractNum>
  <w:abstractNum w:abstractNumId="45" w15:restartNumberingAfterBreak="1">
    <w:nsid w:val="66046303"/>
    <w:multiLevelType w:val="hybridMultilevel"/>
    <w:tmpl w:val="ABEE67A2"/>
    <w:lvl w:ilvl="0" w:tplc="BE904088">
      <w:start w:val="1"/>
      <w:numFmt w:val="decimal"/>
      <w:lvlText w:val="%1."/>
      <w:lvlJc w:val="left"/>
      <w:pPr>
        <w:ind w:left="573" w:hanging="360"/>
      </w:pPr>
      <w:rPr>
        <w:rFonts w:hint="default"/>
        <w:sz w:val="22"/>
        <w:szCs w:val="22"/>
      </w:rPr>
    </w:lvl>
    <w:lvl w:ilvl="1" w:tplc="F006A69C" w:tentative="1">
      <w:start w:val="1"/>
      <w:numFmt w:val="lowerLetter"/>
      <w:lvlText w:val="%2."/>
      <w:lvlJc w:val="left"/>
      <w:pPr>
        <w:ind w:left="1293" w:hanging="360"/>
      </w:pPr>
    </w:lvl>
    <w:lvl w:ilvl="2" w:tplc="50C04D2E" w:tentative="1">
      <w:start w:val="1"/>
      <w:numFmt w:val="lowerRoman"/>
      <w:lvlText w:val="%3."/>
      <w:lvlJc w:val="right"/>
      <w:pPr>
        <w:ind w:left="2013" w:hanging="180"/>
      </w:pPr>
    </w:lvl>
    <w:lvl w:ilvl="3" w:tplc="4698AA6C" w:tentative="1">
      <w:start w:val="1"/>
      <w:numFmt w:val="decimal"/>
      <w:lvlText w:val="%4."/>
      <w:lvlJc w:val="left"/>
      <w:pPr>
        <w:ind w:left="2733" w:hanging="360"/>
      </w:pPr>
    </w:lvl>
    <w:lvl w:ilvl="4" w:tplc="9864BD50" w:tentative="1">
      <w:start w:val="1"/>
      <w:numFmt w:val="lowerLetter"/>
      <w:lvlText w:val="%5."/>
      <w:lvlJc w:val="left"/>
      <w:pPr>
        <w:ind w:left="3453" w:hanging="360"/>
      </w:pPr>
    </w:lvl>
    <w:lvl w:ilvl="5" w:tplc="1EEA5F1E" w:tentative="1">
      <w:start w:val="1"/>
      <w:numFmt w:val="lowerRoman"/>
      <w:lvlText w:val="%6."/>
      <w:lvlJc w:val="right"/>
      <w:pPr>
        <w:ind w:left="4173" w:hanging="180"/>
      </w:pPr>
    </w:lvl>
    <w:lvl w:ilvl="6" w:tplc="9E525FDE" w:tentative="1">
      <w:start w:val="1"/>
      <w:numFmt w:val="decimal"/>
      <w:lvlText w:val="%7."/>
      <w:lvlJc w:val="left"/>
      <w:pPr>
        <w:ind w:left="4893" w:hanging="360"/>
      </w:pPr>
    </w:lvl>
    <w:lvl w:ilvl="7" w:tplc="4B185D12" w:tentative="1">
      <w:start w:val="1"/>
      <w:numFmt w:val="lowerLetter"/>
      <w:lvlText w:val="%8."/>
      <w:lvlJc w:val="left"/>
      <w:pPr>
        <w:ind w:left="5613" w:hanging="360"/>
      </w:pPr>
    </w:lvl>
    <w:lvl w:ilvl="8" w:tplc="E95C29D8" w:tentative="1">
      <w:start w:val="1"/>
      <w:numFmt w:val="lowerRoman"/>
      <w:lvlText w:val="%9."/>
      <w:lvlJc w:val="right"/>
      <w:pPr>
        <w:ind w:left="6333" w:hanging="180"/>
      </w:pPr>
    </w:lvl>
  </w:abstractNum>
  <w:abstractNum w:abstractNumId="46" w15:restartNumberingAfterBreak="1">
    <w:nsid w:val="69B62920"/>
    <w:multiLevelType w:val="hybridMultilevel"/>
    <w:tmpl w:val="E51CFF9E"/>
    <w:lvl w:ilvl="0" w:tplc="892CC1B2">
      <w:start w:val="1"/>
      <w:numFmt w:val="bullet"/>
      <w:lvlText w:val=""/>
      <w:lvlJc w:val="left"/>
      <w:pPr>
        <w:ind w:left="720" w:hanging="360"/>
      </w:pPr>
      <w:rPr>
        <w:rFonts w:ascii="Symbol" w:hAnsi="Symbol" w:hint="default"/>
      </w:rPr>
    </w:lvl>
    <w:lvl w:ilvl="1" w:tplc="4CF81FB8" w:tentative="1">
      <w:start w:val="1"/>
      <w:numFmt w:val="bullet"/>
      <w:lvlText w:val="o"/>
      <w:lvlJc w:val="left"/>
      <w:pPr>
        <w:ind w:left="1440" w:hanging="360"/>
      </w:pPr>
      <w:rPr>
        <w:rFonts w:ascii="Courier New" w:hAnsi="Courier New" w:cs="Courier New" w:hint="default"/>
      </w:rPr>
    </w:lvl>
    <w:lvl w:ilvl="2" w:tplc="34748D92" w:tentative="1">
      <w:start w:val="1"/>
      <w:numFmt w:val="bullet"/>
      <w:lvlText w:val=""/>
      <w:lvlJc w:val="left"/>
      <w:pPr>
        <w:ind w:left="2160" w:hanging="360"/>
      </w:pPr>
      <w:rPr>
        <w:rFonts w:ascii="Wingdings" w:hAnsi="Wingdings" w:hint="default"/>
      </w:rPr>
    </w:lvl>
    <w:lvl w:ilvl="3" w:tplc="84DE987C" w:tentative="1">
      <w:start w:val="1"/>
      <w:numFmt w:val="bullet"/>
      <w:lvlText w:val=""/>
      <w:lvlJc w:val="left"/>
      <w:pPr>
        <w:ind w:left="2880" w:hanging="360"/>
      </w:pPr>
      <w:rPr>
        <w:rFonts w:ascii="Symbol" w:hAnsi="Symbol" w:hint="default"/>
      </w:rPr>
    </w:lvl>
    <w:lvl w:ilvl="4" w:tplc="70F85CF0" w:tentative="1">
      <w:start w:val="1"/>
      <w:numFmt w:val="bullet"/>
      <w:lvlText w:val="o"/>
      <w:lvlJc w:val="left"/>
      <w:pPr>
        <w:ind w:left="3600" w:hanging="360"/>
      </w:pPr>
      <w:rPr>
        <w:rFonts w:ascii="Courier New" w:hAnsi="Courier New" w:cs="Courier New" w:hint="default"/>
      </w:rPr>
    </w:lvl>
    <w:lvl w:ilvl="5" w:tplc="D8364206" w:tentative="1">
      <w:start w:val="1"/>
      <w:numFmt w:val="bullet"/>
      <w:lvlText w:val=""/>
      <w:lvlJc w:val="left"/>
      <w:pPr>
        <w:ind w:left="4320" w:hanging="360"/>
      </w:pPr>
      <w:rPr>
        <w:rFonts w:ascii="Wingdings" w:hAnsi="Wingdings" w:hint="default"/>
      </w:rPr>
    </w:lvl>
    <w:lvl w:ilvl="6" w:tplc="482AE718" w:tentative="1">
      <w:start w:val="1"/>
      <w:numFmt w:val="bullet"/>
      <w:lvlText w:val=""/>
      <w:lvlJc w:val="left"/>
      <w:pPr>
        <w:ind w:left="5040" w:hanging="360"/>
      </w:pPr>
      <w:rPr>
        <w:rFonts w:ascii="Symbol" w:hAnsi="Symbol" w:hint="default"/>
      </w:rPr>
    </w:lvl>
    <w:lvl w:ilvl="7" w:tplc="19401DE4" w:tentative="1">
      <w:start w:val="1"/>
      <w:numFmt w:val="bullet"/>
      <w:lvlText w:val="o"/>
      <w:lvlJc w:val="left"/>
      <w:pPr>
        <w:ind w:left="5760" w:hanging="360"/>
      </w:pPr>
      <w:rPr>
        <w:rFonts w:ascii="Courier New" w:hAnsi="Courier New" w:cs="Courier New" w:hint="default"/>
      </w:rPr>
    </w:lvl>
    <w:lvl w:ilvl="8" w:tplc="0F98A66C" w:tentative="1">
      <w:start w:val="1"/>
      <w:numFmt w:val="bullet"/>
      <w:lvlText w:val=""/>
      <w:lvlJc w:val="left"/>
      <w:pPr>
        <w:ind w:left="6480" w:hanging="360"/>
      </w:pPr>
      <w:rPr>
        <w:rFonts w:ascii="Wingdings" w:hAnsi="Wingdings" w:hint="default"/>
      </w:rPr>
    </w:lvl>
  </w:abstractNum>
  <w:abstractNum w:abstractNumId="47" w15:restartNumberingAfterBreak="1">
    <w:nsid w:val="71342A56"/>
    <w:multiLevelType w:val="hybridMultilevel"/>
    <w:tmpl w:val="387EB3F4"/>
    <w:lvl w:ilvl="0" w:tplc="A6EAF6DA">
      <w:start w:val="1"/>
      <w:numFmt w:val="decimal"/>
      <w:lvlText w:val="%1."/>
      <w:lvlJc w:val="left"/>
      <w:pPr>
        <w:ind w:left="705" w:hanging="360"/>
      </w:pPr>
      <w:rPr>
        <w:rFonts w:hint="default"/>
        <w:color w:val="auto"/>
      </w:rPr>
    </w:lvl>
    <w:lvl w:ilvl="1" w:tplc="A5E86836" w:tentative="1">
      <w:start w:val="1"/>
      <w:numFmt w:val="lowerLetter"/>
      <w:lvlText w:val="%2."/>
      <w:lvlJc w:val="left"/>
      <w:pPr>
        <w:ind w:left="1425" w:hanging="360"/>
      </w:pPr>
    </w:lvl>
    <w:lvl w:ilvl="2" w:tplc="38CC62FE" w:tentative="1">
      <w:start w:val="1"/>
      <w:numFmt w:val="lowerRoman"/>
      <w:lvlText w:val="%3."/>
      <w:lvlJc w:val="right"/>
      <w:pPr>
        <w:ind w:left="2145" w:hanging="180"/>
      </w:pPr>
    </w:lvl>
    <w:lvl w:ilvl="3" w:tplc="2E5CF2EE" w:tentative="1">
      <w:start w:val="1"/>
      <w:numFmt w:val="decimal"/>
      <w:lvlText w:val="%4."/>
      <w:lvlJc w:val="left"/>
      <w:pPr>
        <w:ind w:left="2865" w:hanging="360"/>
      </w:pPr>
    </w:lvl>
    <w:lvl w:ilvl="4" w:tplc="4E9ADEE6" w:tentative="1">
      <w:start w:val="1"/>
      <w:numFmt w:val="lowerLetter"/>
      <w:lvlText w:val="%5."/>
      <w:lvlJc w:val="left"/>
      <w:pPr>
        <w:ind w:left="3585" w:hanging="360"/>
      </w:pPr>
    </w:lvl>
    <w:lvl w:ilvl="5" w:tplc="B5ACF914" w:tentative="1">
      <w:start w:val="1"/>
      <w:numFmt w:val="lowerRoman"/>
      <w:lvlText w:val="%6."/>
      <w:lvlJc w:val="right"/>
      <w:pPr>
        <w:ind w:left="4305" w:hanging="180"/>
      </w:pPr>
    </w:lvl>
    <w:lvl w:ilvl="6" w:tplc="2242BDD6" w:tentative="1">
      <w:start w:val="1"/>
      <w:numFmt w:val="decimal"/>
      <w:lvlText w:val="%7."/>
      <w:lvlJc w:val="left"/>
      <w:pPr>
        <w:ind w:left="5025" w:hanging="360"/>
      </w:pPr>
    </w:lvl>
    <w:lvl w:ilvl="7" w:tplc="3A1CBAEE" w:tentative="1">
      <w:start w:val="1"/>
      <w:numFmt w:val="lowerLetter"/>
      <w:lvlText w:val="%8."/>
      <w:lvlJc w:val="left"/>
      <w:pPr>
        <w:ind w:left="5745" w:hanging="360"/>
      </w:pPr>
    </w:lvl>
    <w:lvl w:ilvl="8" w:tplc="DDE6723E" w:tentative="1">
      <w:start w:val="1"/>
      <w:numFmt w:val="lowerRoman"/>
      <w:lvlText w:val="%9."/>
      <w:lvlJc w:val="right"/>
      <w:pPr>
        <w:ind w:left="6465" w:hanging="180"/>
      </w:pPr>
    </w:lvl>
  </w:abstractNum>
  <w:abstractNum w:abstractNumId="48" w15:restartNumberingAfterBreak="0">
    <w:nsid w:val="75A913E1"/>
    <w:multiLevelType w:val="hybridMultilevel"/>
    <w:tmpl w:val="5CFCAE40"/>
    <w:lvl w:ilvl="0" w:tplc="BBDA33CA">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9"/>
  </w:num>
  <w:num w:numId="2">
    <w:abstractNumId w:val="26"/>
  </w:num>
  <w:num w:numId="3">
    <w:abstractNumId w:val="0"/>
  </w:num>
  <w:num w:numId="4">
    <w:abstractNumId w:val="7"/>
  </w:num>
  <w:num w:numId="5">
    <w:abstractNumId w:val="48"/>
  </w:num>
  <w:num w:numId="6">
    <w:abstractNumId w:val="38"/>
  </w:num>
  <w:num w:numId="7">
    <w:abstractNumId w:val="16"/>
  </w:num>
  <w:num w:numId="8">
    <w:abstractNumId w:val="34"/>
  </w:num>
  <w:num w:numId="9">
    <w:abstractNumId w:val="31"/>
  </w:num>
  <w:num w:numId="10">
    <w:abstractNumId w:val="10"/>
  </w:num>
  <w:num w:numId="11">
    <w:abstractNumId w:val="11"/>
  </w:num>
  <w:num w:numId="12">
    <w:abstractNumId w:val="23"/>
  </w:num>
  <w:num w:numId="13">
    <w:abstractNumId w:val="42"/>
  </w:num>
  <w:num w:numId="14">
    <w:abstractNumId w:val="46"/>
  </w:num>
  <w:num w:numId="15">
    <w:abstractNumId w:val="44"/>
  </w:num>
  <w:num w:numId="16">
    <w:abstractNumId w:val="2"/>
  </w:num>
  <w:num w:numId="17">
    <w:abstractNumId w:val="37"/>
  </w:num>
  <w:num w:numId="18">
    <w:abstractNumId w:val="1"/>
  </w:num>
  <w:num w:numId="19">
    <w:abstractNumId w:val="5"/>
  </w:num>
  <w:num w:numId="20">
    <w:abstractNumId w:val="24"/>
  </w:num>
  <w:num w:numId="21">
    <w:abstractNumId w:val="19"/>
  </w:num>
  <w:num w:numId="22">
    <w:abstractNumId w:val="21"/>
  </w:num>
  <w:num w:numId="23">
    <w:abstractNumId w:val="36"/>
  </w:num>
  <w:num w:numId="24">
    <w:abstractNumId w:val="45"/>
  </w:num>
  <w:num w:numId="25">
    <w:abstractNumId w:val="13"/>
  </w:num>
  <w:num w:numId="26">
    <w:abstractNumId w:val="43"/>
  </w:num>
  <w:num w:numId="27">
    <w:abstractNumId w:val="25"/>
  </w:num>
  <w:num w:numId="28">
    <w:abstractNumId w:val="35"/>
  </w:num>
  <w:num w:numId="29">
    <w:abstractNumId w:val="18"/>
  </w:num>
  <w:num w:numId="30">
    <w:abstractNumId w:val="12"/>
  </w:num>
  <w:num w:numId="31">
    <w:abstractNumId w:val="8"/>
  </w:num>
  <w:num w:numId="32">
    <w:abstractNumId w:val="6"/>
  </w:num>
  <w:num w:numId="33">
    <w:abstractNumId w:val="4"/>
  </w:num>
  <w:num w:numId="34">
    <w:abstractNumId w:val="15"/>
  </w:num>
  <w:num w:numId="35">
    <w:abstractNumId w:val="3"/>
  </w:num>
  <w:num w:numId="36">
    <w:abstractNumId w:val="22"/>
  </w:num>
  <w:num w:numId="37">
    <w:abstractNumId w:val="40"/>
  </w:num>
  <w:num w:numId="38">
    <w:abstractNumId w:val="47"/>
  </w:num>
  <w:num w:numId="39">
    <w:abstractNumId w:val="32"/>
  </w:num>
  <w:num w:numId="40">
    <w:abstractNumId w:val="41"/>
  </w:num>
  <w:num w:numId="41">
    <w:abstractNumId w:val="20"/>
  </w:num>
  <w:num w:numId="42">
    <w:abstractNumId w:val="27"/>
  </w:num>
  <w:num w:numId="43">
    <w:abstractNumId w:val="17"/>
  </w:num>
  <w:num w:numId="44">
    <w:abstractNumId w:val="33"/>
  </w:num>
  <w:num w:numId="45">
    <w:abstractNumId w:val="29"/>
  </w:num>
  <w:num w:numId="46">
    <w:abstractNumId w:val="28"/>
  </w:num>
  <w:num w:numId="47">
    <w:abstractNumId w:val="14"/>
  </w:num>
  <w:num w:numId="48">
    <w:abstractNumId w:val="30"/>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A09"/>
    <w:rsid w:val="000007C3"/>
    <w:rsid w:val="00001793"/>
    <w:rsid w:val="00001B52"/>
    <w:rsid w:val="00001D05"/>
    <w:rsid w:val="00001DA3"/>
    <w:rsid w:val="00002D64"/>
    <w:rsid w:val="00003FE0"/>
    <w:rsid w:val="000045ED"/>
    <w:rsid w:val="0000462A"/>
    <w:rsid w:val="0000502A"/>
    <w:rsid w:val="00006D00"/>
    <w:rsid w:val="00010993"/>
    <w:rsid w:val="00011EDD"/>
    <w:rsid w:val="000121C2"/>
    <w:rsid w:val="000123C2"/>
    <w:rsid w:val="00012862"/>
    <w:rsid w:val="000129F2"/>
    <w:rsid w:val="000137D2"/>
    <w:rsid w:val="0001385B"/>
    <w:rsid w:val="00013A82"/>
    <w:rsid w:val="00013C45"/>
    <w:rsid w:val="000143D1"/>
    <w:rsid w:val="00015F3F"/>
    <w:rsid w:val="000162FF"/>
    <w:rsid w:val="00016308"/>
    <w:rsid w:val="0001640B"/>
    <w:rsid w:val="0001659B"/>
    <w:rsid w:val="00017490"/>
    <w:rsid w:val="00020D0C"/>
    <w:rsid w:val="00021927"/>
    <w:rsid w:val="00021F41"/>
    <w:rsid w:val="00023268"/>
    <w:rsid w:val="00024A3D"/>
    <w:rsid w:val="0002659B"/>
    <w:rsid w:val="00027919"/>
    <w:rsid w:val="00034EC4"/>
    <w:rsid w:val="00040D2F"/>
    <w:rsid w:val="00043D78"/>
    <w:rsid w:val="00045939"/>
    <w:rsid w:val="0004642F"/>
    <w:rsid w:val="00047FD6"/>
    <w:rsid w:val="000519A4"/>
    <w:rsid w:val="00051DCC"/>
    <w:rsid w:val="00051E07"/>
    <w:rsid w:val="00052143"/>
    <w:rsid w:val="00053DEC"/>
    <w:rsid w:val="0005416A"/>
    <w:rsid w:val="000543BF"/>
    <w:rsid w:val="00054DC2"/>
    <w:rsid w:val="00055415"/>
    <w:rsid w:val="000558C4"/>
    <w:rsid w:val="000559B8"/>
    <w:rsid w:val="000566F7"/>
    <w:rsid w:val="00057C35"/>
    <w:rsid w:val="00057E0C"/>
    <w:rsid w:val="00062529"/>
    <w:rsid w:val="000626D5"/>
    <w:rsid w:val="00063944"/>
    <w:rsid w:val="00064075"/>
    <w:rsid w:val="000650CF"/>
    <w:rsid w:val="000651D0"/>
    <w:rsid w:val="00071637"/>
    <w:rsid w:val="00071975"/>
    <w:rsid w:val="00073966"/>
    <w:rsid w:val="000757DB"/>
    <w:rsid w:val="000810D1"/>
    <w:rsid w:val="0008308C"/>
    <w:rsid w:val="00083B70"/>
    <w:rsid w:val="0008454D"/>
    <w:rsid w:val="0008481D"/>
    <w:rsid w:val="00084FAD"/>
    <w:rsid w:val="000853D4"/>
    <w:rsid w:val="00085408"/>
    <w:rsid w:val="00085DD7"/>
    <w:rsid w:val="00085EAD"/>
    <w:rsid w:val="0008733C"/>
    <w:rsid w:val="00087442"/>
    <w:rsid w:val="0008776F"/>
    <w:rsid w:val="00087FAF"/>
    <w:rsid w:val="00091249"/>
    <w:rsid w:val="00091A96"/>
    <w:rsid w:val="00091F12"/>
    <w:rsid w:val="000944A9"/>
    <w:rsid w:val="0009520F"/>
    <w:rsid w:val="00095CC5"/>
    <w:rsid w:val="00096348"/>
    <w:rsid w:val="00096C01"/>
    <w:rsid w:val="000A06E8"/>
    <w:rsid w:val="000A075F"/>
    <w:rsid w:val="000A0F98"/>
    <w:rsid w:val="000A17FB"/>
    <w:rsid w:val="000A22A8"/>
    <w:rsid w:val="000A2543"/>
    <w:rsid w:val="000A3F96"/>
    <w:rsid w:val="000A45A6"/>
    <w:rsid w:val="000A5105"/>
    <w:rsid w:val="000A51C5"/>
    <w:rsid w:val="000A5ACD"/>
    <w:rsid w:val="000A5CD5"/>
    <w:rsid w:val="000A6575"/>
    <w:rsid w:val="000A68DC"/>
    <w:rsid w:val="000A7A9C"/>
    <w:rsid w:val="000A7DDD"/>
    <w:rsid w:val="000A7F0D"/>
    <w:rsid w:val="000B0177"/>
    <w:rsid w:val="000B07D8"/>
    <w:rsid w:val="000B106E"/>
    <w:rsid w:val="000B181E"/>
    <w:rsid w:val="000B2D57"/>
    <w:rsid w:val="000B3B1D"/>
    <w:rsid w:val="000B5071"/>
    <w:rsid w:val="000B5683"/>
    <w:rsid w:val="000B6737"/>
    <w:rsid w:val="000B6973"/>
    <w:rsid w:val="000B6A0D"/>
    <w:rsid w:val="000B713F"/>
    <w:rsid w:val="000B73A2"/>
    <w:rsid w:val="000B77C9"/>
    <w:rsid w:val="000C286A"/>
    <w:rsid w:val="000C2DDA"/>
    <w:rsid w:val="000C328B"/>
    <w:rsid w:val="000C464F"/>
    <w:rsid w:val="000C6E64"/>
    <w:rsid w:val="000C777E"/>
    <w:rsid w:val="000D0174"/>
    <w:rsid w:val="000D1E57"/>
    <w:rsid w:val="000D3FC4"/>
    <w:rsid w:val="000D4FFE"/>
    <w:rsid w:val="000D7ACD"/>
    <w:rsid w:val="000D7CF4"/>
    <w:rsid w:val="000D7E91"/>
    <w:rsid w:val="000E00CB"/>
    <w:rsid w:val="000E0E56"/>
    <w:rsid w:val="000E13AF"/>
    <w:rsid w:val="000E1A14"/>
    <w:rsid w:val="000E3728"/>
    <w:rsid w:val="000E4754"/>
    <w:rsid w:val="000E4C91"/>
    <w:rsid w:val="000E51D6"/>
    <w:rsid w:val="000E5A2B"/>
    <w:rsid w:val="000E5F8B"/>
    <w:rsid w:val="000E7424"/>
    <w:rsid w:val="000E74FD"/>
    <w:rsid w:val="000E789E"/>
    <w:rsid w:val="000E7B37"/>
    <w:rsid w:val="000F00F0"/>
    <w:rsid w:val="000F10A3"/>
    <w:rsid w:val="000F37D6"/>
    <w:rsid w:val="000F3C1F"/>
    <w:rsid w:val="000F7C14"/>
    <w:rsid w:val="001001A3"/>
    <w:rsid w:val="00100D89"/>
    <w:rsid w:val="001014E8"/>
    <w:rsid w:val="00104F9C"/>
    <w:rsid w:val="00105EC7"/>
    <w:rsid w:val="0010656F"/>
    <w:rsid w:val="00107FE6"/>
    <w:rsid w:val="001105C2"/>
    <w:rsid w:val="00110842"/>
    <w:rsid w:val="00110CF2"/>
    <w:rsid w:val="00111BFE"/>
    <w:rsid w:val="00112688"/>
    <w:rsid w:val="00114344"/>
    <w:rsid w:val="00114592"/>
    <w:rsid w:val="001162A7"/>
    <w:rsid w:val="00116648"/>
    <w:rsid w:val="001170E7"/>
    <w:rsid w:val="001173DA"/>
    <w:rsid w:val="00117462"/>
    <w:rsid w:val="001177BE"/>
    <w:rsid w:val="00117FF8"/>
    <w:rsid w:val="0012023C"/>
    <w:rsid w:val="001202FF"/>
    <w:rsid w:val="00120AEB"/>
    <w:rsid w:val="00120CB2"/>
    <w:rsid w:val="00121A32"/>
    <w:rsid w:val="00121B2E"/>
    <w:rsid w:val="00122AF4"/>
    <w:rsid w:val="00123867"/>
    <w:rsid w:val="00124A57"/>
    <w:rsid w:val="00125209"/>
    <w:rsid w:val="00125706"/>
    <w:rsid w:val="001258E7"/>
    <w:rsid w:val="00126F1A"/>
    <w:rsid w:val="0012741B"/>
    <w:rsid w:val="001274EE"/>
    <w:rsid w:val="00130310"/>
    <w:rsid w:val="00130FFE"/>
    <w:rsid w:val="00131845"/>
    <w:rsid w:val="00131934"/>
    <w:rsid w:val="00131E18"/>
    <w:rsid w:val="001323E6"/>
    <w:rsid w:val="00133D22"/>
    <w:rsid w:val="00133F25"/>
    <w:rsid w:val="00135075"/>
    <w:rsid w:val="00140092"/>
    <w:rsid w:val="001403DA"/>
    <w:rsid w:val="00140595"/>
    <w:rsid w:val="0014085A"/>
    <w:rsid w:val="00142858"/>
    <w:rsid w:val="00150656"/>
    <w:rsid w:val="00150C43"/>
    <w:rsid w:val="001520BB"/>
    <w:rsid w:val="00152218"/>
    <w:rsid w:val="001527C6"/>
    <w:rsid w:val="0015363C"/>
    <w:rsid w:val="0015467E"/>
    <w:rsid w:val="00154E52"/>
    <w:rsid w:val="00154F72"/>
    <w:rsid w:val="001565D2"/>
    <w:rsid w:val="0015747F"/>
    <w:rsid w:val="001577ED"/>
    <w:rsid w:val="00160E96"/>
    <w:rsid w:val="00161988"/>
    <w:rsid w:val="001644A2"/>
    <w:rsid w:val="00164C11"/>
    <w:rsid w:val="0016710B"/>
    <w:rsid w:val="00167ED4"/>
    <w:rsid w:val="00171B33"/>
    <w:rsid w:val="0017360A"/>
    <w:rsid w:val="00174767"/>
    <w:rsid w:val="00176B0D"/>
    <w:rsid w:val="00176FE9"/>
    <w:rsid w:val="001772D1"/>
    <w:rsid w:val="001802BF"/>
    <w:rsid w:val="00180494"/>
    <w:rsid w:val="00180BB4"/>
    <w:rsid w:val="00180F96"/>
    <w:rsid w:val="00181FCF"/>
    <w:rsid w:val="001833D3"/>
    <w:rsid w:val="00184BD0"/>
    <w:rsid w:val="00185F7F"/>
    <w:rsid w:val="001866F3"/>
    <w:rsid w:val="0018763D"/>
    <w:rsid w:val="0019033F"/>
    <w:rsid w:val="0019090E"/>
    <w:rsid w:val="00191D35"/>
    <w:rsid w:val="00191F0B"/>
    <w:rsid w:val="0019308F"/>
    <w:rsid w:val="00196345"/>
    <w:rsid w:val="00196BDB"/>
    <w:rsid w:val="00196D41"/>
    <w:rsid w:val="00197C72"/>
    <w:rsid w:val="00197D0F"/>
    <w:rsid w:val="001A0172"/>
    <w:rsid w:val="001A046B"/>
    <w:rsid w:val="001A0709"/>
    <w:rsid w:val="001A178C"/>
    <w:rsid w:val="001A2CD0"/>
    <w:rsid w:val="001A34EE"/>
    <w:rsid w:val="001A4432"/>
    <w:rsid w:val="001A48F0"/>
    <w:rsid w:val="001A65C8"/>
    <w:rsid w:val="001B0CBA"/>
    <w:rsid w:val="001B0F7F"/>
    <w:rsid w:val="001B1150"/>
    <w:rsid w:val="001B13CA"/>
    <w:rsid w:val="001B1B22"/>
    <w:rsid w:val="001B2E05"/>
    <w:rsid w:val="001B3169"/>
    <w:rsid w:val="001B7CE1"/>
    <w:rsid w:val="001C028F"/>
    <w:rsid w:val="001C0690"/>
    <w:rsid w:val="001C2A62"/>
    <w:rsid w:val="001C2ACC"/>
    <w:rsid w:val="001C3881"/>
    <w:rsid w:val="001C3D19"/>
    <w:rsid w:val="001C4821"/>
    <w:rsid w:val="001C4896"/>
    <w:rsid w:val="001C5601"/>
    <w:rsid w:val="001C5B35"/>
    <w:rsid w:val="001C5DEC"/>
    <w:rsid w:val="001C74B6"/>
    <w:rsid w:val="001C7502"/>
    <w:rsid w:val="001D0814"/>
    <w:rsid w:val="001D082E"/>
    <w:rsid w:val="001D0A65"/>
    <w:rsid w:val="001D0CED"/>
    <w:rsid w:val="001D11DE"/>
    <w:rsid w:val="001D1321"/>
    <w:rsid w:val="001D6177"/>
    <w:rsid w:val="001E1DA5"/>
    <w:rsid w:val="001E2280"/>
    <w:rsid w:val="001E29C5"/>
    <w:rsid w:val="001E2F45"/>
    <w:rsid w:val="001E2F69"/>
    <w:rsid w:val="001E54F4"/>
    <w:rsid w:val="001E5907"/>
    <w:rsid w:val="001F0193"/>
    <w:rsid w:val="001F1152"/>
    <w:rsid w:val="001F1883"/>
    <w:rsid w:val="001F1919"/>
    <w:rsid w:val="001F20A9"/>
    <w:rsid w:val="001F304B"/>
    <w:rsid w:val="001F3103"/>
    <w:rsid w:val="001F43AE"/>
    <w:rsid w:val="001F50D5"/>
    <w:rsid w:val="001F51DB"/>
    <w:rsid w:val="001F5757"/>
    <w:rsid w:val="001F5B80"/>
    <w:rsid w:val="001F5BFB"/>
    <w:rsid w:val="001F5CD2"/>
    <w:rsid w:val="001F6AD1"/>
    <w:rsid w:val="001F72FB"/>
    <w:rsid w:val="00201C85"/>
    <w:rsid w:val="00202197"/>
    <w:rsid w:val="002036B8"/>
    <w:rsid w:val="00205C8B"/>
    <w:rsid w:val="00205D5F"/>
    <w:rsid w:val="002065E6"/>
    <w:rsid w:val="00207244"/>
    <w:rsid w:val="0020779B"/>
    <w:rsid w:val="002102F8"/>
    <w:rsid w:val="00210C3A"/>
    <w:rsid w:val="002115B6"/>
    <w:rsid w:val="00211C23"/>
    <w:rsid w:val="00212030"/>
    <w:rsid w:val="00212D3C"/>
    <w:rsid w:val="00213C3E"/>
    <w:rsid w:val="0021412A"/>
    <w:rsid w:val="00215CF9"/>
    <w:rsid w:val="00217059"/>
    <w:rsid w:val="00217386"/>
    <w:rsid w:val="002219A1"/>
    <w:rsid w:val="002229B0"/>
    <w:rsid w:val="00222A3D"/>
    <w:rsid w:val="002245FA"/>
    <w:rsid w:val="002255EE"/>
    <w:rsid w:val="0022711F"/>
    <w:rsid w:val="00230A77"/>
    <w:rsid w:val="00230E49"/>
    <w:rsid w:val="00232FB3"/>
    <w:rsid w:val="0023362E"/>
    <w:rsid w:val="0023445E"/>
    <w:rsid w:val="00234511"/>
    <w:rsid w:val="0023504D"/>
    <w:rsid w:val="00236743"/>
    <w:rsid w:val="00241661"/>
    <w:rsid w:val="00242F3A"/>
    <w:rsid w:val="00243FCC"/>
    <w:rsid w:val="0024445B"/>
    <w:rsid w:val="0024450A"/>
    <w:rsid w:val="00244965"/>
    <w:rsid w:val="00244BAD"/>
    <w:rsid w:val="002450A8"/>
    <w:rsid w:val="00245D67"/>
    <w:rsid w:val="00246CD6"/>
    <w:rsid w:val="0025114B"/>
    <w:rsid w:val="00251DA5"/>
    <w:rsid w:val="0025214D"/>
    <w:rsid w:val="002522BF"/>
    <w:rsid w:val="00252E86"/>
    <w:rsid w:val="00253226"/>
    <w:rsid w:val="002546F4"/>
    <w:rsid w:val="002564CA"/>
    <w:rsid w:val="002602D5"/>
    <w:rsid w:val="00260761"/>
    <w:rsid w:val="0026108D"/>
    <w:rsid w:val="00261C8E"/>
    <w:rsid w:val="00264141"/>
    <w:rsid w:val="00264E12"/>
    <w:rsid w:val="0026539D"/>
    <w:rsid w:val="00265F02"/>
    <w:rsid w:val="00265FD2"/>
    <w:rsid w:val="002667C2"/>
    <w:rsid w:val="002728EF"/>
    <w:rsid w:val="00272BBE"/>
    <w:rsid w:val="00273F6C"/>
    <w:rsid w:val="002754B1"/>
    <w:rsid w:val="00277917"/>
    <w:rsid w:val="002802D9"/>
    <w:rsid w:val="00281787"/>
    <w:rsid w:val="00282192"/>
    <w:rsid w:val="002823CD"/>
    <w:rsid w:val="002853A9"/>
    <w:rsid w:val="00286448"/>
    <w:rsid w:val="00291513"/>
    <w:rsid w:val="00291FCE"/>
    <w:rsid w:val="002934CD"/>
    <w:rsid w:val="002A09EE"/>
    <w:rsid w:val="002A12AF"/>
    <w:rsid w:val="002A2464"/>
    <w:rsid w:val="002A39DE"/>
    <w:rsid w:val="002B028B"/>
    <w:rsid w:val="002B0DA9"/>
    <w:rsid w:val="002B116F"/>
    <w:rsid w:val="002B4921"/>
    <w:rsid w:val="002B5747"/>
    <w:rsid w:val="002B7E38"/>
    <w:rsid w:val="002C02C9"/>
    <w:rsid w:val="002C0D08"/>
    <w:rsid w:val="002C3F9C"/>
    <w:rsid w:val="002C42F9"/>
    <w:rsid w:val="002C53EF"/>
    <w:rsid w:val="002C6B48"/>
    <w:rsid w:val="002C6C69"/>
    <w:rsid w:val="002D0229"/>
    <w:rsid w:val="002D0632"/>
    <w:rsid w:val="002D0CF4"/>
    <w:rsid w:val="002D27AC"/>
    <w:rsid w:val="002D52F8"/>
    <w:rsid w:val="002D59BD"/>
    <w:rsid w:val="002D770D"/>
    <w:rsid w:val="002E06B3"/>
    <w:rsid w:val="002E1D52"/>
    <w:rsid w:val="002E2EC0"/>
    <w:rsid w:val="002E43D0"/>
    <w:rsid w:val="002F011B"/>
    <w:rsid w:val="002F0C69"/>
    <w:rsid w:val="002F246C"/>
    <w:rsid w:val="002F330F"/>
    <w:rsid w:val="002F5152"/>
    <w:rsid w:val="002F522D"/>
    <w:rsid w:val="002F5FE1"/>
    <w:rsid w:val="002F69D1"/>
    <w:rsid w:val="002F7B81"/>
    <w:rsid w:val="0030010E"/>
    <w:rsid w:val="003025CF"/>
    <w:rsid w:val="003027C4"/>
    <w:rsid w:val="00302E9E"/>
    <w:rsid w:val="00304288"/>
    <w:rsid w:val="003047DA"/>
    <w:rsid w:val="00305124"/>
    <w:rsid w:val="00305898"/>
    <w:rsid w:val="00305AED"/>
    <w:rsid w:val="00306128"/>
    <w:rsid w:val="0030675E"/>
    <w:rsid w:val="00306AD1"/>
    <w:rsid w:val="00306BBF"/>
    <w:rsid w:val="003113F4"/>
    <w:rsid w:val="003138BA"/>
    <w:rsid w:val="00314BBA"/>
    <w:rsid w:val="00315216"/>
    <w:rsid w:val="00315871"/>
    <w:rsid w:val="00320BBC"/>
    <w:rsid w:val="003214C1"/>
    <w:rsid w:val="00322B15"/>
    <w:rsid w:val="00323FCC"/>
    <w:rsid w:val="003248C5"/>
    <w:rsid w:val="00324CBF"/>
    <w:rsid w:val="00324F9C"/>
    <w:rsid w:val="00326D52"/>
    <w:rsid w:val="00327EE9"/>
    <w:rsid w:val="003311CF"/>
    <w:rsid w:val="003331BF"/>
    <w:rsid w:val="003335BE"/>
    <w:rsid w:val="00334386"/>
    <w:rsid w:val="00335E8E"/>
    <w:rsid w:val="003364DF"/>
    <w:rsid w:val="003365BA"/>
    <w:rsid w:val="003400FD"/>
    <w:rsid w:val="003406F2"/>
    <w:rsid w:val="0034076F"/>
    <w:rsid w:val="00340A7F"/>
    <w:rsid w:val="00342ADF"/>
    <w:rsid w:val="00342BED"/>
    <w:rsid w:val="00343178"/>
    <w:rsid w:val="00344527"/>
    <w:rsid w:val="003458E2"/>
    <w:rsid w:val="00346680"/>
    <w:rsid w:val="003501AE"/>
    <w:rsid w:val="00350E1A"/>
    <w:rsid w:val="00352568"/>
    <w:rsid w:val="0035348C"/>
    <w:rsid w:val="00353C4C"/>
    <w:rsid w:val="00353E56"/>
    <w:rsid w:val="00353F37"/>
    <w:rsid w:val="00354111"/>
    <w:rsid w:val="00354412"/>
    <w:rsid w:val="00355646"/>
    <w:rsid w:val="003566A3"/>
    <w:rsid w:val="0035712C"/>
    <w:rsid w:val="00357944"/>
    <w:rsid w:val="00357BC5"/>
    <w:rsid w:val="00357D7F"/>
    <w:rsid w:val="00362C5E"/>
    <w:rsid w:val="003632C8"/>
    <w:rsid w:val="00363A61"/>
    <w:rsid w:val="003646CE"/>
    <w:rsid w:val="00365A7B"/>
    <w:rsid w:val="003666A7"/>
    <w:rsid w:val="00366BD1"/>
    <w:rsid w:val="00367D16"/>
    <w:rsid w:val="00367DB3"/>
    <w:rsid w:val="00371648"/>
    <w:rsid w:val="003718FC"/>
    <w:rsid w:val="00371B27"/>
    <w:rsid w:val="00371F4A"/>
    <w:rsid w:val="00374060"/>
    <w:rsid w:val="0037427C"/>
    <w:rsid w:val="0037694C"/>
    <w:rsid w:val="00377879"/>
    <w:rsid w:val="00377A20"/>
    <w:rsid w:val="00380A87"/>
    <w:rsid w:val="00381CE6"/>
    <w:rsid w:val="003825CC"/>
    <w:rsid w:val="00382B3A"/>
    <w:rsid w:val="00382D0F"/>
    <w:rsid w:val="00385032"/>
    <w:rsid w:val="00386E4C"/>
    <w:rsid w:val="00387653"/>
    <w:rsid w:val="00387F83"/>
    <w:rsid w:val="0039018F"/>
    <w:rsid w:val="00390780"/>
    <w:rsid w:val="00390D80"/>
    <w:rsid w:val="003911D6"/>
    <w:rsid w:val="00391643"/>
    <w:rsid w:val="00391647"/>
    <w:rsid w:val="00392352"/>
    <w:rsid w:val="0039319A"/>
    <w:rsid w:val="0039489E"/>
    <w:rsid w:val="00394A5C"/>
    <w:rsid w:val="00394F56"/>
    <w:rsid w:val="003955BA"/>
    <w:rsid w:val="00396338"/>
    <w:rsid w:val="003966C0"/>
    <w:rsid w:val="0039696D"/>
    <w:rsid w:val="0039701C"/>
    <w:rsid w:val="0039723D"/>
    <w:rsid w:val="003A0B6A"/>
    <w:rsid w:val="003A363F"/>
    <w:rsid w:val="003A3FCF"/>
    <w:rsid w:val="003A48C6"/>
    <w:rsid w:val="003A56F7"/>
    <w:rsid w:val="003A5E58"/>
    <w:rsid w:val="003A5FAC"/>
    <w:rsid w:val="003A6EA5"/>
    <w:rsid w:val="003A736D"/>
    <w:rsid w:val="003A7D8B"/>
    <w:rsid w:val="003B1BAB"/>
    <w:rsid w:val="003B293F"/>
    <w:rsid w:val="003B3D04"/>
    <w:rsid w:val="003B4C99"/>
    <w:rsid w:val="003B6951"/>
    <w:rsid w:val="003B75D5"/>
    <w:rsid w:val="003B7A72"/>
    <w:rsid w:val="003C0661"/>
    <w:rsid w:val="003C08F0"/>
    <w:rsid w:val="003C1089"/>
    <w:rsid w:val="003C28A1"/>
    <w:rsid w:val="003C2D19"/>
    <w:rsid w:val="003C4E66"/>
    <w:rsid w:val="003C7139"/>
    <w:rsid w:val="003D01D4"/>
    <w:rsid w:val="003D1128"/>
    <w:rsid w:val="003D27BD"/>
    <w:rsid w:val="003D2DBF"/>
    <w:rsid w:val="003D2F93"/>
    <w:rsid w:val="003D2FE9"/>
    <w:rsid w:val="003D4EB2"/>
    <w:rsid w:val="003D5729"/>
    <w:rsid w:val="003D59BF"/>
    <w:rsid w:val="003D6324"/>
    <w:rsid w:val="003E01E3"/>
    <w:rsid w:val="003E08A1"/>
    <w:rsid w:val="003E20CA"/>
    <w:rsid w:val="003E2909"/>
    <w:rsid w:val="003E297F"/>
    <w:rsid w:val="003E3492"/>
    <w:rsid w:val="003E3F67"/>
    <w:rsid w:val="003E4573"/>
    <w:rsid w:val="003E5772"/>
    <w:rsid w:val="003E683E"/>
    <w:rsid w:val="003E6FD1"/>
    <w:rsid w:val="003F0EE5"/>
    <w:rsid w:val="003F315D"/>
    <w:rsid w:val="003F4171"/>
    <w:rsid w:val="003F4FAD"/>
    <w:rsid w:val="003F621A"/>
    <w:rsid w:val="003F75B5"/>
    <w:rsid w:val="0040129E"/>
    <w:rsid w:val="00401849"/>
    <w:rsid w:val="00404EC1"/>
    <w:rsid w:val="004058BE"/>
    <w:rsid w:val="00406570"/>
    <w:rsid w:val="00406DB4"/>
    <w:rsid w:val="004101C5"/>
    <w:rsid w:val="00411743"/>
    <w:rsid w:val="004138EA"/>
    <w:rsid w:val="00413EC8"/>
    <w:rsid w:val="00414080"/>
    <w:rsid w:val="00414993"/>
    <w:rsid w:val="00414FB1"/>
    <w:rsid w:val="00415179"/>
    <w:rsid w:val="00416546"/>
    <w:rsid w:val="00416CED"/>
    <w:rsid w:val="0042092A"/>
    <w:rsid w:val="00422B7F"/>
    <w:rsid w:val="00424473"/>
    <w:rsid w:val="00424A32"/>
    <w:rsid w:val="00424A5D"/>
    <w:rsid w:val="00424C1D"/>
    <w:rsid w:val="004260BE"/>
    <w:rsid w:val="00427436"/>
    <w:rsid w:val="00432FA8"/>
    <w:rsid w:val="0043374F"/>
    <w:rsid w:val="00433A01"/>
    <w:rsid w:val="00433FE6"/>
    <w:rsid w:val="00434581"/>
    <w:rsid w:val="0043472E"/>
    <w:rsid w:val="00434C3E"/>
    <w:rsid w:val="00436CC4"/>
    <w:rsid w:val="00440234"/>
    <w:rsid w:val="00440AF6"/>
    <w:rsid w:val="00440D58"/>
    <w:rsid w:val="00443D5B"/>
    <w:rsid w:val="00444213"/>
    <w:rsid w:val="00445011"/>
    <w:rsid w:val="00451C9C"/>
    <w:rsid w:val="004532F8"/>
    <w:rsid w:val="00454216"/>
    <w:rsid w:val="004552E3"/>
    <w:rsid w:val="00455346"/>
    <w:rsid w:val="00455B65"/>
    <w:rsid w:val="004576E5"/>
    <w:rsid w:val="0046081E"/>
    <w:rsid w:val="0046170B"/>
    <w:rsid w:val="00461FFD"/>
    <w:rsid w:val="00462EE6"/>
    <w:rsid w:val="004638FE"/>
    <w:rsid w:val="00463FC3"/>
    <w:rsid w:val="00467712"/>
    <w:rsid w:val="0047056E"/>
    <w:rsid w:val="00473111"/>
    <w:rsid w:val="004759E4"/>
    <w:rsid w:val="00475DC7"/>
    <w:rsid w:val="00476857"/>
    <w:rsid w:val="00477F32"/>
    <w:rsid w:val="004804B0"/>
    <w:rsid w:val="00481380"/>
    <w:rsid w:val="004813D2"/>
    <w:rsid w:val="00482FED"/>
    <w:rsid w:val="0048473C"/>
    <w:rsid w:val="004866CE"/>
    <w:rsid w:val="00487E2C"/>
    <w:rsid w:val="004904F1"/>
    <w:rsid w:val="00490FD7"/>
    <w:rsid w:val="00491B5A"/>
    <w:rsid w:val="00492A21"/>
    <w:rsid w:val="00493469"/>
    <w:rsid w:val="00493FED"/>
    <w:rsid w:val="004943B7"/>
    <w:rsid w:val="004A0E75"/>
    <w:rsid w:val="004A1C59"/>
    <w:rsid w:val="004A323A"/>
    <w:rsid w:val="004A4E42"/>
    <w:rsid w:val="004A740B"/>
    <w:rsid w:val="004B07E2"/>
    <w:rsid w:val="004B08CC"/>
    <w:rsid w:val="004B0E0D"/>
    <w:rsid w:val="004B2291"/>
    <w:rsid w:val="004B5B5E"/>
    <w:rsid w:val="004B731A"/>
    <w:rsid w:val="004B7B73"/>
    <w:rsid w:val="004B7ED7"/>
    <w:rsid w:val="004C076E"/>
    <w:rsid w:val="004C0DC8"/>
    <w:rsid w:val="004C21BC"/>
    <w:rsid w:val="004C23BB"/>
    <w:rsid w:val="004C274F"/>
    <w:rsid w:val="004C3196"/>
    <w:rsid w:val="004C3268"/>
    <w:rsid w:val="004C3684"/>
    <w:rsid w:val="004C3FD1"/>
    <w:rsid w:val="004C41CB"/>
    <w:rsid w:val="004C446D"/>
    <w:rsid w:val="004C48D7"/>
    <w:rsid w:val="004C4A83"/>
    <w:rsid w:val="004C4C8B"/>
    <w:rsid w:val="004D025D"/>
    <w:rsid w:val="004D04FF"/>
    <w:rsid w:val="004D2A53"/>
    <w:rsid w:val="004D6E59"/>
    <w:rsid w:val="004D7681"/>
    <w:rsid w:val="004E0C3E"/>
    <w:rsid w:val="004E146F"/>
    <w:rsid w:val="004E1BA4"/>
    <w:rsid w:val="004E1C29"/>
    <w:rsid w:val="004E334C"/>
    <w:rsid w:val="004E33AD"/>
    <w:rsid w:val="004E44D5"/>
    <w:rsid w:val="004E5E2D"/>
    <w:rsid w:val="004E60C3"/>
    <w:rsid w:val="004E635A"/>
    <w:rsid w:val="004F0750"/>
    <w:rsid w:val="004F183A"/>
    <w:rsid w:val="004F232E"/>
    <w:rsid w:val="004F31C2"/>
    <w:rsid w:val="004F31F9"/>
    <w:rsid w:val="004F3A28"/>
    <w:rsid w:val="004F518E"/>
    <w:rsid w:val="004F5AB1"/>
    <w:rsid w:val="00500C60"/>
    <w:rsid w:val="00502138"/>
    <w:rsid w:val="00502DC7"/>
    <w:rsid w:val="00503831"/>
    <w:rsid w:val="00503E02"/>
    <w:rsid w:val="00504375"/>
    <w:rsid w:val="00505CE7"/>
    <w:rsid w:val="00507246"/>
    <w:rsid w:val="00507351"/>
    <w:rsid w:val="005073A3"/>
    <w:rsid w:val="005105B4"/>
    <w:rsid w:val="00510A08"/>
    <w:rsid w:val="00512022"/>
    <w:rsid w:val="00512052"/>
    <w:rsid w:val="00513B5D"/>
    <w:rsid w:val="00513BDD"/>
    <w:rsid w:val="00514046"/>
    <w:rsid w:val="00515ADE"/>
    <w:rsid w:val="00515C77"/>
    <w:rsid w:val="00515EA6"/>
    <w:rsid w:val="0051608D"/>
    <w:rsid w:val="0051746C"/>
    <w:rsid w:val="005179E5"/>
    <w:rsid w:val="00517D19"/>
    <w:rsid w:val="00520A0C"/>
    <w:rsid w:val="00520AF9"/>
    <w:rsid w:val="00521911"/>
    <w:rsid w:val="005220FE"/>
    <w:rsid w:val="00522CBB"/>
    <w:rsid w:val="00523428"/>
    <w:rsid w:val="005244C9"/>
    <w:rsid w:val="00526691"/>
    <w:rsid w:val="0052682C"/>
    <w:rsid w:val="00527593"/>
    <w:rsid w:val="00530B16"/>
    <w:rsid w:val="005313E7"/>
    <w:rsid w:val="00531557"/>
    <w:rsid w:val="00531B72"/>
    <w:rsid w:val="00532DD0"/>
    <w:rsid w:val="00532FBF"/>
    <w:rsid w:val="00535494"/>
    <w:rsid w:val="0054033E"/>
    <w:rsid w:val="00540733"/>
    <w:rsid w:val="00540CDC"/>
    <w:rsid w:val="00541587"/>
    <w:rsid w:val="00543794"/>
    <w:rsid w:val="00545855"/>
    <w:rsid w:val="005467C4"/>
    <w:rsid w:val="00550677"/>
    <w:rsid w:val="005506B7"/>
    <w:rsid w:val="0055076D"/>
    <w:rsid w:val="00552D13"/>
    <w:rsid w:val="0055380D"/>
    <w:rsid w:val="00553B47"/>
    <w:rsid w:val="00554803"/>
    <w:rsid w:val="00554925"/>
    <w:rsid w:val="00555905"/>
    <w:rsid w:val="0055705C"/>
    <w:rsid w:val="00560D33"/>
    <w:rsid w:val="0056110B"/>
    <w:rsid w:val="00561373"/>
    <w:rsid w:val="0056165C"/>
    <w:rsid w:val="00563C3D"/>
    <w:rsid w:val="00564FB9"/>
    <w:rsid w:val="0056599D"/>
    <w:rsid w:val="0057083D"/>
    <w:rsid w:val="00570E9D"/>
    <w:rsid w:val="00571372"/>
    <w:rsid w:val="005719B1"/>
    <w:rsid w:val="00571C8E"/>
    <w:rsid w:val="00572496"/>
    <w:rsid w:val="00572E1D"/>
    <w:rsid w:val="0057349F"/>
    <w:rsid w:val="005740BC"/>
    <w:rsid w:val="005745B2"/>
    <w:rsid w:val="00575642"/>
    <w:rsid w:val="005775EF"/>
    <w:rsid w:val="00580067"/>
    <w:rsid w:val="005807F8"/>
    <w:rsid w:val="005823ED"/>
    <w:rsid w:val="005823FC"/>
    <w:rsid w:val="0058248F"/>
    <w:rsid w:val="0058258C"/>
    <w:rsid w:val="00582AC6"/>
    <w:rsid w:val="00583242"/>
    <w:rsid w:val="005838CD"/>
    <w:rsid w:val="00583913"/>
    <w:rsid w:val="00584CB9"/>
    <w:rsid w:val="00585BF7"/>
    <w:rsid w:val="00585D2A"/>
    <w:rsid w:val="00587BC3"/>
    <w:rsid w:val="00587E58"/>
    <w:rsid w:val="005900CD"/>
    <w:rsid w:val="00590B8E"/>
    <w:rsid w:val="00592657"/>
    <w:rsid w:val="0059367C"/>
    <w:rsid w:val="00594387"/>
    <w:rsid w:val="005947CB"/>
    <w:rsid w:val="00594A60"/>
    <w:rsid w:val="00594B6E"/>
    <w:rsid w:val="00594D0E"/>
    <w:rsid w:val="00595BAD"/>
    <w:rsid w:val="00596C95"/>
    <w:rsid w:val="0059754C"/>
    <w:rsid w:val="005976DB"/>
    <w:rsid w:val="005976EA"/>
    <w:rsid w:val="005A0BD0"/>
    <w:rsid w:val="005A0E69"/>
    <w:rsid w:val="005A2A65"/>
    <w:rsid w:val="005A5F67"/>
    <w:rsid w:val="005A648C"/>
    <w:rsid w:val="005B15E5"/>
    <w:rsid w:val="005B17D4"/>
    <w:rsid w:val="005B2163"/>
    <w:rsid w:val="005B2568"/>
    <w:rsid w:val="005B2B6F"/>
    <w:rsid w:val="005B2DEE"/>
    <w:rsid w:val="005B46D2"/>
    <w:rsid w:val="005B5393"/>
    <w:rsid w:val="005B71F1"/>
    <w:rsid w:val="005B7B0B"/>
    <w:rsid w:val="005C03B8"/>
    <w:rsid w:val="005C168A"/>
    <w:rsid w:val="005C19E8"/>
    <w:rsid w:val="005C21A1"/>
    <w:rsid w:val="005C3BAB"/>
    <w:rsid w:val="005C602F"/>
    <w:rsid w:val="005C67D0"/>
    <w:rsid w:val="005C6FE1"/>
    <w:rsid w:val="005C7614"/>
    <w:rsid w:val="005C7C3F"/>
    <w:rsid w:val="005D0024"/>
    <w:rsid w:val="005D0686"/>
    <w:rsid w:val="005D06BC"/>
    <w:rsid w:val="005D0AF8"/>
    <w:rsid w:val="005D14A8"/>
    <w:rsid w:val="005D21FA"/>
    <w:rsid w:val="005D355B"/>
    <w:rsid w:val="005D3855"/>
    <w:rsid w:val="005D3C1F"/>
    <w:rsid w:val="005D4203"/>
    <w:rsid w:val="005D488C"/>
    <w:rsid w:val="005D5EC3"/>
    <w:rsid w:val="005D67DB"/>
    <w:rsid w:val="005D6C44"/>
    <w:rsid w:val="005D752F"/>
    <w:rsid w:val="005D7BBA"/>
    <w:rsid w:val="005D7DDF"/>
    <w:rsid w:val="005E04EE"/>
    <w:rsid w:val="005E0B1B"/>
    <w:rsid w:val="005E144B"/>
    <w:rsid w:val="005E3563"/>
    <w:rsid w:val="005E4A56"/>
    <w:rsid w:val="005E4E93"/>
    <w:rsid w:val="005E5029"/>
    <w:rsid w:val="005E5A99"/>
    <w:rsid w:val="005E6FEF"/>
    <w:rsid w:val="005E73AF"/>
    <w:rsid w:val="005F0A55"/>
    <w:rsid w:val="005F10E5"/>
    <w:rsid w:val="005F369C"/>
    <w:rsid w:val="005F3872"/>
    <w:rsid w:val="005F46B6"/>
    <w:rsid w:val="005F550B"/>
    <w:rsid w:val="005F6720"/>
    <w:rsid w:val="005F6CB0"/>
    <w:rsid w:val="005F6CF9"/>
    <w:rsid w:val="005F74B7"/>
    <w:rsid w:val="005F7E6A"/>
    <w:rsid w:val="00600804"/>
    <w:rsid w:val="006010AE"/>
    <w:rsid w:val="0060127D"/>
    <w:rsid w:val="00602A89"/>
    <w:rsid w:val="006036B3"/>
    <w:rsid w:val="00603FEB"/>
    <w:rsid w:val="0060483D"/>
    <w:rsid w:val="00604E8E"/>
    <w:rsid w:val="0060713E"/>
    <w:rsid w:val="006077F6"/>
    <w:rsid w:val="00607A12"/>
    <w:rsid w:val="00610617"/>
    <w:rsid w:val="006124EC"/>
    <w:rsid w:val="00612A23"/>
    <w:rsid w:val="0061333C"/>
    <w:rsid w:val="00614732"/>
    <w:rsid w:val="00614A53"/>
    <w:rsid w:val="0061550F"/>
    <w:rsid w:val="00616745"/>
    <w:rsid w:val="00616DCE"/>
    <w:rsid w:val="00620260"/>
    <w:rsid w:val="00620FC5"/>
    <w:rsid w:val="00621E11"/>
    <w:rsid w:val="00621FAF"/>
    <w:rsid w:val="00622DB0"/>
    <w:rsid w:val="006239F2"/>
    <w:rsid w:val="00624563"/>
    <w:rsid w:val="00626DE5"/>
    <w:rsid w:val="0063174A"/>
    <w:rsid w:val="00631BC9"/>
    <w:rsid w:val="00632D92"/>
    <w:rsid w:val="0063397D"/>
    <w:rsid w:val="00634CD6"/>
    <w:rsid w:val="00635F79"/>
    <w:rsid w:val="00636B21"/>
    <w:rsid w:val="00637D9B"/>
    <w:rsid w:val="00637EC6"/>
    <w:rsid w:val="006405E6"/>
    <w:rsid w:val="00640F1D"/>
    <w:rsid w:val="00642D93"/>
    <w:rsid w:val="006431B3"/>
    <w:rsid w:val="00643D6F"/>
    <w:rsid w:val="0064467F"/>
    <w:rsid w:val="00645488"/>
    <w:rsid w:val="00645F3E"/>
    <w:rsid w:val="00646539"/>
    <w:rsid w:val="00646588"/>
    <w:rsid w:val="00646E18"/>
    <w:rsid w:val="00647C01"/>
    <w:rsid w:val="00647D04"/>
    <w:rsid w:val="006504BA"/>
    <w:rsid w:val="00652D14"/>
    <w:rsid w:val="00653131"/>
    <w:rsid w:val="00653942"/>
    <w:rsid w:val="00653994"/>
    <w:rsid w:val="00654734"/>
    <w:rsid w:val="00654C59"/>
    <w:rsid w:val="00654E99"/>
    <w:rsid w:val="00654F31"/>
    <w:rsid w:val="00656187"/>
    <w:rsid w:val="00656CF1"/>
    <w:rsid w:val="00661FA7"/>
    <w:rsid w:val="0066258A"/>
    <w:rsid w:val="00662911"/>
    <w:rsid w:val="00664229"/>
    <w:rsid w:val="00664D11"/>
    <w:rsid w:val="00664ED0"/>
    <w:rsid w:val="006651BD"/>
    <w:rsid w:val="006653E0"/>
    <w:rsid w:val="00665E4F"/>
    <w:rsid w:val="00666078"/>
    <w:rsid w:val="00667B15"/>
    <w:rsid w:val="00667F4A"/>
    <w:rsid w:val="00671FB9"/>
    <w:rsid w:val="006727A8"/>
    <w:rsid w:val="0067565C"/>
    <w:rsid w:val="00676037"/>
    <w:rsid w:val="0067691A"/>
    <w:rsid w:val="00677B05"/>
    <w:rsid w:val="00677D79"/>
    <w:rsid w:val="00680515"/>
    <w:rsid w:val="00684B2A"/>
    <w:rsid w:val="00685382"/>
    <w:rsid w:val="00686CB5"/>
    <w:rsid w:val="00690D3D"/>
    <w:rsid w:val="00690E68"/>
    <w:rsid w:val="00690F40"/>
    <w:rsid w:val="0069180B"/>
    <w:rsid w:val="00692678"/>
    <w:rsid w:val="006929F0"/>
    <w:rsid w:val="00693439"/>
    <w:rsid w:val="0069392C"/>
    <w:rsid w:val="00693AF4"/>
    <w:rsid w:val="00695A4E"/>
    <w:rsid w:val="006963B1"/>
    <w:rsid w:val="006A0331"/>
    <w:rsid w:val="006A0719"/>
    <w:rsid w:val="006A13CE"/>
    <w:rsid w:val="006A2225"/>
    <w:rsid w:val="006A30AB"/>
    <w:rsid w:val="006A39D1"/>
    <w:rsid w:val="006A454F"/>
    <w:rsid w:val="006A6853"/>
    <w:rsid w:val="006A6952"/>
    <w:rsid w:val="006B1CAE"/>
    <w:rsid w:val="006B1DAA"/>
    <w:rsid w:val="006B1DD1"/>
    <w:rsid w:val="006B1E15"/>
    <w:rsid w:val="006B1E8C"/>
    <w:rsid w:val="006B2A36"/>
    <w:rsid w:val="006B3975"/>
    <w:rsid w:val="006B4A9D"/>
    <w:rsid w:val="006B4AA0"/>
    <w:rsid w:val="006B57C4"/>
    <w:rsid w:val="006B6470"/>
    <w:rsid w:val="006B69A8"/>
    <w:rsid w:val="006B6DF8"/>
    <w:rsid w:val="006B75C6"/>
    <w:rsid w:val="006B7678"/>
    <w:rsid w:val="006B7D44"/>
    <w:rsid w:val="006C13AB"/>
    <w:rsid w:val="006C1666"/>
    <w:rsid w:val="006C25FA"/>
    <w:rsid w:val="006C2C34"/>
    <w:rsid w:val="006C333F"/>
    <w:rsid w:val="006C5DE5"/>
    <w:rsid w:val="006C6129"/>
    <w:rsid w:val="006D0845"/>
    <w:rsid w:val="006D36A8"/>
    <w:rsid w:val="006D4958"/>
    <w:rsid w:val="006D5868"/>
    <w:rsid w:val="006D61EA"/>
    <w:rsid w:val="006D6747"/>
    <w:rsid w:val="006D7910"/>
    <w:rsid w:val="006D7942"/>
    <w:rsid w:val="006D7BF2"/>
    <w:rsid w:val="006E1378"/>
    <w:rsid w:val="006E3B39"/>
    <w:rsid w:val="006E4414"/>
    <w:rsid w:val="006E553A"/>
    <w:rsid w:val="006E5728"/>
    <w:rsid w:val="006E6423"/>
    <w:rsid w:val="006E6859"/>
    <w:rsid w:val="006E7F98"/>
    <w:rsid w:val="006F340C"/>
    <w:rsid w:val="006F5058"/>
    <w:rsid w:val="006F5712"/>
    <w:rsid w:val="006F6718"/>
    <w:rsid w:val="006F6B80"/>
    <w:rsid w:val="006F7142"/>
    <w:rsid w:val="006F71D6"/>
    <w:rsid w:val="006F72CE"/>
    <w:rsid w:val="0070012B"/>
    <w:rsid w:val="007014F2"/>
    <w:rsid w:val="00701762"/>
    <w:rsid w:val="00703D5C"/>
    <w:rsid w:val="007047F1"/>
    <w:rsid w:val="007049E0"/>
    <w:rsid w:val="00704EB6"/>
    <w:rsid w:val="00704F68"/>
    <w:rsid w:val="0070521C"/>
    <w:rsid w:val="0070627B"/>
    <w:rsid w:val="007062F7"/>
    <w:rsid w:val="007071E2"/>
    <w:rsid w:val="007116CD"/>
    <w:rsid w:val="0071176B"/>
    <w:rsid w:val="00711A8A"/>
    <w:rsid w:val="00712515"/>
    <w:rsid w:val="00712E75"/>
    <w:rsid w:val="007142B6"/>
    <w:rsid w:val="00714D1B"/>
    <w:rsid w:val="00714F42"/>
    <w:rsid w:val="007153BD"/>
    <w:rsid w:val="007160EE"/>
    <w:rsid w:val="00716165"/>
    <w:rsid w:val="007207C1"/>
    <w:rsid w:val="007214BE"/>
    <w:rsid w:val="00722D65"/>
    <w:rsid w:val="007243A1"/>
    <w:rsid w:val="00725536"/>
    <w:rsid w:val="007261E6"/>
    <w:rsid w:val="007273C4"/>
    <w:rsid w:val="007277A1"/>
    <w:rsid w:val="00727B18"/>
    <w:rsid w:val="00731DD3"/>
    <w:rsid w:val="00731F2D"/>
    <w:rsid w:val="00731F4D"/>
    <w:rsid w:val="007331A0"/>
    <w:rsid w:val="007349E2"/>
    <w:rsid w:val="00734B5D"/>
    <w:rsid w:val="007376AD"/>
    <w:rsid w:val="00741384"/>
    <w:rsid w:val="007414FF"/>
    <w:rsid w:val="00741F4C"/>
    <w:rsid w:val="0074262A"/>
    <w:rsid w:val="007427A9"/>
    <w:rsid w:val="007427DB"/>
    <w:rsid w:val="00742B49"/>
    <w:rsid w:val="00742D1F"/>
    <w:rsid w:val="00743DB5"/>
    <w:rsid w:val="00744DFA"/>
    <w:rsid w:val="00744E6D"/>
    <w:rsid w:val="00751B80"/>
    <w:rsid w:val="00751EE1"/>
    <w:rsid w:val="00752696"/>
    <w:rsid w:val="00753A6B"/>
    <w:rsid w:val="00754733"/>
    <w:rsid w:val="00755056"/>
    <w:rsid w:val="007565EC"/>
    <w:rsid w:val="007569B8"/>
    <w:rsid w:val="007612FF"/>
    <w:rsid w:val="00761E89"/>
    <w:rsid w:val="00762DC7"/>
    <w:rsid w:val="00763429"/>
    <w:rsid w:val="007637F5"/>
    <w:rsid w:val="00763F43"/>
    <w:rsid w:val="007643F7"/>
    <w:rsid w:val="007647A0"/>
    <w:rsid w:val="00764C63"/>
    <w:rsid w:val="00764E31"/>
    <w:rsid w:val="00765BA2"/>
    <w:rsid w:val="00765E8D"/>
    <w:rsid w:val="00766106"/>
    <w:rsid w:val="007708AD"/>
    <w:rsid w:val="007715EA"/>
    <w:rsid w:val="00771620"/>
    <w:rsid w:val="00772DB5"/>
    <w:rsid w:val="00773187"/>
    <w:rsid w:val="00773DC9"/>
    <w:rsid w:val="007756D1"/>
    <w:rsid w:val="007760A9"/>
    <w:rsid w:val="007772D6"/>
    <w:rsid w:val="00777948"/>
    <w:rsid w:val="00777F49"/>
    <w:rsid w:val="00777F90"/>
    <w:rsid w:val="007809C9"/>
    <w:rsid w:val="00781105"/>
    <w:rsid w:val="00781BD5"/>
    <w:rsid w:val="00782AB5"/>
    <w:rsid w:val="00784401"/>
    <w:rsid w:val="00784B8E"/>
    <w:rsid w:val="00784F35"/>
    <w:rsid w:val="00787DA5"/>
    <w:rsid w:val="00790C0B"/>
    <w:rsid w:val="00791A1B"/>
    <w:rsid w:val="00791D50"/>
    <w:rsid w:val="00791E14"/>
    <w:rsid w:val="007935E1"/>
    <w:rsid w:val="00793726"/>
    <w:rsid w:val="00794158"/>
    <w:rsid w:val="00794955"/>
    <w:rsid w:val="00797BD7"/>
    <w:rsid w:val="007A1181"/>
    <w:rsid w:val="007A1A40"/>
    <w:rsid w:val="007A24AC"/>
    <w:rsid w:val="007A2DF5"/>
    <w:rsid w:val="007A300C"/>
    <w:rsid w:val="007A3233"/>
    <w:rsid w:val="007A358C"/>
    <w:rsid w:val="007A42CF"/>
    <w:rsid w:val="007A51A1"/>
    <w:rsid w:val="007A52A6"/>
    <w:rsid w:val="007A591A"/>
    <w:rsid w:val="007A5B53"/>
    <w:rsid w:val="007A6240"/>
    <w:rsid w:val="007A6761"/>
    <w:rsid w:val="007A6C2D"/>
    <w:rsid w:val="007A6E84"/>
    <w:rsid w:val="007A73A5"/>
    <w:rsid w:val="007B0227"/>
    <w:rsid w:val="007B0994"/>
    <w:rsid w:val="007B37B5"/>
    <w:rsid w:val="007B3BEE"/>
    <w:rsid w:val="007B3D2C"/>
    <w:rsid w:val="007B5369"/>
    <w:rsid w:val="007B5790"/>
    <w:rsid w:val="007B5ECE"/>
    <w:rsid w:val="007B7491"/>
    <w:rsid w:val="007C0128"/>
    <w:rsid w:val="007C1EE2"/>
    <w:rsid w:val="007C28D1"/>
    <w:rsid w:val="007C3BD9"/>
    <w:rsid w:val="007C3FB3"/>
    <w:rsid w:val="007C4326"/>
    <w:rsid w:val="007C570E"/>
    <w:rsid w:val="007C7190"/>
    <w:rsid w:val="007D12C3"/>
    <w:rsid w:val="007D261F"/>
    <w:rsid w:val="007D2742"/>
    <w:rsid w:val="007D2841"/>
    <w:rsid w:val="007D4F57"/>
    <w:rsid w:val="007D58B9"/>
    <w:rsid w:val="007D64EE"/>
    <w:rsid w:val="007E144C"/>
    <w:rsid w:val="007E1DE6"/>
    <w:rsid w:val="007E3C4D"/>
    <w:rsid w:val="007E471E"/>
    <w:rsid w:val="007F0D76"/>
    <w:rsid w:val="007F25CE"/>
    <w:rsid w:val="007F2703"/>
    <w:rsid w:val="007F2760"/>
    <w:rsid w:val="007F2E2A"/>
    <w:rsid w:val="007F480E"/>
    <w:rsid w:val="007F5D30"/>
    <w:rsid w:val="007F5FE3"/>
    <w:rsid w:val="007F7CA7"/>
    <w:rsid w:val="007F7F1A"/>
    <w:rsid w:val="008024F2"/>
    <w:rsid w:val="00802588"/>
    <w:rsid w:val="008027B8"/>
    <w:rsid w:val="00803EF9"/>
    <w:rsid w:val="00805CDE"/>
    <w:rsid w:val="00806555"/>
    <w:rsid w:val="00806663"/>
    <w:rsid w:val="00806F96"/>
    <w:rsid w:val="00807BAF"/>
    <w:rsid w:val="00807F33"/>
    <w:rsid w:val="00811563"/>
    <w:rsid w:val="00811B61"/>
    <w:rsid w:val="0081469F"/>
    <w:rsid w:val="00815AE2"/>
    <w:rsid w:val="00815E7D"/>
    <w:rsid w:val="00817F6D"/>
    <w:rsid w:val="00822EA0"/>
    <w:rsid w:val="00823433"/>
    <w:rsid w:val="00825E46"/>
    <w:rsid w:val="00826110"/>
    <w:rsid w:val="00827AAC"/>
    <w:rsid w:val="00831FCC"/>
    <w:rsid w:val="008339AD"/>
    <w:rsid w:val="00833E8C"/>
    <w:rsid w:val="00834F7A"/>
    <w:rsid w:val="008352D0"/>
    <w:rsid w:val="008355C0"/>
    <w:rsid w:val="00835D1A"/>
    <w:rsid w:val="00837356"/>
    <w:rsid w:val="008373CF"/>
    <w:rsid w:val="0083768D"/>
    <w:rsid w:val="00840DAC"/>
    <w:rsid w:val="00840DAF"/>
    <w:rsid w:val="0084155E"/>
    <w:rsid w:val="008419EA"/>
    <w:rsid w:val="00845311"/>
    <w:rsid w:val="00846664"/>
    <w:rsid w:val="00847232"/>
    <w:rsid w:val="00847A94"/>
    <w:rsid w:val="00847DF3"/>
    <w:rsid w:val="00850202"/>
    <w:rsid w:val="008504E2"/>
    <w:rsid w:val="00850C59"/>
    <w:rsid w:val="00852348"/>
    <w:rsid w:val="0085237A"/>
    <w:rsid w:val="0085315A"/>
    <w:rsid w:val="008537BD"/>
    <w:rsid w:val="00853B85"/>
    <w:rsid w:val="008563D8"/>
    <w:rsid w:val="00856785"/>
    <w:rsid w:val="0085689E"/>
    <w:rsid w:val="00857065"/>
    <w:rsid w:val="00857AB7"/>
    <w:rsid w:val="00857D1A"/>
    <w:rsid w:val="00864050"/>
    <w:rsid w:val="00864246"/>
    <w:rsid w:val="00864C44"/>
    <w:rsid w:val="00866106"/>
    <w:rsid w:val="00866908"/>
    <w:rsid w:val="0087057B"/>
    <w:rsid w:val="0087079C"/>
    <w:rsid w:val="00870941"/>
    <w:rsid w:val="00870C26"/>
    <w:rsid w:val="00870E63"/>
    <w:rsid w:val="00870E7C"/>
    <w:rsid w:val="00871E57"/>
    <w:rsid w:val="00871F65"/>
    <w:rsid w:val="0087219A"/>
    <w:rsid w:val="00872931"/>
    <w:rsid w:val="008736CF"/>
    <w:rsid w:val="00875B2E"/>
    <w:rsid w:val="008806CB"/>
    <w:rsid w:val="00881D3B"/>
    <w:rsid w:val="00881E46"/>
    <w:rsid w:val="00890DC1"/>
    <w:rsid w:val="008916CE"/>
    <w:rsid w:val="00891B87"/>
    <w:rsid w:val="00891C13"/>
    <w:rsid w:val="00893A62"/>
    <w:rsid w:val="00894B4F"/>
    <w:rsid w:val="0089523D"/>
    <w:rsid w:val="008965B2"/>
    <w:rsid w:val="00896652"/>
    <w:rsid w:val="00897A73"/>
    <w:rsid w:val="008A052B"/>
    <w:rsid w:val="008A2CD4"/>
    <w:rsid w:val="008A3152"/>
    <w:rsid w:val="008A332B"/>
    <w:rsid w:val="008A35A2"/>
    <w:rsid w:val="008A365A"/>
    <w:rsid w:val="008A4623"/>
    <w:rsid w:val="008A6C19"/>
    <w:rsid w:val="008A7C0C"/>
    <w:rsid w:val="008A7F2A"/>
    <w:rsid w:val="008B1598"/>
    <w:rsid w:val="008B1BE1"/>
    <w:rsid w:val="008B257D"/>
    <w:rsid w:val="008B3BCB"/>
    <w:rsid w:val="008B4663"/>
    <w:rsid w:val="008B4A2C"/>
    <w:rsid w:val="008B5D35"/>
    <w:rsid w:val="008C166E"/>
    <w:rsid w:val="008C17AD"/>
    <w:rsid w:val="008C1ECD"/>
    <w:rsid w:val="008C1FC7"/>
    <w:rsid w:val="008C289E"/>
    <w:rsid w:val="008C2CCA"/>
    <w:rsid w:val="008C2D4C"/>
    <w:rsid w:val="008C344A"/>
    <w:rsid w:val="008C419E"/>
    <w:rsid w:val="008C4F31"/>
    <w:rsid w:val="008C5571"/>
    <w:rsid w:val="008C6742"/>
    <w:rsid w:val="008C687F"/>
    <w:rsid w:val="008C720A"/>
    <w:rsid w:val="008D0B63"/>
    <w:rsid w:val="008D2A10"/>
    <w:rsid w:val="008D2AD2"/>
    <w:rsid w:val="008D47FA"/>
    <w:rsid w:val="008D4D58"/>
    <w:rsid w:val="008D6905"/>
    <w:rsid w:val="008D72FA"/>
    <w:rsid w:val="008E0668"/>
    <w:rsid w:val="008E0D91"/>
    <w:rsid w:val="008E10AA"/>
    <w:rsid w:val="008E10E3"/>
    <w:rsid w:val="008E10F9"/>
    <w:rsid w:val="008E31E7"/>
    <w:rsid w:val="008E4538"/>
    <w:rsid w:val="008E4C84"/>
    <w:rsid w:val="008E6C64"/>
    <w:rsid w:val="008F3568"/>
    <w:rsid w:val="008F578C"/>
    <w:rsid w:val="008F712B"/>
    <w:rsid w:val="008F716C"/>
    <w:rsid w:val="0090058E"/>
    <w:rsid w:val="009008BD"/>
    <w:rsid w:val="00901207"/>
    <w:rsid w:val="0090234E"/>
    <w:rsid w:val="00902BD1"/>
    <w:rsid w:val="00903DF6"/>
    <w:rsid w:val="009045C8"/>
    <w:rsid w:val="00907157"/>
    <w:rsid w:val="00907437"/>
    <w:rsid w:val="009101E5"/>
    <w:rsid w:val="00913CDD"/>
    <w:rsid w:val="009152A1"/>
    <w:rsid w:val="0091774E"/>
    <w:rsid w:val="00917982"/>
    <w:rsid w:val="0092188A"/>
    <w:rsid w:val="00922140"/>
    <w:rsid w:val="0092270D"/>
    <w:rsid w:val="0092383C"/>
    <w:rsid w:val="0092591A"/>
    <w:rsid w:val="00926777"/>
    <w:rsid w:val="00926C58"/>
    <w:rsid w:val="009311B8"/>
    <w:rsid w:val="00931A99"/>
    <w:rsid w:val="00932861"/>
    <w:rsid w:val="0093412D"/>
    <w:rsid w:val="00934E9C"/>
    <w:rsid w:val="00934FEC"/>
    <w:rsid w:val="0093635D"/>
    <w:rsid w:val="00937DB1"/>
    <w:rsid w:val="0094054D"/>
    <w:rsid w:val="009409A6"/>
    <w:rsid w:val="00941B69"/>
    <w:rsid w:val="00941BA6"/>
    <w:rsid w:val="009420FE"/>
    <w:rsid w:val="00942C63"/>
    <w:rsid w:val="009435E4"/>
    <w:rsid w:val="00944840"/>
    <w:rsid w:val="00944A91"/>
    <w:rsid w:val="00947391"/>
    <w:rsid w:val="0094746B"/>
    <w:rsid w:val="0095008F"/>
    <w:rsid w:val="0095042A"/>
    <w:rsid w:val="00950B60"/>
    <w:rsid w:val="0095189D"/>
    <w:rsid w:val="00952442"/>
    <w:rsid w:val="00952F35"/>
    <w:rsid w:val="00953398"/>
    <w:rsid w:val="00953DBD"/>
    <w:rsid w:val="009551C7"/>
    <w:rsid w:val="009560EA"/>
    <w:rsid w:val="0095648C"/>
    <w:rsid w:val="009569D4"/>
    <w:rsid w:val="0096598A"/>
    <w:rsid w:val="00965BB5"/>
    <w:rsid w:val="00966B8B"/>
    <w:rsid w:val="0097040C"/>
    <w:rsid w:val="0097056F"/>
    <w:rsid w:val="0097162F"/>
    <w:rsid w:val="00972A60"/>
    <w:rsid w:val="00972CF6"/>
    <w:rsid w:val="00972F99"/>
    <w:rsid w:val="00974413"/>
    <w:rsid w:val="009745DF"/>
    <w:rsid w:val="009757AB"/>
    <w:rsid w:val="00975A11"/>
    <w:rsid w:val="00976255"/>
    <w:rsid w:val="00976CA3"/>
    <w:rsid w:val="0097759E"/>
    <w:rsid w:val="00981D18"/>
    <w:rsid w:val="0098356E"/>
    <w:rsid w:val="0098440B"/>
    <w:rsid w:val="00985A83"/>
    <w:rsid w:val="00985B89"/>
    <w:rsid w:val="009876E5"/>
    <w:rsid w:val="00987B59"/>
    <w:rsid w:val="00987CC3"/>
    <w:rsid w:val="0099075F"/>
    <w:rsid w:val="009910ED"/>
    <w:rsid w:val="00993873"/>
    <w:rsid w:val="00994430"/>
    <w:rsid w:val="009945DB"/>
    <w:rsid w:val="0099520E"/>
    <w:rsid w:val="00995C0F"/>
    <w:rsid w:val="00996C73"/>
    <w:rsid w:val="00996CA6"/>
    <w:rsid w:val="00996E45"/>
    <w:rsid w:val="009A123D"/>
    <w:rsid w:val="009A32FB"/>
    <w:rsid w:val="009A3762"/>
    <w:rsid w:val="009A3DC0"/>
    <w:rsid w:val="009A3F9B"/>
    <w:rsid w:val="009A6329"/>
    <w:rsid w:val="009A6B43"/>
    <w:rsid w:val="009A7222"/>
    <w:rsid w:val="009A789D"/>
    <w:rsid w:val="009A7E35"/>
    <w:rsid w:val="009B0F6D"/>
    <w:rsid w:val="009B301D"/>
    <w:rsid w:val="009B4232"/>
    <w:rsid w:val="009B6268"/>
    <w:rsid w:val="009B6B83"/>
    <w:rsid w:val="009B7656"/>
    <w:rsid w:val="009B7B54"/>
    <w:rsid w:val="009C0E26"/>
    <w:rsid w:val="009C0E7B"/>
    <w:rsid w:val="009C2C21"/>
    <w:rsid w:val="009C4492"/>
    <w:rsid w:val="009C5505"/>
    <w:rsid w:val="009C55E5"/>
    <w:rsid w:val="009C5EBA"/>
    <w:rsid w:val="009C666B"/>
    <w:rsid w:val="009C6F4D"/>
    <w:rsid w:val="009C7CAE"/>
    <w:rsid w:val="009C7DD9"/>
    <w:rsid w:val="009D198C"/>
    <w:rsid w:val="009D227D"/>
    <w:rsid w:val="009D2D40"/>
    <w:rsid w:val="009D325D"/>
    <w:rsid w:val="009D4026"/>
    <w:rsid w:val="009D5407"/>
    <w:rsid w:val="009D5BD7"/>
    <w:rsid w:val="009D6DDD"/>
    <w:rsid w:val="009D729C"/>
    <w:rsid w:val="009D75AA"/>
    <w:rsid w:val="009E0DA4"/>
    <w:rsid w:val="009E3BA5"/>
    <w:rsid w:val="009E42FC"/>
    <w:rsid w:val="009E439E"/>
    <w:rsid w:val="009E4F0E"/>
    <w:rsid w:val="009E5D29"/>
    <w:rsid w:val="009E5DA1"/>
    <w:rsid w:val="009E6610"/>
    <w:rsid w:val="009E6800"/>
    <w:rsid w:val="009E6889"/>
    <w:rsid w:val="009E6D15"/>
    <w:rsid w:val="009E7AEA"/>
    <w:rsid w:val="009F2F47"/>
    <w:rsid w:val="009F3E6B"/>
    <w:rsid w:val="009F4805"/>
    <w:rsid w:val="009F4830"/>
    <w:rsid w:val="009F5441"/>
    <w:rsid w:val="009F668D"/>
    <w:rsid w:val="009F766D"/>
    <w:rsid w:val="009F77C2"/>
    <w:rsid w:val="00A018B7"/>
    <w:rsid w:val="00A02357"/>
    <w:rsid w:val="00A0374E"/>
    <w:rsid w:val="00A037A7"/>
    <w:rsid w:val="00A037E2"/>
    <w:rsid w:val="00A05812"/>
    <w:rsid w:val="00A05974"/>
    <w:rsid w:val="00A07165"/>
    <w:rsid w:val="00A07206"/>
    <w:rsid w:val="00A0721B"/>
    <w:rsid w:val="00A10999"/>
    <w:rsid w:val="00A11B3D"/>
    <w:rsid w:val="00A1292F"/>
    <w:rsid w:val="00A1310C"/>
    <w:rsid w:val="00A13314"/>
    <w:rsid w:val="00A13C0C"/>
    <w:rsid w:val="00A13E65"/>
    <w:rsid w:val="00A1474A"/>
    <w:rsid w:val="00A148FB"/>
    <w:rsid w:val="00A179FC"/>
    <w:rsid w:val="00A17D50"/>
    <w:rsid w:val="00A20290"/>
    <w:rsid w:val="00A2079B"/>
    <w:rsid w:val="00A212E5"/>
    <w:rsid w:val="00A222C6"/>
    <w:rsid w:val="00A22C35"/>
    <w:rsid w:val="00A254CB"/>
    <w:rsid w:val="00A26609"/>
    <w:rsid w:val="00A26D82"/>
    <w:rsid w:val="00A30435"/>
    <w:rsid w:val="00A320E8"/>
    <w:rsid w:val="00A32C77"/>
    <w:rsid w:val="00A33721"/>
    <w:rsid w:val="00A35DDB"/>
    <w:rsid w:val="00A35F7C"/>
    <w:rsid w:val="00A36B26"/>
    <w:rsid w:val="00A373CD"/>
    <w:rsid w:val="00A373EC"/>
    <w:rsid w:val="00A37432"/>
    <w:rsid w:val="00A4467B"/>
    <w:rsid w:val="00A46BCE"/>
    <w:rsid w:val="00A47CBF"/>
    <w:rsid w:val="00A47DB2"/>
    <w:rsid w:val="00A50766"/>
    <w:rsid w:val="00A51D4D"/>
    <w:rsid w:val="00A53D74"/>
    <w:rsid w:val="00A5531C"/>
    <w:rsid w:val="00A55763"/>
    <w:rsid w:val="00A6059E"/>
    <w:rsid w:val="00A60B77"/>
    <w:rsid w:val="00A63687"/>
    <w:rsid w:val="00A656E6"/>
    <w:rsid w:val="00A65E15"/>
    <w:rsid w:val="00A67583"/>
    <w:rsid w:val="00A6776A"/>
    <w:rsid w:val="00A67838"/>
    <w:rsid w:val="00A70522"/>
    <w:rsid w:val="00A706C1"/>
    <w:rsid w:val="00A7168B"/>
    <w:rsid w:val="00A71F49"/>
    <w:rsid w:val="00A729C1"/>
    <w:rsid w:val="00A732EE"/>
    <w:rsid w:val="00A7373F"/>
    <w:rsid w:val="00A73CB8"/>
    <w:rsid w:val="00A751D7"/>
    <w:rsid w:val="00A770BD"/>
    <w:rsid w:val="00A83233"/>
    <w:rsid w:val="00A83346"/>
    <w:rsid w:val="00A84CF0"/>
    <w:rsid w:val="00A853E7"/>
    <w:rsid w:val="00A85495"/>
    <w:rsid w:val="00A87145"/>
    <w:rsid w:val="00A87905"/>
    <w:rsid w:val="00A9012F"/>
    <w:rsid w:val="00A906B1"/>
    <w:rsid w:val="00A9088C"/>
    <w:rsid w:val="00A913DB"/>
    <w:rsid w:val="00A916DC"/>
    <w:rsid w:val="00A91EB1"/>
    <w:rsid w:val="00A9270A"/>
    <w:rsid w:val="00A95927"/>
    <w:rsid w:val="00A95F8C"/>
    <w:rsid w:val="00A975E1"/>
    <w:rsid w:val="00AA1670"/>
    <w:rsid w:val="00AA256E"/>
    <w:rsid w:val="00AA28AF"/>
    <w:rsid w:val="00AA403E"/>
    <w:rsid w:val="00AA43E6"/>
    <w:rsid w:val="00AA4DF4"/>
    <w:rsid w:val="00AA51FC"/>
    <w:rsid w:val="00AA6E3B"/>
    <w:rsid w:val="00AB0158"/>
    <w:rsid w:val="00AB01CF"/>
    <w:rsid w:val="00AB139B"/>
    <w:rsid w:val="00AB3326"/>
    <w:rsid w:val="00AB3C7E"/>
    <w:rsid w:val="00AB4D73"/>
    <w:rsid w:val="00AB582E"/>
    <w:rsid w:val="00AB58DF"/>
    <w:rsid w:val="00AB5B75"/>
    <w:rsid w:val="00AB7252"/>
    <w:rsid w:val="00AC001F"/>
    <w:rsid w:val="00AC0AF2"/>
    <w:rsid w:val="00AC17A2"/>
    <w:rsid w:val="00AC1CB8"/>
    <w:rsid w:val="00AC4FC8"/>
    <w:rsid w:val="00AC5CBD"/>
    <w:rsid w:val="00AD034A"/>
    <w:rsid w:val="00AD06E5"/>
    <w:rsid w:val="00AD0ED0"/>
    <w:rsid w:val="00AD22CC"/>
    <w:rsid w:val="00AD29A7"/>
    <w:rsid w:val="00AD2CD9"/>
    <w:rsid w:val="00AD3227"/>
    <w:rsid w:val="00AD3B4E"/>
    <w:rsid w:val="00AD50FD"/>
    <w:rsid w:val="00AD53BE"/>
    <w:rsid w:val="00AD571C"/>
    <w:rsid w:val="00AD5824"/>
    <w:rsid w:val="00AD6FCC"/>
    <w:rsid w:val="00AD7014"/>
    <w:rsid w:val="00AD7DF6"/>
    <w:rsid w:val="00AE0D8F"/>
    <w:rsid w:val="00AE1B37"/>
    <w:rsid w:val="00AE2A6E"/>
    <w:rsid w:val="00AE2FCD"/>
    <w:rsid w:val="00AE3057"/>
    <w:rsid w:val="00AE3F52"/>
    <w:rsid w:val="00AE4319"/>
    <w:rsid w:val="00AE60A6"/>
    <w:rsid w:val="00AE63D1"/>
    <w:rsid w:val="00AE6BC6"/>
    <w:rsid w:val="00AE6C03"/>
    <w:rsid w:val="00AE7925"/>
    <w:rsid w:val="00AF09BE"/>
    <w:rsid w:val="00AF11B1"/>
    <w:rsid w:val="00AF1795"/>
    <w:rsid w:val="00AF2473"/>
    <w:rsid w:val="00AF450C"/>
    <w:rsid w:val="00AF4867"/>
    <w:rsid w:val="00AF56E3"/>
    <w:rsid w:val="00B012DB"/>
    <w:rsid w:val="00B01EF7"/>
    <w:rsid w:val="00B02B93"/>
    <w:rsid w:val="00B04D8B"/>
    <w:rsid w:val="00B05ABE"/>
    <w:rsid w:val="00B05D86"/>
    <w:rsid w:val="00B10B11"/>
    <w:rsid w:val="00B10C5F"/>
    <w:rsid w:val="00B13F30"/>
    <w:rsid w:val="00B16E86"/>
    <w:rsid w:val="00B17910"/>
    <w:rsid w:val="00B20A66"/>
    <w:rsid w:val="00B21FC6"/>
    <w:rsid w:val="00B22383"/>
    <w:rsid w:val="00B225F1"/>
    <w:rsid w:val="00B23361"/>
    <w:rsid w:val="00B23657"/>
    <w:rsid w:val="00B23D43"/>
    <w:rsid w:val="00B2441D"/>
    <w:rsid w:val="00B2584A"/>
    <w:rsid w:val="00B259B5"/>
    <w:rsid w:val="00B25F2A"/>
    <w:rsid w:val="00B26276"/>
    <w:rsid w:val="00B270D9"/>
    <w:rsid w:val="00B3006A"/>
    <w:rsid w:val="00B30773"/>
    <w:rsid w:val="00B32505"/>
    <w:rsid w:val="00B3253E"/>
    <w:rsid w:val="00B3453C"/>
    <w:rsid w:val="00B34E31"/>
    <w:rsid w:val="00B34ED1"/>
    <w:rsid w:val="00B34EF8"/>
    <w:rsid w:val="00B3519E"/>
    <w:rsid w:val="00B35653"/>
    <w:rsid w:val="00B359EA"/>
    <w:rsid w:val="00B35EF9"/>
    <w:rsid w:val="00B36211"/>
    <w:rsid w:val="00B362A6"/>
    <w:rsid w:val="00B36425"/>
    <w:rsid w:val="00B3664D"/>
    <w:rsid w:val="00B40473"/>
    <w:rsid w:val="00B40E9C"/>
    <w:rsid w:val="00B410BC"/>
    <w:rsid w:val="00B41589"/>
    <w:rsid w:val="00B418D5"/>
    <w:rsid w:val="00B430D8"/>
    <w:rsid w:val="00B4341A"/>
    <w:rsid w:val="00B43A72"/>
    <w:rsid w:val="00B43ACC"/>
    <w:rsid w:val="00B43EFE"/>
    <w:rsid w:val="00B46227"/>
    <w:rsid w:val="00B474CE"/>
    <w:rsid w:val="00B53A49"/>
    <w:rsid w:val="00B550F1"/>
    <w:rsid w:val="00B551FF"/>
    <w:rsid w:val="00B55F08"/>
    <w:rsid w:val="00B55F4E"/>
    <w:rsid w:val="00B56F7B"/>
    <w:rsid w:val="00B60383"/>
    <w:rsid w:val="00B61F19"/>
    <w:rsid w:val="00B63154"/>
    <w:rsid w:val="00B642EF"/>
    <w:rsid w:val="00B647A5"/>
    <w:rsid w:val="00B64E60"/>
    <w:rsid w:val="00B66A09"/>
    <w:rsid w:val="00B66A56"/>
    <w:rsid w:val="00B67631"/>
    <w:rsid w:val="00B720DD"/>
    <w:rsid w:val="00B73068"/>
    <w:rsid w:val="00B734DB"/>
    <w:rsid w:val="00B74813"/>
    <w:rsid w:val="00B74D9A"/>
    <w:rsid w:val="00B75B96"/>
    <w:rsid w:val="00B75DC2"/>
    <w:rsid w:val="00B77900"/>
    <w:rsid w:val="00B77B71"/>
    <w:rsid w:val="00B80EBB"/>
    <w:rsid w:val="00B81201"/>
    <w:rsid w:val="00B8134E"/>
    <w:rsid w:val="00B81502"/>
    <w:rsid w:val="00B830C3"/>
    <w:rsid w:val="00B834AE"/>
    <w:rsid w:val="00B834E9"/>
    <w:rsid w:val="00B83AFF"/>
    <w:rsid w:val="00B85612"/>
    <w:rsid w:val="00B86274"/>
    <w:rsid w:val="00B86EC7"/>
    <w:rsid w:val="00B86F73"/>
    <w:rsid w:val="00B872C6"/>
    <w:rsid w:val="00B87FB4"/>
    <w:rsid w:val="00B90834"/>
    <w:rsid w:val="00B9102A"/>
    <w:rsid w:val="00B914A9"/>
    <w:rsid w:val="00B9241B"/>
    <w:rsid w:val="00B93CC2"/>
    <w:rsid w:val="00B95EC9"/>
    <w:rsid w:val="00B95F98"/>
    <w:rsid w:val="00B96487"/>
    <w:rsid w:val="00BA0525"/>
    <w:rsid w:val="00BA24E7"/>
    <w:rsid w:val="00BA2775"/>
    <w:rsid w:val="00BA3736"/>
    <w:rsid w:val="00BA3D69"/>
    <w:rsid w:val="00BA489E"/>
    <w:rsid w:val="00BA6136"/>
    <w:rsid w:val="00BA686C"/>
    <w:rsid w:val="00BB0158"/>
    <w:rsid w:val="00BB037D"/>
    <w:rsid w:val="00BB1393"/>
    <w:rsid w:val="00BB2633"/>
    <w:rsid w:val="00BB2AC7"/>
    <w:rsid w:val="00BB2CEB"/>
    <w:rsid w:val="00BB2EFF"/>
    <w:rsid w:val="00BB31EF"/>
    <w:rsid w:val="00BB5EC1"/>
    <w:rsid w:val="00BB695A"/>
    <w:rsid w:val="00BB76BB"/>
    <w:rsid w:val="00BC043A"/>
    <w:rsid w:val="00BC065D"/>
    <w:rsid w:val="00BC16EB"/>
    <w:rsid w:val="00BC1856"/>
    <w:rsid w:val="00BC319E"/>
    <w:rsid w:val="00BC3647"/>
    <w:rsid w:val="00BC434E"/>
    <w:rsid w:val="00BC73EF"/>
    <w:rsid w:val="00BC75C6"/>
    <w:rsid w:val="00BC79CC"/>
    <w:rsid w:val="00BD10BB"/>
    <w:rsid w:val="00BD15D3"/>
    <w:rsid w:val="00BD294C"/>
    <w:rsid w:val="00BD40B1"/>
    <w:rsid w:val="00BD4509"/>
    <w:rsid w:val="00BD46C0"/>
    <w:rsid w:val="00BD47DD"/>
    <w:rsid w:val="00BD4A93"/>
    <w:rsid w:val="00BD5BD6"/>
    <w:rsid w:val="00BD60AC"/>
    <w:rsid w:val="00BD6289"/>
    <w:rsid w:val="00BD781E"/>
    <w:rsid w:val="00BD79CE"/>
    <w:rsid w:val="00BD7E90"/>
    <w:rsid w:val="00BE0704"/>
    <w:rsid w:val="00BE21C2"/>
    <w:rsid w:val="00BE22A2"/>
    <w:rsid w:val="00BE3493"/>
    <w:rsid w:val="00BE3F91"/>
    <w:rsid w:val="00BE594C"/>
    <w:rsid w:val="00BE62E6"/>
    <w:rsid w:val="00BE65FF"/>
    <w:rsid w:val="00BE6AA2"/>
    <w:rsid w:val="00BE7131"/>
    <w:rsid w:val="00BE75B1"/>
    <w:rsid w:val="00BF1003"/>
    <w:rsid w:val="00BF19BA"/>
    <w:rsid w:val="00BF28D3"/>
    <w:rsid w:val="00BF29D9"/>
    <w:rsid w:val="00BF3B93"/>
    <w:rsid w:val="00BF43FC"/>
    <w:rsid w:val="00BF48EC"/>
    <w:rsid w:val="00BF572B"/>
    <w:rsid w:val="00BF68DD"/>
    <w:rsid w:val="00BF7AA8"/>
    <w:rsid w:val="00C00B3B"/>
    <w:rsid w:val="00C033ED"/>
    <w:rsid w:val="00C0356B"/>
    <w:rsid w:val="00C036DC"/>
    <w:rsid w:val="00C03A43"/>
    <w:rsid w:val="00C0480F"/>
    <w:rsid w:val="00C05D31"/>
    <w:rsid w:val="00C05FDC"/>
    <w:rsid w:val="00C06705"/>
    <w:rsid w:val="00C079BD"/>
    <w:rsid w:val="00C07C7E"/>
    <w:rsid w:val="00C1253B"/>
    <w:rsid w:val="00C13943"/>
    <w:rsid w:val="00C143D3"/>
    <w:rsid w:val="00C14CAB"/>
    <w:rsid w:val="00C1582C"/>
    <w:rsid w:val="00C159CA"/>
    <w:rsid w:val="00C17F3C"/>
    <w:rsid w:val="00C208A2"/>
    <w:rsid w:val="00C20D7B"/>
    <w:rsid w:val="00C254F2"/>
    <w:rsid w:val="00C259B1"/>
    <w:rsid w:val="00C263FC"/>
    <w:rsid w:val="00C270B9"/>
    <w:rsid w:val="00C27BD1"/>
    <w:rsid w:val="00C30B18"/>
    <w:rsid w:val="00C30B6B"/>
    <w:rsid w:val="00C31919"/>
    <w:rsid w:val="00C31DD7"/>
    <w:rsid w:val="00C326D6"/>
    <w:rsid w:val="00C32B74"/>
    <w:rsid w:val="00C3358E"/>
    <w:rsid w:val="00C336B1"/>
    <w:rsid w:val="00C33F5A"/>
    <w:rsid w:val="00C3444D"/>
    <w:rsid w:val="00C35108"/>
    <w:rsid w:val="00C352A7"/>
    <w:rsid w:val="00C4095D"/>
    <w:rsid w:val="00C41204"/>
    <w:rsid w:val="00C412A5"/>
    <w:rsid w:val="00C41944"/>
    <w:rsid w:val="00C41D8D"/>
    <w:rsid w:val="00C42191"/>
    <w:rsid w:val="00C43297"/>
    <w:rsid w:val="00C44A18"/>
    <w:rsid w:val="00C4517C"/>
    <w:rsid w:val="00C463E7"/>
    <w:rsid w:val="00C47F63"/>
    <w:rsid w:val="00C50BAE"/>
    <w:rsid w:val="00C51158"/>
    <w:rsid w:val="00C5173E"/>
    <w:rsid w:val="00C54E0A"/>
    <w:rsid w:val="00C55F3C"/>
    <w:rsid w:val="00C5722A"/>
    <w:rsid w:val="00C600B6"/>
    <w:rsid w:val="00C60DD1"/>
    <w:rsid w:val="00C61088"/>
    <w:rsid w:val="00C615FB"/>
    <w:rsid w:val="00C62CFB"/>
    <w:rsid w:val="00C65FFB"/>
    <w:rsid w:val="00C669CE"/>
    <w:rsid w:val="00C66F0E"/>
    <w:rsid w:val="00C7000D"/>
    <w:rsid w:val="00C70B88"/>
    <w:rsid w:val="00C71555"/>
    <w:rsid w:val="00C715C5"/>
    <w:rsid w:val="00C71F4C"/>
    <w:rsid w:val="00C72B0B"/>
    <w:rsid w:val="00C7425B"/>
    <w:rsid w:val="00C744EA"/>
    <w:rsid w:val="00C74B10"/>
    <w:rsid w:val="00C74CA7"/>
    <w:rsid w:val="00C7707E"/>
    <w:rsid w:val="00C774C5"/>
    <w:rsid w:val="00C77986"/>
    <w:rsid w:val="00C77ADA"/>
    <w:rsid w:val="00C80952"/>
    <w:rsid w:val="00C8359D"/>
    <w:rsid w:val="00C843E2"/>
    <w:rsid w:val="00C84957"/>
    <w:rsid w:val="00C84B6D"/>
    <w:rsid w:val="00C86B38"/>
    <w:rsid w:val="00C878A5"/>
    <w:rsid w:val="00C87988"/>
    <w:rsid w:val="00C90627"/>
    <w:rsid w:val="00C92122"/>
    <w:rsid w:val="00C932E3"/>
    <w:rsid w:val="00C943F2"/>
    <w:rsid w:val="00C95B3F"/>
    <w:rsid w:val="00C96304"/>
    <w:rsid w:val="00C966FE"/>
    <w:rsid w:val="00C96C17"/>
    <w:rsid w:val="00C97287"/>
    <w:rsid w:val="00C97E7E"/>
    <w:rsid w:val="00CA0B7D"/>
    <w:rsid w:val="00CA189C"/>
    <w:rsid w:val="00CA267E"/>
    <w:rsid w:val="00CA2D9F"/>
    <w:rsid w:val="00CA2E9E"/>
    <w:rsid w:val="00CA35A3"/>
    <w:rsid w:val="00CA3ED0"/>
    <w:rsid w:val="00CA4206"/>
    <w:rsid w:val="00CA4272"/>
    <w:rsid w:val="00CA4654"/>
    <w:rsid w:val="00CA7313"/>
    <w:rsid w:val="00CA7857"/>
    <w:rsid w:val="00CB02F3"/>
    <w:rsid w:val="00CB0C15"/>
    <w:rsid w:val="00CB1785"/>
    <w:rsid w:val="00CB3480"/>
    <w:rsid w:val="00CB3D9F"/>
    <w:rsid w:val="00CB4311"/>
    <w:rsid w:val="00CB5062"/>
    <w:rsid w:val="00CB602E"/>
    <w:rsid w:val="00CB7280"/>
    <w:rsid w:val="00CB7BF2"/>
    <w:rsid w:val="00CC11B1"/>
    <w:rsid w:val="00CC16F5"/>
    <w:rsid w:val="00CC1AD3"/>
    <w:rsid w:val="00CC302D"/>
    <w:rsid w:val="00CC36FE"/>
    <w:rsid w:val="00CC4822"/>
    <w:rsid w:val="00CC4865"/>
    <w:rsid w:val="00CC580F"/>
    <w:rsid w:val="00CC7F66"/>
    <w:rsid w:val="00CD2430"/>
    <w:rsid w:val="00CD3545"/>
    <w:rsid w:val="00CD51E7"/>
    <w:rsid w:val="00CD5A9E"/>
    <w:rsid w:val="00CD5DFF"/>
    <w:rsid w:val="00CD60DB"/>
    <w:rsid w:val="00CD6533"/>
    <w:rsid w:val="00CD6DD8"/>
    <w:rsid w:val="00CE0589"/>
    <w:rsid w:val="00CE17B1"/>
    <w:rsid w:val="00CE1F79"/>
    <w:rsid w:val="00CE21E4"/>
    <w:rsid w:val="00CE28A9"/>
    <w:rsid w:val="00CE31C3"/>
    <w:rsid w:val="00CE36B3"/>
    <w:rsid w:val="00CE591E"/>
    <w:rsid w:val="00CE6F36"/>
    <w:rsid w:val="00CE70CE"/>
    <w:rsid w:val="00CE74E4"/>
    <w:rsid w:val="00CE79E9"/>
    <w:rsid w:val="00CF234E"/>
    <w:rsid w:val="00CF2DC8"/>
    <w:rsid w:val="00CF34F0"/>
    <w:rsid w:val="00CF351A"/>
    <w:rsid w:val="00CF3F17"/>
    <w:rsid w:val="00CF45D1"/>
    <w:rsid w:val="00CF6048"/>
    <w:rsid w:val="00CF6954"/>
    <w:rsid w:val="00CF6D0A"/>
    <w:rsid w:val="00CF78B8"/>
    <w:rsid w:val="00D001CD"/>
    <w:rsid w:val="00D02EA2"/>
    <w:rsid w:val="00D03217"/>
    <w:rsid w:val="00D05531"/>
    <w:rsid w:val="00D05779"/>
    <w:rsid w:val="00D06820"/>
    <w:rsid w:val="00D07BDD"/>
    <w:rsid w:val="00D07EC9"/>
    <w:rsid w:val="00D111D4"/>
    <w:rsid w:val="00D11220"/>
    <w:rsid w:val="00D11443"/>
    <w:rsid w:val="00D12A0D"/>
    <w:rsid w:val="00D132D1"/>
    <w:rsid w:val="00D13FAC"/>
    <w:rsid w:val="00D149C5"/>
    <w:rsid w:val="00D15206"/>
    <w:rsid w:val="00D179FB"/>
    <w:rsid w:val="00D20B0B"/>
    <w:rsid w:val="00D20C2B"/>
    <w:rsid w:val="00D210A9"/>
    <w:rsid w:val="00D21B3F"/>
    <w:rsid w:val="00D21D0A"/>
    <w:rsid w:val="00D2251B"/>
    <w:rsid w:val="00D238F6"/>
    <w:rsid w:val="00D24462"/>
    <w:rsid w:val="00D24DEC"/>
    <w:rsid w:val="00D2777D"/>
    <w:rsid w:val="00D27AC6"/>
    <w:rsid w:val="00D313FD"/>
    <w:rsid w:val="00D316DF"/>
    <w:rsid w:val="00D31C07"/>
    <w:rsid w:val="00D32B47"/>
    <w:rsid w:val="00D33337"/>
    <w:rsid w:val="00D33423"/>
    <w:rsid w:val="00D341D9"/>
    <w:rsid w:val="00D36FF5"/>
    <w:rsid w:val="00D41B1C"/>
    <w:rsid w:val="00D4306C"/>
    <w:rsid w:val="00D45025"/>
    <w:rsid w:val="00D45960"/>
    <w:rsid w:val="00D45B8C"/>
    <w:rsid w:val="00D45F49"/>
    <w:rsid w:val="00D466B0"/>
    <w:rsid w:val="00D5060F"/>
    <w:rsid w:val="00D5174C"/>
    <w:rsid w:val="00D535A6"/>
    <w:rsid w:val="00D54335"/>
    <w:rsid w:val="00D5438E"/>
    <w:rsid w:val="00D543E8"/>
    <w:rsid w:val="00D54979"/>
    <w:rsid w:val="00D55AC7"/>
    <w:rsid w:val="00D55DD5"/>
    <w:rsid w:val="00D56B68"/>
    <w:rsid w:val="00D576B3"/>
    <w:rsid w:val="00D608F5"/>
    <w:rsid w:val="00D60D8D"/>
    <w:rsid w:val="00D614E8"/>
    <w:rsid w:val="00D61F53"/>
    <w:rsid w:val="00D61FE5"/>
    <w:rsid w:val="00D6246C"/>
    <w:rsid w:val="00D6255B"/>
    <w:rsid w:val="00D62ED2"/>
    <w:rsid w:val="00D6339A"/>
    <w:rsid w:val="00D633BD"/>
    <w:rsid w:val="00D63512"/>
    <w:rsid w:val="00D63C24"/>
    <w:rsid w:val="00D645B6"/>
    <w:rsid w:val="00D64689"/>
    <w:rsid w:val="00D64B3B"/>
    <w:rsid w:val="00D650D5"/>
    <w:rsid w:val="00D650E4"/>
    <w:rsid w:val="00D65DCC"/>
    <w:rsid w:val="00D668A5"/>
    <w:rsid w:val="00D708BB"/>
    <w:rsid w:val="00D70A4E"/>
    <w:rsid w:val="00D714E6"/>
    <w:rsid w:val="00D72CDE"/>
    <w:rsid w:val="00D72D02"/>
    <w:rsid w:val="00D7332E"/>
    <w:rsid w:val="00D7359F"/>
    <w:rsid w:val="00D741AF"/>
    <w:rsid w:val="00D74FBD"/>
    <w:rsid w:val="00D7583D"/>
    <w:rsid w:val="00D76645"/>
    <w:rsid w:val="00D76712"/>
    <w:rsid w:val="00D767D0"/>
    <w:rsid w:val="00D76F53"/>
    <w:rsid w:val="00D801B5"/>
    <w:rsid w:val="00D8047B"/>
    <w:rsid w:val="00D81BFF"/>
    <w:rsid w:val="00D82FEF"/>
    <w:rsid w:val="00D833D5"/>
    <w:rsid w:val="00D83F2F"/>
    <w:rsid w:val="00D847F9"/>
    <w:rsid w:val="00D852AC"/>
    <w:rsid w:val="00D852FA"/>
    <w:rsid w:val="00D87983"/>
    <w:rsid w:val="00D9017B"/>
    <w:rsid w:val="00D90282"/>
    <w:rsid w:val="00D90613"/>
    <w:rsid w:val="00D91078"/>
    <w:rsid w:val="00D91DD5"/>
    <w:rsid w:val="00D9248D"/>
    <w:rsid w:val="00D92DA6"/>
    <w:rsid w:val="00D94C13"/>
    <w:rsid w:val="00D959FC"/>
    <w:rsid w:val="00D96BC7"/>
    <w:rsid w:val="00D97FBC"/>
    <w:rsid w:val="00DA030F"/>
    <w:rsid w:val="00DA28EB"/>
    <w:rsid w:val="00DA31E9"/>
    <w:rsid w:val="00DA39BF"/>
    <w:rsid w:val="00DA408E"/>
    <w:rsid w:val="00DA41FC"/>
    <w:rsid w:val="00DA439F"/>
    <w:rsid w:val="00DA4A14"/>
    <w:rsid w:val="00DA507B"/>
    <w:rsid w:val="00DA50B9"/>
    <w:rsid w:val="00DA6671"/>
    <w:rsid w:val="00DA6B3F"/>
    <w:rsid w:val="00DA6C7F"/>
    <w:rsid w:val="00DA758E"/>
    <w:rsid w:val="00DA7847"/>
    <w:rsid w:val="00DB0237"/>
    <w:rsid w:val="00DB0922"/>
    <w:rsid w:val="00DB0971"/>
    <w:rsid w:val="00DB0A87"/>
    <w:rsid w:val="00DB0F10"/>
    <w:rsid w:val="00DB12B2"/>
    <w:rsid w:val="00DB138D"/>
    <w:rsid w:val="00DB16D9"/>
    <w:rsid w:val="00DB27F1"/>
    <w:rsid w:val="00DB29AD"/>
    <w:rsid w:val="00DB33F3"/>
    <w:rsid w:val="00DB38C9"/>
    <w:rsid w:val="00DB41A5"/>
    <w:rsid w:val="00DB5AD2"/>
    <w:rsid w:val="00DB5D61"/>
    <w:rsid w:val="00DB6770"/>
    <w:rsid w:val="00DB777B"/>
    <w:rsid w:val="00DB7D1F"/>
    <w:rsid w:val="00DC0A3E"/>
    <w:rsid w:val="00DC186B"/>
    <w:rsid w:val="00DC30D6"/>
    <w:rsid w:val="00DC3CE4"/>
    <w:rsid w:val="00DC3FF3"/>
    <w:rsid w:val="00DC4D13"/>
    <w:rsid w:val="00DC5D30"/>
    <w:rsid w:val="00DC62BA"/>
    <w:rsid w:val="00DC64ED"/>
    <w:rsid w:val="00DC65CE"/>
    <w:rsid w:val="00DC6BD8"/>
    <w:rsid w:val="00DC77F4"/>
    <w:rsid w:val="00DC7E07"/>
    <w:rsid w:val="00DD04E1"/>
    <w:rsid w:val="00DD16C5"/>
    <w:rsid w:val="00DD17F1"/>
    <w:rsid w:val="00DD1846"/>
    <w:rsid w:val="00DD1B70"/>
    <w:rsid w:val="00DD2156"/>
    <w:rsid w:val="00DD60FB"/>
    <w:rsid w:val="00DD7D94"/>
    <w:rsid w:val="00DE4A4B"/>
    <w:rsid w:val="00DE5B6A"/>
    <w:rsid w:val="00DE5FBC"/>
    <w:rsid w:val="00DE68D1"/>
    <w:rsid w:val="00DE76A9"/>
    <w:rsid w:val="00DE79FD"/>
    <w:rsid w:val="00DF0CE4"/>
    <w:rsid w:val="00DF1F32"/>
    <w:rsid w:val="00DF2743"/>
    <w:rsid w:val="00DF2A5B"/>
    <w:rsid w:val="00DF3185"/>
    <w:rsid w:val="00DF32DF"/>
    <w:rsid w:val="00DF45D1"/>
    <w:rsid w:val="00DF57B8"/>
    <w:rsid w:val="00DF6A3F"/>
    <w:rsid w:val="00DF73F2"/>
    <w:rsid w:val="00E0127F"/>
    <w:rsid w:val="00E01339"/>
    <w:rsid w:val="00E02803"/>
    <w:rsid w:val="00E0281A"/>
    <w:rsid w:val="00E03233"/>
    <w:rsid w:val="00E0339A"/>
    <w:rsid w:val="00E04037"/>
    <w:rsid w:val="00E0616F"/>
    <w:rsid w:val="00E0776B"/>
    <w:rsid w:val="00E136C6"/>
    <w:rsid w:val="00E14EF4"/>
    <w:rsid w:val="00E15CA6"/>
    <w:rsid w:val="00E16F72"/>
    <w:rsid w:val="00E22725"/>
    <w:rsid w:val="00E22AD4"/>
    <w:rsid w:val="00E23184"/>
    <w:rsid w:val="00E257CD"/>
    <w:rsid w:val="00E25B35"/>
    <w:rsid w:val="00E2737A"/>
    <w:rsid w:val="00E2755C"/>
    <w:rsid w:val="00E27BF3"/>
    <w:rsid w:val="00E31606"/>
    <w:rsid w:val="00E31A19"/>
    <w:rsid w:val="00E32342"/>
    <w:rsid w:val="00E32D58"/>
    <w:rsid w:val="00E32DAF"/>
    <w:rsid w:val="00E33883"/>
    <w:rsid w:val="00E342BC"/>
    <w:rsid w:val="00E36EDB"/>
    <w:rsid w:val="00E3768E"/>
    <w:rsid w:val="00E4059F"/>
    <w:rsid w:val="00E41CB0"/>
    <w:rsid w:val="00E43DD9"/>
    <w:rsid w:val="00E4401E"/>
    <w:rsid w:val="00E4403E"/>
    <w:rsid w:val="00E440F4"/>
    <w:rsid w:val="00E44E53"/>
    <w:rsid w:val="00E505BF"/>
    <w:rsid w:val="00E50623"/>
    <w:rsid w:val="00E50FC9"/>
    <w:rsid w:val="00E53B4B"/>
    <w:rsid w:val="00E54FA2"/>
    <w:rsid w:val="00E55E56"/>
    <w:rsid w:val="00E56DA3"/>
    <w:rsid w:val="00E6009A"/>
    <w:rsid w:val="00E60889"/>
    <w:rsid w:val="00E62F5E"/>
    <w:rsid w:val="00E63257"/>
    <w:rsid w:val="00E6376D"/>
    <w:rsid w:val="00E6384B"/>
    <w:rsid w:val="00E6424A"/>
    <w:rsid w:val="00E65818"/>
    <w:rsid w:val="00E666DC"/>
    <w:rsid w:val="00E66ED2"/>
    <w:rsid w:val="00E677C9"/>
    <w:rsid w:val="00E678DB"/>
    <w:rsid w:val="00E70842"/>
    <w:rsid w:val="00E70F72"/>
    <w:rsid w:val="00E71F63"/>
    <w:rsid w:val="00E722A6"/>
    <w:rsid w:val="00E722FB"/>
    <w:rsid w:val="00E73277"/>
    <w:rsid w:val="00E73CD0"/>
    <w:rsid w:val="00E762D6"/>
    <w:rsid w:val="00E7655A"/>
    <w:rsid w:val="00E806BD"/>
    <w:rsid w:val="00E812C7"/>
    <w:rsid w:val="00E815DB"/>
    <w:rsid w:val="00E819F6"/>
    <w:rsid w:val="00E83B79"/>
    <w:rsid w:val="00E83C69"/>
    <w:rsid w:val="00E83D4C"/>
    <w:rsid w:val="00E84CE6"/>
    <w:rsid w:val="00E85E02"/>
    <w:rsid w:val="00E85FF7"/>
    <w:rsid w:val="00E86396"/>
    <w:rsid w:val="00E86CD0"/>
    <w:rsid w:val="00E86E2F"/>
    <w:rsid w:val="00E87B61"/>
    <w:rsid w:val="00E87CA8"/>
    <w:rsid w:val="00E91FF5"/>
    <w:rsid w:val="00E922BC"/>
    <w:rsid w:val="00E935D3"/>
    <w:rsid w:val="00E943E5"/>
    <w:rsid w:val="00E94AE5"/>
    <w:rsid w:val="00E94C53"/>
    <w:rsid w:val="00E952DA"/>
    <w:rsid w:val="00E96ED7"/>
    <w:rsid w:val="00E97187"/>
    <w:rsid w:val="00EA0428"/>
    <w:rsid w:val="00EA0539"/>
    <w:rsid w:val="00EA130F"/>
    <w:rsid w:val="00EA2B02"/>
    <w:rsid w:val="00EA3DB1"/>
    <w:rsid w:val="00EA3E22"/>
    <w:rsid w:val="00EA4BAF"/>
    <w:rsid w:val="00EB0734"/>
    <w:rsid w:val="00EB260F"/>
    <w:rsid w:val="00EB3397"/>
    <w:rsid w:val="00EB4659"/>
    <w:rsid w:val="00EB4DC2"/>
    <w:rsid w:val="00EB53C3"/>
    <w:rsid w:val="00EB561B"/>
    <w:rsid w:val="00EB633A"/>
    <w:rsid w:val="00EC0655"/>
    <w:rsid w:val="00EC094F"/>
    <w:rsid w:val="00EC13CE"/>
    <w:rsid w:val="00EC474D"/>
    <w:rsid w:val="00EC594C"/>
    <w:rsid w:val="00EC7761"/>
    <w:rsid w:val="00ED1392"/>
    <w:rsid w:val="00ED1967"/>
    <w:rsid w:val="00ED219B"/>
    <w:rsid w:val="00ED3D56"/>
    <w:rsid w:val="00ED4F3A"/>
    <w:rsid w:val="00ED6D67"/>
    <w:rsid w:val="00EE01FE"/>
    <w:rsid w:val="00EE1C15"/>
    <w:rsid w:val="00EE2664"/>
    <w:rsid w:val="00EE3A68"/>
    <w:rsid w:val="00EE3ECE"/>
    <w:rsid w:val="00EE4DE2"/>
    <w:rsid w:val="00EE580F"/>
    <w:rsid w:val="00EE5E07"/>
    <w:rsid w:val="00EF05E3"/>
    <w:rsid w:val="00EF1601"/>
    <w:rsid w:val="00EF1BFD"/>
    <w:rsid w:val="00EF3EB6"/>
    <w:rsid w:val="00EF5466"/>
    <w:rsid w:val="00EF5816"/>
    <w:rsid w:val="00EF72E3"/>
    <w:rsid w:val="00EF7C38"/>
    <w:rsid w:val="00F0027D"/>
    <w:rsid w:val="00F01811"/>
    <w:rsid w:val="00F02D64"/>
    <w:rsid w:val="00F05F2C"/>
    <w:rsid w:val="00F061D4"/>
    <w:rsid w:val="00F0793E"/>
    <w:rsid w:val="00F10AC6"/>
    <w:rsid w:val="00F10D9D"/>
    <w:rsid w:val="00F11D65"/>
    <w:rsid w:val="00F11D6E"/>
    <w:rsid w:val="00F120FE"/>
    <w:rsid w:val="00F1377A"/>
    <w:rsid w:val="00F142BB"/>
    <w:rsid w:val="00F16A4E"/>
    <w:rsid w:val="00F17482"/>
    <w:rsid w:val="00F17EC7"/>
    <w:rsid w:val="00F2126F"/>
    <w:rsid w:val="00F2148D"/>
    <w:rsid w:val="00F238EB"/>
    <w:rsid w:val="00F248E8"/>
    <w:rsid w:val="00F24B90"/>
    <w:rsid w:val="00F25562"/>
    <w:rsid w:val="00F3001D"/>
    <w:rsid w:val="00F31416"/>
    <w:rsid w:val="00F329C6"/>
    <w:rsid w:val="00F32DEE"/>
    <w:rsid w:val="00F335CC"/>
    <w:rsid w:val="00F339B3"/>
    <w:rsid w:val="00F37A08"/>
    <w:rsid w:val="00F40C96"/>
    <w:rsid w:val="00F41C9C"/>
    <w:rsid w:val="00F41E93"/>
    <w:rsid w:val="00F42E50"/>
    <w:rsid w:val="00F430F0"/>
    <w:rsid w:val="00F43213"/>
    <w:rsid w:val="00F44F53"/>
    <w:rsid w:val="00F454D1"/>
    <w:rsid w:val="00F461C8"/>
    <w:rsid w:val="00F46490"/>
    <w:rsid w:val="00F50361"/>
    <w:rsid w:val="00F50785"/>
    <w:rsid w:val="00F50AA4"/>
    <w:rsid w:val="00F51236"/>
    <w:rsid w:val="00F513E0"/>
    <w:rsid w:val="00F516ED"/>
    <w:rsid w:val="00F51763"/>
    <w:rsid w:val="00F51A09"/>
    <w:rsid w:val="00F531A7"/>
    <w:rsid w:val="00F55EBE"/>
    <w:rsid w:val="00F63A5A"/>
    <w:rsid w:val="00F63E71"/>
    <w:rsid w:val="00F63FE1"/>
    <w:rsid w:val="00F651D8"/>
    <w:rsid w:val="00F6557B"/>
    <w:rsid w:val="00F65993"/>
    <w:rsid w:val="00F67522"/>
    <w:rsid w:val="00F70006"/>
    <w:rsid w:val="00F70844"/>
    <w:rsid w:val="00F71661"/>
    <w:rsid w:val="00F71AC0"/>
    <w:rsid w:val="00F71C5B"/>
    <w:rsid w:val="00F733CB"/>
    <w:rsid w:val="00F73AF0"/>
    <w:rsid w:val="00F7419F"/>
    <w:rsid w:val="00F76061"/>
    <w:rsid w:val="00F762F7"/>
    <w:rsid w:val="00F7669A"/>
    <w:rsid w:val="00F76E97"/>
    <w:rsid w:val="00F7728C"/>
    <w:rsid w:val="00F81907"/>
    <w:rsid w:val="00F8416B"/>
    <w:rsid w:val="00F84266"/>
    <w:rsid w:val="00F8441D"/>
    <w:rsid w:val="00F8469E"/>
    <w:rsid w:val="00F84A1A"/>
    <w:rsid w:val="00F873E3"/>
    <w:rsid w:val="00F877A5"/>
    <w:rsid w:val="00F87A0E"/>
    <w:rsid w:val="00F87B60"/>
    <w:rsid w:val="00F901BC"/>
    <w:rsid w:val="00F938F2"/>
    <w:rsid w:val="00F93DD0"/>
    <w:rsid w:val="00F93EA1"/>
    <w:rsid w:val="00F941E2"/>
    <w:rsid w:val="00F942E5"/>
    <w:rsid w:val="00F9461D"/>
    <w:rsid w:val="00F94CAC"/>
    <w:rsid w:val="00F96CDD"/>
    <w:rsid w:val="00FA02A1"/>
    <w:rsid w:val="00FA13D6"/>
    <w:rsid w:val="00FA34E8"/>
    <w:rsid w:val="00FA512C"/>
    <w:rsid w:val="00FA5BA6"/>
    <w:rsid w:val="00FA7F44"/>
    <w:rsid w:val="00FB09CE"/>
    <w:rsid w:val="00FB0D02"/>
    <w:rsid w:val="00FB1419"/>
    <w:rsid w:val="00FB16EF"/>
    <w:rsid w:val="00FB1CA4"/>
    <w:rsid w:val="00FB20FC"/>
    <w:rsid w:val="00FB3601"/>
    <w:rsid w:val="00FB4442"/>
    <w:rsid w:val="00FB47FC"/>
    <w:rsid w:val="00FB48E5"/>
    <w:rsid w:val="00FB49A8"/>
    <w:rsid w:val="00FB4C32"/>
    <w:rsid w:val="00FB55DC"/>
    <w:rsid w:val="00FB5DFE"/>
    <w:rsid w:val="00FB636C"/>
    <w:rsid w:val="00FB6DA9"/>
    <w:rsid w:val="00FC07E7"/>
    <w:rsid w:val="00FC0850"/>
    <w:rsid w:val="00FC16C9"/>
    <w:rsid w:val="00FC2471"/>
    <w:rsid w:val="00FC2655"/>
    <w:rsid w:val="00FC2DFE"/>
    <w:rsid w:val="00FC307D"/>
    <w:rsid w:val="00FC3FC7"/>
    <w:rsid w:val="00FC6BF6"/>
    <w:rsid w:val="00FC7D91"/>
    <w:rsid w:val="00FD1751"/>
    <w:rsid w:val="00FD189F"/>
    <w:rsid w:val="00FD1ED5"/>
    <w:rsid w:val="00FD4047"/>
    <w:rsid w:val="00FD4E31"/>
    <w:rsid w:val="00FD5691"/>
    <w:rsid w:val="00FD6856"/>
    <w:rsid w:val="00FD74E6"/>
    <w:rsid w:val="00FE11AA"/>
    <w:rsid w:val="00FE1CA9"/>
    <w:rsid w:val="00FE1CF6"/>
    <w:rsid w:val="00FE1F92"/>
    <w:rsid w:val="00FE20F5"/>
    <w:rsid w:val="00FE21F7"/>
    <w:rsid w:val="00FE269C"/>
    <w:rsid w:val="00FE3CC5"/>
    <w:rsid w:val="00FE5600"/>
    <w:rsid w:val="00FE5717"/>
    <w:rsid w:val="00FE6368"/>
    <w:rsid w:val="00FF0B3E"/>
    <w:rsid w:val="00FF1C34"/>
    <w:rsid w:val="00FF1F59"/>
    <w:rsid w:val="00FF21EE"/>
    <w:rsid w:val="00FF2693"/>
    <w:rsid w:val="00FF2CFF"/>
    <w:rsid w:val="00FF31B6"/>
    <w:rsid w:val="00FF3B21"/>
    <w:rsid w:val="00FF4032"/>
    <w:rsid w:val="00FF42B8"/>
    <w:rsid w:val="00FF571E"/>
    <w:rsid w:val="00FF5C59"/>
    <w:rsid w:val="00FF7429"/>
    <w:rsid w:val="00FF77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36B1D1"/>
  <w15:chartTrackingRefBased/>
  <w15:docId w15:val="{C6D59FA7-AF6E-46E4-81BA-9FD378D87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6A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6A09"/>
    <w:rPr>
      <w:color w:val="0000FF"/>
      <w:u w:val="single"/>
    </w:rPr>
  </w:style>
  <w:style w:type="paragraph" w:styleId="Header">
    <w:name w:val="header"/>
    <w:basedOn w:val="Normal"/>
    <w:link w:val="HeaderChar"/>
    <w:uiPriority w:val="99"/>
    <w:unhideWhenUsed/>
    <w:rsid w:val="00B66A09"/>
    <w:pPr>
      <w:tabs>
        <w:tab w:val="center" w:pos="4153"/>
        <w:tab w:val="right" w:pos="8306"/>
      </w:tabs>
      <w:spacing w:after="0" w:line="240" w:lineRule="auto"/>
    </w:pPr>
  </w:style>
  <w:style w:type="character" w:customStyle="1" w:styleId="HeaderChar">
    <w:name w:val="Header Char"/>
    <w:basedOn w:val="DefaultParagraphFont"/>
    <w:link w:val="Header"/>
    <w:uiPriority w:val="99"/>
    <w:rsid w:val="00B66A09"/>
  </w:style>
  <w:style w:type="paragraph" w:styleId="Footer">
    <w:name w:val="footer"/>
    <w:basedOn w:val="Normal"/>
    <w:link w:val="FooterChar"/>
    <w:uiPriority w:val="99"/>
    <w:unhideWhenUsed/>
    <w:rsid w:val="00B66A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B66A09"/>
  </w:style>
  <w:style w:type="paragraph" w:styleId="NoSpacing">
    <w:name w:val="No Spacing"/>
    <w:uiPriority w:val="1"/>
    <w:qFormat/>
    <w:rsid w:val="00B66A09"/>
    <w:pPr>
      <w:spacing w:after="0"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B66A0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aliases w:val="-E Fußnotentext,Char Char Char Char Char Char Char Char Char Char Char Char,Footnote,Fußnote,Fußnotentext Ursprung,Vēres teksts Char Char Char Char Char,footnote text,ft,ft Rakstz.,ft Rakstz. Rakstz.,single space"/>
    <w:basedOn w:val="Normal"/>
    <w:link w:val="FootnoteTextChar"/>
    <w:uiPriority w:val="99"/>
    <w:unhideWhenUsed/>
    <w:qFormat/>
    <w:rsid w:val="00B66A09"/>
    <w:pPr>
      <w:spacing w:after="0" w:line="240" w:lineRule="auto"/>
    </w:pPr>
    <w:rPr>
      <w:sz w:val="20"/>
      <w:szCs w:val="20"/>
    </w:rPr>
  </w:style>
  <w:style w:type="character" w:customStyle="1" w:styleId="FootnoteTextChar">
    <w:name w:val="Footnote Text Char"/>
    <w:aliases w:val="-E Fußnotentext Char,Char Char Char Char Char Char Char Char Char Char Char Char Char,Footnote Char,Fußnote Char,Fußnotentext Ursprung Char,Vēres teksts Char Char Char Char Char Char,footnote text Char,ft Char,ft Rakstz. Char"/>
    <w:basedOn w:val="DefaultParagraphFont"/>
    <w:link w:val="FootnoteText"/>
    <w:uiPriority w:val="99"/>
    <w:rsid w:val="00B66A09"/>
    <w:rPr>
      <w:sz w:val="20"/>
      <w:szCs w:val="20"/>
    </w:rPr>
  </w:style>
  <w:style w:type="character" w:styleId="FootnoteReference">
    <w:name w:val="footnote reference"/>
    <w:aliases w:val="BVI fnr,EN Footnote Reference,Footnote Reference Number,Footnote Reference Superscript,Footnote Reference text,Footnote reference number,Footnote sign,Footnote symboFußnotenzeichen,Footnote symbol,Ref,Times 10 Point,fr,ftref,note TESI"/>
    <w:basedOn w:val="DefaultParagraphFont"/>
    <w:uiPriority w:val="99"/>
    <w:unhideWhenUsed/>
    <w:qFormat/>
    <w:rsid w:val="00B66A09"/>
    <w:rPr>
      <w:vertAlign w:val="superscript"/>
    </w:rPr>
  </w:style>
  <w:style w:type="paragraph" w:styleId="BodyTextIndent">
    <w:name w:val="Body Text Indent"/>
    <w:basedOn w:val="Normal"/>
    <w:link w:val="BodyTextIndentChar"/>
    <w:uiPriority w:val="99"/>
    <w:semiHidden/>
    <w:unhideWhenUsed/>
    <w:rsid w:val="00B66A09"/>
    <w:pPr>
      <w:spacing w:after="120"/>
      <w:ind w:left="283"/>
    </w:pPr>
  </w:style>
  <w:style w:type="character" w:customStyle="1" w:styleId="BodyTextIndentChar">
    <w:name w:val="Body Text Indent Char"/>
    <w:basedOn w:val="DefaultParagraphFont"/>
    <w:link w:val="BodyTextIndent"/>
    <w:uiPriority w:val="99"/>
    <w:semiHidden/>
    <w:rsid w:val="00B66A09"/>
  </w:style>
  <w:style w:type="character" w:styleId="CommentReference">
    <w:name w:val="annotation reference"/>
    <w:basedOn w:val="DefaultParagraphFont"/>
    <w:uiPriority w:val="99"/>
    <w:semiHidden/>
    <w:unhideWhenUsed/>
    <w:rsid w:val="000A51C5"/>
    <w:rPr>
      <w:sz w:val="16"/>
      <w:szCs w:val="16"/>
    </w:rPr>
  </w:style>
  <w:style w:type="paragraph" w:styleId="CommentText">
    <w:name w:val="annotation text"/>
    <w:basedOn w:val="Normal"/>
    <w:link w:val="CommentTextChar"/>
    <w:uiPriority w:val="99"/>
    <w:unhideWhenUsed/>
    <w:rsid w:val="000A51C5"/>
    <w:pPr>
      <w:spacing w:line="240" w:lineRule="auto"/>
    </w:pPr>
    <w:rPr>
      <w:sz w:val="20"/>
      <w:szCs w:val="20"/>
    </w:rPr>
  </w:style>
  <w:style w:type="character" w:customStyle="1" w:styleId="CommentTextChar">
    <w:name w:val="Comment Text Char"/>
    <w:basedOn w:val="DefaultParagraphFont"/>
    <w:link w:val="CommentText"/>
    <w:uiPriority w:val="99"/>
    <w:rsid w:val="000A51C5"/>
    <w:rPr>
      <w:sz w:val="20"/>
      <w:szCs w:val="20"/>
    </w:rPr>
  </w:style>
  <w:style w:type="paragraph" w:styleId="CommentSubject">
    <w:name w:val="annotation subject"/>
    <w:basedOn w:val="CommentText"/>
    <w:next w:val="CommentText"/>
    <w:link w:val="CommentSubjectChar"/>
    <w:uiPriority w:val="99"/>
    <w:semiHidden/>
    <w:unhideWhenUsed/>
    <w:rsid w:val="000A51C5"/>
    <w:rPr>
      <w:b/>
      <w:bCs/>
    </w:rPr>
  </w:style>
  <w:style w:type="character" w:customStyle="1" w:styleId="CommentSubjectChar">
    <w:name w:val="Comment Subject Char"/>
    <w:basedOn w:val="CommentTextChar"/>
    <w:link w:val="CommentSubject"/>
    <w:uiPriority w:val="99"/>
    <w:semiHidden/>
    <w:rsid w:val="000A51C5"/>
    <w:rPr>
      <w:b/>
      <w:bCs/>
      <w:sz w:val="20"/>
      <w:szCs w:val="20"/>
    </w:rPr>
  </w:style>
  <w:style w:type="paragraph" w:styleId="BalloonText">
    <w:name w:val="Balloon Text"/>
    <w:basedOn w:val="Normal"/>
    <w:link w:val="BalloonTextChar"/>
    <w:uiPriority w:val="99"/>
    <w:semiHidden/>
    <w:unhideWhenUsed/>
    <w:rsid w:val="000A5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1C5"/>
    <w:rPr>
      <w:rFonts w:ascii="Segoe UI" w:hAnsi="Segoe UI" w:cs="Segoe UI"/>
      <w:sz w:val="18"/>
      <w:szCs w:val="18"/>
    </w:rPr>
  </w:style>
  <w:style w:type="paragraph" w:styleId="ListParagraph">
    <w:name w:val="List Paragraph"/>
    <w:aliases w:val="2,Akapit z listą BS,Bullet 1,Bullet Points,Dot pt,F5 List Paragraph,IFCL - List Paragraph,Indicator Text,List Paragraph Char Char Char,List Paragraph1,List Paragraph12,MAIN CONTENT,Numbered Para 1,OBC Bullet,Punkti ar numuriem,Strip"/>
    <w:basedOn w:val="Normal"/>
    <w:link w:val="ListParagraphChar"/>
    <w:uiPriority w:val="34"/>
    <w:qFormat/>
    <w:rsid w:val="00DA6671"/>
    <w:pPr>
      <w:ind w:left="720"/>
      <w:contextualSpacing/>
    </w:pPr>
  </w:style>
  <w:style w:type="character" w:customStyle="1" w:styleId="UnresolvedMention1">
    <w:name w:val="Unresolved Mention1"/>
    <w:basedOn w:val="DefaultParagraphFont"/>
    <w:uiPriority w:val="99"/>
    <w:semiHidden/>
    <w:unhideWhenUsed/>
    <w:rsid w:val="00CD6533"/>
    <w:rPr>
      <w:color w:val="605E5C"/>
      <w:shd w:val="clear" w:color="auto" w:fill="E1DFDD"/>
    </w:rPr>
  </w:style>
  <w:style w:type="paragraph" w:customStyle="1" w:styleId="labojumupamats">
    <w:name w:val="labojumu_pamats"/>
    <w:basedOn w:val="Normal"/>
    <w:rsid w:val="00F655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F6557B"/>
  </w:style>
  <w:style w:type="paragraph" w:customStyle="1" w:styleId="tvhtml">
    <w:name w:val="tv_html"/>
    <w:basedOn w:val="Normal"/>
    <w:rsid w:val="00F655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PlaceholderText">
    <w:name w:val="Placeholder Text"/>
    <w:basedOn w:val="DefaultParagraphFont"/>
    <w:uiPriority w:val="99"/>
    <w:semiHidden/>
    <w:rsid w:val="00F6557B"/>
    <w:rPr>
      <w:color w:val="808080"/>
    </w:rPr>
  </w:style>
  <w:style w:type="character" w:styleId="FollowedHyperlink">
    <w:name w:val="FollowedHyperlink"/>
    <w:basedOn w:val="DefaultParagraphFont"/>
    <w:uiPriority w:val="99"/>
    <w:semiHidden/>
    <w:unhideWhenUsed/>
    <w:rsid w:val="00F6557B"/>
    <w:rPr>
      <w:color w:val="954F72" w:themeColor="followedHyperlink"/>
      <w:u w:val="single"/>
    </w:rPr>
  </w:style>
  <w:style w:type="character" w:customStyle="1" w:styleId="UnresolvedMention10">
    <w:name w:val="Unresolved Mention1"/>
    <w:basedOn w:val="DefaultParagraphFont"/>
    <w:uiPriority w:val="99"/>
    <w:semiHidden/>
    <w:unhideWhenUsed/>
    <w:rsid w:val="00F6557B"/>
    <w:rPr>
      <w:color w:val="808080"/>
      <w:shd w:val="clear" w:color="auto" w:fill="E6E6E6"/>
    </w:rPr>
  </w:style>
  <w:style w:type="paragraph" w:styleId="BodyText2">
    <w:name w:val="Body Text 2"/>
    <w:basedOn w:val="Normal"/>
    <w:link w:val="BodyText2Char"/>
    <w:rsid w:val="00F6557B"/>
    <w:pPr>
      <w:spacing w:after="0" w:line="240" w:lineRule="auto"/>
      <w:jc w:val="both"/>
    </w:pPr>
    <w:rPr>
      <w:rFonts w:ascii="Times New Roman" w:eastAsia="Times New Roman" w:hAnsi="Times New Roman" w:cs="Times New Roman"/>
      <w:sz w:val="28"/>
      <w:szCs w:val="20"/>
    </w:rPr>
  </w:style>
  <w:style w:type="character" w:customStyle="1" w:styleId="BodyText2Char">
    <w:name w:val="Body Text 2 Char"/>
    <w:basedOn w:val="DefaultParagraphFont"/>
    <w:link w:val="BodyText2"/>
    <w:rsid w:val="00F6557B"/>
    <w:rPr>
      <w:rFonts w:ascii="Times New Roman" w:eastAsia="Times New Roman" w:hAnsi="Times New Roman" w:cs="Times New Roman"/>
      <w:sz w:val="28"/>
      <w:szCs w:val="20"/>
    </w:rPr>
  </w:style>
  <w:style w:type="paragraph" w:styleId="NormalWeb">
    <w:name w:val="Normal (Web)"/>
    <w:basedOn w:val="Normal"/>
    <w:uiPriority w:val="99"/>
    <w:unhideWhenUsed/>
    <w:rsid w:val="00F655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msonormal">
    <w:name w:val="x_msonormal"/>
    <w:basedOn w:val="Normal"/>
    <w:rsid w:val="00F655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msolistparagraph">
    <w:name w:val="x_msolistparagraph"/>
    <w:basedOn w:val="Normal"/>
    <w:rsid w:val="00F655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2">
    <w:name w:val="Unresolved Mention2"/>
    <w:basedOn w:val="DefaultParagraphFont"/>
    <w:uiPriority w:val="99"/>
    <w:unhideWhenUsed/>
    <w:rsid w:val="00F6557B"/>
    <w:rPr>
      <w:color w:val="808080"/>
      <w:shd w:val="clear" w:color="auto" w:fill="E6E6E6"/>
    </w:rPr>
  </w:style>
  <w:style w:type="table" w:styleId="TableGrid">
    <w:name w:val="Table Grid"/>
    <w:basedOn w:val="TableNormal"/>
    <w:uiPriority w:val="59"/>
    <w:rsid w:val="00F65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Akapit z listą BS Char,Bullet 1 Char,Bullet Points Char,Dot pt Char,F5 List Paragraph Char,IFCL - List Paragraph Char,Indicator Text Char,List Paragraph Char Char Char Char,List Paragraph1 Char,List Paragraph12 Char,Strip Char"/>
    <w:link w:val="ListParagraph"/>
    <w:uiPriority w:val="34"/>
    <w:qFormat/>
    <w:locked/>
    <w:rsid w:val="00F6557B"/>
  </w:style>
  <w:style w:type="paragraph" w:styleId="Title">
    <w:name w:val="Title"/>
    <w:basedOn w:val="Normal"/>
    <w:next w:val="Normal"/>
    <w:link w:val="TitleChar"/>
    <w:uiPriority w:val="10"/>
    <w:qFormat/>
    <w:rsid w:val="005839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91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640307">
      <w:bodyDiv w:val="1"/>
      <w:marLeft w:val="0"/>
      <w:marRight w:val="0"/>
      <w:marTop w:val="0"/>
      <w:marBottom w:val="0"/>
      <w:divBdr>
        <w:top w:val="none" w:sz="0" w:space="0" w:color="auto"/>
        <w:left w:val="none" w:sz="0" w:space="0" w:color="auto"/>
        <w:bottom w:val="none" w:sz="0" w:space="0" w:color="auto"/>
        <w:right w:val="none" w:sz="0" w:space="0" w:color="auto"/>
      </w:divBdr>
    </w:div>
    <w:div w:id="351418053">
      <w:bodyDiv w:val="1"/>
      <w:marLeft w:val="0"/>
      <w:marRight w:val="0"/>
      <w:marTop w:val="0"/>
      <w:marBottom w:val="0"/>
      <w:divBdr>
        <w:top w:val="none" w:sz="0" w:space="0" w:color="auto"/>
        <w:left w:val="none" w:sz="0" w:space="0" w:color="auto"/>
        <w:bottom w:val="none" w:sz="0" w:space="0" w:color="auto"/>
        <w:right w:val="none" w:sz="0" w:space="0" w:color="auto"/>
      </w:divBdr>
    </w:div>
    <w:div w:id="507252057">
      <w:bodyDiv w:val="1"/>
      <w:marLeft w:val="0"/>
      <w:marRight w:val="0"/>
      <w:marTop w:val="0"/>
      <w:marBottom w:val="0"/>
      <w:divBdr>
        <w:top w:val="none" w:sz="0" w:space="0" w:color="auto"/>
        <w:left w:val="none" w:sz="0" w:space="0" w:color="auto"/>
        <w:bottom w:val="none" w:sz="0" w:space="0" w:color="auto"/>
        <w:right w:val="none" w:sz="0" w:space="0" w:color="auto"/>
      </w:divBdr>
    </w:div>
    <w:div w:id="604926931">
      <w:bodyDiv w:val="1"/>
      <w:marLeft w:val="0"/>
      <w:marRight w:val="0"/>
      <w:marTop w:val="0"/>
      <w:marBottom w:val="0"/>
      <w:divBdr>
        <w:top w:val="none" w:sz="0" w:space="0" w:color="auto"/>
        <w:left w:val="none" w:sz="0" w:space="0" w:color="auto"/>
        <w:bottom w:val="none" w:sz="0" w:space="0" w:color="auto"/>
        <w:right w:val="none" w:sz="0" w:space="0" w:color="auto"/>
      </w:divBdr>
    </w:div>
    <w:div w:id="613370434">
      <w:bodyDiv w:val="1"/>
      <w:marLeft w:val="0"/>
      <w:marRight w:val="0"/>
      <w:marTop w:val="0"/>
      <w:marBottom w:val="0"/>
      <w:divBdr>
        <w:top w:val="none" w:sz="0" w:space="0" w:color="auto"/>
        <w:left w:val="none" w:sz="0" w:space="0" w:color="auto"/>
        <w:bottom w:val="none" w:sz="0" w:space="0" w:color="auto"/>
        <w:right w:val="none" w:sz="0" w:space="0" w:color="auto"/>
      </w:divBdr>
    </w:div>
    <w:div w:id="645089157">
      <w:bodyDiv w:val="1"/>
      <w:marLeft w:val="0"/>
      <w:marRight w:val="0"/>
      <w:marTop w:val="0"/>
      <w:marBottom w:val="0"/>
      <w:divBdr>
        <w:top w:val="none" w:sz="0" w:space="0" w:color="auto"/>
        <w:left w:val="none" w:sz="0" w:space="0" w:color="auto"/>
        <w:bottom w:val="none" w:sz="0" w:space="0" w:color="auto"/>
        <w:right w:val="none" w:sz="0" w:space="0" w:color="auto"/>
      </w:divBdr>
    </w:div>
    <w:div w:id="812332592">
      <w:bodyDiv w:val="1"/>
      <w:marLeft w:val="0"/>
      <w:marRight w:val="0"/>
      <w:marTop w:val="0"/>
      <w:marBottom w:val="0"/>
      <w:divBdr>
        <w:top w:val="none" w:sz="0" w:space="0" w:color="auto"/>
        <w:left w:val="none" w:sz="0" w:space="0" w:color="auto"/>
        <w:bottom w:val="none" w:sz="0" w:space="0" w:color="auto"/>
        <w:right w:val="none" w:sz="0" w:space="0" w:color="auto"/>
      </w:divBdr>
    </w:div>
    <w:div w:id="910650748">
      <w:bodyDiv w:val="1"/>
      <w:marLeft w:val="0"/>
      <w:marRight w:val="0"/>
      <w:marTop w:val="0"/>
      <w:marBottom w:val="0"/>
      <w:divBdr>
        <w:top w:val="none" w:sz="0" w:space="0" w:color="auto"/>
        <w:left w:val="none" w:sz="0" w:space="0" w:color="auto"/>
        <w:bottom w:val="none" w:sz="0" w:space="0" w:color="auto"/>
        <w:right w:val="none" w:sz="0" w:space="0" w:color="auto"/>
      </w:divBdr>
    </w:div>
    <w:div w:id="912852530">
      <w:bodyDiv w:val="1"/>
      <w:marLeft w:val="0"/>
      <w:marRight w:val="0"/>
      <w:marTop w:val="0"/>
      <w:marBottom w:val="0"/>
      <w:divBdr>
        <w:top w:val="none" w:sz="0" w:space="0" w:color="auto"/>
        <w:left w:val="none" w:sz="0" w:space="0" w:color="auto"/>
        <w:bottom w:val="none" w:sz="0" w:space="0" w:color="auto"/>
        <w:right w:val="none" w:sz="0" w:space="0" w:color="auto"/>
      </w:divBdr>
    </w:div>
    <w:div w:id="1008406015">
      <w:bodyDiv w:val="1"/>
      <w:marLeft w:val="0"/>
      <w:marRight w:val="0"/>
      <w:marTop w:val="0"/>
      <w:marBottom w:val="0"/>
      <w:divBdr>
        <w:top w:val="none" w:sz="0" w:space="0" w:color="auto"/>
        <w:left w:val="none" w:sz="0" w:space="0" w:color="auto"/>
        <w:bottom w:val="none" w:sz="0" w:space="0" w:color="auto"/>
        <w:right w:val="none" w:sz="0" w:space="0" w:color="auto"/>
      </w:divBdr>
    </w:div>
    <w:div w:id="1049569245">
      <w:bodyDiv w:val="1"/>
      <w:marLeft w:val="0"/>
      <w:marRight w:val="0"/>
      <w:marTop w:val="0"/>
      <w:marBottom w:val="0"/>
      <w:divBdr>
        <w:top w:val="none" w:sz="0" w:space="0" w:color="auto"/>
        <w:left w:val="none" w:sz="0" w:space="0" w:color="auto"/>
        <w:bottom w:val="none" w:sz="0" w:space="0" w:color="auto"/>
        <w:right w:val="none" w:sz="0" w:space="0" w:color="auto"/>
      </w:divBdr>
    </w:div>
    <w:div w:id="1124421564">
      <w:bodyDiv w:val="1"/>
      <w:marLeft w:val="0"/>
      <w:marRight w:val="0"/>
      <w:marTop w:val="0"/>
      <w:marBottom w:val="0"/>
      <w:divBdr>
        <w:top w:val="none" w:sz="0" w:space="0" w:color="auto"/>
        <w:left w:val="none" w:sz="0" w:space="0" w:color="auto"/>
        <w:bottom w:val="none" w:sz="0" w:space="0" w:color="auto"/>
        <w:right w:val="none" w:sz="0" w:space="0" w:color="auto"/>
      </w:divBdr>
    </w:div>
    <w:div w:id="1200897797">
      <w:bodyDiv w:val="1"/>
      <w:marLeft w:val="0"/>
      <w:marRight w:val="0"/>
      <w:marTop w:val="0"/>
      <w:marBottom w:val="0"/>
      <w:divBdr>
        <w:top w:val="none" w:sz="0" w:space="0" w:color="auto"/>
        <w:left w:val="none" w:sz="0" w:space="0" w:color="auto"/>
        <w:bottom w:val="none" w:sz="0" w:space="0" w:color="auto"/>
        <w:right w:val="none" w:sz="0" w:space="0" w:color="auto"/>
      </w:divBdr>
    </w:div>
    <w:div w:id="1219122199">
      <w:bodyDiv w:val="1"/>
      <w:marLeft w:val="0"/>
      <w:marRight w:val="0"/>
      <w:marTop w:val="0"/>
      <w:marBottom w:val="0"/>
      <w:divBdr>
        <w:top w:val="none" w:sz="0" w:space="0" w:color="auto"/>
        <w:left w:val="none" w:sz="0" w:space="0" w:color="auto"/>
        <w:bottom w:val="none" w:sz="0" w:space="0" w:color="auto"/>
        <w:right w:val="none" w:sz="0" w:space="0" w:color="auto"/>
      </w:divBdr>
    </w:div>
    <w:div w:id="1413043120">
      <w:bodyDiv w:val="1"/>
      <w:marLeft w:val="0"/>
      <w:marRight w:val="0"/>
      <w:marTop w:val="0"/>
      <w:marBottom w:val="0"/>
      <w:divBdr>
        <w:top w:val="none" w:sz="0" w:space="0" w:color="auto"/>
        <w:left w:val="none" w:sz="0" w:space="0" w:color="auto"/>
        <w:bottom w:val="none" w:sz="0" w:space="0" w:color="auto"/>
        <w:right w:val="none" w:sz="0" w:space="0" w:color="auto"/>
      </w:divBdr>
    </w:div>
    <w:div w:id="1458454640">
      <w:bodyDiv w:val="1"/>
      <w:marLeft w:val="0"/>
      <w:marRight w:val="0"/>
      <w:marTop w:val="0"/>
      <w:marBottom w:val="0"/>
      <w:divBdr>
        <w:top w:val="none" w:sz="0" w:space="0" w:color="auto"/>
        <w:left w:val="none" w:sz="0" w:space="0" w:color="auto"/>
        <w:bottom w:val="none" w:sz="0" w:space="0" w:color="auto"/>
        <w:right w:val="none" w:sz="0" w:space="0" w:color="auto"/>
      </w:divBdr>
    </w:div>
    <w:div w:id="1586643815">
      <w:bodyDiv w:val="1"/>
      <w:marLeft w:val="0"/>
      <w:marRight w:val="0"/>
      <w:marTop w:val="0"/>
      <w:marBottom w:val="0"/>
      <w:divBdr>
        <w:top w:val="none" w:sz="0" w:space="0" w:color="auto"/>
        <w:left w:val="none" w:sz="0" w:space="0" w:color="auto"/>
        <w:bottom w:val="none" w:sz="0" w:space="0" w:color="auto"/>
        <w:right w:val="none" w:sz="0" w:space="0" w:color="auto"/>
      </w:divBdr>
    </w:div>
    <w:div w:id="1669475764">
      <w:bodyDiv w:val="1"/>
      <w:marLeft w:val="0"/>
      <w:marRight w:val="0"/>
      <w:marTop w:val="0"/>
      <w:marBottom w:val="0"/>
      <w:divBdr>
        <w:top w:val="none" w:sz="0" w:space="0" w:color="auto"/>
        <w:left w:val="none" w:sz="0" w:space="0" w:color="auto"/>
        <w:bottom w:val="none" w:sz="0" w:space="0" w:color="auto"/>
        <w:right w:val="none" w:sz="0" w:space="0" w:color="auto"/>
      </w:divBdr>
    </w:div>
    <w:div w:id="1671055035">
      <w:bodyDiv w:val="1"/>
      <w:marLeft w:val="0"/>
      <w:marRight w:val="0"/>
      <w:marTop w:val="0"/>
      <w:marBottom w:val="0"/>
      <w:divBdr>
        <w:top w:val="none" w:sz="0" w:space="0" w:color="auto"/>
        <w:left w:val="none" w:sz="0" w:space="0" w:color="auto"/>
        <w:bottom w:val="none" w:sz="0" w:space="0" w:color="auto"/>
        <w:right w:val="none" w:sz="0" w:space="0" w:color="auto"/>
      </w:divBdr>
    </w:div>
    <w:div w:id="1864703555">
      <w:bodyDiv w:val="1"/>
      <w:marLeft w:val="0"/>
      <w:marRight w:val="0"/>
      <w:marTop w:val="0"/>
      <w:marBottom w:val="0"/>
      <w:divBdr>
        <w:top w:val="none" w:sz="0" w:space="0" w:color="auto"/>
        <w:left w:val="none" w:sz="0" w:space="0" w:color="auto"/>
        <w:bottom w:val="none" w:sz="0" w:space="0" w:color="auto"/>
        <w:right w:val="none" w:sz="0" w:space="0" w:color="auto"/>
      </w:divBdr>
    </w:div>
    <w:div w:id="2034190915">
      <w:bodyDiv w:val="1"/>
      <w:marLeft w:val="0"/>
      <w:marRight w:val="0"/>
      <w:marTop w:val="0"/>
      <w:marBottom w:val="0"/>
      <w:divBdr>
        <w:top w:val="none" w:sz="0" w:space="0" w:color="auto"/>
        <w:left w:val="none" w:sz="0" w:space="0" w:color="auto"/>
        <w:bottom w:val="none" w:sz="0" w:space="0" w:color="auto"/>
        <w:right w:val="none" w:sz="0" w:space="0" w:color="auto"/>
      </w:divBdr>
    </w:div>
    <w:div w:id="2043245011">
      <w:bodyDiv w:val="1"/>
      <w:marLeft w:val="0"/>
      <w:marRight w:val="0"/>
      <w:marTop w:val="0"/>
      <w:marBottom w:val="0"/>
      <w:divBdr>
        <w:top w:val="none" w:sz="0" w:space="0" w:color="auto"/>
        <w:left w:val="none" w:sz="0" w:space="0" w:color="auto"/>
        <w:bottom w:val="none" w:sz="0" w:space="0" w:color="auto"/>
        <w:right w:val="none" w:sz="0" w:space="0" w:color="auto"/>
      </w:divBdr>
    </w:div>
    <w:div w:id="20536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onora.Eglite@vm.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AC032-3AD8-430D-B6E9-8B7419CD8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29607</Words>
  <Characters>16876</Characters>
  <Application>Microsoft Office Word</Application>
  <DocSecurity>4</DocSecurity>
  <Lines>140</Lines>
  <Paragraphs>92</Paragraphs>
  <ScaleCrop>false</ScaleCrop>
  <HeadingPairs>
    <vt:vector size="2" baseType="variant">
      <vt:variant>
        <vt:lpstr>Title</vt:lpstr>
      </vt:variant>
      <vt:variant>
        <vt:i4>1</vt:i4>
      </vt:variant>
    </vt:vector>
  </HeadingPairs>
  <TitlesOfParts>
    <vt:vector size="1" baseType="lpstr">
      <vt:lpstr>Ministru kabineta noteikumu projekta “Grozījumi Ministru kabineta 2018.gada 28.augusta noteikumos Nr.555 „Veselības aprūpes pakalpojumu organizēšanas un samaksas kārtība”” (anotācija)</vt:lpstr>
    </vt:vector>
  </TitlesOfParts>
  <Company>Veselības ministrija</Company>
  <LinksUpToDate>false</LinksUpToDate>
  <CharactersWithSpaces>46391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2018.gada 28.augusta noteikumos Nr.555 „Veselības aprūpes pakalpojumu organizēšanas un samaksas kārtība”” (anotācija)</dc:title>
  <dc:subject>Anotācija</dc:subject>
  <dc:creator>Rimma Beļikova</dc:creator>
  <cp:keywords/>
  <dc:description>+371 67876066_x000d_
Rimma.Belikova@vm.gov.lv</dc:description>
  <cp:lastModifiedBy>Evita Bune</cp:lastModifiedBy>
  <cp:revision>2</cp:revision>
  <cp:lastPrinted>2019-03-27T10:39:00Z</cp:lastPrinted>
  <dcterms:created xsi:type="dcterms:W3CDTF">2019-10-23T14:29:00Z</dcterms:created>
  <dcterms:modified xsi:type="dcterms:W3CDTF">2019-10-23T14:29:00Z</dcterms:modified>
</cp:coreProperties>
</file>