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0CA1" w14:textId="77777777" w:rsidR="00205549" w:rsidRPr="00205549" w:rsidRDefault="00EC11A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07562913" w14:textId="77777777" w:rsidR="00205549" w:rsidRPr="00205549" w:rsidRDefault="00EC11A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0F72744E" w14:textId="77777777" w:rsidR="00540148" w:rsidRPr="00205549" w:rsidRDefault="00EC11AF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34E482DE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D7D50C5" w14:textId="77777777" w:rsidR="0091621C" w:rsidRPr="00B15C3B" w:rsidRDefault="00EC11AF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0B907268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3F81B548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E356B7" w14:paraId="338C7CBF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45927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AD30BF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3C15E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D6DDC" w14:textId="52AA4599" w:rsidR="0091621C" w:rsidRPr="00004934" w:rsidRDefault="00EC11AF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</w:tc>
      </w:tr>
      <w:tr w:rsidR="00E356B7" w14:paraId="52714D5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9A6D8D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97C9C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B9073" w14:textId="76EE8AB3" w:rsidR="0029432E" w:rsidRPr="00004934" w:rsidRDefault="00004934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4934">
              <w:rPr>
                <w:sz w:val="24"/>
                <w:szCs w:val="24"/>
              </w:rPr>
              <w:t xml:space="preserve">Grozījums Ministru kabineta 2017. gada 28. novembra noteikumos Nr. 692 “Peldvietas izveidošanas, uzturēšanas un ūdens kvalitātes pārvaldības kārtība” </w:t>
            </w:r>
            <w:r w:rsidR="00EC11AF">
              <w:rPr>
                <w:sz w:val="24"/>
                <w:szCs w:val="24"/>
              </w:rPr>
              <w:t>(turpmāk – noteikumu projekts)</w:t>
            </w:r>
          </w:p>
        </w:tc>
      </w:tr>
      <w:tr w:rsidR="00E356B7" w14:paraId="484922C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0D9F8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6F75B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C25FE" w14:textId="77777777" w:rsidR="0091621C" w:rsidRDefault="00EC11A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04EE6298" w14:textId="693CD63F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E356B7" w14:paraId="177DCAA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82A06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0FA13" w14:textId="77777777" w:rsidR="0091621C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69933" w14:textId="1FAC92AC" w:rsidR="0091621C" w:rsidRPr="0029432E" w:rsidRDefault="00EC11AF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>peldviet</w:t>
            </w:r>
            <w:r w:rsidR="00004934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 xml:space="preserve"> apmeklētājiem t.sk. tūristiem un peldvietas </w:t>
            </w:r>
            <w:proofErr w:type="spellStart"/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>apsaimniekotāju</w:t>
            </w:r>
            <w:proofErr w:type="spellEnd"/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 xml:space="preserve"> (1 jaunais peldvietas </w:t>
            </w:r>
            <w:proofErr w:type="spellStart"/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>apsaimniekotājs</w:t>
            </w:r>
            <w:proofErr w:type="spellEnd"/>
            <w:r w:rsidR="00004934" w:rsidRPr="00004934">
              <w:rPr>
                <w:rFonts w:eastAsia="Times New Roman"/>
                <w:sz w:val="24"/>
                <w:szCs w:val="24"/>
                <w:lang w:eastAsia="lv-LV"/>
              </w:rPr>
              <w:t>),  tūrisma organizatoriem, Veselības inspekciju.</w:t>
            </w:r>
          </w:p>
          <w:p w14:paraId="624BF834" w14:textId="5DF41CA8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E356B7" w14:paraId="6E62017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4CB8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1BA5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A5424" w14:textId="34516682" w:rsidR="00004934" w:rsidRPr="00004934" w:rsidRDefault="00EC11AF" w:rsidP="0000493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9432E">
              <w:rPr>
                <w:i/>
                <w:sz w:val="24"/>
                <w:szCs w:val="24"/>
              </w:rPr>
              <w:t>Noteikumu projekts paredz precizēt</w:t>
            </w:r>
            <w:r w:rsidR="00003409" w:rsidRPr="0029432E">
              <w:rPr>
                <w:i/>
                <w:sz w:val="24"/>
                <w:szCs w:val="24"/>
              </w:rPr>
              <w:t xml:space="preserve"> </w:t>
            </w:r>
            <w:r w:rsidR="00004934" w:rsidRPr="00004934">
              <w:rPr>
                <w:i/>
                <w:sz w:val="24"/>
                <w:szCs w:val="24"/>
              </w:rPr>
              <w:t>peldvietu sarakstu atbilstoši Administratīvo teritoriju un apdzīvoto vietu likumam, kas nosaka izmaiņas teritoriju administratīvajā iedalījumā un skar šobrīd noteikto peldvietu sarakstu, kur norādīts novadu, pagastu iedalījums, ko nepieciešams precizēt</w:t>
            </w:r>
            <w:r w:rsidR="00004934">
              <w:rPr>
                <w:i/>
                <w:sz w:val="24"/>
                <w:szCs w:val="24"/>
              </w:rPr>
              <w:t>.</w:t>
            </w:r>
          </w:p>
          <w:p w14:paraId="1EAD033D" w14:textId="3B52CE32" w:rsidR="0029432E" w:rsidRPr="001E79B7" w:rsidRDefault="00004934" w:rsidP="00004934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i/>
                <w:sz w:val="24"/>
                <w:szCs w:val="24"/>
              </w:rPr>
              <w:t>Noteikumu projekts paredz</w:t>
            </w:r>
            <w:r w:rsidRPr="00004934">
              <w:rPr>
                <w:i/>
                <w:sz w:val="24"/>
                <w:szCs w:val="24"/>
              </w:rPr>
              <w:t xml:space="preserve">  precizēt peldvietu sarakstu un svītrot vienu peldvietu no  Baltijas jūras un Rīgas jūras līča peldvietu saraksta un iekļaut vienu jaunu peldvietu iekšzemes peldvietu sarakstā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356B7" w14:paraId="0E9F7FA1" w14:textId="77777777" w:rsidTr="00004934">
        <w:trPr>
          <w:trHeight w:val="768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E346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E147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54A49" w14:textId="1B2278C2" w:rsidR="0029432E" w:rsidRPr="00004934" w:rsidRDefault="00004934" w:rsidP="001D532A">
            <w:pPr>
              <w:jc w:val="both"/>
              <w:rPr>
                <w:sz w:val="24"/>
                <w:szCs w:val="24"/>
              </w:rPr>
            </w:pPr>
            <w:r w:rsidRPr="00004934">
              <w:rPr>
                <w:sz w:val="24"/>
                <w:szCs w:val="24"/>
              </w:rPr>
              <w:t xml:space="preserve">Pēc dokumenta </w:t>
            </w:r>
            <w:r>
              <w:rPr>
                <w:sz w:val="24"/>
                <w:szCs w:val="24"/>
              </w:rPr>
              <w:t>sabiedriskās</w:t>
            </w:r>
            <w:r w:rsidRPr="00004934">
              <w:rPr>
                <w:sz w:val="24"/>
                <w:szCs w:val="24"/>
              </w:rPr>
              <w:t xml:space="preserve"> apspriedes, tas tiks izsludināts Valsts sekretāru sanāksmē.</w:t>
            </w:r>
          </w:p>
        </w:tc>
      </w:tr>
      <w:tr w:rsidR="00E356B7" w14:paraId="48B842F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F0044E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1E7E2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95164" w14:textId="515E3F38" w:rsidR="00004934" w:rsidRDefault="00EC11A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</w:t>
            </w:r>
            <w:r w:rsidR="00004934">
              <w:rPr>
                <w:sz w:val="24"/>
                <w:szCs w:val="24"/>
              </w:rPr>
              <w:t>(</w:t>
            </w:r>
            <w:r w:rsidR="00004934" w:rsidRPr="00004934">
              <w:rPr>
                <w:sz w:val="24"/>
                <w:szCs w:val="24"/>
              </w:rPr>
              <w:t>VMnot_200421_groz_peldv</w:t>
            </w:r>
            <w:r w:rsidR="00004934">
              <w:rPr>
                <w:sz w:val="24"/>
                <w:szCs w:val="24"/>
              </w:rPr>
              <w:t>)</w:t>
            </w:r>
          </w:p>
          <w:p w14:paraId="101675F7" w14:textId="1C63CC54" w:rsidR="0029432E" w:rsidRPr="00004934" w:rsidRDefault="00004934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projekta</w:t>
            </w:r>
            <w:r w:rsidR="00EC11AF" w:rsidRPr="00E5264E">
              <w:rPr>
                <w:sz w:val="24"/>
                <w:szCs w:val="24"/>
              </w:rPr>
              <w:t xml:space="preserve">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</w:t>
            </w:r>
            <w:r>
              <w:rPr>
                <w:sz w:val="24"/>
                <w:szCs w:val="24"/>
              </w:rPr>
              <w:t>)(</w:t>
            </w:r>
            <w:r>
              <w:t xml:space="preserve"> </w:t>
            </w:r>
            <w:r w:rsidRPr="00004934">
              <w:rPr>
                <w:sz w:val="24"/>
                <w:szCs w:val="24"/>
              </w:rPr>
              <w:t>VManot_200421_groz_peldv</w:t>
            </w:r>
            <w:r>
              <w:rPr>
                <w:sz w:val="24"/>
                <w:szCs w:val="24"/>
              </w:rPr>
              <w:t>)</w:t>
            </w:r>
          </w:p>
        </w:tc>
      </w:tr>
      <w:tr w:rsidR="00E356B7" w14:paraId="1EB0ABD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F084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E5FB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A8C99" w14:textId="1238BC88" w:rsidR="00A50A92" w:rsidRPr="00682A07" w:rsidRDefault="00EC11A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004934">
              <w:rPr>
                <w:sz w:val="24"/>
                <w:szCs w:val="24"/>
              </w:rPr>
              <w:t>7.2.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E356B7" w14:paraId="03571F4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C296B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DEC6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B3E37F" w14:textId="489370BE" w:rsidR="004C5E6E" w:rsidRDefault="0000493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Lūd</w:t>
            </w:r>
            <w:r w:rsidR="00D153A9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 xml:space="preserve">m sabiedrības pārstāvjus pieteikties </w:t>
            </w:r>
            <w:r w:rsidR="00D153A9">
              <w:rPr>
                <w:sz w:val="24"/>
                <w:szCs w:val="24"/>
              </w:rPr>
              <w:t>sabiedriskajai apspriedei, kas plānota</w:t>
            </w:r>
            <w:r w:rsidR="00EB4F69">
              <w:rPr>
                <w:sz w:val="24"/>
                <w:szCs w:val="24"/>
              </w:rPr>
              <w:t xml:space="preserve"> šī </w:t>
            </w:r>
            <w:r w:rsidR="00D153A9">
              <w:rPr>
                <w:sz w:val="24"/>
                <w:szCs w:val="24"/>
              </w:rPr>
              <w:t>g</w:t>
            </w:r>
            <w:r w:rsidR="00EB4F69">
              <w:rPr>
                <w:sz w:val="24"/>
                <w:szCs w:val="24"/>
              </w:rPr>
              <w:t>ada</w:t>
            </w:r>
            <w:r w:rsidR="00D153A9">
              <w:rPr>
                <w:sz w:val="24"/>
                <w:szCs w:val="24"/>
              </w:rPr>
              <w:t xml:space="preserve"> </w:t>
            </w:r>
            <w:r w:rsidR="00AD79EB" w:rsidRPr="00AD79EB">
              <w:rPr>
                <w:sz w:val="24"/>
                <w:szCs w:val="24"/>
              </w:rPr>
              <w:t>21.maijā</w:t>
            </w:r>
            <w:r w:rsidR="00AD79EB">
              <w:rPr>
                <w:sz w:val="24"/>
                <w:szCs w:val="24"/>
              </w:rPr>
              <w:t>,</w:t>
            </w:r>
            <w:r w:rsidR="00AD79EB" w:rsidRPr="00AD79EB">
              <w:rPr>
                <w:sz w:val="24"/>
                <w:szCs w:val="24"/>
              </w:rPr>
              <w:t xml:space="preserve"> plkst. 14:30</w:t>
            </w:r>
            <w:r w:rsidR="00D153A9">
              <w:rPr>
                <w:sz w:val="24"/>
                <w:szCs w:val="24"/>
              </w:rPr>
              <w:t xml:space="preserve">, </w:t>
            </w:r>
            <w:r w:rsidR="00EC11AF" w:rsidRPr="00E5264E">
              <w:rPr>
                <w:sz w:val="24"/>
                <w:szCs w:val="24"/>
              </w:rPr>
              <w:t>norādot kontaktinformāciju (vārdu, uzvārdu, adresi, tālruņa numuru un e-pasta adresi)</w:t>
            </w:r>
            <w:r w:rsidR="00EB4F69">
              <w:rPr>
                <w:sz w:val="24"/>
                <w:szCs w:val="24"/>
              </w:rPr>
              <w:t>,</w:t>
            </w:r>
            <w:r w:rsidR="00EC11AF" w:rsidRPr="00E5264E">
              <w:rPr>
                <w:sz w:val="24"/>
                <w:szCs w:val="24"/>
              </w:rPr>
              <w:t xml:space="preserve"> līdz </w:t>
            </w:r>
            <w:r w:rsidR="00D153A9">
              <w:rPr>
                <w:sz w:val="24"/>
                <w:szCs w:val="24"/>
              </w:rPr>
              <w:t>š</w:t>
            </w:r>
            <w:r w:rsidR="00EB4F69">
              <w:rPr>
                <w:sz w:val="24"/>
                <w:szCs w:val="24"/>
              </w:rPr>
              <w:t xml:space="preserve">ī </w:t>
            </w:r>
            <w:r w:rsidR="00D153A9">
              <w:rPr>
                <w:sz w:val="24"/>
                <w:szCs w:val="24"/>
              </w:rPr>
              <w:t>g</w:t>
            </w:r>
            <w:r w:rsidR="00EB4F69">
              <w:rPr>
                <w:sz w:val="24"/>
                <w:szCs w:val="24"/>
              </w:rPr>
              <w:t>ada</w:t>
            </w:r>
            <w:r w:rsidR="00D153A9">
              <w:rPr>
                <w:sz w:val="24"/>
                <w:szCs w:val="24"/>
              </w:rPr>
              <w:t xml:space="preserve"> </w:t>
            </w:r>
            <w:r w:rsidR="00EB4F69">
              <w:rPr>
                <w:sz w:val="24"/>
                <w:szCs w:val="24"/>
              </w:rPr>
              <w:t>18</w:t>
            </w:r>
            <w:r w:rsidR="00D153A9">
              <w:rPr>
                <w:sz w:val="24"/>
                <w:szCs w:val="24"/>
              </w:rPr>
              <w:t>.maija.</w:t>
            </w:r>
          </w:p>
          <w:p w14:paraId="19523F67" w14:textId="62A56B45" w:rsidR="00A65FF4" w:rsidRPr="00D153A9" w:rsidRDefault="0000493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</w:t>
            </w:r>
            <w:r>
              <w:rPr>
                <w:sz w:val="24"/>
                <w:szCs w:val="24"/>
              </w:rPr>
              <w:t xml:space="preserve"> </w:t>
            </w:r>
            <w:r w:rsidR="00D153A9" w:rsidRPr="00E5264E">
              <w:rPr>
                <w:sz w:val="24"/>
                <w:szCs w:val="24"/>
              </w:rPr>
              <w:t xml:space="preserve">iespējams sniegt līdz </w:t>
            </w:r>
            <w:r w:rsidR="00D153A9">
              <w:rPr>
                <w:sz w:val="24"/>
                <w:szCs w:val="24"/>
              </w:rPr>
              <w:t>š</w:t>
            </w:r>
            <w:r w:rsidR="00EB4F69">
              <w:rPr>
                <w:sz w:val="24"/>
                <w:szCs w:val="24"/>
              </w:rPr>
              <w:t xml:space="preserve">ī </w:t>
            </w:r>
            <w:r w:rsidR="00D153A9">
              <w:rPr>
                <w:sz w:val="24"/>
                <w:szCs w:val="24"/>
              </w:rPr>
              <w:t>g</w:t>
            </w:r>
            <w:r w:rsidR="00EB4F69">
              <w:rPr>
                <w:sz w:val="24"/>
                <w:szCs w:val="24"/>
              </w:rPr>
              <w:t>ada</w:t>
            </w:r>
            <w:r w:rsidR="00AD79EB">
              <w:rPr>
                <w:sz w:val="24"/>
                <w:szCs w:val="24"/>
              </w:rPr>
              <w:t>18</w:t>
            </w:r>
            <w:r w:rsidR="00D153A9">
              <w:rPr>
                <w:sz w:val="24"/>
                <w:szCs w:val="24"/>
              </w:rPr>
              <w:t>.maijam.</w:t>
            </w:r>
          </w:p>
        </w:tc>
      </w:tr>
      <w:tr w:rsidR="00E356B7" w14:paraId="3C901FF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86806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B779D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875CF" w14:textId="77777777" w:rsidR="004C5E6E" w:rsidRDefault="00EC11A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63512F4A" w14:textId="62FB52BE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E356B7" w14:paraId="58AB8470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75121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FFEE7" w14:textId="77777777" w:rsidR="004C5E6E" w:rsidRPr="00E5264E" w:rsidRDefault="00EC11A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EC920B" w14:textId="47789A1B" w:rsidR="00A65FF4" w:rsidRPr="00004934" w:rsidRDefault="0000493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Būmane,</w:t>
            </w:r>
            <w:r w:rsidR="004C5E6E" w:rsidRPr="00E5264E">
              <w:rPr>
                <w:sz w:val="24"/>
                <w:szCs w:val="24"/>
              </w:rPr>
              <w:t xml:space="preserve"> tālr</w:t>
            </w:r>
            <w:r w:rsidR="00EC11AF">
              <w:rPr>
                <w:sz w:val="24"/>
                <w:szCs w:val="24"/>
              </w:rPr>
              <w:t xml:space="preserve">unis </w:t>
            </w:r>
            <w:r w:rsidR="00EC11AF"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6148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hyperlink r:id="rId8" w:history="1">
              <w:r w:rsidRPr="002C1E28">
                <w:rPr>
                  <w:rStyle w:val="Hyperlink"/>
                  <w:sz w:val="24"/>
                  <w:szCs w:val="24"/>
                </w:rPr>
                <w:t>dace.bumane@vm.gov.lv</w:t>
              </w:r>
            </w:hyperlink>
          </w:p>
        </w:tc>
      </w:tr>
    </w:tbl>
    <w:p w14:paraId="4704B1BA" w14:textId="77777777" w:rsidR="001E79B7" w:rsidRDefault="00EC11AF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1A22FBC6" w14:textId="7F5F2112" w:rsidR="00DF3DDC" w:rsidRDefault="00EC11AF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 xml:space="preserve">Departamenta direktors/pastāvīgās nodaļas </w:t>
      </w:r>
      <w:proofErr w:type="spellStart"/>
      <w:r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________</w:t>
      </w:r>
      <w:r w:rsidR="00004934">
        <w:rPr>
          <w:sz w:val="24"/>
          <w:szCs w:val="24"/>
        </w:rPr>
        <w:t>Jana</w:t>
      </w:r>
      <w:proofErr w:type="spellEnd"/>
      <w:r w:rsidR="00004934">
        <w:rPr>
          <w:sz w:val="24"/>
          <w:szCs w:val="24"/>
        </w:rPr>
        <w:t xml:space="preserve"> Feldmane</w:t>
      </w:r>
      <w:r w:rsidR="00540148">
        <w:rPr>
          <w:sz w:val="24"/>
          <w:szCs w:val="24"/>
        </w:rPr>
        <w:t>_____________________________________</w:t>
      </w:r>
    </w:p>
    <w:p w14:paraId="4B218E2E" w14:textId="77777777" w:rsidR="00540148" w:rsidRPr="00DF3DDC" w:rsidRDefault="00EC11AF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61585DD7" w14:textId="77777777" w:rsidR="00540148" w:rsidRDefault="00540148" w:rsidP="001E79B7">
      <w:pPr>
        <w:rPr>
          <w:sz w:val="24"/>
          <w:szCs w:val="24"/>
        </w:rPr>
      </w:pPr>
    </w:p>
    <w:p w14:paraId="1614E6DC" w14:textId="140508CC" w:rsidR="00DF3DDC" w:rsidRPr="00DF3DDC" w:rsidRDefault="00EC11AF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>
        <w:rPr>
          <w:sz w:val="24"/>
          <w:szCs w:val="24"/>
        </w:rPr>
        <w:t>e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p w14:paraId="3AE95306" w14:textId="77777777" w:rsidR="00134284" w:rsidRDefault="00134284">
      <w:pPr>
        <w:rPr>
          <w:sz w:val="24"/>
          <w:szCs w:val="24"/>
        </w:rPr>
      </w:pPr>
    </w:p>
    <w:p w14:paraId="697E6290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6079" w14:textId="77777777" w:rsidR="005062FC" w:rsidRDefault="00EC11AF">
      <w:pPr>
        <w:spacing w:after="0" w:line="240" w:lineRule="auto"/>
      </w:pPr>
      <w:r>
        <w:separator/>
      </w:r>
    </w:p>
  </w:endnote>
  <w:endnote w:type="continuationSeparator" w:id="0">
    <w:p w14:paraId="0D9ED5E4" w14:textId="77777777" w:rsidR="005062FC" w:rsidRDefault="00EC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A347" w14:textId="77777777" w:rsidR="001E79B7" w:rsidRPr="00774127" w:rsidRDefault="00EC11A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0CEA4AC" w14:textId="77777777" w:rsidR="001E79B7" w:rsidRDefault="001E79B7">
    <w:pPr>
      <w:pStyle w:val="Footer"/>
    </w:pPr>
  </w:p>
  <w:p w14:paraId="72903811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9792" w14:textId="77777777" w:rsidR="001E79B7" w:rsidRDefault="001E79B7" w:rsidP="001E79B7">
    <w:pPr>
      <w:pStyle w:val="Footer"/>
      <w:jc w:val="center"/>
      <w:rPr>
        <w:sz w:val="22"/>
      </w:rPr>
    </w:pPr>
  </w:p>
  <w:p w14:paraId="652FC35C" w14:textId="77777777" w:rsidR="001E79B7" w:rsidRDefault="001E79B7" w:rsidP="001E79B7">
    <w:pPr>
      <w:pStyle w:val="Footer"/>
      <w:jc w:val="center"/>
      <w:rPr>
        <w:sz w:val="22"/>
      </w:rPr>
    </w:pPr>
  </w:p>
  <w:p w14:paraId="74667C0E" w14:textId="77777777" w:rsidR="001E79B7" w:rsidRPr="00774127" w:rsidRDefault="00EC11A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1AB22AE9" w14:textId="77777777" w:rsidR="001E79B7" w:rsidRDefault="001E79B7">
    <w:pPr>
      <w:pStyle w:val="Footer"/>
    </w:pPr>
  </w:p>
  <w:p w14:paraId="4024F001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190A" w14:textId="77777777" w:rsidR="001E79B7" w:rsidRDefault="001E79B7">
    <w:pPr>
      <w:pStyle w:val="Footer"/>
    </w:pPr>
  </w:p>
  <w:p w14:paraId="4EBD3F31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2FF1" w14:textId="77777777" w:rsidR="005062FC" w:rsidRDefault="00EC11AF">
      <w:pPr>
        <w:spacing w:after="0" w:line="240" w:lineRule="auto"/>
      </w:pPr>
      <w:r>
        <w:separator/>
      </w:r>
    </w:p>
  </w:footnote>
  <w:footnote w:type="continuationSeparator" w:id="0">
    <w:p w14:paraId="4F5E6270" w14:textId="77777777" w:rsidR="005062FC" w:rsidRDefault="00EC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7DE5" w14:textId="77777777" w:rsidR="00BC76BD" w:rsidRPr="00BC76BD" w:rsidRDefault="00EC11AF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A9D8405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D01697B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0309F8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2E2BC9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898994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3C81A7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18689D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3A670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CF66E4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7206EC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1386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6E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D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E2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1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84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934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062FC"/>
    <w:rsid w:val="005074A6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2A07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D79EB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153A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356B7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4F69"/>
    <w:rsid w:val="00EB70C2"/>
    <w:rsid w:val="00EC11AF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4B9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00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bumane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5</cp:revision>
  <dcterms:created xsi:type="dcterms:W3CDTF">2021-05-08T07:23:00Z</dcterms:created>
  <dcterms:modified xsi:type="dcterms:W3CDTF">2021-05-08T09:23:00Z</dcterms:modified>
</cp:coreProperties>
</file>