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C6081" w14:textId="77777777" w:rsidR="00A7296B" w:rsidRPr="008C4EDF" w:rsidRDefault="00A7296B" w:rsidP="00A7296B">
      <w:pPr>
        <w:tabs>
          <w:tab w:val="left" w:pos="6804"/>
        </w:tabs>
        <w:rPr>
          <w:sz w:val="28"/>
          <w:szCs w:val="28"/>
        </w:rPr>
      </w:pPr>
      <w:r w:rsidRPr="008C4EDF">
        <w:rPr>
          <w:sz w:val="28"/>
          <w:szCs w:val="28"/>
        </w:rPr>
        <w:t>201</w:t>
      </w:r>
      <w:r>
        <w:rPr>
          <w:sz w:val="28"/>
          <w:szCs w:val="28"/>
        </w:rPr>
        <w:t>9</w:t>
      </w:r>
      <w:r w:rsidRPr="008C4EDF">
        <w:rPr>
          <w:sz w:val="28"/>
          <w:szCs w:val="28"/>
        </w:rPr>
        <w:t>.</w:t>
      </w:r>
      <w:r>
        <w:rPr>
          <w:sz w:val="28"/>
          <w:szCs w:val="28"/>
        </w:rPr>
        <w:t> </w:t>
      </w:r>
      <w:r w:rsidRPr="008C4EDF">
        <w:rPr>
          <w:sz w:val="28"/>
          <w:szCs w:val="28"/>
        </w:rPr>
        <w:t xml:space="preserve">gada </w:t>
      </w:r>
      <w:r>
        <w:rPr>
          <w:sz w:val="28"/>
          <w:szCs w:val="28"/>
        </w:rPr>
        <w:t xml:space="preserve">    </w:t>
      </w:r>
      <w:r w:rsidRPr="008C4EDF">
        <w:rPr>
          <w:sz w:val="28"/>
          <w:szCs w:val="28"/>
        </w:rPr>
        <w:tab/>
        <w:t>Noteikumi Nr.</w:t>
      </w:r>
      <w:r>
        <w:rPr>
          <w:sz w:val="28"/>
          <w:szCs w:val="28"/>
        </w:rPr>
        <w:t xml:space="preserve">    </w:t>
      </w:r>
    </w:p>
    <w:p w14:paraId="0A2EDA8E" w14:textId="77777777" w:rsidR="00A7296B" w:rsidRPr="00E9501F" w:rsidRDefault="00A7296B" w:rsidP="00A7296B">
      <w:pPr>
        <w:tabs>
          <w:tab w:val="left" w:pos="6804"/>
        </w:tabs>
        <w:rPr>
          <w:sz w:val="28"/>
          <w:szCs w:val="28"/>
        </w:rPr>
      </w:pPr>
      <w:r w:rsidRPr="00F5458C">
        <w:rPr>
          <w:sz w:val="28"/>
          <w:szCs w:val="28"/>
        </w:rPr>
        <w:t>Rīgā</w:t>
      </w:r>
      <w:r w:rsidRPr="00F5458C">
        <w:rPr>
          <w:sz w:val="28"/>
          <w:szCs w:val="28"/>
        </w:rPr>
        <w:tab/>
        <w:t>(prot. Nr.</w:t>
      </w:r>
      <w:r>
        <w:rPr>
          <w:sz w:val="28"/>
          <w:szCs w:val="28"/>
        </w:rPr>
        <w:t>        </w:t>
      </w:r>
      <w:r w:rsidRPr="00F5458C">
        <w:rPr>
          <w:sz w:val="28"/>
          <w:szCs w:val="28"/>
        </w:rPr>
        <w:t>.§)</w:t>
      </w:r>
    </w:p>
    <w:p w14:paraId="42833B13" w14:textId="77777777" w:rsidR="00A7296B" w:rsidRDefault="00A7296B" w:rsidP="00A7296B">
      <w:pPr>
        <w:ind w:right="-1"/>
        <w:jc w:val="center"/>
        <w:rPr>
          <w:b/>
          <w:sz w:val="28"/>
          <w:szCs w:val="28"/>
        </w:rPr>
      </w:pPr>
    </w:p>
    <w:p w14:paraId="3F7E23CD" w14:textId="77777777" w:rsidR="007627E9" w:rsidRPr="00242C98" w:rsidRDefault="007627E9" w:rsidP="000A4D92">
      <w:pPr>
        <w:ind w:right="-1"/>
        <w:jc w:val="center"/>
        <w:rPr>
          <w:b/>
          <w:sz w:val="28"/>
          <w:szCs w:val="28"/>
        </w:rPr>
      </w:pPr>
    </w:p>
    <w:p w14:paraId="6530542D" w14:textId="18398BFC" w:rsidR="00A7296B" w:rsidRPr="00A7296B" w:rsidRDefault="00A7296B" w:rsidP="000A4D92">
      <w:pPr>
        <w:ind w:firstLine="720"/>
        <w:contextualSpacing/>
        <w:jc w:val="center"/>
        <w:rPr>
          <w:b/>
          <w:sz w:val="28"/>
          <w:szCs w:val="28"/>
        </w:rPr>
      </w:pPr>
      <w:r w:rsidRPr="00A7296B">
        <w:rPr>
          <w:b/>
          <w:sz w:val="28"/>
          <w:szCs w:val="28"/>
        </w:rPr>
        <w:t>Grozījumi Ministru kabineta 2018. gada 28. augusta noteikumos Nr.555 "Veselības aprūpes pakalpojumu organizēšanas un samaksas kārtība"</w:t>
      </w:r>
    </w:p>
    <w:p w14:paraId="0A1A20FC" w14:textId="77777777" w:rsidR="00A7296B" w:rsidRDefault="00A7296B" w:rsidP="00A7296B">
      <w:pPr>
        <w:ind w:firstLine="720"/>
        <w:contextualSpacing/>
        <w:jc w:val="right"/>
        <w:rPr>
          <w:sz w:val="28"/>
          <w:szCs w:val="28"/>
        </w:rPr>
      </w:pPr>
    </w:p>
    <w:p w14:paraId="277026D6" w14:textId="77777777" w:rsidR="007627E9" w:rsidRPr="00A7296B" w:rsidRDefault="007627E9" w:rsidP="00A7296B">
      <w:pPr>
        <w:ind w:firstLine="720"/>
        <w:contextualSpacing/>
        <w:jc w:val="right"/>
        <w:rPr>
          <w:sz w:val="28"/>
          <w:szCs w:val="28"/>
        </w:rPr>
      </w:pPr>
    </w:p>
    <w:p w14:paraId="148E9791" w14:textId="77777777" w:rsidR="00A7296B" w:rsidRDefault="00A7296B" w:rsidP="00A7296B">
      <w:pPr>
        <w:ind w:firstLine="720"/>
        <w:contextualSpacing/>
        <w:jc w:val="right"/>
        <w:rPr>
          <w:sz w:val="28"/>
          <w:szCs w:val="28"/>
        </w:rPr>
      </w:pPr>
      <w:r w:rsidRPr="00A7296B">
        <w:rPr>
          <w:sz w:val="28"/>
          <w:szCs w:val="28"/>
        </w:rPr>
        <w:t xml:space="preserve">Izdoti saskaņā ar </w:t>
      </w:r>
    </w:p>
    <w:p w14:paraId="3D595584" w14:textId="77777777" w:rsidR="00A7296B" w:rsidRPr="00A7296B" w:rsidRDefault="00A7296B" w:rsidP="00A7296B">
      <w:pPr>
        <w:ind w:firstLine="720"/>
        <w:contextualSpacing/>
        <w:jc w:val="right"/>
        <w:rPr>
          <w:sz w:val="28"/>
          <w:szCs w:val="28"/>
        </w:rPr>
      </w:pPr>
      <w:r w:rsidRPr="00A7296B">
        <w:rPr>
          <w:sz w:val="28"/>
          <w:szCs w:val="28"/>
        </w:rPr>
        <w:t>Veselības aprūpes finansēšanas likuma</w:t>
      </w:r>
    </w:p>
    <w:p w14:paraId="27327981" w14:textId="77777777" w:rsidR="00A7296B" w:rsidRDefault="00A7296B" w:rsidP="00A7296B">
      <w:pPr>
        <w:ind w:firstLine="720"/>
        <w:contextualSpacing/>
        <w:jc w:val="right"/>
        <w:rPr>
          <w:sz w:val="28"/>
          <w:szCs w:val="28"/>
        </w:rPr>
      </w:pPr>
      <w:r w:rsidRPr="00A7296B">
        <w:rPr>
          <w:sz w:val="28"/>
          <w:szCs w:val="28"/>
        </w:rPr>
        <w:t xml:space="preserve">5. panta otro un trešo daļu, 6. panta otrās daļas </w:t>
      </w:r>
    </w:p>
    <w:p w14:paraId="566C0774" w14:textId="77777777" w:rsidR="00A7296B" w:rsidRDefault="00A7296B" w:rsidP="00A7296B">
      <w:pPr>
        <w:ind w:firstLine="720"/>
        <w:contextualSpacing/>
        <w:jc w:val="right"/>
        <w:rPr>
          <w:sz w:val="28"/>
          <w:szCs w:val="28"/>
        </w:rPr>
      </w:pPr>
      <w:r w:rsidRPr="00A7296B">
        <w:rPr>
          <w:sz w:val="28"/>
          <w:szCs w:val="28"/>
        </w:rPr>
        <w:t>7. un 14. punktu</w:t>
      </w:r>
      <w:r>
        <w:rPr>
          <w:sz w:val="28"/>
          <w:szCs w:val="28"/>
        </w:rPr>
        <w:t xml:space="preserve"> </w:t>
      </w:r>
      <w:r w:rsidRPr="00A7296B">
        <w:rPr>
          <w:sz w:val="28"/>
          <w:szCs w:val="28"/>
        </w:rPr>
        <w:t xml:space="preserve">un ceturto daļu, </w:t>
      </w:r>
    </w:p>
    <w:p w14:paraId="0966D2D2" w14:textId="77777777" w:rsidR="00A7296B" w:rsidRDefault="00A7296B" w:rsidP="00A7296B">
      <w:pPr>
        <w:ind w:firstLine="720"/>
        <w:contextualSpacing/>
        <w:jc w:val="right"/>
        <w:rPr>
          <w:sz w:val="28"/>
          <w:szCs w:val="28"/>
        </w:rPr>
      </w:pPr>
      <w:r w:rsidRPr="00A7296B">
        <w:rPr>
          <w:sz w:val="28"/>
          <w:szCs w:val="28"/>
        </w:rPr>
        <w:t>7. pantu, 8. panta otro daļu</w:t>
      </w:r>
      <w:r>
        <w:rPr>
          <w:sz w:val="28"/>
          <w:szCs w:val="28"/>
        </w:rPr>
        <w:t xml:space="preserve"> un</w:t>
      </w:r>
    </w:p>
    <w:p w14:paraId="48B2886C" w14:textId="77777777" w:rsidR="00A7296B" w:rsidRPr="00A7296B" w:rsidRDefault="00A7296B" w:rsidP="00A7296B">
      <w:pPr>
        <w:ind w:firstLine="720"/>
        <w:contextualSpacing/>
        <w:jc w:val="right"/>
        <w:rPr>
          <w:sz w:val="28"/>
          <w:szCs w:val="28"/>
        </w:rPr>
      </w:pPr>
      <w:r w:rsidRPr="00A7296B">
        <w:rPr>
          <w:sz w:val="28"/>
          <w:szCs w:val="28"/>
        </w:rPr>
        <w:t xml:space="preserve"> 10. panta trešo daļu,</w:t>
      </w:r>
    </w:p>
    <w:p w14:paraId="042871AD" w14:textId="77777777" w:rsidR="00A7296B" w:rsidRPr="00A7296B" w:rsidRDefault="00A7296B" w:rsidP="00A7296B">
      <w:pPr>
        <w:ind w:firstLine="720"/>
        <w:contextualSpacing/>
        <w:jc w:val="right"/>
        <w:rPr>
          <w:sz w:val="28"/>
          <w:szCs w:val="28"/>
        </w:rPr>
      </w:pPr>
      <w:r w:rsidRPr="00A7296B">
        <w:rPr>
          <w:sz w:val="28"/>
          <w:szCs w:val="28"/>
        </w:rPr>
        <w:t>Ārstniecības likuma 3. panta otro daļu</w:t>
      </w:r>
      <w:r>
        <w:rPr>
          <w:sz w:val="28"/>
          <w:szCs w:val="28"/>
        </w:rPr>
        <w:t xml:space="preserve"> un </w:t>
      </w:r>
    </w:p>
    <w:p w14:paraId="1E9DB68B" w14:textId="77777777" w:rsidR="00A7296B" w:rsidRDefault="00A7296B" w:rsidP="00A7296B">
      <w:pPr>
        <w:ind w:firstLine="720"/>
        <w:contextualSpacing/>
        <w:jc w:val="right"/>
        <w:rPr>
          <w:sz w:val="28"/>
          <w:szCs w:val="28"/>
        </w:rPr>
      </w:pPr>
      <w:r w:rsidRPr="00A7296B">
        <w:rPr>
          <w:sz w:val="28"/>
          <w:szCs w:val="28"/>
        </w:rPr>
        <w:t xml:space="preserve"> Černobiļas atomelektrostacijas avārijas </w:t>
      </w:r>
    </w:p>
    <w:p w14:paraId="2370AAEB" w14:textId="77777777" w:rsidR="00A7296B" w:rsidRDefault="00A7296B" w:rsidP="00A7296B">
      <w:pPr>
        <w:ind w:firstLine="720"/>
        <w:contextualSpacing/>
        <w:jc w:val="right"/>
        <w:rPr>
          <w:sz w:val="28"/>
          <w:szCs w:val="28"/>
        </w:rPr>
      </w:pPr>
      <w:r w:rsidRPr="00A7296B">
        <w:rPr>
          <w:sz w:val="28"/>
          <w:szCs w:val="28"/>
        </w:rPr>
        <w:t>Seku</w:t>
      </w:r>
      <w:r>
        <w:rPr>
          <w:sz w:val="28"/>
          <w:szCs w:val="28"/>
        </w:rPr>
        <w:t xml:space="preserve"> </w:t>
      </w:r>
      <w:r w:rsidRPr="00A7296B">
        <w:rPr>
          <w:sz w:val="28"/>
          <w:szCs w:val="28"/>
        </w:rPr>
        <w:t xml:space="preserve">likvidēšanas dalībnieku un </w:t>
      </w:r>
    </w:p>
    <w:p w14:paraId="3459CA98" w14:textId="77777777" w:rsidR="00A7296B" w:rsidRPr="00A7296B" w:rsidRDefault="00A7296B" w:rsidP="00A7296B">
      <w:pPr>
        <w:ind w:firstLine="720"/>
        <w:contextualSpacing/>
        <w:jc w:val="right"/>
        <w:rPr>
          <w:sz w:val="28"/>
          <w:szCs w:val="28"/>
        </w:rPr>
      </w:pPr>
      <w:r w:rsidRPr="00A7296B">
        <w:rPr>
          <w:sz w:val="28"/>
          <w:szCs w:val="28"/>
        </w:rPr>
        <w:t>Černobiļas atomelektrostacijas</w:t>
      </w:r>
    </w:p>
    <w:p w14:paraId="73BDFF29" w14:textId="77777777" w:rsidR="00A7296B" w:rsidRPr="00A7296B" w:rsidRDefault="00A7296B" w:rsidP="00A7296B">
      <w:pPr>
        <w:ind w:firstLine="720"/>
        <w:contextualSpacing/>
        <w:jc w:val="right"/>
        <w:rPr>
          <w:sz w:val="28"/>
          <w:szCs w:val="28"/>
        </w:rPr>
      </w:pPr>
      <w:r w:rsidRPr="00A7296B">
        <w:rPr>
          <w:sz w:val="28"/>
          <w:szCs w:val="28"/>
        </w:rPr>
        <w:t>avārijas rezultātā cietušo personu</w:t>
      </w:r>
    </w:p>
    <w:p w14:paraId="5AF2AED8" w14:textId="77777777" w:rsidR="00A7296B" w:rsidRDefault="00A7296B" w:rsidP="00A7296B">
      <w:pPr>
        <w:ind w:firstLine="720"/>
        <w:contextualSpacing/>
        <w:jc w:val="right"/>
        <w:rPr>
          <w:sz w:val="28"/>
          <w:szCs w:val="28"/>
        </w:rPr>
      </w:pPr>
      <w:r w:rsidRPr="00A7296B">
        <w:rPr>
          <w:sz w:val="28"/>
          <w:szCs w:val="28"/>
        </w:rPr>
        <w:t>sociālās aizsardzības likuma 14. pantu</w:t>
      </w:r>
    </w:p>
    <w:p w14:paraId="2B2A847D" w14:textId="77777777" w:rsidR="00A7296B" w:rsidRDefault="00A7296B" w:rsidP="00A7296B">
      <w:pPr>
        <w:ind w:firstLine="720"/>
        <w:contextualSpacing/>
        <w:jc w:val="right"/>
        <w:rPr>
          <w:sz w:val="28"/>
          <w:szCs w:val="28"/>
        </w:rPr>
      </w:pPr>
    </w:p>
    <w:p w14:paraId="19297818" w14:textId="77777777" w:rsidR="007627E9" w:rsidRDefault="007627E9" w:rsidP="00A7296B">
      <w:pPr>
        <w:ind w:firstLine="720"/>
        <w:contextualSpacing/>
        <w:jc w:val="right"/>
        <w:rPr>
          <w:sz w:val="28"/>
          <w:szCs w:val="28"/>
        </w:rPr>
      </w:pPr>
    </w:p>
    <w:p w14:paraId="66F0EB89" w14:textId="77777777" w:rsidR="00A7296B" w:rsidRDefault="00A7296B" w:rsidP="00A7296B">
      <w:pPr>
        <w:pStyle w:val="Title"/>
        <w:ind w:firstLine="720"/>
        <w:contextualSpacing/>
        <w:jc w:val="both"/>
        <w:outlineLvl w:val="0"/>
      </w:pPr>
      <w:r>
        <w:t xml:space="preserve">1. </w:t>
      </w:r>
      <w:r w:rsidRPr="00A7296B">
        <w:t xml:space="preserve">Izdarīt Ministru kabineta 2018. gada 28. augusta noteikumos Nr. 555 </w:t>
      </w:r>
      <w:r>
        <w:t>“</w:t>
      </w:r>
      <w:r w:rsidRPr="00A7296B">
        <w:t>Veselības aprūpes pakalpojumu organizēšanas un samaksas kārtība</w:t>
      </w:r>
      <w:r>
        <w:t>”</w:t>
      </w:r>
      <w:r w:rsidRPr="00A7296B">
        <w:t xml:space="preserve"> (Latvijas Vēstnesis, 2018, 176. nr.</w:t>
      </w:r>
      <w:r>
        <w:t>;</w:t>
      </w:r>
      <w:r w:rsidR="00AF0530">
        <w:t xml:space="preserve"> 2018, 251. nr.</w:t>
      </w:r>
      <w:r w:rsidRPr="00A7296B">
        <w:t>) šādus grozījumus:</w:t>
      </w:r>
    </w:p>
    <w:p w14:paraId="4388D729" w14:textId="77777777" w:rsidR="00F80524" w:rsidRDefault="00F80524" w:rsidP="00A7296B">
      <w:pPr>
        <w:pStyle w:val="Title"/>
        <w:ind w:firstLine="720"/>
        <w:contextualSpacing/>
        <w:jc w:val="both"/>
        <w:outlineLvl w:val="0"/>
      </w:pPr>
      <w:r>
        <w:t>1.1.</w:t>
      </w:r>
      <w:r w:rsidR="00161783">
        <w:t xml:space="preserve"> </w:t>
      </w:r>
      <w:r>
        <w:t>izteikt 2.2.apakšpuntu šādā redakcijā:</w:t>
      </w:r>
    </w:p>
    <w:p w14:paraId="73B32B6A" w14:textId="77777777" w:rsidR="00F80524" w:rsidRDefault="00F80524" w:rsidP="00A7296B">
      <w:pPr>
        <w:pStyle w:val="Title"/>
        <w:ind w:firstLine="720"/>
        <w:contextualSpacing/>
        <w:jc w:val="both"/>
        <w:outlineLvl w:val="0"/>
      </w:pPr>
      <w:r>
        <w:t>“</w:t>
      </w:r>
      <w:r w:rsidRPr="00F80524">
        <w:t xml:space="preserve">2.2. </w:t>
      </w:r>
      <w:r w:rsidR="00795B1B" w:rsidRPr="00795B1B">
        <w:t xml:space="preserve">estētiski ķirurģiskas operācijas un </w:t>
      </w:r>
      <w:proofErr w:type="spellStart"/>
      <w:r w:rsidR="00795B1B" w:rsidRPr="00795B1B">
        <w:t>kosmetoloģiskos</w:t>
      </w:r>
      <w:proofErr w:type="spellEnd"/>
      <w:r w:rsidR="00795B1B" w:rsidRPr="00795B1B">
        <w:t xml:space="preserve"> pakalpojumus, tajā skaitā ārējo dzimumorgānu, maksts un dzemdes kakla plastiskās operācijas estētiskos nolūkos;</w:t>
      </w:r>
      <w:r>
        <w:t>”;</w:t>
      </w:r>
    </w:p>
    <w:p w14:paraId="3B957473" w14:textId="77777777" w:rsidR="00F80524" w:rsidRDefault="00F80524" w:rsidP="00A7296B">
      <w:pPr>
        <w:pStyle w:val="Title"/>
        <w:ind w:firstLine="720"/>
        <w:contextualSpacing/>
        <w:jc w:val="both"/>
        <w:outlineLvl w:val="0"/>
      </w:pPr>
    </w:p>
    <w:p w14:paraId="6FA12BD4" w14:textId="77777777" w:rsidR="00F80524" w:rsidRDefault="00F80524" w:rsidP="00A7296B">
      <w:pPr>
        <w:pStyle w:val="Title"/>
        <w:ind w:firstLine="720"/>
        <w:contextualSpacing/>
        <w:jc w:val="both"/>
        <w:outlineLvl w:val="0"/>
      </w:pPr>
      <w:r>
        <w:t>1.2.</w:t>
      </w:r>
      <w:r w:rsidR="00161783">
        <w:t xml:space="preserve"> </w:t>
      </w:r>
      <w:r>
        <w:t>izteikt 2.9.1.apakšpunktu šādā redakcijā:</w:t>
      </w:r>
    </w:p>
    <w:p w14:paraId="151B4BDF" w14:textId="77777777" w:rsidR="00F80524" w:rsidRDefault="00F80524" w:rsidP="00A7296B">
      <w:pPr>
        <w:pStyle w:val="Title"/>
        <w:ind w:firstLine="720"/>
        <w:contextualSpacing/>
        <w:jc w:val="both"/>
        <w:outlineLvl w:val="0"/>
      </w:pPr>
      <w:r>
        <w:t>“</w:t>
      </w:r>
      <w:r w:rsidRPr="00F80524">
        <w:t xml:space="preserve">2.9.1. noslīdējumu korekciju, izņemot 2.–4. pakāpes maksts daļu noslīdējumu un totālu dzemdes </w:t>
      </w:r>
      <w:proofErr w:type="spellStart"/>
      <w:r w:rsidRPr="00F80524">
        <w:t>prolapsu</w:t>
      </w:r>
      <w:proofErr w:type="spellEnd"/>
      <w:r w:rsidRPr="00F80524">
        <w:t>;</w:t>
      </w:r>
      <w:r w:rsidR="005C58A3">
        <w:t>”;</w:t>
      </w:r>
    </w:p>
    <w:p w14:paraId="533A5432" w14:textId="77777777" w:rsidR="005C58A3" w:rsidRDefault="005C58A3" w:rsidP="00A7296B">
      <w:pPr>
        <w:pStyle w:val="Title"/>
        <w:ind w:firstLine="720"/>
        <w:contextualSpacing/>
        <w:jc w:val="both"/>
        <w:outlineLvl w:val="0"/>
      </w:pPr>
    </w:p>
    <w:p w14:paraId="7FBCE61D" w14:textId="77777777" w:rsidR="005C58A3" w:rsidRDefault="005C58A3" w:rsidP="00A7296B">
      <w:pPr>
        <w:pStyle w:val="Title"/>
        <w:ind w:firstLine="720"/>
        <w:contextualSpacing/>
        <w:jc w:val="both"/>
        <w:outlineLvl w:val="0"/>
      </w:pPr>
      <w:r>
        <w:t>1.3. svītrot 2.9.2.apakšpunktu;</w:t>
      </w:r>
    </w:p>
    <w:p w14:paraId="0CD4F294" w14:textId="77777777" w:rsidR="005C58A3" w:rsidRDefault="005C58A3" w:rsidP="00A7296B">
      <w:pPr>
        <w:pStyle w:val="Title"/>
        <w:ind w:firstLine="720"/>
        <w:contextualSpacing/>
        <w:jc w:val="both"/>
        <w:outlineLvl w:val="0"/>
      </w:pPr>
    </w:p>
    <w:p w14:paraId="606ADDF9" w14:textId="77777777" w:rsidR="005C58A3" w:rsidRDefault="005C58A3" w:rsidP="00A7296B">
      <w:pPr>
        <w:pStyle w:val="Title"/>
        <w:ind w:firstLine="720"/>
        <w:contextualSpacing/>
        <w:jc w:val="both"/>
        <w:outlineLvl w:val="0"/>
      </w:pPr>
      <w:r>
        <w:t>1.4.</w:t>
      </w:r>
      <w:r w:rsidR="00161783">
        <w:t xml:space="preserve"> </w:t>
      </w:r>
      <w:r>
        <w:t>izteikt 2.9.3.apakšpunktu šādā redakcijā:</w:t>
      </w:r>
    </w:p>
    <w:p w14:paraId="7ED27ADC" w14:textId="365821CC" w:rsidR="005C58A3" w:rsidRDefault="005C58A3" w:rsidP="00A7296B">
      <w:pPr>
        <w:pStyle w:val="Title"/>
        <w:ind w:firstLine="720"/>
        <w:contextualSpacing/>
        <w:jc w:val="both"/>
        <w:outlineLvl w:val="0"/>
      </w:pPr>
      <w:r>
        <w:t>“</w:t>
      </w:r>
      <w:r w:rsidRPr="005C58A3">
        <w:t xml:space="preserve">2.9.3. </w:t>
      </w:r>
      <w:r w:rsidR="00795B1B" w:rsidRPr="00795B1B">
        <w:t xml:space="preserve">konservatīvu </w:t>
      </w:r>
      <w:proofErr w:type="spellStart"/>
      <w:r w:rsidR="00795B1B" w:rsidRPr="00795B1B">
        <w:t>miomektomiju</w:t>
      </w:r>
      <w:proofErr w:type="spellEnd"/>
      <w:r w:rsidR="00795B1B" w:rsidRPr="00795B1B">
        <w:t xml:space="preserve">, izņemot gadījumus, ja konstatēta asiņošana vai tiek traucēta </w:t>
      </w:r>
      <w:proofErr w:type="spellStart"/>
      <w:r w:rsidR="00795B1B" w:rsidRPr="00795B1B">
        <w:t>blakusorgānu</w:t>
      </w:r>
      <w:proofErr w:type="spellEnd"/>
      <w:r w:rsidR="00795B1B" w:rsidRPr="00795B1B">
        <w:t xml:space="preserve"> darbība, vai ir sūdzības par sāpēm, vai ja mioma ir iemesls neauglībai;</w:t>
      </w:r>
      <w:r>
        <w:t>”;</w:t>
      </w:r>
    </w:p>
    <w:p w14:paraId="6E155FBB" w14:textId="450673DB" w:rsidR="00E45D33" w:rsidRDefault="00E45D33" w:rsidP="00A7296B">
      <w:pPr>
        <w:pStyle w:val="Title"/>
        <w:ind w:firstLine="720"/>
        <w:contextualSpacing/>
        <w:jc w:val="both"/>
        <w:outlineLvl w:val="0"/>
      </w:pPr>
    </w:p>
    <w:p w14:paraId="23977A31" w14:textId="22884D8D" w:rsidR="00E45D33" w:rsidRDefault="00E45D33" w:rsidP="00A7296B">
      <w:pPr>
        <w:pStyle w:val="Title"/>
        <w:ind w:firstLine="720"/>
        <w:contextualSpacing/>
        <w:jc w:val="both"/>
        <w:outlineLvl w:val="0"/>
      </w:pPr>
      <w:r>
        <w:lastRenderedPageBreak/>
        <w:t xml:space="preserve">1.5. papildināt </w:t>
      </w:r>
      <w:r w:rsidR="008B335D">
        <w:t>noteikumu 2.10. apakšpunktu aiz vārdiem “rehabilitācijas pakalpojumus” ar vārdiem “</w:t>
      </w:r>
      <w:r w:rsidR="008B335D" w:rsidRPr="008B335D">
        <w:t>kā arī ambulatori sniegtos pakalpojumus funkcionālo speciālistu kabinetā, nodrošinot psihiatrisko palīdzību;</w:t>
      </w:r>
      <w:r w:rsidR="008B335D">
        <w:t>”;</w:t>
      </w:r>
    </w:p>
    <w:p w14:paraId="0B1E5FFF" w14:textId="27556D90" w:rsidR="008B335D" w:rsidRDefault="008B335D" w:rsidP="00A7296B">
      <w:pPr>
        <w:pStyle w:val="Title"/>
        <w:ind w:firstLine="720"/>
        <w:contextualSpacing/>
        <w:jc w:val="both"/>
        <w:outlineLvl w:val="0"/>
      </w:pPr>
    </w:p>
    <w:p w14:paraId="1359026F" w14:textId="13B3E419" w:rsidR="008B335D" w:rsidRDefault="008B335D" w:rsidP="00A7296B">
      <w:pPr>
        <w:pStyle w:val="Title"/>
        <w:ind w:firstLine="720"/>
        <w:contextualSpacing/>
        <w:jc w:val="both"/>
        <w:outlineLvl w:val="0"/>
      </w:pPr>
      <w:r>
        <w:t>1.6. papildināt noteikumu 2.11. apakšpunktu aiz vārdiem “kas sniegti reto slimību kabinetā” ar vārdiem “</w:t>
      </w:r>
      <w:r w:rsidRPr="008B335D">
        <w:t>vai funkcionālo speciālistu kabinetā, nodrošinot psihiatrisko palīdzību;</w:t>
      </w:r>
      <w:r>
        <w:t xml:space="preserve">”; </w:t>
      </w:r>
    </w:p>
    <w:p w14:paraId="6BC04F38" w14:textId="77777777" w:rsidR="005C58A3" w:rsidRDefault="005C58A3" w:rsidP="00A7296B">
      <w:pPr>
        <w:pStyle w:val="Title"/>
        <w:ind w:firstLine="720"/>
        <w:contextualSpacing/>
        <w:jc w:val="both"/>
        <w:outlineLvl w:val="0"/>
      </w:pPr>
    </w:p>
    <w:p w14:paraId="4BABF694" w14:textId="74627F21" w:rsidR="005C58A3" w:rsidRDefault="005C58A3" w:rsidP="00A7296B">
      <w:pPr>
        <w:pStyle w:val="Title"/>
        <w:ind w:firstLine="720"/>
        <w:contextualSpacing/>
        <w:jc w:val="both"/>
        <w:outlineLvl w:val="0"/>
      </w:pPr>
      <w:r>
        <w:t>1.</w:t>
      </w:r>
      <w:r w:rsidR="00411B43">
        <w:t>7</w:t>
      </w:r>
      <w:r>
        <w:t>.</w:t>
      </w:r>
      <w:r w:rsidR="00161783">
        <w:t xml:space="preserve"> </w:t>
      </w:r>
      <w:r>
        <w:t>izteikt 3.9.apakšpunktu šādā redakcijā”:</w:t>
      </w:r>
    </w:p>
    <w:p w14:paraId="1F1F6083" w14:textId="77777777" w:rsidR="005C58A3" w:rsidRDefault="005C58A3" w:rsidP="00A7296B">
      <w:pPr>
        <w:pStyle w:val="Title"/>
        <w:ind w:firstLine="720"/>
        <w:contextualSpacing/>
        <w:jc w:val="both"/>
        <w:outlineLvl w:val="0"/>
      </w:pPr>
      <w:r>
        <w:t>“</w:t>
      </w:r>
      <w:r w:rsidRPr="005C58A3">
        <w:t xml:space="preserve">3.9. nieru </w:t>
      </w:r>
      <w:proofErr w:type="spellStart"/>
      <w:r w:rsidRPr="005C58A3">
        <w:t>aizstājterapijas</w:t>
      </w:r>
      <w:proofErr w:type="spellEnd"/>
      <w:r w:rsidRPr="005C58A3">
        <w:t xml:space="preserve"> procedūras un ar šīm procedūrām saistītās speciālistu konsultācijas;</w:t>
      </w:r>
      <w:r>
        <w:t>”;</w:t>
      </w:r>
    </w:p>
    <w:p w14:paraId="11C645C7" w14:textId="77777777" w:rsidR="005C58A3" w:rsidRDefault="005C58A3" w:rsidP="00A7296B">
      <w:pPr>
        <w:pStyle w:val="Title"/>
        <w:ind w:firstLine="720"/>
        <w:contextualSpacing/>
        <w:jc w:val="both"/>
        <w:outlineLvl w:val="0"/>
      </w:pPr>
    </w:p>
    <w:p w14:paraId="7E6FA201" w14:textId="71539083" w:rsidR="005C58A3" w:rsidRDefault="005C58A3" w:rsidP="00A7296B">
      <w:pPr>
        <w:pStyle w:val="Title"/>
        <w:ind w:firstLine="720"/>
        <w:contextualSpacing/>
        <w:jc w:val="both"/>
        <w:outlineLvl w:val="0"/>
      </w:pPr>
      <w:r>
        <w:t>1.</w:t>
      </w:r>
      <w:r w:rsidR="00411B43">
        <w:t>8</w:t>
      </w:r>
      <w:r>
        <w:t>.</w:t>
      </w:r>
      <w:r w:rsidR="00161783">
        <w:t xml:space="preserve"> </w:t>
      </w:r>
      <w:r w:rsidR="00FF0522">
        <w:t>izteikt 3.11.2.apakšpunktu šādā redakcijā:</w:t>
      </w:r>
    </w:p>
    <w:p w14:paraId="1BA701D8" w14:textId="046FCDB0" w:rsidR="00FF0522" w:rsidRDefault="00FF0522" w:rsidP="00A7296B">
      <w:pPr>
        <w:pStyle w:val="Title"/>
        <w:ind w:firstLine="720"/>
        <w:contextualSpacing/>
        <w:jc w:val="both"/>
        <w:outlineLvl w:val="0"/>
      </w:pPr>
      <w:r>
        <w:t>“3</w:t>
      </w:r>
      <w:r w:rsidRPr="00FF0522">
        <w:t xml:space="preserve">.11.2. </w:t>
      </w:r>
      <w:r w:rsidR="00795B1B" w:rsidRPr="00795B1B">
        <w:t>ar ļaundabīgiem audzējiem un neskaidras vai nezināmas dabas audzējiem (saskaņā ar SSK-10 diagnozes kodi C00–C97, D00–D09, D37–D48), tai skaitā pozitronu emisijas tomogrāfijas izmeklējumu ar datortomogrāfiju, ja līgumā ar ārstniecības iestādi</w:t>
      </w:r>
      <w:r w:rsidR="008B335D">
        <w:t xml:space="preserve"> noteiktajā un dienesta tīmekļa vietnē publicētajā kārtībā </w:t>
      </w:r>
      <w:r w:rsidR="00795B1B" w:rsidRPr="00795B1B">
        <w:t xml:space="preserve"> par pakalpojuma nepieciešamību ir lēmis ārstu konsīlijs;</w:t>
      </w:r>
      <w:r>
        <w:t>”;</w:t>
      </w:r>
    </w:p>
    <w:p w14:paraId="5032903C" w14:textId="3ED42996" w:rsidR="00411B43" w:rsidRDefault="00411B43" w:rsidP="00A7296B">
      <w:pPr>
        <w:pStyle w:val="Title"/>
        <w:ind w:firstLine="720"/>
        <w:contextualSpacing/>
        <w:jc w:val="both"/>
        <w:outlineLvl w:val="0"/>
      </w:pPr>
    </w:p>
    <w:p w14:paraId="6B3B13DC" w14:textId="7FD0EF03" w:rsidR="00FF0522" w:rsidRDefault="00FF0522" w:rsidP="00A7296B">
      <w:pPr>
        <w:pStyle w:val="Title"/>
        <w:ind w:firstLine="720"/>
        <w:contextualSpacing/>
        <w:jc w:val="both"/>
        <w:outlineLvl w:val="0"/>
      </w:pPr>
      <w:r>
        <w:t>1.</w:t>
      </w:r>
      <w:r w:rsidR="00411B43">
        <w:t>9</w:t>
      </w:r>
      <w:r>
        <w:t>.</w:t>
      </w:r>
      <w:r w:rsidR="00161783">
        <w:t xml:space="preserve"> </w:t>
      </w:r>
      <w:r w:rsidR="003E67B5">
        <w:t>papildināt noteikumus ar 4.1.5.apakšpunktu šādā redakcijā:</w:t>
      </w:r>
    </w:p>
    <w:p w14:paraId="5475DA07" w14:textId="300AE0BF" w:rsidR="003E67B5" w:rsidRDefault="003E67B5" w:rsidP="00A7296B">
      <w:pPr>
        <w:pStyle w:val="Title"/>
        <w:ind w:firstLine="720"/>
        <w:contextualSpacing/>
        <w:jc w:val="both"/>
        <w:outlineLvl w:val="0"/>
      </w:pPr>
      <w:r>
        <w:t>“4.1.5.</w:t>
      </w:r>
      <w:r w:rsidRPr="003E67B5">
        <w:t xml:space="preserve"> </w:t>
      </w:r>
      <w:r w:rsidR="00795B1B" w:rsidRPr="00795B1B">
        <w:t xml:space="preserve">zobu ekstrakcijas akūtos gadījumos vispārējā anestēzijā pacientiem ar I invaliditātes grupu, kas noteikta </w:t>
      </w:r>
      <w:r w:rsidR="00F20580" w:rsidRPr="00F20580">
        <w:t xml:space="preserve">psihisko un uzvedības traucējumu </w:t>
      </w:r>
      <w:r w:rsidR="00795B1B" w:rsidRPr="00795B1B">
        <w:t>dēļ;</w:t>
      </w:r>
      <w:r>
        <w:t>”;</w:t>
      </w:r>
    </w:p>
    <w:p w14:paraId="7E450141" w14:textId="384E2335" w:rsidR="00E9401F" w:rsidRDefault="00E9401F" w:rsidP="00A7296B">
      <w:pPr>
        <w:pStyle w:val="Title"/>
        <w:ind w:firstLine="720"/>
        <w:contextualSpacing/>
        <w:jc w:val="both"/>
        <w:outlineLvl w:val="0"/>
      </w:pPr>
    </w:p>
    <w:p w14:paraId="3098AA33" w14:textId="407C2C2E" w:rsidR="00411B43" w:rsidRDefault="00E9401F" w:rsidP="00A66D22">
      <w:pPr>
        <w:pStyle w:val="Title"/>
        <w:ind w:firstLine="720"/>
        <w:contextualSpacing/>
        <w:jc w:val="both"/>
        <w:outlineLvl w:val="0"/>
      </w:pPr>
      <w:r>
        <w:t xml:space="preserve">1.10. svītrot </w:t>
      </w:r>
      <w:r w:rsidR="002A5260">
        <w:t>4.7.2. apakšpunktā vārdu “bērniem”;</w:t>
      </w:r>
      <w:bookmarkStart w:id="0" w:name="_GoBack"/>
      <w:bookmarkEnd w:id="0"/>
    </w:p>
    <w:p w14:paraId="483A292A" w14:textId="77777777" w:rsidR="003E67B5" w:rsidRDefault="003E67B5" w:rsidP="00A7296B">
      <w:pPr>
        <w:pStyle w:val="Title"/>
        <w:ind w:firstLine="720"/>
        <w:contextualSpacing/>
        <w:jc w:val="both"/>
        <w:outlineLvl w:val="0"/>
      </w:pPr>
    </w:p>
    <w:p w14:paraId="7A4A1C4D" w14:textId="38398747" w:rsidR="003E67B5" w:rsidRDefault="003E67B5" w:rsidP="00A7296B">
      <w:pPr>
        <w:pStyle w:val="Title"/>
        <w:ind w:firstLine="720"/>
        <w:contextualSpacing/>
        <w:jc w:val="both"/>
        <w:outlineLvl w:val="0"/>
      </w:pPr>
      <w:r>
        <w:t>1.</w:t>
      </w:r>
      <w:r w:rsidR="00411B43">
        <w:t>1</w:t>
      </w:r>
      <w:r w:rsidR="002A5260">
        <w:t>2</w:t>
      </w:r>
      <w:r>
        <w:t>.</w:t>
      </w:r>
      <w:r w:rsidR="00B82AEE">
        <w:t xml:space="preserve"> </w:t>
      </w:r>
      <w:r>
        <w:t>izteikt 6.2.3.apakšpunktu šādā redakcijā</w:t>
      </w:r>
      <w:r w:rsidR="00B82AEE">
        <w:t>:</w:t>
      </w:r>
    </w:p>
    <w:p w14:paraId="082CB355" w14:textId="30189C38" w:rsidR="003E67B5" w:rsidRDefault="003E67B5" w:rsidP="003E67B5">
      <w:pPr>
        <w:pStyle w:val="Title"/>
        <w:ind w:firstLine="720"/>
        <w:contextualSpacing/>
        <w:jc w:val="both"/>
        <w:outlineLvl w:val="0"/>
      </w:pPr>
      <w:r>
        <w:t xml:space="preserve">“6.2.3. </w:t>
      </w:r>
      <w:r w:rsidR="00411B43" w:rsidRPr="00411B43">
        <w:t>ir vienojies ar attiecīgo ģimenes ārstu par prakses pārņemšanu (izņemot, ja plānotās pārņemšanas rezultātā praksi iegūtu ārstniecības iestāde, kura sniedz sekundārās ambulatorās veselības aprūpes pakalpojumu veidus un ģimenes ārsts kļūst par darba ņēmēju), kā arī saņēmis informāciju par</w:t>
      </w:r>
      <w:r w:rsidR="000066A2" w:rsidRPr="000066A2">
        <w:t>:</w:t>
      </w:r>
    </w:p>
    <w:p w14:paraId="35E87302" w14:textId="77777777" w:rsidR="00B32509" w:rsidRDefault="003E67B5" w:rsidP="00064D1B">
      <w:pPr>
        <w:pStyle w:val="Title"/>
        <w:ind w:firstLine="720"/>
        <w:contextualSpacing/>
        <w:jc w:val="both"/>
        <w:outlineLvl w:val="0"/>
      </w:pPr>
      <w:r>
        <w:t xml:space="preserve">6.2.3.1. </w:t>
      </w:r>
      <w:r w:rsidR="000066A2" w:rsidRPr="000066A2">
        <w:t>prakses darba organizāciju – dokumentācija atbilstoši lietvedības kārtībai, pacientu pieraksts, darbs ar akūtajiem pacientiem, mājas vizītes, sadarbība ar citiem speciālistiem, sadarbība ar pašvaldību un sociālajiem dienestiem;</w:t>
      </w:r>
    </w:p>
    <w:p w14:paraId="3190F73C" w14:textId="77777777" w:rsidR="003E67B5" w:rsidRDefault="003E67B5" w:rsidP="00064D1B">
      <w:pPr>
        <w:pStyle w:val="Title"/>
        <w:ind w:firstLine="720"/>
        <w:contextualSpacing/>
        <w:jc w:val="both"/>
        <w:outlineLvl w:val="0"/>
      </w:pPr>
      <w:r>
        <w:t>6.2.3.2. darbu komandā – prakses darbinieku funkcionālie pienākumi;</w:t>
      </w:r>
    </w:p>
    <w:p w14:paraId="216974AB" w14:textId="77777777" w:rsidR="003E67B5" w:rsidRDefault="003E67B5" w:rsidP="00064D1B">
      <w:pPr>
        <w:pStyle w:val="Title"/>
        <w:ind w:firstLine="720"/>
        <w:contextualSpacing/>
        <w:jc w:val="both"/>
        <w:outlineLvl w:val="0"/>
      </w:pPr>
      <w:r>
        <w:t xml:space="preserve">6.2.3.3. prakses specifisko pacientu un pacientu grupu veselības aprūpi (bērnu, grūtnieču, </w:t>
      </w:r>
      <w:proofErr w:type="spellStart"/>
      <w:r>
        <w:t>kardiovaskulāro</w:t>
      </w:r>
      <w:proofErr w:type="spellEnd"/>
      <w:r>
        <w:t xml:space="preserve"> slimību, onkoloģisko pacientu aprūpe, paliatīvā aprūpe);</w:t>
      </w:r>
    </w:p>
    <w:p w14:paraId="65AD7C9D" w14:textId="77777777" w:rsidR="003E67B5" w:rsidRDefault="003E67B5" w:rsidP="00064D1B">
      <w:pPr>
        <w:pStyle w:val="Title"/>
        <w:ind w:firstLine="720"/>
        <w:contextualSpacing/>
        <w:jc w:val="both"/>
        <w:outlineLvl w:val="0"/>
      </w:pPr>
      <w:r>
        <w:t>6.2.3.4. primārās veselības aprūpes kvalitātes kritērijiem un to izpildi;</w:t>
      </w:r>
    </w:p>
    <w:p w14:paraId="4B929197" w14:textId="77777777" w:rsidR="003E67B5" w:rsidRDefault="003E67B5" w:rsidP="00064D1B">
      <w:pPr>
        <w:pStyle w:val="Title"/>
        <w:ind w:firstLine="720"/>
        <w:contextualSpacing/>
        <w:jc w:val="both"/>
        <w:outlineLvl w:val="0"/>
      </w:pPr>
      <w:r>
        <w:t>6.2.3.5. profilaktisko apskašu pieaugušajiem un bērniem organizēšanas kārtību praksē;</w:t>
      </w:r>
    </w:p>
    <w:p w14:paraId="50E81FAD" w14:textId="77777777" w:rsidR="003E67B5" w:rsidRDefault="003E67B5" w:rsidP="00064D1B">
      <w:pPr>
        <w:pStyle w:val="Title"/>
        <w:ind w:firstLine="720"/>
        <w:contextualSpacing/>
        <w:jc w:val="both"/>
        <w:outlineLvl w:val="0"/>
      </w:pPr>
      <w:r>
        <w:t>6.2.3.6. valsts imunizācijas programmu un tās izpildes kārtību praksē;</w:t>
      </w:r>
    </w:p>
    <w:p w14:paraId="7414172C" w14:textId="77777777" w:rsidR="00A7296B" w:rsidRDefault="003E67B5" w:rsidP="00064D1B">
      <w:pPr>
        <w:pStyle w:val="Title"/>
        <w:ind w:firstLine="720"/>
        <w:contextualSpacing/>
        <w:jc w:val="both"/>
        <w:outlineLvl w:val="0"/>
      </w:pPr>
      <w:r>
        <w:t xml:space="preserve">6.2.3.7. valsts organizētā vēža </w:t>
      </w:r>
      <w:proofErr w:type="spellStart"/>
      <w:r>
        <w:t>skrīninga</w:t>
      </w:r>
      <w:proofErr w:type="spellEnd"/>
      <w:r>
        <w:t xml:space="preserve"> programmu kārtību praksē;”;</w:t>
      </w:r>
    </w:p>
    <w:p w14:paraId="41C9DF55" w14:textId="77777777" w:rsidR="00B82AEE" w:rsidRDefault="00B82AEE" w:rsidP="00064D1B">
      <w:pPr>
        <w:pStyle w:val="Title"/>
        <w:ind w:firstLine="720"/>
        <w:contextualSpacing/>
        <w:jc w:val="both"/>
        <w:outlineLvl w:val="0"/>
      </w:pPr>
    </w:p>
    <w:p w14:paraId="78898C87" w14:textId="45EF0213" w:rsidR="00B82AEE" w:rsidRDefault="00B82AEE" w:rsidP="00064D1B">
      <w:pPr>
        <w:pStyle w:val="Title"/>
        <w:ind w:firstLine="720"/>
        <w:contextualSpacing/>
        <w:jc w:val="both"/>
        <w:outlineLvl w:val="0"/>
      </w:pPr>
      <w:r>
        <w:t>1.</w:t>
      </w:r>
      <w:r w:rsidR="00FF5971">
        <w:t>1</w:t>
      </w:r>
      <w:r w:rsidR="002A5260">
        <w:t>3</w:t>
      </w:r>
      <w:r>
        <w:t>. i</w:t>
      </w:r>
      <w:r w:rsidRPr="00B82AEE">
        <w:t>zteikt 13.3. apakšpunktu šādā redakcijā:</w:t>
      </w:r>
    </w:p>
    <w:p w14:paraId="4FE11047" w14:textId="7CADFD41" w:rsidR="00B82AEE" w:rsidRDefault="00B82AEE" w:rsidP="00064D1B">
      <w:pPr>
        <w:pStyle w:val="Title"/>
        <w:ind w:firstLine="720"/>
        <w:contextualSpacing/>
        <w:jc w:val="both"/>
        <w:outlineLvl w:val="0"/>
      </w:pPr>
      <w:r>
        <w:t>“</w:t>
      </w:r>
      <w:r w:rsidRPr="00B82AEE">
        <w:t xml:space="preserve">13.3. ārstiem, kuri strādā </w:t>
      </w:r>
      <w:r w:rsidR="00FF5971" w:rsidRPr="00FF5971">
        <w:t xml:space="preserve">valsts vai pašvaldības </w:t>
      </w:r>
      <w:r w:rsidRPr="00B82AEE">
        <w:t>ilgstošas sociālās aprūpes un sociālās rehabilitācijas institūcijās, kas sniedz valsts vai pašvaldības finansētus ilgstošas sociālās aprūpes un sociālās rehabilitācijas pakalpojumus, un kuriem šādas tiesības ir noteiktas saskaņā ar starpresoru vienošanos par sadarbību, kas noslēgta starp dienestu un ilgstošas sociālās aprūpes vai sociālās rehabilitācijas institūciju;</w:t>
      </w:r>
      <w:r>
        <w:t>”;</w:t>
      </w:r>
    </w:p>
    <w:p w14:paraId="083A49BD" w14:textId="77777777" w:rsidR="003E67B5" w:rsidRDefault="003E67B5" w:rsidP="003E67B5">
      <w:pPr>
        <w:pStyle w:val="Title"/>
        <w:ind w:firstLine="720"/>
        <w:contextualSpacing/>
        <w:jc w:val="both"/>
        <w:outlineLvl w:val="0"/>
      </w:pPr>
    </w:p>
    <w:p w14:paraId="3F2B9840" w14:textId="2103B455" w:rsidR="003E67B5" w:rsidRPr="00B82AEE" w:rsidRDefault="003E67B5" w:rsidP="003E67B5">
      <w:pPr>
        <w:pStyle w:val="Title"/>
        <w:ind w:firstLine="720"/>
        <w:contextualSpacing/>
        <w:jc w:val="both"/>
        <w:outlineLvl w:val="0"/>
      </w:pPr>
      <w:r w:rsidRPr="00B82AEE">
        <w:t>1.</w:t>
      </w:r>
      <w:r w:rsidR="00B82AEE">
        <w:t>1</w:t>
      </w:r>
      <w:r w:rsidR="002A5260">
        <w:t>4</w:t>
      </w:r>
      <w:r w:rsidRPr="00B82AEE">
        <w:t>.</w:t>
      </w:r>
      <w:r w:rsidR="00161783" w:rsidRPr="00B82AEE">
        <w:t xml:space="preserve"> </w:t>
      </w:r>
      <w:r w:rsidRPr="00B82AEE">
        <w:t>izteikt 14.2.apakšpunktu šādā redakcij</w:t>
      </w:r>
      <w:r w:rsidR="00064D1B" w:rsidRPr="00B82AEE">
        <w:t>ā</w:t>
      </w:r>
      <w:r w:rsidRPr="00B82AEE">
        <w:t>:</w:t>
      </w:r>
    </w:p>
    <w:p w14:paraId="067C98C2" w14:textId="77777777" w:rsidR="003E67B5" w:rsidRDefault="003E67B5" w:rsidP="003E67B5">
      <w:pPr>
        <w:pStyle w:val="Title"/>
        <w:ind w:firstLine="720"/>
        <w:contextualSpacing/>
        <w:jc w:val="both"/>
        <w:outlineLvl w:val="0"/>
      </w:pPr>
      <w:r w:rsidRPr="00B82AEE">
        <w:t>“14.2.</w:t>
      </w:r>
      <w:r w:rsidR="00B82AEE">
        <w:t xml:space="preserve"> </w:t>
      </w:r>
      <w:r w:rsidR="00B82AEE" w:rsidRPr="00B82AEE">
        <w:t>ģimenes ārsta praksē nodarbinātiem ārsta palīgiem (feldšeriem) un māsām ir tiesības izrakstīt ambulatorajai ārstēšanai paredzētās no valsts budžeta līdzekļiem kompensējamās zāles un medicīniskās ierīces atbilstoši normatīvajos aktos par recepšu izrakstīšanu noteiktajai kārtībai un tās noteiktas starp dienestu un ārstniecības iestādi noslēgtajam līgumam par veselības aprūpes pakalpojumu sniegšanu un apmaksu no valsts budžeta līdzekļiem;</w:t>
      </w:r>
      <w:r w:rsidR="00B82AEE">
        <w:t>”;</w:t>
      </w:r>
    </w:p>
    <w:p w14:paraId="74FD0538" w14:textId="77777777" w:rsidR="00B82AEE" w:rsidRDefault="00B82AEE" w:rsidP="003E67B5">
      <w:pPr>
        <w:pStyle w:val="Title"/>
        <w:ind w:firstLine="720"/>
        <w:contextualSpacing/>
        <w:jc w:val="both"/>
        <w:outlineLvl w:val="0"/>
      </w:pPr>
    </w:p>
    <w:p w14:paraId="29BE1EC5" w14:textId="31FD481B" w:rsidR="00B82AEE" w:rsidRDefault="00B82AEE" w:rsidP="003E67B5">
      <w:pPr>
        <w:pStyle w:val="Title"/>
        <w:ind w:firstLine="720"/>
        <w:contextualSpacing/>
        <w:jc w:val="both"/>
        <w:outlineLvl w:val="0"/>
      </w:pPr>
      <w:r>
        <w:t>1.1</w:t>
      </w:r>
      <w:r w:rsidR="002A5260">
        <w:t>5</w:t>
      </w:r>
      <w:r>
        <w:t>. izteikt 14.3.apakš</w:t>
      </w:r>
      <w:r w:rsidR="00082D54">
        <w:t>p</w:t>
      </w:r>
      <w:r>
        <w:t>unktu šādā redakcijā:</w:t>
      </w:r>
    </w:p>
    <w:p w14:paraId="7DAF34EB" w14:textId="77777777" w:rsidR="00B82AEE" w:rsidRPr="00B82AEE" w:rsidRDefault="00B82AEE" w:rsidP="003E67B5">
      <w:pPr>
        <w:pStyle w:val="Title"/>
        <w:ind w:firstLine="720"/>
        <w:contextualSpacing/>
        <w:jc w:val="both"/>
        <w:outlineLvl w:val="0"/>
      </w:pPr>
      <w:r>
        <w:t xml:space="preserve">“14.3. </w:t>
      </w:r>
      <w:r w:rsidRPr="00B82AEE">
        <w:t xml:space="preserve">ārsta palīgiem, kuri strādā ieslodzījuma vietu ārstniecības iestādes ārstu komandā, ir tiesības izrakstīt ambulatorajai ārstēšanai paredzētās no valsts budžeta līdzekļiem kompensējamās zāles un medicīniskās ierīces, </w:t>
      </w:r>
      <w:r>
        <w:t xml:space="preserve">atbilstoši </w:t>
      </w:r>
      <w:r w:rsidRPr="00B82AEE">
        <w:t>normatīvajos aktos par recepšu izrakstīšanu noteiktaj</w:t>
      </w:r>
      <w:r>
        <w:t>ai</w:t>
      </w:r>
      <w:r w:rsidRPr="00B82AEE">
        <w:t xml:space="preserve"> kārtīb</w:t>
      </w:r>
      <w:r>
        <w:t>ai</w:t>
      </w:r>
      <w:r w:rsidRPr="00B82AEE">
        <w:t xml:space="preserve"> un to nosaka sadarbības vienošanās, kas noslēgta starp dienestu un Ieslodzījuma vietu pārvaldi</w:t>
      </w:r>
      <w:r>
        <w:t>.”;</w:t>
      </w:r>
    </w:p>
    <w:p w14:paraId="458E14E8" w14:textId="77777777" w:rsidR="003E67B5" w:rsidRDefault="003E67B5" w:rsidP="003E67B5">
      <w:pPr>
        <w:pStyle w:val="Title"/>
        <w:ind w:firstLine="720"/>
        <w:contextualSpacing/>
        <w:jc w:val="both"/>
        <w:outlineLvl w:val="0"/>
      </w:pPr>
    </w:p>
    <w:p w14:paraId="76C4D3BB" w14:textId="65FC459E" w:rsidR="003E67B5" w:rsidRDefault="003E67B5" w:rsidP="003E67B5">
      <w:pPr>
        <w:pStyle w:val="Title"/>
        <w:ind w:firstLine="720"/>
        <w:contextualSpacing/>
        <w:jc w:val="both"/>
        <w:outlineLvl w:val="0"/>
      </w:pPr>
      <w:r>
        <w:t>1.1</w:t>
      </w:r>
      <w:r w:rsidR="002A5260">
        <w:t>6</w:t>
      </w:r>
      <w:r>
        <w:t>.</w:t>
      </w:r>
      <w:r w:rsidR="00161783">
        <w:t xml:space="preserve"> </w:t>
      </w:r>
      <w:r w:rsidR="000E3305">
        <w:t>papildināt noteikumus ar 19.3.apakšpunktu šādā redakcijā:</w:t>
      </w:r>
    </w:p>
    <w:p w14:paraId="77FBA9C3" w14:textId="56ECAECB" w:rsidR="000E3305" w:rsidRDefault="000E3305" w:rsidP="003E67B5">
      <w:pPr>
        <w:pStyle w:val="Title"/>
        <w:ind w:firstLine="720"/>
        <w:contextualSpacing/>
        <w:jc w:val="both"/>
        <w:outlineLvl w:val="0"/>
      </w:pPr>
      <w:r>
        <w:t>“19.3.</w:t>
      </w:r>
      <w:r w:rsidRPr="000E3305">
        <w:t xml:space="preserve"> teritorijā nav </w:t>
      </w:r>
      <w:r w:rsidR="00A04780">
        <w:t>reģistrēts</w:t>
      </w:r>
      <w:r w:rsidRPr="000E3305">
        <w:t xml:space="preserve"> ģimenes ārst</w:t>
      </w:r>
      <w:r w:rsidR="00FF5971">
        <w:t>a prakse</w:t>
      </w:r>
      <w:r w:rsidRPr="000E3305">
        <w:t xml:space="preserve"> un dienests ir saņēmis apliecinājumu, ka ģimenes ārsts – rezidents pēc sertifikāta saņemšanas nodrošinās ģimenes ārsta pakalpojumus konkrētajā teritorijā.</w:t>
      </w:r>
      <w:r>
        <w:t>”;</w:t>
      </w:r>
    </w:p>
    <w:p w14:paraId="0CAC8F5C" w14:textId="77777777" w:rsidR="000E3305" w:rsidRDefault="000E3305" w:rsidP="003E67B5">
      <w:pPr>
        <w:pStyle w:val="Title"/>
        <w:ind w:firstLine="720"/>
        <w:contextualSpacing/>
        <w:jc w:val="both"/>
        <w:outlineLvl w:val="0"/>
      </w:pPr>
    </w:p>
    <w:p w14:paraId="53047717" w14:textId="3114A613" w:rsidR="000E3305" w:rsidRDefault="000E3305" w:rsidP="003E67B5">
      <w:pPr>
        <w:pStyle w:val="Title"/>
        <w:ind w:firstLine="720"/>
        <w:contextualSpacing/>
        <w:jc w:val="both"/>
        <w:outlineLvl w:val="0"/>
      </w:pPr>
      <w:r>
        <w:t>1.1</w:t>
      </w:r>
      <w:r w:rsidR="002A5260">
        <w:t>7</w:t>
      </w:r>
      <w:r>
        <w:t>.</w:t>
      </w:r>
      <w:r w:rsidR="00161783">
        <w:t xml:space="preserve"> </w:t>
      </w:r>
      <w:r>
        <w:t>izteikt 32.punktu šādā redakcijā</w:t>
      </w:r>
      <w:r w:rsidR="00A04780">
        <w:t>:</w:t>
      </w:r>
    </w:p>
    <w:p w14:paraId="6D598FCF" w14:textId="011A5584" w:rsidR="000E3305" w:rsidRDefault="000E3305" w:rsidP="003E67B5">
      <w:pPr>
        <w:pStyle w:val="Title"/>
        <w:ind w:firstLine="720"/>
        <w:contextualSpacing/>
        <w:jc w:val="both"/>
        <w:outlineLvl w:val="0"/>
      </w:pPr>
      <w:r>
        <w:t>“</w:t>
      </w:r>
      <w:r w:rsidRPr="000E3305">
        <w:t xml:space="preserve">32. </w:t>
      </w:r>
      <w:r w:rsidR="00FF5971" w:rsidRPr="00FF5971">
        <w:t xml:space="preserve">Informāciju par pacientu izslēgšanu no ģimenes ārsta pacientu saraksta un </w:t>
      </w:r>
      <w:proofErr w:type="spellStart"/>
      <w:r w:rsidR="00FF5971" w:rsidRPr="00FF5971">
        <w:t>pārreģistrāciju</w:t>
      </w:r>
      <w:proofErr w:type="spellEnd"/>
      <w:r w:rsidR="00FF5971" w:rsidRPr="00FF5971">
        <w:t xml:space="preserve"> pie ģimenes ārsta, kurš pārņem ģimenes ārsta praksi vai darbības </w:t>
      </w:r>
      <w:proofErr w:type="spellStart"/>
      <w:r w:rsidR="00FF5971" w:rsidRPr="00FF5971">
        <w:t>pamatteritoriju</w:t>
      </w:r>
      <w:proofErr w:type="spellEnd"/>
      <w:r w:rsidR="00FF5971" w:rsidRPr="00FF5971">
        <w:t xml:space="preserve"> (arī tās daļu), dienests publicē dienesta tīmekļvietnē un </w:t>
      </w:r>
      <w:proofErr w:type="spellStart"/>
      <w:r w:rsidR="00FF5971" w:rsidRPr="00FF5971">
        <w:t>nosūta</w:t>
      </w:r>
      <w:proofErr w:type="spellEnd"/>
      <w:r w:rsidR="00FF5971" w:rsidRPr="00FF5971">
        <w:t xml:space="preserve"> vietējai pašvaldībai</w:t>
      </w:r>
      <w:r w:rsidRPr="000E3305">
        <w:t>.</w:t>
      </w:r>
      <w:r>
        <w:t>”;</w:t>
      </w:r>
    </w:p>
    <w:p w14:paraId="1FEEEBF7" w14:textId="77777777" w:rsidR="00A04780" w:rsidRDefault="00A04780" w:rsidP="003E67B5">
      <w:pPr>
        <w:pStyle w:val="Title"/>
        <w:ind w:firstLine="720"/>
        <w:contextualSpacing/>
        <w:jc w:val="both"/>
        <w:outlineLvl w:val="0"/>
      </w:pPr>
    </w:p>
    <w:p w14:paraId="2BDF2EA2" w14:textId="636CA8F5" w:rsidR="000E3305" w:rsidRDefault="000E3305" w:rsidP="003E67B5">
      <w:pPr>
        <w:pStyle w:val="Title"/>
        <w:ind w:firstLine="720"/>
        <w:contextualSpacing/>
        <w:jc w:val="both"/>
        <w:outlineLvl w:val="0"/>
      </w:pPr>
      <w:r>
        <w:t>1.1</w:t>
      </w:r>
      <w:r w:rsidR="002A5260">
        <w:t>8</w:t>
      </w:r>
      <w:r>
        <w:t>.</w:t>
      </w:r>
      <w:r w:rsidR="00161783">
        <w:t xml:space="preserve"> </w:t>
      </w:r>
      <w:r w:rsidR="00787451">
        <w:t>izteikt 42.1.apakšpunktu šādā redakcijā:</w:t>
      </w:r>
    </w:p>
    <w:p w14:paraId="2C0CD6C4" w14:textId="77777777" w:rsidR="00787451" w:rsidRDefault="00787451" w:rsidP="003E67B5">
      <w:pPr>
        <w:pStyle w:val="Title"/>
        <w:ind w:firstLine="720"/>
        <w:contextualSpacing/>
        <w:jc w:val="both"/>
        <w:outlineLvl w:val="0"/>
      </w:pPr>
      <w:r>
        <w:t>“</w:t>
      </w:r>
      <w:r w:rsidRPr="00787451">
        <w:t>42.1. ģimenes ārsta sniegtos veselības aprūpes pakalpojumus (izņemot mājas vizītes) un mājas apstākļos mirušas personas nāves faktu apliecināšanu pilsētās var nodrošināt dežūrārsts, kurš pieņem pacientus darbdienās pēc plkst. 15.00 un brīvdienās atbilstoši līgumā ar dienestu noteiktajam dežūrārsta darbalaika grafikam;</w:t>
      </w:r>
      <w:r w:rsidR="006311E5">
        <w:t>”;</w:t>
      </w:r>
    </w:p>
    <w:p w14:paraId="0397F5D9" w14:textId="77777777" w:rsidR="00A04780" w:rsidRDefault="00A04780" w:rsidP="003E67B5">
      <w:pPr>
        <w:pStyle w:val="Title"/>
        <w:ind w:firstLine="720"/>
        <w:contextualSpacing/>
        <w:jc w:val="both"/>
        <w:outlineLvl w:val="0"/>
      </w:pPr>
    </w:p>
    <w:p w14:paraId="77BF34BC" w14:textId="789E6E3F" w:rsidR="00A04780" w:rsidRPr="00184E41" w:rsidRDefault="00A04780" w:rsidP="003E67B5">
      <w:pPr>
        <w:pStyle w:val="Title"/>
        <w:ind w:firstLine="720"/>
        <w:contextualSpacing/>
        <w:jc w:val="both"/>
        <w:outlineLvl w:val="0"/>
      </w:pPr>
      <w:r w:rsidRPr="00184E41">
        <w:lastRenderedPageBreak/>
        <w:t>1.1</w:t>
      </w:r>
      <w:r w:rsidR="002A5260">
        <w:t>9</w:t>
      </w:r>
      <w:r w:rsidRPr="00184E41">
        <w:t xml:space="preserve">. </w:t>
      </w:r>
      <w:r w:rsidR="00184E41" w:rsidRPr="00184E41">
        <w:t>papildināt noteikumus ar 42.</w:t>
      </w:r>
      <w:r w:rsidR="00184E41" w:rsidRPr="00184E41">
        <w:rPr>
          <w:vertAlign w:val="superscript"/>
        </w:rPr>
        <w:t>1</w:t>
      </w:r>
      <w:r w:rsidR="00184E41" w:rsidRPr="00184E41">
        <w:t xml:space="preserve"> punktu šādā redakcijā:</w:t>
      </w:r>
    </w:p>
    <w:p w14:paraId="78582000" w14:textId="7535EB0E" w:rsidR="00184E41" w:rsidRPr="00184E41" w:rsidRDefault="00184E41" w:rsidP="003E67B5">
      <w:pPr>
        <w:pStyle w:val="Title"/>
        <w:ind w:firstLine="720"/>
        <w:contextualSpacing/>
        <w:jc w:val="both"/>
        <w:outlineLvl w:val="0"/>
      </w:pPr>
      <w:r w:rsidRPr="00184E41">
        <w:t>“42.</w:t>
      </w:r>
      <w:r w:rsidRPr="00184E41">
        <w:rPr>
          <w:vertAlign w:val="superscript"/>
        </w:rPr>
        <w:t>1</w:t>
      </w:r>
      <w:r w:rsidRPr="00184E41">
        <w:t xml:space="preserve"> Papildus dežūrārstiem ģimenes ārstu sniegtos veselības aprūpes pakalpojumus </w:t>
      </w:r>
      <w:r w:rsidR="002A5260">
        <w:t>III, I</w:t>
      </w:r>
      <w:r w:rsidRPr="00184E41">
        <w:t>V un V līmeņa stacionārajās ārstniecības iestādēs un Rīgas pilsētā var nodrošināt pediatri, atbilstoši līgumā ar dienestu noteiktajam darbalaika grafikam laika posmā no plkst. 8.00 līdz 20.00.”;</w:t>
      </w:r>
    </w:p>
    <w:p w14:paraId="7D570542" w14:textId="77777777" w:rsidR="006311E5" w:rsidRDefault="006311E5" w:rsidP="003E67B5">
      <w:pPr>
        <w:pStyle w:val="Title"/>
        <w:ind w:firstLine="720"/>
        <w:contextualSpacing/>
        <w:jc w:val="both"/>
        <w:outlineLvl w:val="0"/>
      </w:pPr>
    </w:p>
    <w:p w14:paraId="0E71A3A6" w14:textId="56F5D25E" w:rsidR="006311E5" w:rsidRDefault="006311E5" w:rsidP="003E67B5">
      <w:pPr>
        <w:pStyle w:val="Title"/>
        <w:ind w:firstLine="720"/>
        <w:contextualSpacing/>
        <w:jc w:val="both"/>
        <w:outlineLvl w:val="0"/>
      </w:pPr>
      <w:r>
        <w:t>1.</w:t>
      </w:r>
      <w:r w:rsidR="002A5260">
        <w:t>20</w:t>
      </w:r>
      <w:r w:rsidR="00161783">
        <w:t xml:space="preserve"> </w:t>
      </w:r>
      <w:r>
        <w:t xml:space="preserve">aizstāt 61.4.3.apakšpunktā vārdus </w:t>
      </w:r>
      <w:r w:rsidR="007627E9">
        <w:t>“</w:t>
      </w:r>
      <w:r>
        <w:t xml:space="preserve">miega artēriju </w:t>
      </w:r>
      <w:proofErr w:type="spellStart"/>
      <w:r>
        <w:t>ultrasonoskopiju</w:t>
      </w:r>
      <w:proofErr w:type="spellEnd"/>
      <w:r>
        <w:t>” ar vārdiem “</w:t>
      </w:r>
      <w:r w:rsidRPr="006311E5">
        <w:t>kakla asinsvadu ultrasonogrāfiju</w:t>
      </w:r>
      <w:r>
        <w:t>”;</w:t>
      </w:r>
    </w:p>
    <w:p w14:paraId="389FD5B9" w14:textId="77777777" w:rsidR="006311E5" w:rsidRDefault="006311E5" w:rsidP="003E67B5">
      <w:pPr>
        <w:pStyle w:val="Title"/>
        <w:ind w:firstLine="720"/>
        <w:contextualSpacing/>
        <w:jc w:val="both"/>
        <w:outlineLvl w:val="0"/>
      </w:pPr>
    </w:p>
    <w:p w14:paraId="66D6D972" w14:textId="643C73AF" w:rsidR="006311E5" w:rsidRDefault="006311E5" w:rsidP="003E67B5">
      <w:pPr>
        <w:pStyle w:val="Title"/>
        <w:ind w:firstLine="720"/>
        <w:contextualSpacing/>
        <w:jc w:val="both"/>
        <w:outlineLvl w:val="0"/>
      </w:pPr>
      <w:r>
        <w:t>1.</w:t>
      </w:r>
      <w:r w:rsidR="002207EE">
        <w:t>2</w:t>
      </w:r>
      <w:r w:rsidR="002A5260">
        <w:t>1</w:t>
      </w:r>
      <w:r>
        <w:t>.</w:t>
      </w:r>
      <w:r w:rsidR="00161783">
        <w:t xml:space="preserve"> </w:t>
      </w:r>
      <w:r>
        <w:t>papildināt noteikumus ar 61.4.5.apakšpunktu šādā redakcijā:</w:t>
      </w:r>
    </w:p>
    <w:p w14:paraId="5B60CFF1" w14:textId="789DAFC1" w:rsidR="006311E5" w:rsidRDefault="006311E5" w:rsidP="003E67B5">
      <w:pPr>
        <w:pStyle w:val="Title"/>
        <w:ind w:firstLine="720"/>
        <w:contextualSpacing/>
        <w:jc w:val="both"/>
        <w:outlineLvl w:val="0"/>
      </w:pPr>
      <w:r>
        <w:t>“</w:t>
      </w:r>
      <w:r w:rsidRPr="006311E5">
        <w:t xml:space="preserve">61.4.5. speciālista (kardiologa, asinsvadu ķirurga) konsultāciju – viena mēneša laikā, ja pacientam ir </w:t>
      </w:r>
      <w:r w:rsidRPr="00727EA5">
        <w:t>indikācijas</w:t>
      </w:r>
      <w:r w:rsidRPr="006311E5">
        <w:t xml:space="preserve"> pakalpojuma saņemšanai saskaņā ar līgumā ar </w:t>
      </w:r>
      <w:r w:rsidR="00727EA5">
        <w:t>ārstniecības iestādi</w:t>
      </w:r>
      <w:r w:rsidRPr="006311E5">
        <w:t xml:space="preserve"> noteikto </w:t>
      </w:r>
      <w:r w:rsidR="00727EA5">
        <w:t xml:space="preserve">un dienesta tīmekļa vietnē publicēto </w:t>
      </w:r>
      <w:r w:rsidRPr="006311E5">
        <w:t>kārtību.</w:t>
      </w:r>
      <w:r>
        <w:t>”;</w:t>
      </w:r>
    </w:p>
    <w:p w14:paraId="2C162F1D" w14:textId="77777777" w:rsidR="006311E5" w:rsidRDefault="006311E5" w:rsidP="003E67B5">
      <w:pPr>
        <w:pStyle w:val="Title"/>
        <w:ind w:firstLine="720"/>
        <w:contextualSpacing/>
        <w:jc w:val="both"/>
        <w:outlineLvl w:val="0"/>
      </w:pPr>
    </w:p>
    <w:p w14:paraId="6A1A27DA" w14:textId="69BF80AC" w:rsidR="006311E5" w:rsidRDefault="006311E5" w:rsidP="003E67B5">
      <w:pPr>
        <w:pStyle w:val="Title"/>
        <w:ind w:firstLine="720"/>
        <w:contextualSpacing/>
        <w:jc w:val="both"/>
        <w:outlineLvl w:val="0"/>
      </w:pPr>
      <w:r>
        <w:t>1.</w:t>
      </w:r>
      <w:r w:rsidR="002207EE">
        <w:t>2</w:t>
      </w:r>
      <w:r w:rsidR="002A5260">
        <w:t>2</w:t>
      </w:r>
      <w:r>
        <w:t>.</w:t>
      </w:r>
      <w:r w:rsidR="00161783">
        <w:t xml:space="preserve"> </w:t>
      </w:r>
      <w:r>
        <w:t>izteikt 64.punktu šādā redakcijā:</w:t>
      </w:r>
    </w:p>
    <w:p w14:paraId="0877B881" w14:textId="486B49D5" w:rsidR="006311E5" w:rsidRDefault="006311E5" w:rsidP="003E67B5">
      <w:pPr>
        <w:pStyle w:val="Title"/>
        <w:ind w:firstLine="720"/>
        <w:contextualSpacing/>
        <w:jc w:val="both"/>
        <w:outlineLvl w:val="0"/>
      </w:pPr>
      <w:r>
        <w:t>“</w:t>
      </w:r>
      <w:r w:rsidRPr="006311E5">
        <w:t xml:space="preserve">64. Ārstniecības iestādes, kuras veic valsts apmaksātu plānveida lielo locītavu </w:t>
      </w:r>
      <w:proofErr w:type="spellStart"/>
      <w:r w:rsidRPr="006311E5">
        <w:t>endoprotezēšanu</w:t>
      </w:r>
      <w:proofErr w:type="spellEnd"/>
      <w:r w:rsidRPr="006311E5">
        <w:t xml:space="preserve">, veido un uztur pakalpojumu saņemšanas pretendentu rindas atbilstoši </w:t>
      </w:r>
      <w:r w:rsidRPr="006044AA">
        <w:t>līgumā</w:t>
      </w:r>
      <w:r w:rsidR="00A04780" w:rsidRPr="006044AA">
        <w:t xml:space="preserve"> </w:t>
      </w:r>
      <w:r w:rsidR="006044AA" w:rsidRPr="006311E5">
        <w:t xml:space="preserve">ar </w:t>
      </w:r>
      <w:r w:rsidR="006044AA">
        <w:t>ārstniecības iestādi</w:t>
      </w:r>
      <w:r w:rsidR="006044AA" w:rsidRPr="006311E5">
        <w:t xml:space="preserve"> noteikto </w:t>
      </w:r>
      <w:r w:rsidR="006044AA">
        <w:t xml:space="preserve">un dienesta tīmekļa vietnē publicēto </w:t>
      </w:r>
      <w:r w:rsidR="006044AA" w:rsidRPr="006311E5">
        <w:t>kārtību</w:t>
      </w:r>
      <w:r w:rsidRPr="006311E5">
        <w:t>.</w:t>
      </w:r>
      <w:r>
        <w:t>”;</w:t>
      </w:r>
    </w:p>
    <w:p w14:paraId="73EDEC53" w14:textId="77777777" w:rsidR="006311E5" w:rsidRDefault="006311E5" w:rsidP="003E67B5">
      <w:pPr>
        <w:pStyle w:val="Title"/>
        <w:ind w:firstLine="720"/>
        <w:contextualSpacing/>
        <w:jc w:val="both"/>
        <w:outlineLvl w:val="0"/>
      </w:pPr>
    </w:p>
    <w:p w14:paraId="09902697" w14:textId="218B2A7A" w:rsidR="00184677" w:rsidRPr="00D856D6" w:rsidRDefault="006311E5" w:rsidP="003E67B5">
      <w:pPr>
        <w:pStyle w:val="Title"/>
        <w:ind w:firstLine="720"/>
        <w:contextualSpacing/>
        <w:jc w:val="both"/>
        <w:outlineLvl w:val="0"/>
      </w:pPr>
      <w:r w:rsidRPr="00D856D6">
        <w:t>1.</w:t>
      </w:r>
      <w:r w:rsidR="002207EE" w:rsidRPr="00D856D6">
        <w:t>2</w:t>
      </w:r>
      <w:r w:rsidR="002A5260">
        <w:t>3</w:t>
      </w:r>
      <w:r w:rsidRPr="00D856D6">
        <w:t>.</w:t>
      </w:r>
      <w:r w:rsidR="00161783" w:rsidRPr="00D856D6">
        <w:t xml:space="preserve"> </w:t>
      </w:r>
      <w:r w:rsidR="00D9230C" w:rsidRPr="00D856D6">
        <w:t>izteikt 95.punktu šādā redakcijā:</w:t>
      </w:r>
    </w:p>
    <w:p w14:paraId="7A251AD6" w14:textId="44E21C9D" w:rsidR="00D9230C" w:rsidRPr="00D856D6" w:rsidRDefault="00D9230C" w:rsidP="003E67B5">
      <w:pPr>
        <w:pStyle w:val="Title"/>
        <w:ind w:firstLine="720"/>
        <w:contextualSpacing/>
        <w:jc w:val="both"/>
        <w:outlineLvl w:val="0"/>
      </w:pPr>
      <w:r w:rsidRPr="00D856D6">
        <w:t xml:space="preserve">“95. Valsts apmaksātus stacionārās veselības aprūpes pakalpojumus personai sniedz šo noteikumu 6. pielikumā minētās stacionārās ārstniecības iestādes atbilstoši katrai ārstniecības iestādei noteiktajam līmenim (nodrošināmo pakalpojumu līmenis), ievērojot šo noteikumu 6. pielikumā noteiktos un līgumā ar ārstniecības iestādi noteiktos </w:t>
      </w:r>
      <w:r w:rsidR="006044AA" w:rsidRPr="00D856D6">
        <w:t xml:space="preserve">un dienesta tīmekļa vietnē publicētos </w:t>
      </w:r>
      <w:r w:rsidRPr="00D856D6">
        <w:t>stacionārās veselības aprūpes pakalpojumu apmaksas nosacījumus.”;</w:t>
      </w:r>
    </w:p>
    <w:p w14:paraId="7C83757B" w14:textId="77777777" w:rsidR="00184677" w:rsidRDefault="00184677" w:rsidP="003E67B5">
      <w:pPr>
        <w:pStyle w:val="Title"/>
        <w:ind w:firstLine="720"/>
        <w:contextualSpacing/>
        <w:jc w:val="both"/>
        <w:outlineLvl w:val="0"/>
        <w:rPr>
          <w:color w:val="FF0000"/>
        </w:rPr>
      </w:pPr>
    </w:p>
    <w:p w14:paraId="5A3EE5B2" w14:textId="790B8BBE" w:rsidR="00184677" w:rsidRDefault="00184677" w:rsidP="003E67B5">
      <w:pPr>
        <w:pStyle w:val="Title"/>
        <w:ind w:firstLine="720"/>
        <w:contextualSpacing/>
        <w:jc w:val="both"/>
        <w:outlineLvl w:val="0"/>
        <w:rPr>
          <w:color w:val="000000" w:themeColor="text1"/>
        </w:rPr>
      </w:pPr>
      <w:r w:rsidRPr="00184677">
        <w:rPr>
          <w:color w:val="000000" w:themeColor="text1"/>
        </w:rPr>
        <w:t>1.</w:t>
      </w:r>
      <w:r w:rsidR="00D9230C">
        <w:rPr>
          <w:color w:val="000000" w:themeColor="text1"/>
        </w:rPr>
        <w:t>2</w:t>
      </w:r>
      <w:r w:rsidR="002A5260">
        <w:rPr>
          <w:color w:val="000000" w:themeColor="text1"/>
        </w:rPr>
        <w:t>4</w:t>
      </w:r>
      <w:r w:rsidRPr="00184677">
        <w:rPr>
          <w:color w:val="000000" w:themeColor="text1"/>
        </w:rPr>
        <w:t>.</w:t>
      </w:r>
      <w:r w:rsidR="00161783">
        <w:rPr>
          <w:color w:val="000000" w:themeColor="text1"/>
        </w:rPr>
        <w:t xml:space="preserve"> </w:t>
      </w:r>
      <w:r>
        <w:rPr>
          <w:color w:val="000000" w:themeColor="text1"/>
        </w:rPr>
        <w:t>izteikt 100.punktu šādā redakcijā:</w:t>
      </w:r>
    </w:p>
    <w:p w14:paraId="39FEBACD" w14:textId="77777777" w:rsidR="00D9230C" w:rsidRPr="00D9230C" w:rsidRDefault="00184677" w:rsidP="00D9230C">
      <w:pPr>
        <w:pStyle w:val="Title"/>
        <w:ind w:firstLine="720"/>
        <w:contextualSpacing/>
        <w:jc w:val="both"/>
        <w:outlineLvl w:val="0"/>
        <w:rPr>
          <w:color w:val="000000" w:themeColor="text1"/>
        </w:rPr>
      </w:pPr>
      <w:r>
        <w:rPr>
          <w:color w:val="000000" w:themeColor="text1"/>
        </w:rPr>
        <w:t>“</w:t>
      </w:r>
      <w:r w:rsidRPr="00184677">
        <w:rPr>
          <w:color w:val="000000" w:themeColor="text1"/>
        </w:rPr>
        <w:t xml:space="preserve">100. </w:t>
      </w:r>
      <w:r w:rsidR="00D9230C" w:rsidRPr="00D9230C">
        <w:rPr>
          <w:color w:val="000000" w:themeColor="text1"/>
        </w:rPr>
        <w:t xml:space="preserve">Ārstniecības iestāde nodrošina, ka fizikālās un rehabilitācijas medicīnas ārsts novērtē personu, kuru no stacionārās ārstniecības iestādes izraksta pēc </w:t>
      </w:r>
      <w:proofErr w:type="spellStart"/>
      <w:r w:rsidR="00D9230C" w:rsidRPr="00D9230C">
        <w:rPr>
          <w:color w:val="000000" w:themeColor="text1"/>
        </w:rPr>
        <w:t>cerebrovaskulāras</w:t>
      </w:r>
      <w:proofErr w:type="spellEnd"/>
      <w:r w:rsidR="00D9230C" w:rsidRPr="00D9230C">
        <w:rPr>
          <w:color w:val="000000" w:themeColor="text1"/>
        </w:rPr>
        <w:t xml:space="preserve"> slimības ārstēšanas (saskaņā ar SSK-10 diagnozes kodi I60, I61, I63 un I64). Ja attiecīgajai personai nepieciešami medicīniskās rehabilitācijas pakalpojumi, viņai izsniedz šajos noteikumos noteiktajā kārtībā sagatavotu fizikālās un rehabilitācijas medicīnas ārsta nosūtījumu un rehabilitācijas plānu medicīniskās rehabilitācijas saņemšanai. Citām personām ar funkcionēšanas ierobežojumiem, kuru ārstēšanai nepieciešama medicīniskā rehabilitācija un kuras izraksta no stacionārās ārstniecības iestādes, ārstniecības iestāde nodrošina:</w:t>
      </w:r>
    </w:p>
    <w:p w14:paraId="7C511BD7" w14:textId="77777777" w:rsidR="00D9230C" w:rsidRPr="00D9230C" w:rsidRDefault="00D9230C" w:rsidP="00D9230C">
      <w:pPr>
        <w:pStyle w:val="Title"/>
        <w:ind w:firstLine="720"/>
        <w:contextualSpacing/>
        <w:jc w:val="both"/>
        <w:outlineLvl w:val="0"/>
        <w:rPr>
          <w:color w:val="000000" w:themeColor="text1"/>
        </w:rPr>
      </w:pPr>
      <w:r w:rsidRPr="00D9230C">
        <w:rPr>
          <w:color w:val="000000" w:themeColor="text1"/>
        </w:rPr>
        <w:t>100.1. fizikālās un rehabilitācijas medicīnas ārsta nosūtījuma un rehabilitācijas plāna sagatavošanu, ja ārstniecības iestādē ir nodarbināts fizikālās un rehabilitācijas medicīnas ārsts;</w:t>
      </w:r>
    </w:p>
    <w:p w14:paraId="4EA61159" w14:textId="77777777" w:rsidR="00184677" w:rsidRDefault="00D9230C" w:rsidP="00D9230C">
      <w:pPr>
        <w:pStyle w:val="Title"/>
        <w:ind w:firstLine="720"/>
        <w:contextualSpacing/>
        <w:jc w:val="both"/>
        <w:outlineLvl w:val="0"/>
        <w:rPr>
          <w:color w:val="000000" w:themeColor="text1"/>
        </w:rPr>
      </w:pPr>
      <w:r w:rsidRPr="00D9230C">
        <w:rPr>
          <w:color w:val="000000" w:themeColor="text1"/>
        </w:rPr>
        <w:lastRenderedPageBreak/>
        <w:t>100.2. ārstējošā ārsta rekomendāciju sagatavošanu par turpmākas medicīniskās rehabilitācijas nepieciešamību, aprakstot stacionārā uzsākto rehabilitāciju, ja ārstniecības iestādē nav nodarbināts fizikālās un rehabilitācijas medicīnas ārsts.</w:t>
      </w:r>
      <w:r>
        <w:rPr>
          <w:color w:val="000000" w:themeColor="text1"/>
        </w:rPr>
        <w:t>”;</w:t>
      </w:r>
    </w:p>
    <w:p w14:paraId="53F4621E" w14:textId="77777777" w:rsidR="00184677" w:rsidRDefault="00184677" w:rsidP="003E67B5">
      <w:pPr>
        <w:pStyle w:val="Title"/>
        <w:ind w:firstLine="720"/>
        <w:contextualSpacing/>
        <w:jc w:val="both"/>
        <w:outlineLvl w:val="0"/>
        <w:rPr>
          <w:color w:val="000000" w:themeColor="text1"/>
        </w:rPr>
      </w:pPr>
    </w:p>
    <w:p w14:paraId="6164EA1E" w14:textId="668F1205" w:rsidR="00184677" w:rsidRPr="00D856D6" w:rsidRDefault="00184677" w:rsidP="003E67B5">
      <w:pPr>
        <w:pStyle w:val="Title"/>
        <w:ind w:firstLine="720"/>
        <w:contextualSpacing/>
        <w:jc w:val="both"/>
        <w:outlineLvl w:val="0"/>
      </w:pPr>
      <w:r w:rsidRPr="00D856D6">
        <w:t>1.</w:t>
      </w:r>
      <w:r w:rsidR="00C37920" w:rsidRPr="00D856D6">
        <w:t>2</w:t>
      </w:r>
      <w:r w:rsidR="002A5260">
        <w:t>5</w:t>
      </w:r>
      <w:r w:rsidRPr="00D856D6">
        <w:t>. izteikt noteikumu 3.11.apakšnodaļu šādā redakcijā:</w:t>
      </w:r>
    </w:p>
    <w:p w14:paraId="6DFED3FB" w14:textId="77777777" w:rsidR="003B487A" w:rsidRPr="00D856D6" w:rsidRDefault="003B487A" w:rsidP="003B487A">
      <w:pPr>
        <w:pStyle w:val="Title"/>
        <w:ind w:left="1440" w:firstLine="720"/>
        <w:contextualSpacing/>
        <w:jc w:val="both"/>
        <w:outlineLvl w:val="0"/>
      </w:pPr>
      <w:r w:rsidRPr="00D856D6">
        <w:t>“</w:t>
      </w:r>
      <w:r w:rsidRPr="00D856D6">
        <w:rPr>
          <w:b/>
        </w:rPr>
        <w:t>3.11. Medicīniskā rehabilitācija</w:t>
      </w:r>
    </w:p>
    <w:p w14:paraId="641748BB" w14:textId="77777777" w:rsidR="003B487A" w:rsidRPr="00D856D6" w:rsidRDefault="003B487A" w:rsidP="003B487A">
      <w:pPr>
        <w:pStyle w:val="Title"/>
        <w:ind w:firstLine="720"/>
        <w:contextualSpacing/>
        <w:jc w:val="both"/>
        <w:outlineLvl w:val="0"/>
      </w:pPr>
    </w:p>
    <w:p w14:paraId="6C4E1435" w14:textId="77777777" w:rsidR="003B487A" w:rsidRPr="00D856D6" w:rsidRDefault="003B487A" w:rsidP="003B487A">
      <w:pPr>
        <w:pStyle w:val="Title"/>
        <w:ind w:firstLine="720"/>
        <w:contextualSpacing/>
        <w:jc w:val="both"/>
        <w:outlineLvl w:val="0"/>
      </w:pPr>
      <w:r w:rsidRPr="00D856D6">
        <w:t>101. Medicīniskās rehabilitācijas pakalpojumu mērķis ir nodrošināt personām ar noteiktiem funkcionēšanas ierobežojumiem šo ierobežojumu mazināšanu vai novēršanu, kā arī komplikāciju riska novērtēšanu un mazināšanu. Ir šādi medicīniskās rehabilitācijas pakalpojumi:</w:t>
      </w:r>
    </w:p>
    <w:p w14:paraId="0A6A3323" w14:textId="77777777" w:rsidR="003B487A" w:rsidRPr="00D856D6" w:rsidRDefault="003B487A" w:rsidP="003B487A">
      <w:pPr>
        <w:pStyle w:val="Title"/>
        <w:ind w:firstLine="720"/>
        <w:contextualSpacing/>
        <w:jc w:val="both"/>
        <w:outlineLvl w:val="0"/>
      </w:pPr>
      <w:r w:rsidRPr="00D856D6">
        <w:t>101.1. akūtās rehabilitācijas pakalpojumi, kurus sniedz vienlaikus ar akūtas slimības vai slimības paasinājuma ārstēšanu līdz trim mēnešiem no slimības sākuma vai slimības paasinājuma ārstēšanas uzsākšanas brīža;</w:t>
      </w:r>
    </w:p>
    <w:p w14:paraId="27387F30" w14:textId="77777777" w:rsidR="003B487A" w:rsidRPr="00D856D6" w:rsidRDefault="003B487A" w:rsidP="003B487A">
      <w:pPr>
        <w:pStyle w:val="Title"/>
        <w:ind w:firstLine="720"/>
        <w:contextualSpacing/>
        <w:jc w:val="both"/>
        <w:outlineLvl w:val="0"/>
      </w:pPr>
      <w:r w:rsidRPr="00D856D6">
        <w:t xml:space="preserve">101.2. </w:t>
      </w:r>
      <w:proofErr w:type="spellStart"/>
      <w:r w:rsidRPr="00D856D6">
        <w:t>subakūtās</w:t>
      </w:r>
      <w:proofErr w:type="spellEnd"/>
      <w:r w:rsidRPr="00D856D6">
        <w:t xml:space="preserve"> rehabilitācijas pakalpojumi, kurus sniedz līdz sešiem mēnešiem no slimības sākuma vai slimības paasinājuma ārstēšanas uzsākšanas brīža;</w:t>
      </w:r>
    </w:p>
    <w:p w14:paraId="3D741421" w14:textId="77777777" w:rsidR="003B487A" w:rsidRPr="00D856D6" w:rsidRDefault="003B487A" w:rsidP="003B487A">
      <w:pPr>
        <w:pStyle w:val="Title"/>
        <w:ind w:firstLine="720"/>
        <w:contextualSpacing/>
        <w:jc w:val="both"/>
        <w:outlineLvl w:val="0"/>
      </w:pPr>
      <w:r w:rsidRPr="00D856D6">
        <w:t>101.3. ilgtermiņa rehabilitācijas pakalpojumi hronisku funkcionēšanas ierobežojumu gadījumā, kurus sniedz ilgāk par sešiem mēnešiem pēc slimības sākuma vai slimības paasinājuma ārstēšanas uzsākšanas brīža, vai perinatālu attīstības traucējumu gadījumā, iekļaujot pacientu medicīniskās rehabilitācijas dinamiskajā novērošanā.</w:t>
      </w:r>
    </w:p>
    <w:p w14:paraId="2934F89A" w14:textId="77777777" w:rsidR="003B487A" w:rsidRPr="00D856D6" w:rsidRDefault="003B487A" w:rsidP="003B487A">
      <w:pPr>
        <w:pStyle w:val="Title"/>
        <w:ind w:firstLine="720"/>
        <w:contextualSpacing/>
        <w:jc w:val="both"/>
        <w:outlineLvl w:val="0"/>
      </w:pPr>
    </w:p>
    <w:p w14:paraId="7031F1C7" w14:textId="77777777" w:rsidR="003B487A" w:rsidRPr="00D856D6" w:rsidRDefault="003B487A" w:rsidP="003B487A">
      <w:pPr>
        <w:pStyle w:val="Title"/>
        <w:ind w:firstLine="720"/>
        <w:contextualSpacing/>
        <w:jc w:val="both"/>
        <w:outlineLvl w:val="0"/>
      </w:pPr>
      <w:r w:rsidRPr="00D856D6">
        <w:t>102. Medicīniskās rehabilitācijas pakalpojumus stacionārās ārstniecības iestādes nodrošina saskaņā ar šo noteikumu 6. pielikumā noteiktajiem ārstniecības iestāžu profiliem un stacionārās veselības aprūpes pakalpojumu programmām. Dienests pakalpojumu apmaksā ievēro šādus nosacījumus:</w:t>
      </w:r>
    </w:p>
    <w:p w14:paraId="47154439" w14:textId="77777777" w:rsidR="003B487A" w:rsidRPr="00D856D6" w:rsidRDefault="003B487A" w:rsidP="003B487A">
      <w:pPr>
        <w:pStyle w:val="Title"/>
        <w:ind w:firstLine="720"/>
        <w:contextualSpacing/>
        <w:jc w:val="both"/>
        <w:outlineLvl w:val="0"/>
      </w:pPr>
      <w:r w:rsidRPr="00D856D6">
        <w:t>102.1. akūtās rehabilitācijas pakalpojumus un rehabilitācijas nodrošināšanu psihiatriska profila stacionāros apmaksā atbilstoši šo noteikumu 201.9. apakšpunktā noteiktajam;</w:t>
      </w:r>
    </w:p>
    <w:p w14:paraId="15E70BF6" w14:textId="77777777" w:rsidR="003B487A" w:rsidRPr="00D856D6" w:rsidRDefault="003B487A" w:rsidP="003B487A">
      <w:pPr>
        <w:pStyle w:val="Title"/>
        <w:ind w:firstLine="720"/>
        <w:contextualSpacing/>
        <w:jc w:val="both"/>
        <w:outlineLvl w:val="0"/>
      </w:pPr>
      <w:r w:rsidRPr="00D856D6">
        <w:t xml:space="preserve">102.2. </w:t>
      </w:r>
      <w:proofErr w:type="spellStart"/>
      <w:r w:rsidRPr="00D856D6">
        <w:t>subakūtās</w:t>
      </w:r>
      <w:proofErr w:type="spellEnd"/>
      <w:r w:rsidRPr="00D856D6">
        <w:t xml:space="preserve"> un ilgtermiņa rehabilitācijas pakalpojumus apmaksā atbilstoši šo noteikumu 6. pielikuma 2. punktā noteiktajiem viena pacienta ārstēšanas tarifiem.</w:t>
      </w:r>
    </w:p>
    <w:p w14:paraId="5BC29A42" w14:textId="77777777" w:rsidR="003B487A" w:rsidRPr="00D856D6" w:rsidRDefault="003B487A" w:rsidP="003B487A">
      <w:pPr>
        <w:pStyle w:val="Title"/>
        <w:ind w:firstLine="720"/>
        <w:contextualSpacing/>
        <w:jc w:val="both"/>
        <w:outlineLvl w:val="0"/>
      </w:pPr>
    </w:p>
    <w:p w14:paraId="53A4B12A" w14:textId="77777777" w:rsidR="003B487A" w:rsidRPr="00D856D6" w:rsidRDefault="003B487A" w:rsidP="003B487A">
      <w:pPr>
        <w:pStyle w:val="Title"/>
        <w:ind w:firstLine="720"/>
        <w:contextualSpacing/>
        <w:jc w:val="both"/>
        <w:outlineLvl w:val="0"/>
      </w:pPr>
      <w:r w:rsidRPr="00D856D6">
        <w:t>103. Medicīniskās rehabilitācijas pakalpojumus ambulatori dienests apmaksā, ievērojot šādus nosacījumus:</w:t>
      </w:r>
    </w:p>
    <w:p w14:paraId="702D7444" w14:textId="77777777" w:rsidR="003B487A" w:rsidRPr="00D856D6" w:rsidRDefault="003B487A" w:rsidP="003B487A">
      <w:pPr>
        <w:pStyle w:val="Title"/>
        <w:ind w:firstLine="720"/>
        <w:contextualSpacing/>
        <w:jc w:val="both"/>
        <w:outlineLvl w:val="0"/>
      </w:pPr>
      <w:r w:rsidRPr="00D856D6">
        <w:t xml:space="preserve">103.1. dienas stacionārā apmaksā </w:t>
      </w:r>
      <w:proofErr w:type="spellStart"/>
      <w:r w:rsidRPr="00D856D6">
        <w:t>subakūtus</w:t>
      </w:r>
      <w:proofErr w:type="spellEnd"/>
      <w:r w:rsidRPr="00D856D6">
        <w:t xml:space="preserve"> un ilgtermiņa rehabilitācijas pakalpojumus, ņemot vērā šo noteikumu 5. pielikumā noteiktos apmaksas nosacījumus;</w:t>
      </w:r>
    </w:p>
    <w:p w14:paraId="1AD25702" w14:textId="537AF909" w:rsidR="003B487A" w:rsidRPr="00D856D6" w:rsidRDefault="003B487A" w:rsidP="003B487A">
      <w:pPr>
        <w:pStyle w:val="Title"/>
        <w:ind w:firstLine="720"/>
        <w:contextualSpacing/>
        <w:jc w:val="both"/>
        <w:outlineLvl w:val="0"/>
      </w:pPr>
      <w:r w:rsidRPr="00D856D6">
        <w:t xml:space="preserve">103.2. ambulatori apmaksā akūtus, </w:t>
      </w:r>
      <w:proofErr w:type="spellStart"/>
      <w:r w:rsidRPr="00D856D6">
        <w:t>subakūtus</w:t>
      </w:r>
      <w:proofErr w:type="spellEnd"/>
      <w:r w:rsidRPr="00D856D6">
        <w:t xml:space="preserve"> un ilgtermiņa rehabilitācijas pakalpojumus atbilstoši šo noteikumu 4. pielikumā </w:t>
      </w:r>
      <w:r w:rsidR="002A5260">
        <w:t xml:space="preserve">un manipulāciju sarakstā </w:t>
      </w:r>
      <w:r w:rsidRPr="00D856D6">
        <w:t>noteiktajiem apmaksas nosacījumiem;</w:t>
      </w:r>
    </w:p>
    <w:p w14:paraId="12609669" w14:textId="77777777" w:rsidR="003B487A" w:rsidRPr="00D856D6" w:rsidRDefault="003B487A" w:rsidP="003B487A">
      <w:pPr>
        <w:pStyle w:val="Title"/>
        <w:ind w:firstLine="720"/>
        <w:contextualSpacing/>
        <w:jc w:val="both"/>
        <w:outlineLvl w:val="0"/>
      </w:pPr>
    </w:p>
    <w:p w14:paraId="1E76F3D7" w14:textId="77777777" w:rsidR="003B487A" w:rsidRPr="00D856D6" w:rsidRDefault="003B487A" w:rsidP="003B487A">
      <w:pPr>
        <w:pStyle w:val="Title"/>
        <w:ind w:firstLine="720"/>
        <w:contextualSpacing/>
        <w:jc w:val="both"/>
        <w:outlineLvl w:val="0"/>
      </w:pPr>
      <w:r w:rsidRPr="00D856D6">
        <w:t>104. Personu (tajā skaitā personu ar onkoloģiskām saslimšanām) atlasi valsts apmaksātu medicīniskās rehabilitācijas pakalpojumu saņemšanai veic:</w:t>
      </w:r>
    </w:p>
    <w:p w14:paraId="547553B3" w14:textId="77777777" w:rsidR="003B487A" w:rsidRPr="00D856D6" w:rsidRDefault="003B487A" w:rsidP="003B487A">
      <w:pPr>
        <w:pStyle w:val="Title"/>
        <w:ind w:firstLine="720"/>
        <w:contextualSpacing/>
        <w:jc w:val="both"/>
        <w:outlineLvl w:val="0"/>
      </w:pPr>
      <w:r w:rsidRPr="00D856D6">
        <w:t>104.1. fizikālās un rehabilitācijas medicīnas ārsts, kurš, personai ārstējoties stacionārā ārstniecības iestādē vai izrakstoties no stacionāras ārstniecības iestādes šo noteikumu 100. punktā noteiktajos gadījumos, vai personu konsultējot ambulatori, izmeklē personu vai izvērtē cita ārsta nosūtījumu vai funkcionālā speciālista sagatavotu medicīnisko dokumentāciju;</w:t>
      </w:r>
    </w:p>
    <w:p w14:paraId="3418D6A4" w14:textId="77777777" w:rsidR="003B487A" w:rsidRPr="00D856D6" w:rsidRDefault="003B487A" w:rsidP="003B487A">
      <w:pPr>
        <w:pStyle w:val="Title"/>
        <w:ind w:firstLine="720"/>
        <w:contextualSpacing/>
        <w:jc w:val="both"/>
        <w:outlineLvl w:val="0"/>
      </w:pPr>
      <w:r w:rsidRPr="00D856D6">
        <w:t>104.2. psihiatriskās palīdzības gadījumā – psihiatrs vai bērnu psihiatrs;</w:t>
      </w:r>
    </w:p>
    <w:p w14:paraId="37EF1889" w14:textId="77777777" w:rsidR="003B487A" w:rsidRPr="00D856D6" w:rsidRDefault="003B487A" w:rsidP="003B487A">
      <w:pPr>
        <w:pStyle w:val="Title"/>
        <w:ind w:firstLine="720"/>
        <w:contextualSpacing/>
        <w:jc w:val="both"/>
        <w:outlineLvl w:val="0"/>
      </w:pPr>
      <w:r w:rsidRPr="00D856D6">
        <w:t>104.3. narkoloģiskās palīdzības gadījumā – narkologs;</w:t>
      </w:r>
    </w:p>
    <w:p w14:paraId="6A8D1A21" w14:textId="77777777" w:rsidR="003B487A" w:rsidRPr="00D856D6" w:rsidRDefault="003B487A" w:rsidP="003B487A">
      <w:pPr>
        <w:pStyle w:val="Title"/>
        <w:ind w:firstLine="720"/>
        <w:contextualSpacing/>
        <w:jc w:val="both"/>
        <w:outlineLvl w:val="0"/>
      </w:pPr>
      <w:r w:rsidRPr="00D856D6">
        <w:t>104.4. ģimenes ārsts vai speciālists, ja nepieciešami funkcionālā speciālista sniegti rehabilitācijas pakalpojumi līdz pieciem apmeklējumiem pacientam, kura funkcionēšanas ierobežojumi ir vienā funkcionēšanas veidā atbilstoši Starptautiskajai funkcionēšanas, nespējas un veselības klasifikācijai.</w:t>
      </w:r>
    </w:p>
    <w:p w14:paraId="42306670" w14:textId="77777777" w:rsidR="003B487A" w:rsidRPr="00D856D6" w:rsidRDefault="003B487A" w:rsidP="003B487A">
      <w:pPr>
        <w:pStyle w:val="Title"/>
        <w:ind w:firstLine="720"/>
        <w:contextualSpacing/>
        <w:jc w:val="both"/>
        <w:outlineLvl w:val="0"/>
      </w:pPr>
    </w:p>
    <w:p w14:paraId="55D6B998" w14:textId="77777777" w:rsidR="003B487A" w:rsidRPr="00D856D6" w:rsidRDefault="003B487A" w:rsidP="003B487A">
      <w:pPr>
        <w:pStyle w:val="Title"/>
        <w:ind w:firstLine="720"/>
        <w:contextualSpacing/>
        <w:jc w:val="both"/>
        <w:outlineLvl w:val="0"/>
      </w:pPr>
      <w:r w:rsidRPr="00D856D6">
        <w:t>105. Veicot personu atlasi medicīniskās rehabilitācijas pakalpojumu saņemšanai, fizikālās un rehabilitācijas medicīnas ārsts (vai attiecīgi psihiatrs, bērnu psihiatrs vai narkologs) novērtē:</w:t>
      </w:r>
    </w:p>
    <w:p w14:paraId="299ACD11" w14:textId="77777777" w:rsidR="003B487A" w:rsidRPr="00D856D6" w:rsidRDefault="003B487A" w:rsidP="003B487A">
      <w:pPr>
        <w:pStyle w:val="Title"/>
        <w:ind w:firstLine="720"/>
        <w:contextualSpacing/>
        <w:jc w:val="both"/>
        <w:outlineLvl w:val="0"/>
      </w:pPr>
      <w:r w:rsidRPr="00D856D6">
        <w:t>105.1. personas veselības stāvokli un ar to saistītos funkcionēšanas ierobežojumus;</w:t>
      </w:r>
    </w:p>
    <w:p w14:paraId="32B9DEA4" w14:textId="77777777" w:rsidR="003B487A" w:rsidRPr="00D856D6" w:rsidRDefault="003B487A" w:rsidP="003B487A">
      <w:pPr>
        <w:pStyle w:val="Title"/>
        <w:ind w:firstLine="720"/>
        <w:contextualSpacing/>
        <w:jc w:val="both"/>
        <w:outlineLvl w:val="0"/>
      </w:pPr>
      <w:r w:rsidRPr="00D856D6">
        <w:t>105.2. medicīniskās rehabilitācijas potenciālu;</w:t>
      </w:r>
    </w:p>
    <w:p w14:paraId="1F9F0EC6" w14:textId="77777777" w:rsidR="003B487A" w:rsidRPr="00D856D6" w:rsidRDefault="003B487A" w:rsidP="003B487A">
      <w:pPr>
        <w:pStyle w:val="Title"/>
        <w:ind w:firstLine="720"/>
        <w:contextualSpacing/>
        <w:jc w:val="both"/>
        <w:outlineLvl w:val="0"/>
      </w:pPr>
      <w:r w:rsidRPr="00D856D6">
        <w:t>105.3. personas un viņas piederīgo motivāciju;</w:t>
      </w:r>
    </w:p>
    <w:p w14:paraId="34068990" w14:textId="77777777" w:rsidR="003B487A" w:rsidRPr="00D856D6" w:rsidRDefault="003B487A" w:rsidP="003B487A">
      <w:pPr>
        <w:pStyle w:val="Title"/>
        <w:ind w:firstLine="720"/>
        <w:contextualSpacing/>
        <w:jc w:val="both"/>
        <w:outlineLvl w:val="0"/>
      </w:pPr>
      <w:r w:rsidRPr="00D856D6">
        <w:t>105.4. veselības stāvokļa stabilitāti rehabilitācijas pakalpojumu saņemšanai;</w:t>
      </w:r>
    </w:p>
    <w:p w14:paraId="79D825A9" w14:textId="77777777" w:rsidR="003B487A" w:rsidRPr="00D856D6" w:rsidRDefault="003B487A" w:rsidP="003B487A">
      <w:pPr>
        <w:pStyle w:val="Title"/>
        <w:ind w:firstLine="720"/>
        <w:contextualSpacing/>
        <w:jc w:val="both"/>
        <w:outlineLvl w:val="0"/>
      </w:pPr>
      <w:r w:rsidRPr="00D856D6">
        <w:t>105.5. personai optimālo medicīniskās rehabilitācijas pakalpojumu saņemšanas veidu, ņemot vērā, ka medicīniskās rehabilitācijas pakalpojumus var saņemt ambulatorā ārstniecības iestādē, tai skaitā dienas stacionārā, stacionārā ārstniecības iestādē un mājās.</w:t>
      </w:r>
    </w:p>
    <w:p w14:paraId="7429C81E" w14:textId="77777777" w:rsidR="003B487A" w:rsidRPr="00D856D6" w:rsidRDefault="003B487A" w:rsidP="003B487A">
      <w:pPr>
        <w:pStyle w:val="Title"/>
        <w:ind w:firstLine="720"/>
        <w:contextualSpacing/>
        <w:jc w:val="both"/>
        <w:outlineLvl w:val="0"/>
      </w:pPr>
    </w:p>
    <w:p w14:paraId="01EF0D54" w14:textId="77777777" w:rsidR="003B487A" w:rsidRPr="00D856D6" w:rsidRDefault="003B487A" w:rsidP="003B487A">
      <w:pPr>
        <w:pStyle w:val="Title"/>
        <w:ind w:firstLine="720"/>
        <w:contextualSpacing/>
        <w:jc w:val="both"/>
        <w:outlineLvl w:val="0"/>
      </w:pPr>
      <w:r w:rsidRPr="00D856D6">
        <w:t>106. Ārstniecības iestāde medicīniskās rehabilitācijas pakalpojumus sniedz atbilstoši līgumā ar dienestu noteiktajiem nosacījumiem šādā prioritārā secībā, ņemot vērā, ka norādītajās personu grupās vispirms rehabilitācijas pakalpojumus saņem bērni līdz triju gadu vecumam ar augstu risku funkcionālo traucējumu attīstībai, bērni no trīs līdz sešu gadu vecumam ar vidēji smagiem un smagiem funkcionēšanas ierobežojumiem un operatīvā dienesta darbinieki, kuri guvuši veselības bojājumus glābšanas darbos katastrofās ar vairāk nekā pieciem cietušajiem:</w:t>
      </w:r>
    </w:p>
    <w:p w14:paraId="4ADF0EAE" w14:textId="77777777" w:rsidR="003B487A" w:rsidRPr="00D856D6" w:rsidRDefault="003B487A" w:rsidP="003B487A">
      <w:pPr>
        <w:pStyle w:val="Title"/>
        <w:ind w:firstLine="720"/>
        <w:contextualSpacing/>
        <w:jc w:val="both"/>
        <w:outlineLvl w:val="0"/>
      </w:pPr>
      <w:r w:rsidRPr="00D856D6">
        <w:t xml:space="preserve">106.1. personām ar akūtiem un </w:t>
      </w:r>
      <w:proofErr w:type="spellStart"/>
      <w:r w:rsidRPr="00D856D6">
        <w:t>subakūtiem</w:t>
      </w:r>
      <w:proofErr w:type="spellEnd"/>
      <w:r w:rsidRPr="00D856D6">
        <w:t xml:space="preserve"> funkcionēšanas traucējumiem, kas izpaužas kā komunikācijas, kognitīvo spēju, kustības, pašaprūpes, instrumentālās ikdienas aktivitātes ierobežojumi;</w:t>
      </w:r>
    </w:p>
    <w:p w14:paraId="6A4307C5" w14:textId="77777777" w:rsidR="003B487A" w:rsidRPr="00D856D6" w:rsidRDefault="003B487A" w:rsidP="003B487A">
      <w:pPr>
        <w:pStyle w:val="Title"/>
        <w:ind w:firstLine="720"/>
        <w:contextualSpacing/>
        <w:jc w:val="both"/>
        <w:outlineLvl w:val="0"/>
      </w:pPr>
      <w:r w:rsidRPr="00D856D6">
        <w:t xml:space="preserve">106.2. personām ar </w:t>
      </w:r>
      <w:proofErr w:type="spellStart"/>
      <w:r w:rsidRPr="00D856D6">
        <w:t>subakūtiem</w:t>
      </w:r>
      <w:proofErr w:type="spellEnd"/>
      <w:r w:rsidRPr="00D856D6">
        <w:t xml:space="preserve"> funkcionēšanas ierobežojumiem, kas ierobežo personas darbspējas un var izraisīt invaliditāti;</w:t>
      </w:r>
    </w:p>
    <w:p w14:paraId="288E0A40" w14:textId="77777777" w:rsidR="003B487A" w:rsidRPr="00D856D6" w:rsidRDefault="003B487A" w:rsidP="003B487A">
      <w:pPr>
        <w:pStyle w:val="Title"/>
        <w:ind w:firstLine="720"/>
        <w:contextualSpacing/>
        <w:jc w:val="both"/>
        <w:outlineLvl w:val="0"/>
      </w:pPr>
      <w:r w:rsidRPr="00D856D6">
        <w:lastRenderedPageBreak/>
        <w:t>106.3. personām ar hroniskiem funkcionēšanas ierobežojumiem rehabilitācijas plānā noteiktajos intervālos, ja persona ir dinamiskā novērošanā;</w:t>
      </w:r>
    </w:p>
    <w:p w14:paraId="6C2C127D" w14:textId="77777777" w:rsidR="003B487A" w:rsidRPr="00D856D6" w:rsidRDefault="003B487A" w:rsidP="003B487A">
      <w:pPr>
        <w:pStyle w:val="Title"/>
        <w:ind w:firstLine="720"/>
        <w:contextualSpacing/>
        <w:jc w:val="both"/>
        <w:outlineLvl w:val="0"/>
      </w:pPr>
      <w:r w:rsidRPr="00D856D6">
        <w:t>106.4. pārējām personām ar funkcionēšanas ierobežojumiem.</w:t>
      </w:r>
    </w:p>
    <w:p w14:paraId="71CE2C0F" w14:textId="77777777" w:rsidR="003B487A" w:rsidRPr="00D856D6" w:rsidRDefault="003B487A" w:rsidP="003B487A">
      <w:pPr>
        <w:pStyle w:val="Title"/>
        <w:ind w:firstLine="720"/>
        <w:contextualSpacing/>
        <w:jc w:val="both"/>
        <w:outlineLvl w:val="0"/>
      </w:pPr>
    </w:p>
    <w:p w14:paraId="0D7D35F6" w14:textId="77777777" w:rsidR="003B487A" w:rsidRPr="00D856D6" w:rsidRDefault="003B487A" w:rsidP="003B487A">
      <w:pPr>
        <w:pStyle w:val="Title"/>
        <w:ind w:firstLine="720"/>
        <w:contextualSpacing/>
        <w:jc w:val="both"/>
        <w:outlineLvl w:val="0"/>
      </w:pPr>
    </w:p>
    <w:p w14:paraId="178BD13F" w14:textId="77777777" w:rsidR="003B487A" w:rsidRPr="00D856D6" w:rsidRDefault="003B487A" w:rsidP="003B487A">
      <w:pPr>
        <w:pStyle w:val="Title"/>
        <w:ind w:firstLine="720"/>
        <w:contextualSpacing/>
        <w:jc w:val="both"/>
        <w:outlineLvl w:val="0"/>
      </w:pPr>
      <w:r w:rsidRPr="00D856D6">
        <w:t xml:space="preserve">107. Medicīniskās rehabilitācijas pakalpojumus sniedz fizikālās un rehabilitācijas medicīnas ārsts (vai attiecīgi psihiatrs, bērnu psihiatrs vai narkologs) un funkcionālie speciālisti konsultāciju, </w:t>
      </w:r>
      <w:proofErr w:type="spellStart"/>
      <w:r w:rsidRPr="00D856D6">
        <w:t>multiprofesionālu</w:t>
      </w:r>
      <w:proofErr w:type="spellEnd"/>
      <w:r w:rsidRPr="00D856D6">
        <w:t xml:space="preserve"> vai </w:t>
      </w:r>
      <w:proofErr w:type="spellStart"/>
      <w:r w:rsidRPr="00D856D6">
        <w:t>monoprofesionālu</w:t>
      </w:r>
      <w:proofErr w:type="spellEnd"/>
      <w:r w:rsidRPr="00D856D6">
        <w:t xml:space="preserve"> medicīniskās rehabilitācijas pakalpojumu veidā, piedaloties citām ārstniecības un ārstniecības atbalsta personām, kā arī klīniskiem un veselības psihologiem.</w:t>
      </w:r>
    </w:p>
    <w:p w14:paraId="69E71E2C" w14:textId="77777777" w:rsidR="003B487A" w:rsidRPr="00D856D6" w:rsidRDefault="003B487A" w:rsidP="003B487A">
      <w:pPr>
        <w:pStyle w:val="Title"/>
        <w:ind w:firstLine="720"/>
        <w:contextualSpacing/>
        <w:jc w:val="both"/>
        <w:outlineLvl w:val="0"/>
      </w:pPr>
    </w:p>
    <w:p w14:paraId="627D7857" w14:textId="77777777" w:rsidR="003B487A" w:rsidRPr="00D856D6" w:rsidRDefault="003B487A" w:rsidP="003B487A">
      <w:pPr>
        <w:pStyle w:val="Title"/>
        <w:ind w:firstLine="720"/>
        <w:contextualSpacing/>
        <w:jc w:val="both"/>
        <w:outlineLvl w:val="0"/>
      </w:pPr>
      <w:r w:rsidRPr="00D856D6">
        <w:t xml:space="preserve">108. </w:t>
      </w:r>
      <w:proofErr w:type="spellStart"/>
      <w:r w:rsidRPr="00D856D6">
        <w:t>Monoprofesionāls</w:t>
      </w:r>
      <w:proofErr w:type="spellEnd"/>
      <w:r w:rsidRPr="00D856D6">
        <w:t xml:space="preserve"> medicīniskās rehabilitācijas pakalpojums ir atsevišķs fizikālās un rehabilitācijas medicīnas ārsta vai funkcionālā speciālista sniegts rehabilitācijas pakalpojums, kura nodrošināšanai var piesaistīt citas ārstniecības un ārstniecības atbalsta personas un kuru sniedz ambulatori vai stacionārā akūtas rehabilitācijas ietvaros.</w:t>
      </w:r>
    </w:p>
    <w:p w14:paraId="027E9333" w14:textId="77777777" w:rsidR="003B487A" w:rsidRPr="00D856D6" w:rsidRDefault="003B487A" w:rsidP="003B487A">
      <w:pPr>
        <w:pStyle w:val="Title"/>
        <w:ind w:firstLine="720"/>
        <w:contextualSpacing/>
        <w:jc w:val="both"/>
        <w:outlineLvl w:val="0"/>
      </w:pPr>
    </w:p>
    <w:p w14:paraId="4CE1CD17" w14:textId="77777777" w:rsidR="003B487A" w:rsidRPr="00D856D6" w:rsidRDefault="003B487A" w:rsidP="003B487A">
      <w:pPr>
        <w:pStyle w:val="Title"/>
        <w:ind w:firstLine="720"/>
        <w:contextualSpacing/>
        <w:jc w:val="both"/>
        <w:outlineLvl w:val="0"/>
      </w:pPr>
      <w:r w:rsidRPr="00D856D6">
        <w:t xml:space="preserve">109. </w:t>
      </w:r>
      <w:proofErr w:type="spellStart"/>
      <w:r w:rsidRPr="00D856D6">
        <w:t>Multiprofesionāls</w:t>
      </w:r>
      <w:proofErr w:type="spellEnd"/>
      <w:r w:rsidRPr="00D856D6">
        <w:t xml:space="preserve"> medicīniskās rehabilitācijas pakalpojums ir specializēta medicīniskās rehabilitācijas pakalpojuma organizācijas forma, ko īsteno </w:t>
      </w:r>
      <w:proofErr w:type="spellStart"/>
      <w:r w:rsidRPr="00D856D6">
        <w:t>multiprofesionāla</w:t>
      </w:r>
      <w:proofErr w:type="spellEnd"/>
      <w:r w:rsidRPr="00D856D6">
        <w:t xml:space="preserve"> medicīniskās rehabilitācijas komanda dienas stacionārā vai stacionārajā ārstniecības iestādē, ievērojot šādus nosacījumus:</w:t>
      </w:r>
    </w:p>
    <w:p w14:paraId="0D85C2BA" w14:textId="77777777" w:rsidR="003B487A" w:rsidRPr="00D856D6" w:rsidRDefault="003B487A" w:rsidP="003B487A">
      <w:pPr>
        <w:pStyle w:val="Title"/>
        <w:ind w:firstLine="720"/>
        <w:contextualSpacing/>
        <w:jc w:val="both"/>
        <w:outlineLvl w:val="0"/>
      </w:pPr>
      <w:r w:rsidRPr="00D856D6">
        <w:t>109.1. pakalpojumu sniedz fizikālās un rehabilitācijas medicīnas ārsts (vai attiecīgi psihiatrs, bērnu psihiatrs vai narkologs) un funkcionālie speciālisti, piedaloties ārstniecības un ārstniecības atbalsta personām, kā arī klīniskiem vai veselības psihologiem;</w:t>
      </w:r>
    </w:p>
    <w:p w14:paraId="5F8C1C1B" w14:textId="77777777" w:rsidR="003B487A" w:rsidRPr="00D856D6" w:rsidRDefault="003B487A" w:rsidP="003B487A">
      <w:pPr>
        <w:pStyle w:val="Title"/>
        <w:ind w:firstLine="720"/>
        <w:contextualSpacing/>
        <w:jc w:val="both"/>
        <w:outlineLvl w:val="0"/>
      </w:pPr>
      <w:r w:rsidRPr="00D856D6">
        <w:t xml:space="preserve">109.2. </w:t>
      </w:r>
      <w:proofErr w:type="spellStart"/>
      <w:r w:rsidRPr="00D856D6">
        <w:t>multiprofesionāla</w:t>
      </w:r>
      <w:proofErr w:type="spellEnd"/>
      <w:r w:rsidRPr="00D856D6">
        <w:t xml:space="preserve"> medicīniskās rehabilitācijas pakalpojuma nodrošināšanā iesaistāmos speciālistus nosaka fizikālās un rehabilitācijas medicīnas ārsts (vai attiecīgi psihiatrs, bērnu psihiatrs vai narkologs), kurš koordinē </w:t>
      </w:r>
      <w:proofErr w:type="spellStart"/>
      <w:r w:rsidRPr="00D856D6">
        <w:t>multiprofesionālās</w:t>
      </w:r>
      <w:proofErr w:type="spellEnd"/>
      <w:r w:rsidRPr="00D856D6">
        <w:t xml:space="preserve"> komandas darbu;</w:t>
      </w:r>
    </w:p>
    <w:p w14:paraId="1D1F1D0A" w14:textId="77777777" w:rsidR="003B487A" w:rsidRPr="00D856D6" w:rsidRDefault="003B487A" w:rsidP="003B487A">
      <w:pPr>
        <w:pStyle w:val="Title"/>
        <w:ind w:firstLine="720"/>
        <w:contextualSpacing/>
        <w:jc w:val="both"/>
        <w:outlineLvl w:val="0"/>
      </w:pPr>
      <w:r w:rsidRPr="00D856D6">
        <w:t xml:space="preserve">109.3. </w:t>
      </w:r>
      <w:proofErr w:type="spellStart"/>
      <w:r w:rsidRPr="00D856D6">
        <w:t>multiprofesionālu</w:t>
      </w:r>
      <w:proofErr w:type="spellEnd"/>
      <w:r w:rsidRPr="00D856D6">
        <w:t xml:space="preserve"> medicīniskās rehabilitācijas pakalpojumu sniedz:</w:t>
      </w:r>
    </w:p>
    <w:p w14:paraId="4DA9CB52" w14:textId="77777777" w:rsidR="003B487A" w:rsidRPr="00D856D6" w:rsidRDefault="003B487A" w:rsidP="003B487A">
      <w:pPr>
        <w:pStyle w:val="Title"/>
        <w:ind w:firstLine="720"/>
        <w:contextualSpacing/>
        <w:jc w:val="both"/>
        <w:outlineLvl w:val="0"/>
      </w:pPr>
      <w:r w:rsidRPr="00D856D6">
        <w:t>109.3.1. kā bāzes pakalpojumu, kas ilgst divas līdz trīs stundas un ietver funkcionālo speciālistu individuālo darbu ar personu, izmantojot vismaz trīs dažādas medicīniskās tehnoloģijas;</w:t>
      </w:r>
    </w:p>
    <w:p w14:paraId="05E9D598" w14:textId="77777777" w:rsidR="003B487A" w:rsidRPr="00D856D6" w:rsidRDefault="003B487A" w:rsidP="003B487A">
      <w:pPr>
        <w:pStyle w:val="Title"/>
        <w:ind w:firstLine="720"/>
        <w:contextualSpacing/>
        <w:jc w:val="both"/>
        <w:outlineLvl w:val="0"/>
      </w:pPr>
      <w:r w:rsidRPr="00D856D6">
        <w:t>109.3.2. kā intensīvas rehabilitācijas kursu, kas ilgst trīs līdz četras stundas un ietver funkcionālo speciālistu individuālo darbu ar personu, izmantojot vismaz trīs dažādas medicīniskās tehnoloģijas;</w:t>
      </w:r>
    </w:p>
    <w:p w14:paraId="76B3E2A9" w14:textId="77777777" w:rsidR="003B487A" w:rsidRPr="00D856D6" w:rsidRDefault="003B487A" w:rsidP="003B487A">
      <w:pPr>
        <w:pStyle w:val="Title"/>
        <w:ind w:firstLine="720"/>
        <w:contextualSpacing/>
        <w:jc w:val="both"/>
        <w:outlineLvl w:val="0"/>
      </w:pPr>
      <w:r w:rsidRPr="00D856D6">
        <w:t xml:space="preserve">109.4. vismaz vienu reizi nedēļā notiek </w:t>
      </w:r>
      <w:proofErr w:type="spellStart"/>
      <w:r w:rsidRPr="00D856D6">
        <w:t>multiprofesionālās</w:t>
      </w:r>
      <w:proofErr w:type="spellEnd"/>
      <w:r w:rsidRPr="00D856D6">
        <w:t xml:space="preserve"> medicīniskās rehabilitācijas komandas sapulces, kurās pieņemtos lēmumus fiksē pacienta medicīniskajā dokumentācijā.</w:t>
      </w:r>
    </w:p>
    <w:p w14:paraId="6E0B614E" w14:textId="77777777" w:rsidR="003B487A" w:rsidRPr="00D856D6" w:rsidRDefault="003B487A" w:rsidP="003B487A">
      <w:pPr>
        <w:pStyle w:val="Title"/>
        <w:ind w:firstLine="720"/>
        <w:contextualSpacing/>
        <w:jc w:val="both"/>
        <w:outlineLvl w:val="0"/>
      </w:pPr>
    </w:p>
    <w:p w14:paraId="45A0ED8A" w14:textId="77777777" w:rsidR="003B487A" w:rsidRPr="00D856D6" w:rsidRDefault="003B487A" w:rsidP="003B487A">
      <w:pPr>
        <w:pStyle w:val="Title"/>
        <w:ind w:firstLine="720"/>
        <w:contextualSpacing/>
        <w:jc w:val="both"/>
        <w:outlineLvl w:val="0"/>
      </w:pPr>
      <w:r w:rsidRPr="00D856D6">
        <w:t xml:space="preserve">110. Hronisku funkcionēšanas ierobežojumu gadījumā, ja rehabilitācija ir nepieciešama ilgāk par sešiem mēnešiem, psihiatrs, narkologs vai fizikālās un </w:t>
      </w:r>
      <w:r w:rsidRPr="00D856D6">
        <w:lastRenderedPageBreak/>
        <w:t>rehabilitācijas medicīnas ārsts personu var iekļaut medicīniskās rehabilitācijas dinamiskajā novērošanā. Fizikālās un rehabilitācijas medicīnas ārsts (vai attiecīgi psihiatrs, bērnu psihiatrs vai narkologs), īstenojot medicīniskās rehabilitācijas dinamisko novērošanu:</w:t>
      </w:r>
    </w:p>
    <w:p w14:paraId="49C598E1" w14:textId="77777777" w:rsidR="003B487A" w:rsidRPr="00D856D6" w:rsidRDefault="003B487A" w:rsidP="003B487A">
      <w:pPr>
        <w:pStyle w:val="Title"/>
        <w:ind w:firstLine="720"/>
        <w:contextualSpacing/>
        <w:jc w:val="both"/>
        <w:outlineLvl w:val="0"/>
      </w:pPr>
      <w:r w:rsidRPr="00D856D6">
        <w:t>110.1. nosaka personas veselības stāvokļa un funkcionēšanas kontroles intervālus, organizē rehabilitācijas plāna sagatavošanu vai pārskatīšanu (ne retāk kā reizi gadā) un organizē tā īstenošanu;</w:t>
      </w:r>
    </w:p>
    <w:p w14:paraId="3C86D019" w14:textId="77777777" w:rsidR="003B487A" w:rsidRPr="00D856D6" w:rsidRDefault="003B487A" w:rsidP="003B487A">
      <w:pPr>
        <w:pStyle w:val="Title"/>
        <w:ind w:firstLine="720"/>
        <w:contextualSpacing/>
        <w:jc w:val="both"/>
        <w:outlineLvl w:val="0"/>
      </w:pPr>
      <w:r w:rsidRPr="00D856D6">
        <w:t>110.2. ordinē nepieciešamās medicīniskās rehabilitācijas tehnoloģijas, medikamentus un konsultācijas;</w:t>
      </w:r>
    </w:p>
    <w:p w14:paraId="1AEA1930" w14:textId="77777777" w:rsidR="003B487A" w:rsidRPr="00D856D6" w:rsidRDefault="003B487A" w:rsidP="003B487A">
      <w:pPr>
        <w:pStyle w:val="Title"/>
        <w:ind w:firstLine="720"/>
        <w:contextualSpacing/>
        <w:jc w:val="both"/>
        <w:outlineLvl w:val="0"/>
      </w:pPr>
      <w:r w:rsidRPr="00D856D6">
        <w:t xml:space="preserve">110.3. </w:t>
      </w:r>
      <w:proofErr w:type="spellStart"/>
      <w:r w:rsidRPr="00D856D6">
        <w:t>nosūta</w:t>
      </w:r>
      <w:proofErr w:type="spellEnd"/>
      <w:r w:rsidRPr="00D856D6">
        <w:t xml:space="preserve"> personu valsts apmaksātu medicīniskās rehabilitācijas pakalpojumu saņemšanai;</w:t>
      </w:r>
    </w:p>
    <w:p w14:paraId="21D51291" w14:textId="77777777" w:rsidR="003B487A" w:rsidRPr="00D856D6" w:rsidRDefault="003B487A" w:rsidP="003B487A">
      <w:pPr>
        <w:pStyle w:val="Title"/>
        <w:ind w:firstLine="720"/>
        <w:contextualSpacing/>
        <w:jc w:val="both"/>
        <w:outlineLvl w:val="0"/>
      </w:pPr>
      <w:r w:rsidRPr="00D856D6">
        <w:t>110.4. ja nepieciešams, saskaņo izstrādāto ārstniecības un rehabilitācijas plānu ar ģimenes ārstu un pašvaldības sociālo dienestu un koordinē tā izpildi.</w:t>
      </w:r>
    </w:p>
    <w:p w14:paraId="06360D23" w14:textId="77777777" w:rsidR="003B487A" w:rsidRPr="00D856D6" w:rsidRDefault="003B487A" w:rsidP="003B487A">
      <w:pPr>
        <w:pStyle w:val="Title"/>
        <w:ind w:firstLine="720"/>
        <w:contextualSpacing/>
        <w:jc w:val="both"/>
        <w:outlineLvl w:val="0"/>
      </w:pPr>
    </w:p>
    <w:p w14:paraId="62A29DA0" w14:textId="77777777" w:rsidR="003B487A" w:rsidRPr="00D856D6" w:rsidRDefault="003B487A" w:rsidP="003B487A">
      <w:pPr>
        <w:pStyle w:val="Title"/>
        <w:ind w:firstLine="720"/>
        <w:contextualSpacing/>
        <w:jc w:val="both"/>
        <w:outlineLvl w:val="0"/>
      </w:pPr>
      <w:r w:rsidRPr="00D856D6">
        <w:t>111. Ārstniecības iestāde, kura iekļāvusi personu medicīniskās rehabilitācijas dinamiskajā novērošanā, nodrošina:</w:t>
      </w:r>
    </w:p>
    <w:p w14:paraId="1385FFE2" w14:textId="77777777" w:rsidR="003B487A" w:rsidRPr="00D856D6" w:rsidRDefault="003B487A" w:rsidP="003B487A">
      <w:pPr>
        <w:pStyle w:val="Title"/>
        <w:ind w:firstLine="720"/>
        <w:contextualSpacing/>
        <w:jc w:val="both"/>
        <w:outlineLvl w:val="0"/>
      </w:pPr>
      <w:r w:rsidRPr="00D856D6">
        <w:t>111.1. medicīniskās rehabilitācijas dinamiskajā novērošanā iekļauto personu uzskaiti;</w:t>
      </w:r>
    </w:p>
    <w:p w14:paraId="16B64524" w14:textId="77777777" w:rsidR="003B487A" w:rsidRPr="00D856D6" w:rsidRDefault="003B487A" w:rsidP="003B487A">
      <w:pPr>
        <w:pStyle w:val="Title"/>
        <w:ind w:firstLine="720"/>
        <w:contextualSpacing/>
        <w:jc w:val="both"/>
        <w:outlineLvl w:val="0"/>
      </w:pPr>
      <w:r w:rsidRPr="00D856D6">
        <w:t>111.2. personu veselības un funkcionālā stāvokļa novērtēšanas un rehabilitācijas rezultātu apkopošanu.</w:t>
      </w:r>
    </w:p>
    <w:p w14:paraId="698726DB" w14:textId="77777777" w:rsidR="003B487A" w:rsidRPr="00D856D6" w:rsidRDefault="003B487A" w:rsidP="003B487A">
      <w:pPr>
        <w:pStyle w:val="Title"/>
        <w:ind w:firstLine="720"/>
        <w:contextualSpacing/>
        <w:jc w:val="both"/>
        <w:outlineLvl w:val="0"/>
      </w:pPr>
    </w:p>
    <w:p w14:paraId="00EA82EB" w14:textId="77777777" w:rsidR="003B487A" w:rsidRPr="00D856D6" w:rsidRDefault="003B487A" w:rsidP="003B487A">
      <w:pPr>
        <w:pStyle w:val="Title"/>
        <w:ind w:firstLine="720"/>
        <w:contextualSpacing/>
        <w:jc w:val="both"/>
        <w:outlineLvl w:val="0"/>
      </w:pPr>
      <w:r w:rsidRPr="00D856D6">
        <w:t>112. Personām, kuras saņem medicīniskās rehabilitācijas pakalpojumus stacionārā vai dienas stacionārā vai tām nepieciešams vairāk par piecām ambulatorām funkcionālā speciālista nodarbībām, un personām, kuras ir iekļautas dinamiskajā medicīniskās rehabilitācijas novērošanā, fizikālās un rehabilitācijas medicīnas ārsts (vai attiecīgi psihiatrs, bērnu psihiatrs vai narkologs) izstrādā medicīniskās rehabilitācijas plānu, kura vienu eksemplāru izsniedz pacientam un otru pievieno ambulatorai vai stacionārai medicīniskai kartei. Plānā ietver:</w:t>
      </w:r>
    </w:p>
    <w:p w14:paraId="3FAD1F4D" w14:textId="77777777" w:rsidR="003B487A" w:rsidRPr="00D856D6" w:rsidRDefault="003B487A" w:rsidP="003B487A">
      <w:pPr>
        <w:pStyle w:val="Title"/>
        <w:ind w:firstLine="720"/>
        <w:contextualSpacing/>
        <w:jc w:val="both"/>
        <w:outlineLvl w:val="0"/>
      </w:pPr>
      <w:r w:rsidRPr="00D856D6">
        <w:t>112.1. pacienta novērtējumu, nosakot funkcionēšanas ierobežojumus un aktivitāšu ierobežojumus;</w:t>
      </w:r>
    </w:p>
    <w:p w14:paraId="6F96B413" w14:textId="77777777" w:rsidR="003B487A" w:rsidRPr="00D856D6" w:rsidRDefault="003B487A" w:rsidP="003B487A">
      <w:pPr>
        <w:pStyle w:val="Title"/>
        <w:ind w:firstLine="720"/>
        <w:contextualSpacing/>
        <w:jc w:val="both"/>
        <w:outlineLvl w:val="0"/>
      </w:pPr>
      <w:r w:rsidRPr="00D856D6">
        <w:t>112.2. medicīniskās rehabilitācijas mērķi;</w:t>
      </w:r>
    </w:p>
    <w:p w14:paraId="03871FD0" w14:textId="77777777" w:rsidR="003B487A" w:rsidRPr="00D856D6" w:rsidRDefault="003B487A" w:rsidP="003B487A">
      <w:pPr>
        <w:pStyle w:val="Title"/>
        <w:ind w:firstLine="720"/>
        <w:contextualSpacing/>
        <w:jc w:val="both"/>
        <w:outlineLvl w:val="0"/>
      </w:pPr>
      <w:r w:rsidRPr="00D856D6">
        <w:t>112.3. plānoto medicīniskās rehabilitācijas pakalpojumu veidu;</w:t>
      </w:r>
    </w:p>
    <w:p w14:paraId="71DC190B" w14:textId="77777777" w:rsidR="003B487A" w:rsidRPr="00D856D6" w:rsidRDefault="003B487A" w:rsidP="003B487A">
      <w:pPr>
        <w:pStyle w:val="Title"/>
        <w:ind w:firstLine="720"/>
        <w:contextualSpacing/>
        <w:jc w:val="both"/>
        <w:outlineLvl w:val="0"/>
      </w:pPr>
      <w:r w:rsidRPr="00D856D6">
        <w:t>112.4. iesaistāmos speciālistus un to sasniedzamos medicīniskās rehabilitācijas mērķus;</w:t>
      </w:r>
    </w:p>
    <w:p w14:paraId="23B9BAD3" w14:textId="77777777" w:rsidR="003B487A" w:rsidRPr="00D856D6" w:rsidRDefault="003B487A" w:rsidP="003B487A">
      <w:pPr>
        <w:pStyle w:val="Title"/>
        <w:ind w:firstLine="720"/>
        <w:contextualSpacing/>
        <w:jc w:val="both"/>
        <w:outlineLvl w:val="0"/>
      </w:pPr>
      <w:r w:rsidRPr="00D856D6">
        <w:t>112.5. nepieciešamos tehniskos palīglīdzekļus;</w:t>
      </w:r>
    </w:p>
    <w:p w14:paraId="274105FF" w14:textId="77777777" w:rsidR="003B487A" w:rsidRPr="00D856D6" w:rsidRDefault="003B487A" w:rsidP="003B487A">
      <w:pPr>
        <w:pStyle w:val="Title"/>
        <w:ind w:firstLine="720"/>
        <w:contextualSpacing/>
        <w:jc w:val="both"/>
        <w:outlineLvl w:val="0"/>
      </w:pPr>
      <w:r w:rsidRPr="00D856D6">
        <w:t>112.6. plānoto medicīniskās rehabilitācijas intensitāti saskaņā ar līgumā ar ārstniecības iestādi ietvertajiem nosacījumiem.</w:t>
      </w:r>
    </w:p>
    <w:p w14:paraId="048FDD35" w14:textId="77777777" w:rsidR="003B487A" w:rsidRPr="00D856D6" w:rsidRDefault="003B487A" w:rsidP="003B487A">
      <w:pPr>
        <w:pStyle w:val="Title"/>
        <w:ind w:firstLine="720"/>
        <w:contextualSpacing/>
        <w:jc w:val="both"/>
        <w:outlineLvl w:val="0"/>
      </w:pPr>
    </w:p>
    <w:p w14:paraId="1E25FE5E" w14:textId="77777777" w:rsidR="003B487A" w:rsidRPr="00D856D6" w:rsidRDefault="003B487A" w:rsidP="003B487A">
      <w:pPr>
        <w:pStyle w:val="Title"/>
        <w:ind w:firstLine="720"/>
        <w:contextualSpacing/>
        <w:jc w:val="both"/>
        <w:outlineLvl w:val="0"/>
      </w:pPr>
      <w:r w:rsidRPr="00D856D6">
        <w:t>113. Pēc medicīniskās rehabilitācijas kursa pabeigšanas ārstniecības persona novērtē medicīniskās rehabilitācijas rezultātu, nosakot, vai medicīniskās rehabilitācijas mērķis ir sasniegts, daļēji sasniegts vai nav sasniegts, un izvērtējot nepieciešamību tālākas medicīniskās rehabilitācijas pakalpojumu saņemšanai.</w:t>
      </w:r>
    </w:p>
    <w:p w14:paraId="329C13E5" w14:textId="77777777" w:rsidR="003B487A" w:rsidRPr="00D856D6" w:rsidRDefault="003B487A" w:rsidP="003B487A">
      <w:pPr>
        <w:pStyle w:val="Title"/>
        <w:ind w:firstLine="720"/>
        <w:contextualSpacing/>
        <w:jc w:val="both"/>
        <w:outlineLvl w:val="0"/>
      </w:pPr>
    </w:p>
    <w:p w14:paraId="17AE1AD8" w14:textId="1FF38545" w:rsidR="00184677" w:rsidRPr="00D856D6" w:rsidRDefault="003B487A" w:rsidP="003B487A">
      <w:pPr>
        <w:pStyle w:val="Title"/>
        <w:ind w:firstLine="720"/>
        <w:contextualSpacing/>
        <w:jc w:val="both"/>
        <w:outlineLvl w:val="0"/>
      </w:pPr>
      <w:r w:rsidRPr="00D856D6">
        <w:lastRenderedPageBreak/>
        <w:t>114. Ja personas stāvoklis stabilizējas (atbilstoši fizikālās un rehabilitācijas medicīnas ārsta vai psihiatra, bērnu psihiatra vai narkologa atzinumam), pēc personas iniciatīvas vai personai pārceļoties uz ilgstošas sociālās aprūpes un sociālās rehabilitācijas institūciju, medicīniskās rehabilitācijas dinamisko novērošanu var atcelt.”;</w:t>
      </w:r>
    </w:p>
    <w:p w14:paraId="5C4C6548" w14:textId="77777777" w:rsidR="003B487A" w:rsidRPr="00D856D6" w:rsidRDefault="003B487A" w:rsidP="003B487A">
      <w:pPr>
        <w:pStyle w:val="Title"/>
        <w:ind w:firstLine="720"/>
        <w:contextualSpacing/>
        <w:jc w:val="both"/>
        <w:outlineLvl w:val="0"/>
      </w:pPr>
    </w:p>
    <w:p w14:paraId="0D489A20" w14:textId="29AC2F23" w:rsidR="00184677" w:rsidRDefault="00184677" w:rsidP="003E67B5">
      <w:pPr>
        <w:pStyle w:val="Title"/>
        <w:ind w:firstLine="720"/>
        <w:contextualSpacing/>
        <w:jc w:val="both"/>
        <w:outlineLvl w:val="0"/>
      </w:pPr>
      <w:r w:rsidRPr="00956019">
        <w:t>1.</w:t>
      </w:r>
      <w:r w:rsidR="00C37920">
        <w:t>2</w:t>
      </w:r>
      <w:r w:rsidR="002A5260">
        <w:t>6</w:t>
      </w:r>
      <w:r w:rsidRPr="00956019">
        <w:t>.</w:t>
      </w:r>
      <w:r w:rsidR="00161783">
        <w:t xml:space="preserve"> </w:t>
      </w:r>
      <w:r w:rsidR="00956019">
        <w:t>izteikt 124.punktu šādā redakcijā:</w:t>
      </w:r>
    </w:p>
    <w:p w14:paraId="354D864E" w14:textId="77777777" w:rsidR="00956019" w:rsidRDefault="00956019" w:rsidP="00956019">
      <w:pPr>
        <w:pStyle w:val="Title"/>
        <w:ind w:firstLine="720"/>
        <w:contextualSpacing/>
        <w:jc w:val="both"/>
        <w:outlineLvl w:val="0"/>
      </w:pPr>
      <w:r>
        <w:t>“124. Dienests atbilstoši regulas Nr. 883/2004  un regulas Nr. 987/2009 nosacījumiem izsniedz šādus dokumentus, kas apliecina personas tiesības saņemt valsts apmaksātus veselības aprūpes pakalpojumus citā ES dalībvalstī, EEZ valstī vai Šveicē:</w:t>
      </w:r>
    </w:p>
    <w:p w14:paraId="7A263F84" w14:textId="77777777" w:rsidR="00956019" w:rsidRDefault="00956019" w:rsidP="00956019">
      <w:pPr>
        <w:pStyle w:val="Title"/>
        <w:ind w:firstLine="720"/>
        <w:contextualSpacing/>
        <w:jc w:val="both"/>
        <w:outlineLvl w:val="0"/>
      </w:pPr>
      <w:r>
        <w:t>124.1. S 1 veidlapu "Apliecinājums tiesībām saņemt veselības aprūpi" (turpmāk – S 1 veidlapa), kas nodrošina personai tiesības veidlapā norādītajā valstī saņemt šajā valstī garantētos veselības aprūpes pakalpojumus;</w:t>
      </w:r>
    </w:p>
    <w:p w14:paraId="285F9B59" w14:textId="77777777" w:rsidR="00956019" w:rsidRDefault="00956019" w:rsidP="00956019">
      <w:pPr>
        <w:pStyle w:val="Title"/>
        <w:ind w:firstLine="720"/>
        <w:contextualSpacing/>
        <w:jc w:val="both"/>
        <w:outlineLvl w:val="0"/>
      </w:pPr>
      <w:r>
        <w:t>124.2. S 2 veidlapu "Apliecinājums tiesībām uz plānveida ārstēšanu" (turpmāk – S 2 veidlapa), kas nodrošina tiesības saņemt veidlapā norādīto plānveida veselības aprūpes pakalpojumu veidlapā norādītajā valstī un termiņā;</w:t>
      </w:r>
    </w:p>
    <w:p w14:paraId="76D76A7D" w14:textId="77777777" w:rsidR="00956019" w:rsidRDefault="00956019" w:rsidP="00956019">
      <w:pPr>
        <w:pStyle w:val="Title"/>
        <w:ind w:firstLine="720"/>
        <w:contextualSpacing/>
        <w:jc w:val="both"/>
        <w:outlineLvl w:val="0"/>
      </w:pPr>
      <w:r>
        <w:t>124.3. S 3 veidlapu "Apliecinājums tiesībām uz ārstēšanu pensionētam pierobežas darbiniekam valstī, kurā iepriekš bija nodarbināts" (turpmāk – S 3 veidlapa), kas nodrošina pensionētam pierobežas darbiniekam tiesības pabeigt veidlapā norādīto ārstēšanos veidlapā norādītajā valstī;</w:t>
      </w:r>
    </w:p>
    <w:p w14:paraId="411D305A" w14:textId="77777777" w:rsidR="00956019" w:rsidRDefault="00956019" w:rsidP="00956019">
      <w:pPr>
        <w:pStyle w:val="Title"/>
        <w:ind w:firstLine="720"/>
        <w:contextualSpacing/>
        <w:jc w:val="both"/>
        <w:outlineLvl w:val="0"/>
      </w:pPr>
      <w:r>
        <w:t>124.4. Eiropas veselības apdrošināšanas karti (turpmāk – apdrošināšanas karte) vai Eiropas veselības apdrošināšanas karti aizvietojošā sertifikāta kopiju (turpmāk – apdrošināšanas karti aizvietojošais sertifikāts), kas īslaicīgas uzturēšanās laikā kādā ES dalībvalstī, EEZ valstī vai Šveicē nodrošina tiesības saņemt neatliekamo vai nepieciešamo medicīnisko palīdzību;</w:t>
      </w:r>
    </w:p>
    <w:p w14:paraId="17D4B8C0" w14:textId="77777777" w:rsidR="00956019" w:rsidRDefault="00956019" w:rsidP="00956019">
      <w:pPr>
        <w:pStyle w:val="Title"/>
        <w:ind w:firstLine="720"/>
        <w:contextualSpacing/>
        <w:jc w:val="both"/>
        <w:outlineLvl w:val="0"/>
      </w:pPr>
      <w:r>
        <w:t>124.5. E104  veidlapu un tās ekvivalentu S040 veidlapu, kas apliecina personas apdrošināšanas, nodarbinātības vai uzturēšanās periodus Latvijas Republikā.”;</w:t>
      </w:r>
    </w:p>
    <w:p w14:paraId="56C05F3C" w14:textId="77777777" w:rsidR="00956019" w:rsidRDefault="00956019" w:rsidP="00956019">
      <w:pPr>
        <w:pStyle w:val="Title"/>
        <w:ind w:firstLine="720"/>
        <w:contextualSpacing/>
        <w:jc w:val="both"/>
        <w:outlineLvl w:val="0"/>
      </w:pPr>
    </w:p>
    <w:p w14:paraId="2D12778F" w14:textId="0337F12A" w:rsidR="00956019" w:rsidRDefault="00956019" w:rsidP="00956019">
      <w:pPr>
        <w:pStyle w:val="Title"/>
        <w:ind w:firstLine="720"/>
        <w:contextualSpacing/>
        <w:jc w:val="both"/>
        <w:outlineLvl w:val="0"/>
      </w:pPr>
      <w:r>
        <w:t>1.2</w:t>
      </w:r>
      <w:r w:rsidR="002A5260">
        <w:t>7</w:t>
      </w:r>
      <w:r>
        <w:t>.</w:t>
      </w:r>
      <w:r w:rsidR="00161783">
        <w:t xml:space="preserve"> </w:t>
      </w:r>
      <w:r>
        <w:t>izteikt 127.1.apakšpunktu šādā redakcijā:</w:t>
      </w:r>
    </w:p>
    <w:p w14:paraId="38817EF8" w14:textId="77777777" w:rsidR="00956019" w:rsidRDefault="00956019" w:rsidP="00956019">
      <w:pPr>
        <w:pStyle w:val="Title"/>
        <w:ind w:firstLine="720"/>
        <w:contextualSpacing/>
        <w:jc w:val="both"/>
        <w:outlineLvl w:val="0"/>
      </w:pPr>
      <w:r>
        <w:t>“</w:t>
      </w:r>
      <w:r w:rsidRPr="00956019">
        <w:t xml:space="preserve">127.1. persona ir reģistrēta Latvijā nodarbinātas vai </w:t>
      </w:r>
      <w:proofErr w:type="spellStart"/>
      <w:r w:rsidRPr="00956019">
        <w:t>pašnodarbinātas</w:t>
      </w:r>
      <w:proofErr w:type="spellEnd"/>
      <w:r w:rsidRPr="00956019">
        <w:t xml:space="preserve"> personas statusā un veic būtisku savas darbības daļu, fiziski atrodoties Latvijā, bet tās dzīvesvieta ir citā ES dalībvalstī, EEZ valstī vai Šveicē un persona tajā regulāri atgriežas;</w:t>
      </w:r>
      <w:r>
        <w:t>”;</w:t>
      </w:r>
    </w:p>
    <w:p w14:paraId="5AF0B7A6" w14:textId="77777777" w:rsidR="00956019" w:rsidRDefault="00956019" w:rsidP="00956019">
      <w:pPr>
        <w:pStyle w:val="Title"/>
        <w:ind w:firstLine="720"/>
        <w:contextualSpacing/>
        <w:jc w:val="both"/>
        <w:outlineLvl w:val="0"/>
      </w:pPr>
    </w:p>
    <w:p w14:paraId="5FC2470D" w14:textId="67122C28" w:rsidR="00956019" w:rsidRDefault="00956019" w:rsidP="00956019">
      <w:pPr>
        <w:pStyle w:val="Title"/>
        <w:ind w:firstLine="720"/>
        <w:contextualSpacing/>
        <w:jc w:val="both"/>
        <w:outlineLvl w:val="0"/>
      </w:pPr>
      <w:r>
        <w:t>1.2</w:t>
      </w:r>
      <w:r w:rsidR="002A5260">
        <w:t>8</w:t>
      </w:r>
      <w:r>
        <w:t>.</w:t>
      </w:r>
      <w:r w:rsidR="00161783">
        <w:t xml:space="preserve"> </w:t>
      </w:r>
      <w:r>
        <w:t>izteikt 127.4.apakšpunktu šādā redakcijā:</w:t>
      </w:r>
    </w:p>
    <w:p w14:paraId="3B2C9F34" w14:textId="77777777" w:rsidR="00956019" w:rsidRDefault="00956019" w:rsidP="00956019">
      <w:pPr>
        <w:pStyle w:val="Title"/>
        <w:ind w:firstLine="720"/>
        <w:contextualSpacing/>
        <w:jc w:val="both"/>
        <w:outlineLvl w:val="0"/>
      </w:pPr>
      <w:r>
        <w:t>“</w:t>
      </w:r>
      <w:r w:rsidRPr="00956019">
        <w:t>127.4. persona saņem Latvijas Republikas pensiju un nav nodarbināta, bet tās dzīvesvieta ir citā ES dalībvalstī, EEZ valstī vai Šveicē;</w:t>
      </w:r>
      <w:r>
        <w:t>”;</w:t>
      </w:r>
    </w:p>
    <w:p w14:paraId="39E473CB" w14:textId="77777777" w:rsidR="00956019" w:rsidRDefault="00956019" w:rsidP="00956019">
      <w:pPr>
        <w:pStyle w:val="Title"/>
        <w:ind w:firstLine="720"/>
        <w:contextualSpacing/>
        <w:jc w:val="both"/>
        <w:outlineLvl w:val="0"/>
      </w:pPr>
    </w:p>
    <w:p w14:paraId="5190ADC6" w14:textId="6C5908ED" w:rsidR="003924DF" w:rsidRDefault="003924DF" w:rsidP="003924DF">
      <w:pPr>
        <w:pStyle w:val="Title"/>
        <w:ind w:firstLine="720"/>
        <w:contextualSpacing/>
        <w:jc w:val="both"/>
        <w:outlineLvl w:val="0"/>
      </w:pPr>
      <w:r>
        <w:t>1.2</w:t>
      </w:r>
      <w:r w:rsidR="002A5260">
        <w:t>9</w:t>
      </w:r>
      <w:r>
        <w:t>.</w:t>
      </w:r>
      <w:r w:rsidRPr="003924DF">
        <w:t xml:space="preserve"> </w:t>
      </w:r>
      <w:r w:rsidR="00071ACD">
        <w:t>p</w:t>
      </w:r>
      <w:r>
        <w:t>apildināt noteikumus ar 151.</w:t>
      </w:r>
      <w:r w:rsidRPr="003924DF">
        <w:rPr>
          <w:vertAlign w:val="superscript"/>
        </w:rPr>
        <w:t>1</w:t>
      </w:r>
      <w:r>
        <w:t xml:space="preserve"> punktu šādā redakcijā:</w:t>
      </w:r>
    </w:p>
    <w:p w14:paraId="36676510" w14:textId="77777777" w:rsidR="003924DF" w:rsidRDefault="003924DF" w:rsidP="003924DF">
      <w:pPr>
        <w:pStyle w:val="Title"/>
        <w:ind w:firstLine="720"/>
        <w:contextualSpacing/>
        <w:jc w:val="both"/>
        <w:outlineLvl w:val="0"/>
      </w:pPr>
      <w:r>
        <w:t>“151.</w:t>
      </w:r>
      <w:r w:rsidRPr="003924DF">
        <w:rPr>
          <w:vertAlign w:val="superscript"/>
        </w:rPr>
        <w:t>1</w:t>
      </w:r>
      <w:r>
        <w:t xml:space="preserve"> Fiksēto maksājumu un </w:t>
      </w:r>
      <w:proofErr w:type="spellStart"/>
      <w:r>
        <w:t>gultasdienas</w:t>
      </w:r>
      <w:proofErr w:type="spellEnd"/>
      <w:r>
        <w:t xml:space="preserve"> tarifu aprēķinā ir ietverta samaksa par darbu nakts laikā, brīvdienās un svētku dienās.”;</w:t>
      </w:r>
    </w:p>
    <w:p w14:paraId="379CF260" w14:textId="77777777" w:rsidR="003924DF" w:rsidRDefault="003924DF" w:rsidP="003924DF">
      <w:pPr>
        <w:pStyle w:val="Title"/>
        <w:ind w:firstLine="720"/>
        <w:contextualSpacing/>
        <w:jc w:val="both"/>
        <w:outlineLvl w:val="0"/>
      </w:pPr>
    </w:p>
    <w:p w14:paraId="1B0B255E" w14:textId="2CF18C7A" w:rsidR="003924DF" w:rsidRDefault="003924DF" w:rsidP="003924DF">
      <w:pPr>
        <w:pStyle w:val="Title"/>
        <w:ind w:firstLine="720"/>
        <w:contextualSpacing/>
        <w:jc w:val="both"/>
        <w:outlineLvl w:val="0"/>
      </w:pPr>
      <w:r>
        <w:t>1.</w:t>
      </w:r>
      <w:r w:rsidR="002A5260">
        <w:t>30</w:t>
      </w:r>
      <w:r>
        <w:t>.</w:t>
      </w:r>
      <w:r w:rsidR="00161783">
        <w:t xml:space="preserve"> </w:t>
      </w:r>
      <w:r>
        <w:t xml:space="preserve">papildināt </w:t>
      </w:r>
      <w:r w:rsidR="002207EE">
        <w:t xml:space="preserve">noteikumu </w:t>
      </w:r>
      <w:r>
        <w:t>158.</w:t>
      </w:r>
      <w:r w:rsidR="00456789">
        <w:t xml:space="preserve"> </w:t>
      </w:r>
      <w:r>
        <w:t xml:space="preserve">punktu </w:t>
      </w:r>
      <w:r w:rsidR="002207EE">
        <w:t xml:space="preserve">aiz vārdiem “Neatliekamās medicīniskās palīdzības dienesta darbiniekiem” </w:t>
      </w:r>
      <w:r>
        <w:t>ar vārdiem “</w:t>
      </w:r>
      <w:r w:rsidR="008013C7" w:rsidRPr="008013C7">
        <w:t>vai gadījumā, ja persona vērsusies dienestā ar iesniegumu par tādas izziņas izsniegšanu, kas apliecina līdzmaksājumu summas par kalendāra gadā saņemtajiem ambulatorajiem un stacionārajiem veselības aprūpes pakalpojumiem maksimālā apmēra sasniegšanu.</w:t>
      </w:r>
      <w:r>
        <w:t>”;</w:t>
      </w:r>
    </w:p>
    <w:p w14:paraId="15A54E7C" w14:textId="77777777" w:rsidR="003924DF" w:rsidRDefault="003924DF" w:rsidP="003924DF">
      <w:pPr>
        <w:pStyle w:val="Title"/>
        <w:ind w:firstLine="720"/>
        <w:contextualSpacing/>
        <w:jc w:val="both"/>
        <w:outlineLvl w:val="0"/>
      </w:pPr>
    </w:p>
    <w:p w14:paraId="01C09B88" w14:textId="22643874" w:rsidR="003924DF" w:rsidRDefault="003924DF" w:rsidP="003924DF">
      <w:pPr>
        <w:pStyle w:val="Title"/>
        <w:ind w:firstLine="720"/>
        <w:contextualSpacing/>
        <w:jc w:val="both"/>
        <w:outlineLvl w:val="0"/>
      </w:pPr>
      <w:r w:rsidRPr="000B6B0A">
        <w:t>1.</w:t>
      </w:r>
      <w:r w:rsidR="002207EE">
        <w:t>3</w:t>
      </w:r>
      <w:r w:rsidR="002A5260">
        <w:t>1</w:t>
      </w:r>
      <w:r w:rsidRPr="000B6B0A">
        <w:t>.</w:t>
      </w:r>
      <w:r w:rsidR="00161783" w:rsidRPr="000B6B0A">
        <w:t xml:space="preserve"> </w:t>
      </w:r>
      <w:r w:rsidR="000B6B0A" w:rsidRPr="000B6B0A">
        <w:t>aizstāt 176.2. apakšpunktā vārdus “šajos noteikumos noteiktajā kārtībā nepārtraukti aizvietojis ģimenes ārstu vairāk nekā sešus mēnešus.” ar vārdiem “ģimenes ārsta praksi pārņem citos gadījumos atbilstoši šajos noteikumos minētajai kārtībai.”;</w:t>
      </w:r>
    </w:p>
    <w:p w14:paraId="5D08D25F" w14:textId="367B6E83" w:rsidR="00F92571" w:rsidRDefault="00F92571" w:rsidP="003924DF">
      <w:pPr>
        <w:pStyle w:val="Title"/>
        <w:ind w:firstLine="720"/>
        <w:contextualSpacing/>
        <w:jc w:val="both"/>
        <w:outlineLvl w:val="0"/>
      </w:pPr>
    </w:p>
    <w:p w14:paraId="2CCDF4D1" w14:textId="337CE975" w:rsidR="00F92571" w:rsidRDefault="00F92571" w:rsidP="00F92571">
      <w:pPr>
        <w:pStyle w:val="Title"/>
        <w:ind w:firstLine="720"/>
        <w:contextualSpacing/>
        <w:jc w:val="both"/>
        <w:outlineLvl w:val="0"/>
      </w:pPr>
      <w:r>
        <w:t>1.</w:t>
      </w:r>
      <w:r w:rsidR="002207EE">
        <w:t>3</w:t>
      </w:r>
      <w:r w:rsidR="002A5260">
        <w:t>2</w:t>
      </w:r>
      <w:r>
        <w:t>. papildināt noteikumus ar 185.11. un 185.12.apakšpunktu šādā redakcijā:</w:t>
      </w:r>
    </w:p>
    <w:p w14:paraId="3B92BEDB" w14:textId="77777777" w:rsidR="00F92571" w:rsidRDefault="00F92571" w:rsidP="00F92571">
      <w:pPr>
        <w:pStyle w:val="Title"/>
        <w:ind w:firstLine="720"/>
        <w:contextualSpacing/>
        <w:jc w:val="both"/>
        <w:outlineLvl w:val="0"/>
      </w:pPr>
      <w:r>
        <w:t>“185.11. psihiatra kabinetam;</w:t>
      </w:r>
    </w:p>
    <w:p w14:paraId="130953AC" w14:textId="6272C13D" w:rsidR="00F92571" w:rsidRDefault="00F92571" w:rsidP="00F92571">
      <w:pPr>
        <w:pStyle w:val="Title"/>
        <w:ind w:firstLine="720"/>
        <w:contextualSpacing/>
        <w:jc w:val="both"/>
        <w:outlineLvl w:val="0"/>
      </w:pPr>
      <w:r>
        <w:t xml:space="preserve">  185.12. funkcionālo speciālistu kabinetam, sniedzot </w:t>
      </w:r>
      <w:r w:rsidR="002207EE">
        <w:t>psihiatrisko palīdzību</w:t>
      </w:r>
      <w:r>
        <w:t>.”;</w:t>
      </w:r>
    </w:p>
    <w:p w14:paraId="384B75ED" w14:textId="665D8541" w:rsidR="00F92571" w:rsidRPr="000B6B0A" w:rsidRDefault="00F92571" w:rsidP="003924DF">
      <w:pPr>
        <w:pStyle w:val="Title"/>
        <w:ind w:firstLine="720"/>
        <w:contextualSpacing/>
        <w:jc w:val="both"/>
        <w:outlineLvl w:val="0"/>
      </w:pPr>
    </w:p>
    <w:p w14:paraId="551B5186" w14:textId="77777777" w:rsidR="00071ACD" w:rsidRDefault="00071ACD" w:rsidP="003924DF">
      <w:pPr>
        <w:pStyle w:val="Title"/>
        <w:ind w:firstLine="720"/>
        <w:contextualSpacing/>
        <w:jc w:val="both"/>
        <w:outlineLvl w:val="0"/>
        <w:rPr>
          <w:color w:val="FF0000"/>
        </w:rPr>
      </w:pPr>
    </w:p>
    <w:p w14:paraId="14136677" w14:textId="72ED1677" w:rsidR="00071ACD" w:rsidRPr="00071ACD" w:rsidRDefault="00071ACD" w:rsidP="00071ACD">
      <w:pPr>
        <w:pStyle w:val="Title"/>
        <w:ind w:firstLine="720"/>
        <w:contextualSpacing/>
        <w:jc w:val="both"/>
        <w:outlineLvl w:val="0"/>
        <w:rPr>
          <w:color w:val="000000" w:themeColor="text1"/>
        </w:rPr>
      </w:pPr>
      <w:r w:rsidRPr="00071ACD">
        <w:rPr>
          <w:color w:val="000000" w:themeColor="text1"/>
        </w:rPr>
        <w:t>1.</w:t>
      </w:r>
      <w:r w:rsidR="002207EE">
        <w:rPr>
          <w:color w:val="000000" w:themeColor="text1"/>
        </w:rPr>
        <w:t>3</w:t>
      </w:r>
      <w:r w:rsidR="002A5260">
        <w:rPr>
          <w:color w:val="000000" w:themeColor="text1"/>
        </w:rPr>
        <w:t>3</w:t>
      </w:r>
      <w:r w:rsidRPr="00071ACD">
        <w:rPr>
          <w:color w:val="000000" w:themeColor="text1"/>
        </w:rPr>
        <w:t>.</w:t>
      </w:r>
      <w:r w:rsidRPr="00071ACD">
        <w:t xml:space="preserve"> </w:t>
      </w:r>
      <w:r>
        <w:t>i</w:t>
      </w:r>
      <w:r w:rsidRPr="00071ACD">
        <w:rPr>
          <w:color w:val="000000" w:themeColor="text1"/>
        </w:rPr>
        <w:t>zteikt 187.punktu šādā redakcijā:</w:t>
      </w:r>
    </w:p>
    <w:p w14:paraId="474E931C" w14:textId="36B00EA2" w:rsidR="00071ACD" w:rsidRDefault="00071ACD" w:rsidP="00071ACD">
      <w:pPr>
        <w:pStyle w:val="Title"/>
        <w:ind w:firstLine="720"/>
        <w:contextualSpacing/>
        <w:jc w:val="both"/>
        <w:outlineLvl w:val="0"/>
        <w:rPr>
          <w:color w:val="000000" w:themeColor="text1"/>
        </w:rPr>
      </w:pPr>
      <w:r>
        <w:rPr>
          <w:color w:val="000000" w:themeColor="text1"/>
        </w:rPr>
        <w:t>“</w:t>
      </w:r>
      <w:r w:rsidRPr="00071ACD">
        <w:rPr>
          <w:color w:val="000000" w:themeColor="text1"/>
        </w:rPr>
        <w:t xml:space="preserve">187. Dienests fiksēto ikmēneša maksājumu par diabēta pacientu apmācības kabineta darbību maksā universitātes slimnīcām, reģionu daudzprofilu slimnīcām un ārstniecības iestādēm, </w:t>
      </w:r>
      <w:r w:rsidR="00E9543A">
        <w:rPr>
          <w:color w:val="000000" w:themeColor="text1"/>
        </w:rPr>
        <w:t>kuras plānošanas vienībās nodrošina lielāko endokrinoloģijas pakalpojumu apjomu iedzīvotājiem un kurās pakalpojumu var nodrošināt diabēta aprūpes māsa.</w:t>
      </w:r>
      <w:r>
        <w:rPr>
          <w:color w:val="000000" w:themeColor="text1"/>
        </w:rPr>
        <w:t>”;</w:t>
      </w:r>
    </w:p>
    <w:p w14:paraId="2C6E75A3" w14:textId="77777777" w:rsidR="00071ACD" w:rsidRDefault="00071ACD" w:rsidP="00071ACD">
      <w:pPr>
        <w:pStyle w:val="Title"/>
        <w:ind w:firstLine="720"/>
        <w:contextualSpacing/>
        <w:jc w:val="both"/>
        <w:outlineLvl w:val="0"/>
        <w:rPr>
          <w:color w:val="000000" w:themeColor="text1"/>
        </w:rPr>
      </w:pPr>
    </w:p>
    <w:p w14:paraId="68A3DB0F" w14:textId="393350FC" w:rsidR="00071ACD" w:rsidRDefault="00071ACD" w:rsidP="00071ACD">
      <w:pPr>
        <w:pStyle w:val="Title"/>
        <w:ind w:firstLine="720"/>
        <w:contextualSpacing/>
        <w:jc w:val="both"/>
        <w:outlineLvl w:val="0"/>
        <w:rPr>
          <w:color w:val="000000" w:themeColor="text1"/>
        </w:rPr>
      </w:pPr>
      <w:r>
        <w:rPr>
          <w:color w:val="000000" w:themeColor="text1"/>
        </w:rPr>
        <w:t>1.</w:t>
      </w:r>
      <w:r w:rsidR="00F92571">
        <w:rPr>
          <w:color w:val="000000" w:themeColor="text1"/>
        </w:rPr>
        <w:t>3</w:t>
      </w:r>
      <w:r w:rsidR="002A5260">
        <w:rPr>
          <w:color w:val="000000" w:themeColor="text1"/>
        </w:rPr>
        <w:t>4</w:t>
      </w:r>
      <w:r>
        <w:rPr>
          <w:color w:val="000000" w:themeColor="text1"/>
        </w:rPr>
        <w:t>.</w:t>
      </w:r>
      <w:bookmarkStart w:id="1" w:name="_Hlk536612258"/>
      <w:r w:rsidR="00161783">
        <w:rPr>
          <w:color w:val="000000" w:themeColor="text1"/>
        </w:rPr>
        <w:t xml:space="preserve"> </w:t>
      </w:r>
      <w:r>
        <w:rPr>
          <w:color w:val="000000" w:themeColor="text1"/>
        </w:rPr>
        <w:t>svītrot 206.1.3.apakšpnktu;</w:t>
      </w:r>
      <w:bookmarkEnd w:id="1"/>
    </w:p>
    <w:p w14:paraId="7117C881" w14:textId="77777777" w:rsidR="00071ACD" w:rsidRDefault="00071ACD" w:rsidP="00071ACD">
      <w:pPr>
        <w:pStyle w:val="Title"/>
        <w:ind w:firstLine="720"/>
        <w:contextualSpacing/>
        <w:jc w:val="both"/>
        <w:outlineLvl w:val="0"/>
        <w:rPr>
          <w:color w:val="000000" w:themeColor="text1"/>
        </w:rPr>
      </w:pPr>
    </w:p>
    <w:p w14:paraId="3873F8F2" w14:textId="79F2EE79" w:rsidR="00071ACD" w:rsidRDefault="00071ACD" w:rsidP="00071ACD">
      <w:pPr>
        <w:pStyle w:val="Title"/>
        <w:ind w:firstLine="720"/>
        <w:contextualSpacing/>
        <w:jc w:val="both"/>
        <w:outlineLvl w:val="0"/>
        <w:rPr>
          <w:color w:val="000000" w:themeColor="text1"/>
        </w:rPr>
      </w:pPr>
      <w:r>
        <w:rPr>
          <w:color w:val="000000" w:themeColor="text1"/>
        </w:rPr>
        <w:t>1.</w:t>
      </w:r>
      <w:r w:rsidR="009D05F5">
        <w:rPr>
          <w:color w:val="000000" w:themeColor="text1"/>
        </w:rPr>
        <w:t>3</w:t>
      </w:r>
      <w:r w:rsidR="002A5260">
        <w:rPr>
          <w:color w:val="000000" w:themeColor="text1"/>
        </w:rPr>
        <w:t>5</w:t>
      </w:r>
      <w:r>
        <w:rPr>
          <w:color w:val="000000" w:themeColor="text1"/>
        </w:rPr>
        <w:t>.</w:t>
      </w:r>
      <w:r w:rsidRPr="00071ACD">
        <w:rPr>
          <w:color w:val="000000" w:themeColor="text1"/>
        </w:rPr>
        <w:t xml:space="preserve"> </w:t>
      </w:r>
      <w:r>
        <w:rPr>
          <w:color w:val="000000" w:themeColor="text1"/>
        </w:rPr>
        <w:t>svītrot 206.4.apakšpnktu;</w:t>
      </w:r>
    </w:p>
    <w:p w14:paraId="54222DF6" w14:textId="77777777" w:rsidR="00874F0F" w:rsidRDefault="00874F0F" w:rsidP="00071ACD">
      <w:pPr>
        <w:pStyle w:val="Title"/>
        <w:ind w:firstLine="720"/>
        <w:contextualSpacing/>
        <w:jc w:val="both"/>
        <w:outlineLvl w:val="0"/>
        <w:rPr>
          <w:color w:val="000000" w:themeColor="text1"/>
        </w:rPr>
      </w:pPr>
    </w:p>
    <w:p w14:paraId="3E4A0C3C" w14:textId="3CE77C61" w:rsidR="00874F0F" w:rsidRPr="00874F0F" w:rsidRDefault="00874F0F" w:rsidP="00874F0F">
      <w:pPr>
        <w:pStyle w:val="Title"/>
        <w:ind w:firstLine="720"/>
        <w:contextualSpacing/>
        <w:jc w:val="both"/>
        <w:outlineLvl w:val="0"/>
        <w:rPr>
          <w:color w:val="000000" w:themeColor="text1"/>
        </w:rPr>
      </w:pPr>
      <w:r>
        <w:rPr>
          <w:color w:val="000000" w:themeColor="text1"/>
        </w:rPr>
        <w:t>1.3</w:t>
      </w:r>
      <w:r w:rsidR="002A5260">
        <w:rPr>
          <w:color w:val="000000" w:themeColor="text1"/>
        </w:rPr>
        <w:t>6</w:t>
      </w:r>
      <w:r>
        <w:rPr>
          <w:color w:val="000000" w:themeColor="text1"/>
        </w:rPr>
        <w:t>.</w:t>
      </w:r>
      <w:r w:rsidRPr="00874F0F">
        <w:t xml:space="preserve"> </w:t>
      </w:r>
      <w:r>
        <w:t>i</w:t>
      </w:r>
      <w:r w:rsidRPr="00874F0F">
        <w:rPr>
          <w:color w:val="000000" w:themeColor="text1"/>
        </w:rPr>
        <w:t>zteikt 206.6.apakšpunktu šādā redakcijā:</w:t>
      </w:r>
    </w:p>
    <w:p w14:paraId="39C439C8" w14:textId="77777777" w:rsidR="00874F0F" w:rsidRDefault="00874F0F" w:rsidP="00874F0F">
      <w:pPr>
        <w:pStyle w:val="Title"/>
        <w:ind w:firstLine="720"/>
        <w:contextualSpacing/>
        <w:jc w:val="both"/>
        <w:outlineLvl w:val="0"/>
        <w:rPr>
          <w:color w:val="000000" w:themeColor="text1"/>
        </w:rPr>
      </w:pPr>
      <w:r>
        <w:rPr>
          <w:color w:val="000000" w:themeColor="text1"/>
        </w:rPr>
        <w:t>“</w:t>
      </w:r>
      <w:r w:rsidRPr="00874F0F">
        <w:rPr>
          <w:color w:val="000000" w:themeColor="text1"/>
        </w:rPr>
        <w:t>206.6. ziņas par to, vai persona nebija uzskatāma par apdrošinātu citas sociālā nodrošinājuma sistēmas ietvaros veselības aprūpes pakalpojuma saņemšanas brīdī.</w:t>
      </w:r>
      <w:r>
        <w:rPr>
          <w:color w:val="000000" w:themeColor="text1"/>
        </w:rPr>
        <w:t>”;</w:t>
      </w:r>
    </w:p>
    <w:p w14:paraId="37E97B48" w14:textId="77777777" w:rsidR="00874F0F" w:rsidRDefault="00874F0F" w:rsidP="00874F0F">
      <w:pPr>
        <w:pStyle w:val="Title"/>
        <w:ind w:firstLine="720"/>
        <w:contextualSpacing/>
        <w:jc w:val="both"/>
        <w:outlineLvl w:val="0"/>
        <w:rPr>
          <w:color w:val="000000" w:themeColor="text1"/>
        </w:rPr>
      </w:pPr>
    </w:p>
    <w:p w14:paraId="132B59E4" w14:textId="1B7BBF82" w:rsidR="00874F0F" w:rsidRDefault="00874F0F" w:rsidP="00874F0F">
      <w:pPr>
        <w:pStyle w:val="Title"/>
        <w:ind w:firstLine="720"/>
        <w:contextualSpacing/>
        <w:jc w:val="both"/>
        <w:outlineLvl w:val="0"/>
        <w:rPr>
          <w:color w:val="000000" w:themeColor="text1"/>
        </w:rPr>
      </w:pPr>
      <w:r>
        <w:rPr>
          <w:color w:val="000000" w:themeColor="text1"/>
        </w:rPr>
        <w:t>1.3</w:t>
      </w:r>
      <w:r w:rsidR="002A5260">
        <w:rPr>
          <w:color w:val="000000" w:themeColor="text1"/>
        </w:rPr>
        <w:t>7</w:t>
      </w:r>
      <w:r>
        <w:rPr>
          <w:color w:val="000000" w:themeColor="text1"/>
        </w:rPr>
        <w:t>.</w:t>
      </w:r>
      <w:r w:rsidR="00161783">
        <w:rPr>
          <w:color w:val="000000" w:themeColor="text1"/>
        </w:rPr>
        <w:t xml:space="preserve"> </w:t>
      </w:r>
      <w:r w:rsidR="00DD0DE2">
        <w:rPr>
          <w:color w:val="000000" w:themeColor="text1"/>
        </w:rPr>
        <w:t>aizstāt</w:t>
      </w:r>
      <w:r>
        <w:rPr>
          <w:color w:val="000000" w:themeColor="text1"/>
        </w:rPr>
        <w:t xml:space="preserve"> 214.punktā </w:t>
      </w:r>
      <w:r w:rsidR="00DD0DE2">
        <w:rPr>
          <w:color w:val="000000" w:themeColor="text1"/>
        </w:rPr>
        <w:t xml:space="preserve">skaitli </w:t>
      </w:r>
      <w:r w:rsidR="00CC3BDE">
        <w:rPr>
          <w:color w:val="000000" w:themeColor="text1"/>
        </w:rPr>
        <w:t>“1.4.5.” ar skaitli “1.4.3.”;</w:t>
      </w:r>
      <w:r>
        <w:rPr>
          <w:color w:val="000000" w:themeColor="text1"/>
        </w:rPr>
        <w:t xml:space="preserve"> </w:t>
      </w:r>
    </w:p>
    <w:p w14:paraId="756E8BC8" w14:textId="2CF56248" w:rsidR="002A5260" w:rsidRDefault="002A5260" w:rsidP="00874F0F">
      <w:pPr>
        <w:pStyle w:val="Title"/>
        <w:ind w:firstLine="720"/>
        <w:contextualSpacing/>
        <w:jc w:val="both"/>
        <w:outlineLvl w:val="0"/>
        <w:rPr>
          <w:color w:val="000000" w:themeColor="text1"/>
        </w:rPr>
      </w:pPr>
    </w:p>
    <w:p w14:paraId="5CC829EA" w14:textId="3353106B" w:rsidR="002A5260" w:rsidRDefault="002A5260" w:rsidP="00874F0F">
      <w:pPr>
        <w:pStyle w:val="Title"/>
        <w:ind w:firstLine="720"/>
        <w:contextualSpacing/>
        <w:jc w:val="both"/>
        <w:outlineLvl w:val="0"/>
        <w:rPr>
          <w:color w:val="000000" w:themeColor="text1"/>
        </w:rPr>
      </w:pPr>
      <w:r>
        <w:rPr>
          <w:color w:val="000000" w:themeColor="text1"/>
        </w:rPr>
        <w:t>1.38. svītrot 227.punktu.</w:t>
      </w:r>
    </w:p>
    <w:p w14:paraId="0124466A" w14:textId="77777777" w:rsidR="00874F0F" w:rsidRDefault="00874F0F" w:rsidP="00874F0F">
      <w:pPr>
        <w:pStyle w:val="Title"/>
        <w:ind w:firstLine="720"/>
        <w:contextualSpacing/>
        <w:jc w:val="both"/>
        <w:outlineLvl w:val="0"/>
        <w:rPr>
          <w:color w:val="000000" w:themeColor="text1"/>
        </w:rPr>
      </w:pPr>
    </w:p>
    <w:p w14:paraId="67AE0807" w14:textId="4B25F9B7" w:rsidR="00874F0F" w:rsidRDefault="00874F0F" w:rsidP="00874F0F">
      <w:pPr>
        <w:pStyle w:val="Title"/>
        <w:ind w:firstLine="720"/>
        <w:contextualSpacing/>
        <w:jc w:val="both"/>
        <w:outlineLvl w:val="0"/>
        <w:rPr>
          <w:color w:val="000000" w:themeColor="text1"/>
        </w:rPr>
      </w:pPr>
      <w:r>
        <w:rPr>
          <w:color w:val="000000" w:themeColor="text1"/>
        </w:rPr>
        <w:t>1.3</w:t>
      </w:r>
      <w:r w:rsidR="002A5260">
        <w:rPr>
          <w:color w:val="000000" w:themeColor="text1"/>
        </w:rPr>
        <w:t>9</w:t>
      </w:r>
      <w:r>
        <w:rPr>
          <w:color w:val="000000" w:themeColor="text1"/>
        </w:rPr>
        <w:t>.</w:t>
      </w:r>
      <w:r w:rsidR="00161783">
        <w:rPr>
          <w:color w:val="000000" w:themeColor="text1"/>
        </w:rPr>
        <w:t xml:space="preserve"> </w:t>
      </w:r>
      <w:r>
        <w:rPr>
          <w:color w:val="000000" w:themeColor="text1"/>
        </w:rPr>
        <w:t>papildināt noteikumus ar 22</w:t>
      </w:r>
      <w:r w:rsidR="00CC3BDE">
        <w:rPr>
          <w:color w:val="000000" w:themeColor="text1"/>
        </w:rPr>
        <w:t>8</w:t>
      </w:r>
      <w:r>
        <w:rPr>
          <w:color w:val="000000" w:themeColor="text1"/>
        </w:rPr>
        <w:t>.punktu šādā redakcijā:</w:t>
      </w:r>
    </w:p>
    <w:p w14:paraId="1C34E6B0" w14:textId="6FD1B8AA" w:rsidR="00874F0F" w:rsidRDefault="00874F0F" w:rsidP="00874F0F">
      <w:pPr>
        <w:pStyle w:val="Title"/>
        <w:ind w:firstLine="720"/>
        <w:contextualSpacing/>
        <w:jc w:val="both"/>
        <w:outlineLvl w:val="0"/>
        <w:rPr>
          <w:color w:val="000000" w:themeColor="text1"/>
        </w:rPr>
      </w:pPr>
      <w:r>
        <w:rPr>
          <w:color w:val="000000" w:themeColor="text1"/>
        </w:rPr>
        <w:t>“</w:t>
      </w:r>
      <w:r w:rsidRPr="00874F0F">
        <w:rPr>
          <w:color w:val="000000" w:themeColor="text1"/>
        </w:rPr>
        <w:t>22</w:t>
      </w:r>
      <w:r w:rsidR="00CC3BDE">
        <w:rPr>
          <w:color w:val="000000" w:themeColor="text1"/>
        </w:rPr>
        <w:t>8</w:t>
      </w:r>
      <w:r w:rsidRPr="00874F0F">
        <w:rPr>
          <w:color w:val="000000" w:themeColor="text1"/>
        </w:rPr>
        <w:t xml:space="preserve">. Šo noteikumu 7.pielikuma 4.4.apakšpunktā minētie medikamenti bērnu ar onkoloģiskām un </w:t>
      </w:r>
      <w:proofErr w:type="spellStart"/>
      <w:r w:rsidRPr="00874F0F">
        <w:rPr>
          <w:color w:val="000000" w:themeColor="text1"/>
        </w:rPr>
        <w:t>onkohematoloģiskām</w:t>
      </w:r>
      <w:proofErr w:type="spellEnd"/>
      <w:r w:rsidRPr="00874F0F">
        <w:rPr>
          <w:color w:val="000000" w:themeColor="text1"/>
        </w:rPr>
        <w:t xml:space="preserve"> saslimšanām ārstēšanai pēc </w:t>
      </w:r>
      <w:r w:rsidRPr="00874F0F">
        <w:rPr>
          <w:color w:val="000000" w:themeColor="text1"/>
        </w:rPr>
        <w:lastRenderedPageBreak/>
        <w:t xml:space="preserve">ķīmijterapijas </w:t>
      </w:r>
      <w:proofErr w:type="spellStart"/>
      <w:r w:rsidRPr="00874F0F">
        <w:rPr>
          <w:color w:val="000000" w:themeColor="text1"/>
        </w:rPr>
        <w:t>invazīvo</w:t>
      </w:r>
      <w:proofErr w:type="spellEnd"/>
      <w:r w:rsidRPr="00874F0F">
        <w:rPr>
          <w:color w:val="000000" w:themeColor="text1"/>
        </w:rPr>
        <w:t xml:space="preserve"> mikožu gadījumos apmaksājami par stacionāri veiktu ārstēšanu arī gadījumos, kad ārstēšana veikta laika posmā no 2018.gada 1.septembra līdz 2019.gada 1.aprīlim</w:t>
      </w:r>
      <w:r>
        <w:rPr>
          <w:color w:val="000000" w:themeColor="text1"/>
        </w:rPr>
        <w:t>.”;</w:t>
      </w:r>
    </w:p>
    <w:p w14:paraId="1309A328" w14:textId="73C50062" w:rsidR="00CC3BDE" w:rsidRDefault="00CC3BDE" w:rsidP="00874F0F">
      <w:pPr>
        <w:pStyle w:val="Title"/>
        <w:ind w:firstLine="720"/>
        <w:contextualSpacing/>
        <w:jc w:val="both"/>
        <w:outlineLvl w:val="0"/>
        <w:rPr>
          <w:color w:val="000000" w:themeColor="text1"/>
        </w:rPr>
      </w:pPr>
    </w:p>
    <w:p w14:paraId="61422FF5" w14:textId="3D4ACC05" w:rsidR="00F053F6" w:rsidRPr="00F053F6" w:rsidRDefault="00CC3BDE" w:rsidP="00F053F6">
      <w:pPr>
        <w:pStyle w:val="Title"/>
        <w:ind w:firstLine="720"/>
        <w:contextualSpacing/>
        <w:jc w:val="both"/>
        <w:outlineLvl w:val="0"/>
        <w:rPr>
          <w:color w:val="000000" w:themeColor="text1"/>
        </w:rPr>
      </w:pPr>
      <w:r>
        <w:rPr>
          <w:color w:val="000000" w:themeColor="text1"/>
        </w:rPr>
        <w:t>1.</w:t>
      </w:r>
      <w:r w:rsidR="002A5260">
        <w:rPr>
          <w:color w:val="000000" w:themeColor="text1"/>
        </w:rPr>
        <w:t>40</w:t>
      </w:r>
      <w:r w:rsidR="00F053F6">
        <w:rPr>
          <w:color w:val="000000" w:themeColor="text1"/>
        </w:rPr>
        <w:t xml:space="preserve">. </w:t>
      </w:r>
      <w:r w:rsidR="00F053F6" w:rsidRPr="00F053F6">
        <w:rPr>
          <w:color w:val="000000" w:themeColor="text1"/>
        </w:rPr>
        <w:t>Papildināt noteikumus ar 2</w:t>
      </w:r>
      <w:r w:rsidR="00F053F6">
        <w:rPr>
          <w:color w:val="000000" w:themeColor="text1"/>
        </w:rPr>
        <w:t>29</w:t>
      </w:r>
      <w:r w:rsidR="00F053F6" w:rsidRPr="00F053F6">
        <w:rPr>
          <w:color w:val="000000" w:themeColor="text1"/>
        </w:rPr>
        <w:t>. punktu šādā redakcijā:</w:t>
      </w:r>
    </w:p>
    <w:p w14:paraId="67AC9B0C" w14:textId="389F93BB" w:rsidR="00CC3BDE" w:rsidRDefault="00F053F6" w:rsidP="00F053F6">
      <w:pPr>
        <w:pStyle w:val="Title"/>
        <w:ind w:firstLine="720"/>
        <w:contextualSpacing/>
        <w:jc w:val="both"/>
        <w:outlineLvl w:val="0"/>
        <w:rPr>
          <w:color w:val="000000" w:themeColor="text1"/>
        </w:rPr>
      </w:pPr>
      <w:r>
        <w:rPr>
          <w:color w:val="000000" w:themeColor="text1"/>
        </w:rPr>
        <w:t>“</w:t>
      </w:r>
      <w:r w:rsidRPr="00F053F6">
        <w:rPr>
          <w:color w:val="000000" w:themeColor="text1"/>
        </w:rPr>
        <w:t>2</w:t>
      </w:r>
      <w:r>
        <w:rPr>
          <w:color w:val="000000" w:themeColor="text1"/>
        </w:rPr>
        <w:t>29</w:t>
      </w:r>
      <w:r w:rsidRPr="00F053F6">
        <w:rPr>
          <w:color w:val="000000" w:themeColor="text1"/>
        </w:rPr>
        <w:t>. Šo noteikumu 11. pielikuma 8.1</w:t>
      </w:r>
      <w:r w:rsidR="00F5116D">
        <w:rPr>
          <w:color w:val="000000" w:themeColor="text1"/>
        </w:rPr>
        <w:t>.</w:t>
      </w:r>
      <w:r w:rsidRPr="00F053F6">
        <w:rPr>
          <w:color w:val="000000" w:themeColor="text1"/>
        </w:rPr>
        <w:t xml:space="preserve"> punktā noteiktais maksājums līdz 2019. gada 30. jūnijam ir 142,</w:t>
      </w:r>
      <w:r w:rsidR="006044AA">
        <w:rPr>
          <w:color w:val="000000" w:themeColor="text1"/>
        </w:rPr>
        <w:t>29</w:t>
      </w:r>
      <w:r w:rsidRPr="00F053F6">
        <w:rPr>
          <w:color w:val="000000" w:themeColor="text1"/>
        </w:rPr>
        <w:t xml:space="preserve"> </w:t>
      </w:r>
      <w:proofErr w:type="spellStart"/>
      <w:r w:rsidRPr="00F053F6">
        <w:rPr>
          <w:color w:val="000000" w:themeColor="text1"/>
        </w:rPr>
        <w:t>euro</w:t>
      </w:r>
      <w:proofErr w:type="spellEnd"/>
      <w:r w:rsidRPr="00F053F6">
        <w:rPr>
          <w:color w:val="000000" w:themeColor="text1"/>
        </w:rPr>
        <w:t>.</w:t>
      </w:r>
      <w:r>
        <w:rPr>
          <w:color w:val="000000" w:themeColor="text1"/>
        </w:rPr>
        <w:t>”;</w:t>
      </w:r>
    </w:p>
    <w:p w14:paraId="35EA9C34" w14:textId="04773B74" w:rsidR="00F053F6" w:rsidRDefault="00F053F6" w:rsidP="00F053F6">
      <w:pPr>
        <w:pStyle w:val="Title"/>
        <w:ind w:firstLine="720"/>
        <w:contextualSpacing/>
        <w:jc w:val="both"/>
        <w:outlineLvl w:val="0"/>
        <w:rPr>
          <w:color w:val="000000" w:themeColor="text1"/>
        </w:rPr>
      </w:pPr>
    </w:p>
    <w:p w14:paraId="342D50CA" w14:textId="2CAE0990" w:rsidR="00F053F6" w:rsidRPr="00F053F6" w:rsidRDefault="00F053F6" w:rsidP="00F053F6">
      <w:pPr>
        <w:pStyle w:val="Title"/>
        <w:ind w:firstLine="720"/>
        <w:contextualSpacing/>
        <w:jc w:val="both"/>
        <w:outlineLvl w:val="0"/>
        <w:rPr>
          <w:color w:val="000000" w:themeColor="text1"/>
        </w:rPr>
      </w:pPr>
      <w:r>
        <w:rPr>
          <w:color w:val="000000" w:themeColor="text1"/>
        </w:rPr>
        <w:t>1.</w:t>
      </w:r>
      <w:r w:rsidR="002A5260">
        <w:rPr>
          <w:color w:val="000000" w:themeColor="text1"/>
        </w:rPr>
        <w:t>41</w:t>
      </w:r>
      <w:r>
        <w:rPr>
          <w:color w:val="000000" w:themeColor="text1"/>
        </w:rPr>
        <w:t xml:space="preserve">. </w:t>
      </w:r>
      <w:r w:rsidRPr="00F053F6">
        <w:rPr>
          <w:color w:val="000000" w:themeColor="text1"/>
        </w:rPr>
        <w:t>Papildināt noteikumus ar 23</w:t>
      </w:r>
      <w:r>
        <w:rPr>
          <w:color w:val="000000" w:themeColor="text1"/>
        </w:rPr>
        <w:t>0</w:t>
      </w:r>
      <w:r w:rsidRPr="00F053F6">
        <w:rPr>
          <w:color w:val="000000" w:themeColor="text1"/>
        </w:rPr>
        <w:t>. punktu šādā redakcijā:</w:t>
      </w:r>
    </w:p>
    <w:p w14:paraId="6D308C55" w14:textId="6BD8FECE" w:rsidR="00F053F6" w:rsidRDefault="00F053F6" w:rsidP="00F053F6">
      <w:pPr>
        <w:pStyle w:val="Title"/>
        <w:ind w:firstLine="720"/>
        <w:contextualSpacing/>
        <w:jc w:val="both"/>
        <w:outlineLvl w:val="0"/>
        <w:rPr>
          <w:color w:val="000000" w:themeColor="text1"/>
        </w:rPr>
      </w:pPr>
      <w:r>
        <w:rPr>
          <w:color w:val="000000" w:themeColor="text1"/>
        </w:rPr>
        <w:t>“</w:t>
      </w:r>
      <w:r w:rsidRPr="00F053F6">
        <w:rPr>
          <w:color w:val="000000" w:themeColor="text1"/>
        </w:rPr>
        <w:t>23</w:t>
      </w:r>
      <w:r>
        <w:rPr>
          <w:color w:val="000000" w:themeColor="text1"/>
        </w:rPr>
        <w:t>0</w:t>
      </w:r>
      <w:r w:rsidRPr="00F053F6">
        <w:rPr>
          <w:color w:val="000000" w:themeColor="text1"/>
        </w:rPr>
        <w:t xml:space="preserve">. 2019. gadā šo noteikumu 11. pielikuma 16. punktā minēto maksājumu 75,00 </w:t>
      </w:r>
      <w:proofErr w:type="spellStart"/>
      <w:r w:rsidRPr="00F053F6">
        <w:rPr>
          <w:color w:val="000000" w:themeColor="text1"/>
        </w:rPr>
        <w:t>euro</w:t>
      </w:r>
      <w:proofErr w:type="spellEnd"/>
      <w:r w:rsidRPr="00F053F6">
        <w:rPr>
          <w:color w:val="000000" w:themeColor="text1"/>
        </w:rPr>
        <w:t xml:space="preserve"> apmērā par laikus atklātu vēzi 2018. gadā dienests ģimenes ārstiem izmaksā līdz 2019. gada 1. septembrim.</w:t>
      </w:r>
      <w:r>
        <w:rPr>
          <w:color w:val="000000" w:themeColor="text1"/>
        </w:rPr>
        <w:t>”;</w:t>
      </w:r>
    </w:p>
    <w:p w14:paraId="7EB40E55" w14:textId="5C96C97D" w:rsidR="00F053F6" w:rsidRDefault="00F053F6" w:rsidP="00F053F6">
      <w:pPr>
        <w:pStyle w:val="Title"/>
        <w:ind w:firstLine="720"/>
        <w:contextualSpacing/>
        <w:jc w:val="both"/>
        <w:outlineLvl w:val="0"/>
        <w:rPr>
          <w:color w:val="000000" w:themeColor="text1"/>
        </w:rPr>
      </w:pPr>
    </w:p>
    <w:p w14:paraId="2607A7F6" w14:textId="5991F1FA" w:rsidR="00F053F6" w:rsidRPr="00F053F6" w:rsidRDefault="00F053F6" w:rsidP="00F053F6">
      <w:pPr>
        <w:pStyle w:val="Title"/>
        <w:ind w:firstLine="720"/>
        <w:contextualSpacing/>
        <w:jc w:val="both"/>
        <w:outlineLvl w:val="0"/>
        <w:rPr>
          <w:color w:val="000000" w:themeColor="text1"/>
        </w:rPr>
      </w:pPr>
      <w:r>
        <w:rPr>
          <w:color w:val="000000" w:themeColor="text1"/>
        </w:rPr>
        <w:t>1.</w:t>
      </w:r>
      <w:r w:rsidR="006044AA">
        <w:rPr>
          <w:color w:val="000000" w:themeColor="text1"/>
        </w:rPr>
        <w:t>4</w:t>
      </w:r>
      <w:r w:rsidR="002A5260">
        <w:rPr>
          <w:color w:val="000000" w:themeColor="text1"/>
        </w:rPr>
        <w:t>2</w:t>
      </w:r>
      <w:r>
        <w:rPr>
          <w:color w:val="000000" w:themeColor="text1"/>
        </w:rPr>
        <w:t xml:space="preserve">. </w:t>
      </w:r>
      <w:r w:rsidRPr="00F053F6">
        <w:rPr>
          <w:color w:val="000000" w:themeColor="text1"/>
        </w:rPr>
        <w:t>Papildināt noteikumus ar 23</w:t>
      </w:r>
      <w:r w:rsidR="005A2E57">
        <w:rPr>
          <w:color w:val="000000" w:themeColor="text1"/>
        </w:rPr>
        <w:t>1</w:t>
      </w:r>
      <w:r w:rsidRPr="00F053F6">
        <w:rPr>
          <w:color w:val="000000" w:themeColor="text1"/>
        </w:rPr>
        <w:t>. punktu šādā redakcijā:</w:t>
      </w:r>
    </w:p>
    <w:p w14:paraId="27D3A3D7" w14:textId="26946533" w:rsidR="00F053F6" w:rsidRDefault="00F053F6" w:rsidP="00F053F6">
      <w:pPr>
        <w:pStyle w:val="Title"/>
        <w:ind w:firstLine="720"/>
        <w:contextualSpacing/>
        <w:jc w:val="both"/>
        <w:outlineLvl w:val="0"/>
        <w:rPr>
          <w:color w:val="000000" w:themeColor="text1"/>
        </w:rPr>
      </w:pPr>
      <w:r w:rsidRPr="00F053F6">
        <w:rPr>
          <w:color w:val="000000" w:themeColor="text1"/>
        </w:rPr>
        <w:t>23</w:t>
      </w:r>
      <w:r w:rsidR="005A2E57">
        <w:rPr>
          <w:color w:val="000000" w:themeColor="text1"/>
        </w:rPr>
        <w:t>1</w:t>
      </w:r>
      <w:r w:rsidRPr="00F053F6">
        <w:rPr>
          <w:color w:val="000000" w:themeColor="text1"/>
        </w:rPr>
        <w:t>. Šo noteikumu 13. punktā noteiktās tiesības ārstiem, kuri strādā pašvaldību finansētās institūcijās, ir spēkā ar 2020. gada 1. janvāri.</w:t>
      </w:r>
      <w:r>
        <w:rPr>
          <w:color w:val="000000" w:themeColor="text1"/>
        </w:rPr>
        <w:t>”;</w:t>
      </w:r>
    </w:p>
    <w:p w14:paraId="083322B1" w14:textId="2CC6A11E" w:rsidR="00F053F6" w:rsidRDefault="00F053F6" w:rsidP="00F053F6">
      <w:pPr>
        <w:pStyle w:val="Title"/>
        <w:ind w:firstLine="720"/>
        <w:contextualSpacing/>
        <w:jc w:val="both"/>
        <w:outlineLvl w:val="0"/>
        <w:rPr>
          <w:color w:val="000000" w:themeColor="text1"/>
        </w:rPr>
      </w:pPr>
    </w:p>
    <w:p w14:paraId="0BDD7655" w14:textId="585730F8" w:rsidR="00F053F6" w:rsidRPr="00F053F6" w:rsidRDefault="00F053F6" w:rsidP="00F053F6">
      <w:pPr>
        <w:pStyle w:val="Title"/>
        <w:ind w:firstLine="720"/>
        <w:contextualSpacing/>
        <w:jc w:val="both"/>
        <w:outlineLvl w:val="0"/>
        <w:rPr>
          <w:color w:val="000000" w:themeColor="text1"/>
        </w:rPr>
      </w:pPr>
      <w:r>
        <w:rPr>
          <w:color w:val="000000" w:themeColor="text1"/>
        </w:rPr>
        <w:t>1.</w:t>
      </w:r>
      <w:r w:rsidR="006044AA">
        <w:rPr>
          <w:color w:val="000000" w:themeColor="text1"/>
        </w:rPr>
        <w:t>4</w:t>
      </w:r>
      <w:r w:rsidR="002A5260">
        <w:rPr>
          <w:color w:val="000000" w:themeColor="text1"/>
        </w:rPr>
        <w:t>3</w:t>
      </w:r>
      <w:r>
        <w:rPr>
          <w:color w:val="000000" w:themeColor="text1"/>
        </w:rPr>
        <w:t xml:space="preserve">. </w:t>
      </w:r>
      <w:r w:rsidRPr="00F053F6">
        <w:rPr>
          <w:color w:val="000000" w:themeColor="text1"/>
        </w:rPr>
        <w:t>Papildināt noteikumus ar 23</w:t>
      </w:r>
      <w:r w:rsidR="005A2E57">
        <w:rPr>
          <w:color w:val="000000" w:themeColor="text1"/>
        </w:rPr>
        <w:t>2</w:t>
      </w:r>
      <w:r w:rsidRPr="00F053F6">
        <w:rPr>
          <w:color w:val="000000" w:themeColor="text1"/>
        </w:rPr>
        <w:t>. punktu šādā redakcijā:</w:t>
      </w:r>
    </w:p>
    <w:p w14:paraId="5B1FB3F2" w14:textId="5E768BCF" w:rsidR="00F053F6" w:rsidRDefault="00F053F6" w:rsidP="00F053F6">
      <w:pPr>
        <w:pStyle w:val="Title"/>
        <w:ind w:firstLine="720"/>
        <w:contextualSpacing/>
        <w:jc w:val="both"/>
        <w:outlineLvl w:val="0"/>
        <w:rPr>
          <w:color w:val="000000" w:themeColor="text1"/>
        </w:rPr>
      </w:pPr>
      <w:r>
        <w:rPr>
          <w:color w:val="000000" w:themeColor="text1"/>
        </w:rPr>
        <w:t>“23</w:t>
      </w:r>
      <w:r w:rsidR="005A2E57">
        <w:rPr>
          <w:color w:val="000000" w:themeColor="text1"/>
        </w:rPr>
        <w:t>2</w:t>
      </w:r>
      <w:r>
        <w:rPr>
          <w:color w:val="000000" w:themeColor="text1"/>
        </w:rPr>
        <w:t xml:space="preserve">. </w:t>
      </w:r>
      <w:r w:rsidRPr="00F053F6">
        <w:rPr>
          <w:color w:val="000000" w:themeColor="text1"/>
        </w:rPr>
        <w:t>2019. gadā dienests papildus šo noteikumu 201.2. apakšpunktā minētajam maksājumam, maksā kompensācijas maksājumu par DRG pakalpojumu programmu ieviešanu, nosakot to iepriekšējā gada apjomā un papildus ņemot vērā finansējumu, kas nepieciešams plānotā atalgojuma pieauguma nodrošināšanai tām ārstniecības iestādēm, kuru kopējais līguma apjoms ir mazāks nekā 2018. gada līguma apjoms.</w:t>
      </w:r>
      <w:r>
        <w:rPr>
          <w:color w:val="000000" w:themeColor="text1"/>
        </w:rPr>
        <w:t>”;</w:t>
      </w:r>
    </w:p>
    <w:p w14:paraId="3482AAA1" w14:textId="77777777" w:rsidR="00874F0F" w:rsidRDefault="00874F0F" w:rsidP="00874F0F">
      <w:pPr>
        <w:pStyle w:val="Title"/>
        <w:ind w:firstLine="720"/>
        <w:contextualSpacing/>
        <w:jc w:val="both"/>
        <w:outlineLvl w:val="0"/>
        <w:rPr>
          <w:color w:val="000000" w:themeColor="text1"/>
        </w:rPr>
      </w:pPr>
    </w:p>
    <w:p w14:paraId="13D8C147" w14:textId="72A71585" w:rsidR="00874F0F" w:rsidRDefault="00874F0F" w:rsidP="00874F0F">
      <w:pPr>
        <w:pStyle w:val="Title"/>
        <w:ind w:firstLine="720"/>
        <w:contextualSpacing/>
        <w:jc w:val="both"/>
        <w:outlineLvl w:val="0"/>
      </w:pPr>
      <w:r w:rsidRPr="0062577B">
        <w:t>1.</w:t>
      </w:r>
      <w:r w:rsidR="00F053F6" w:rsidRPr="0062577B">
        <w:t>4</w:t>
      </w:r>
      <w:r w:rsidR="002A5260">
        <w:t>4</w:t>
      </w:r>
      <w:r w:rsidRPr="0062577B">
        <w:t>.</w:t>
      </w:r>
      <w:r w:rsidR="00161783" w:rsidRPr="0062577B">
        <w:t xml:space="preserve"> </w:t>
      </w:r>
      <w:r w:rsidRPr="0062577B">
        <w:t>izteikt 4.pielikumu šādā redakcijā:</w:t>
      </w:r>
    </w:p>
    <w:p w14:paraId="62431BBB" w14:textId="77777777" w:rsidR="0062577B" w:rsidRPr="00692164" w:rsidRDefault="0062577B" w:rsidP="0062577B">
      <w:pPr>
        <w:shd w:val="clear" w:color="auto" w:fill="FFFFFF"/>
        <w:jc w:val="right"/>
        <w:rPr>
          <w:sz w:val="28"/>
          <w:szCs w:val="28"/>
        </w:rPr>
      </w:pPr>
      <w:r>
        <w:rPr>
          <w:sz w:val="28"/>
          <w:szCs w:val="28"/>
        </w:rPr>
        <w:t>“</w:t>
      </w:r>
      <w:r w:rsidRPr="00692164">
        <w:rPr>
          <w:sz w:val="28"/>
          <w:szCs w:val="28"/>
        </w:rPr>
        <w:t>4. pielikums</w:t>
      </w:r>
    </w:p>
    <w:p w14:paraId="438BAE2C" w14:textId="77777777" w:rsidR="0062577B" w:rsidRPr="00692164" w:rsidRDefault="0062577B" w:rsidP="0062577B">
      <w:pPr>
        <w:shd w:val="clear" w:color="auto" w:fill="FFFFFF"/>
        <w:jc w:val="right"/>
        <w:rPr>
          <w:sz w:val="28"/>
          <w:szCs w:val="28"/>
        </w:rPr>
      </w:pPr>
      <w:r w:rsidRPr="00692164">
        <w:rPr>
          <w:sz w:val="28"/>
          <w:szCs w:val="28"/>
        </w:rPr>
        <w:t>Ministru kabineta</w:t>
      </w:r>
    </w:p>
    <w:p w14:paraId="60A5B4A2" w14:textId="77777777" w:rsidR="0062577B" w:rsidRPr="00692164" w:rsidRDefault="0062577B" w:rsidP="0062577B">
      <w:pPr>
        <w:shd w:val="clear" w:color="auto" w:fill="FFFFFF"/>
        <w:jc w:val="right"/>
        <w:rPr>
          <w:sz w:val="28"/>
          <w:szCs w:val="28"/>
        </w:rPr>
      </w:pPr>
      <w:r w:rsidRPr="00692164">
        <w:rPr>
          <w:sz w:val="28"/>
          <w:szCs w:val="28"/>
        </w:rPr>
        <w:t>2018. gada 28. augusta</w:t>
      </w:r>
    </w:p>
    <w:p w14:paraId="500FA535" w14:textId="77777777" w:rsidR="0062577B" w:rsidRPr="00692164" w:rsidRDefault="0062577B" w:rsidP="0062577B">
      <w:pPr>
        <w:shd w:val="clear" w:color="auto" w:fill="FFFFFF"/>
        <w:jc w:val="right"/>
        <w:rPr>
          <w:sz w:val="28"/>
          <w:szCs w:val="28"/>
        </w:rPr>
      </w:pPr>
      <w:r w:rsidRPr="00692164">
        <w:rPr>
          <w:sz w:val="28"/>
          <w:szCs w:val="28"/>
        </w:rPr>
        <w:t>noteikumiem Nr. 555</w:t>
      </w:r>
      <w:bookmarkStart w:id="2" w:name="piel-667039"/>
      <w:bookmarkEnd w:id="2"/>
    </w:p>
    <w:p w14:paraId="0341D3D9" w14:textId="77777777" w:rsidR="0062577B" w:rsidRPr="00692164" w:rsidRDefault="0062577B" w:rsidP="0062577B">
      <w:pPr>
        <w:shd w:val="clear" w:color="auto" w:fill="FFFFFF"/>
        <w:jc w:val="right"/>
        <w:rPr>
          <w:sz w:val="28"/>
          <w:szCs w:val="28"/>
        </w:rPr>
      </w:pPr>
    </w:p>
    <w:p w14:paraId="0F68ED66" w14:textId="77777777" w:rsidR="0062577B" w:rsidRPr="00692164" w:rsidRDefault="0062577B" w:rsidP="0062577B">
      <w:pPr>
        <w:shd w:val="clear" w:color="auto" w:fill="FFFFFF"/>
        <w:jc w:val="center"/>
        <w:rPr>
          <w:b/>
          <w:bCs/>
          <w:sz w:val="28"/>
          <w:szCs w:val="28"/>
        </w:rPr>
      </w:pPr>
      <w:bookmarkStart w:id="3" w:name="677660"/>
      <w:bookmarkStart w:id="4" w:name="n-677660"/>
      <w:bookmarkEnd w:id="3"/>
      <w:bookmarkEnd w:id="4"/>
      <w:r w:rsidRPr="00692164">
        <w:rPr>
          <w:b/>
          <w:bCs/>
          <w:sz w:val="28"/>
          <w:szCs w:val="28"/>
        </w:rPr>
        <w:t>Aprūpes epizodes un to tarifi</w:t>
      </w:r>
    </w:p>
    <w:p w14:paraId="4768130F" w14:textId="77777777" w:rsidR="0062577B" w:rsidRPr="00692164" w:rsidRDefault="0062577B" w:rsidP="0062577B">
      <w:pPr>
        <w:shd w:val="clear" w:color="auto" w:fill="FFFFFF"/>
        <w:ind w:firstLine="300"/>
        <w:jc w:val="center"/>
        <w:rPr>
          <w:iCs/>
          <w:sz w:val="28"/>
          <w:szCs w:val="28"/>
        </w:rPr>
      </w:pPr>
    </w:p>
    <w:p w14:paraId="7EB00F58" w14:textId="77777777" w:rsidR="0062577B" w:rsidRPr="00692164" w:rsidRDefault="0062577B" w:rsidP="0062577B">
      <w:pPr>
        <w:shd w:val="clear" w:color="auto" w:fill="FFFFFF"/>
        <w:ind w:firstLine="300"/>
        <w:jc w:val="both"/>
        <w:rPr>
          <w:sz w:val="28"/>
          <w:szCs w:val="28"/>
        </w:rPr>
      </w:pPr>
      <w:r w:rsidRPr="00692164">
        <w:rPr>
          <w:sz w:val="28"/>
          <w:szCs w:val="28"/>
        </w:rPr>
        <w:t>1. Lai organizētu ambulatorās veselības aprūpes speciālistu darba uzskaiti un samaksu, aprūpes epizodes klasificē šādi:</w:t>
      </w:r>
    </w:p>
    <w:p w14:paraId="4349AE8F" w14:textId="77777777" w:rsidR="0062577B" w:rsidRPr="00692164" w:rsidRDefault="0062577B" w:rsidP="0062577B">
      <w:pPr>
        <w:shd w:val="clear" w:color="auto" w:fill="FFFFFF"/>
        <w:ind w:firstLine="300"/>
        <w:jc w:val="both"/>
        <w:rPr>
          <w:sz w:val="28"/>
          <w:szCs w:val="28"/>
        </w:rPr>
      </w:pPr>
      <w:r w:rsidRPr="00692164">
        <w:rPr>
          <w:sz w:val="28"/>
          <w:szCs w:val="28"/>
        </w:rPr>
        <w:t>1.1. 1. veids – aprūpes epizode sakarā ar akūtu saslimšanu vai traumu;</w:t>
      </w:r>
    </w:p>
    <w:p w14:paraId="7CBA8D12" w14:textId="77777777" w:rsidR="0062577B" w:rsidRPr="00692164" w:rsidRDefault="0062577B" w:rsidP="0062577B">
      <w:pPr>
        <w:shd w:val="clear" w:color="auto" w:fill="FFFFFF"/>
        <w:ind w:firstLine="300"/>
        <w:jc w:val="both"/>
        <w:rPr>
          <w:sz w:val="28"/>
          <w:szCs w:val="28"/>
        </w:rPr>
      </w:pPr>
      <w:r w:rsidRPr="00692164">
        <w:rPr>
          <w:sz w:val="28"/>
          <w:szCs w:val="28"/>
        </w:rPr>
        <w:t>1.2. 2. veids – aprūpes epizode sakarā ar pirmoreiz mūžā diagnosticētu hronisku saslimšanu;</w:t>
      </w:r>
    </w:p>
    <w:p w14:paraId="1BC2E5AD" w14:textId="77777777" w:rsidR="0062577B" w:rsidRPr="00692164" w:rsidRDefault="0062577B" w:rsidP="0062577B">
      <w:pPr>
        <w:shd w:val="clear" w:color="auto" w:fill="FFFFFF"/>
        <w:ind w:firstLine="300"/>
        <w:jc w:val="both"/>
        <w:rPr>
          <w:sz w:val="28"/>
          <w:szCs w:val="28"/>
        </w:rPr>
      </w:pPr>
      <w:r w:rsidRPr="00692164">
        <w:rPr>
          <w:sz w:val="28"/>
          <w:szCs w:val="28"/>
        </w:rPr>
        <w:t>1.3. 3. veids – aprūpes epizode sakarā ar iepriekš diagnosticētas slimības paasinājumu;</w:t>
      </w:r>
    </w:p>
    <w:p w14:paraId="1EF1D453" w14:textId="77777777" w:rsidR="0062577B" w:rsidRPr="00692164" w:rsidRDefault="0062577B" w:rsidP="0062577B">
      <w:pPr>
        <w:shd w:val="clear" w:color="auto" w:fill="FFFFFF"/>
        <w:ind w:firstLine="300"/>
        <w:jc w:val="both"/>
        <w:rPr>
          <w:sz w:val="28"/>
          <w:szCs w:val="28"/>
        </w:rPr>
      </w:pPr>
      <w:r w:rsidRPr="00692164">
        <w:rPr>
          <w:sz w:val="28"/>
          <w:szCs w:val="28"/>
        </w:rPr>
        <w:t>1.4. 4. veids – aprūpes epizode sakarā ar profilaktisku apskati, patronāžu vai vakcināciju;</w:t>
      </w:r>
    </w:p>
    <w:p w14:paraId="3E6B29A7" w14:textId="77777777" w:rsidR="0062577B" w:rsidRPr="00692164" w:rsidRDefault="0062577B" w:rsidP="0062577B">
      <w:pPr>
        <w:shd w:val="clear" w:color="auto" w:fill="FFFFFF"/>
        <w:ind w:firstLine="300"/>
        <w:jc w:val="both"/>
        <w:rPr>
          <w:sz w:val="28"/>
          <w:szCs w:val="28"/>
        </w:rPr>
      </w:pPr>
      <w:r w:rsidRPr="00692164">
        <w:rPr>
          <w:sz w:val="28"/>
          <w:szCs w:val="28"/>
        </w:rPr>
        <w:lastRenderedPageBreak/>
        <w:t>1.5. 5. veids – aprūpes epizode sakarā ar hroniskas slimības vai veselības stāvokļa dinamisku novērošanu;</w:t>
      </w:r>
    </w:p>
    <w:p w14:paraId="3029B9AB" w14:textId="77777777" w:rsidR="0062577B" w:rsidRPr="00692164" w:rsidRDefault="0062577B" w:rsidP="0062577B">
      <w:pPr>
        <w:shd w:val="clear" w:color="auto" w:fill="FFFFFF"/>
        <w:ind w:firstLine="300"/>
        <w:jc w:val="both"/>
        <w:rPr>
          <w:sz w:val="28"/>
          <w:szCs w:val="28"/>
        </w:rPr>
      </w:pPr>
      <w:r w:rsidRPr="00692164">
        <w:rPr>
          <w:sz w:val="28"/>
          <w:szCs w:val="28"/>
        </w:rPr>
        <w:t>1.6. 6. veids – aprūpes epizode sakarā ar 1., 2., 3., 4. un 5. veida aprūpes epizodē neklasificētiem iemesliem;</w:t>
      </w:r>
    </w:p>
    <w:p w14:paraId="4BC4B255" w14:textId="77777777" w:rsidR="0062577B" w:rsidRPr="00692164" w:rsidRDefault="0062577B" w:rsidP="0062577B">
      <w:pPr>
        <w:shd w:val="clear" w:color="auto" w:fill="FFFFFF"/>
        <w:ind w:firstLine="300"/>
        <w:jc w:val="both"/>
        <w:rPr>
          <w:sz w:val="28"/>
          <w:szCs w:val="28"/>
        </w:rPr>
      </w:pPr>
      <w:r w:rsidRPr="00692164">
        <w:rPr>
          <w:sz w:val="28"/>
          <w:szCs w:val="28"/>
        </w:rPr>
        <w:t xml:space="preserve">1.7. 7. veids – aprūpes epizode sakarā ar </w:t>
      </w:r>
      <w:proofErr w:type="spellStart"/>
      <w:r w:rsidRPr="00692164">
        <w:rPr>
          <w:sz w:val="28"/>
          <w:szCs w:val="28"/>
        </w:rPr>
        <w:t>palīgkabinetos</w:t>
      </w:r>
      <w:proofErr w:type="spellEnd"/>
      <w:r w:rsidRPr="00692164">
        <w:rPr>
          <w:sz w:val="28"/>
          <w:szCs w:val="28"/>
        </w:rPr>
        <w:t xml:space="preserve"> sniegtajiem veselības aprūpes pakalpojumiem.</w:t>
      </w:r>
    </w:p>
    <w:p w14:paraId="53FA3F38" w14:textId="77777777" w:rsidR="0062577B" w:rsidRPr="00692164" w:rsidRDefault="0062577B" w:rsidP="0062577B">
      <w:pPr>
        <w:shd w:val="clear" w:color="auto" w:fill="FFFFFF"/>
        <w:ind w:firstLine="300"/>
        <w:jc w:val="both"/>
        <w:rPr>
          <w:sz w:val="28"/>
          <w:szCs w:val="28"/>
        </w:rPr>
      </w:pPr>
      <w:r w:rsidRPr="00692164">
        <w:rPr>
          <w:sz w:val="28"/>
          <w:szCs w:val="28"/>
        </w:rPr>
        <w:t>2. 1., 2., 3., 5. un 6. veida aprūpes epizodi izmanto šā pielikuma 5. punktā minētie ambulatorās aprūpes speciālisti.</w:t>
      </w:r>
    </w:p>
    <w:p w14:paraId="4258271A" w14:textId="77777777" w:rsidR="0062577B" w:rsidRPr="00692164" w:rsidRDefault="0062577B" w:rsidP="0062577B">
      <w:pPr>
        <w:shd w:val="clear" w:color="auto" w:fill="FFFFFF"/>
        <w:ind w:firstLine="300"/>
        <w:jc w:val="both"/>
        <w:rPr>
          <w:sz w:val="28"/>
          <w:szCs w:val="28"/>
        </w:rPr>
      </w:pPr>
      <w:r w:rsidRPr="00692164">
        <w:rPr>
          <w:sz w:val="28"/>
          <w:szCs w:val="28"/>
        </w:rPr>
        <w:t>3. Katra ārstniecības persona par savu veikto darbu aprūpes epizodes ietvaros aizpilda uzskaites dokumentu – ambulatorā pacienta talonu.</w:t>
      </w:r>
    </w:p>
    <w:p w14:paraId="4AE0EF87" w14:textId="77777777" w:rsidR="0062577B" w:rsidRPr="00692164" w:rsidRDefault="0062577B" w:rsidP="0062577B">
      <w:pPr>
        <w:shd w:val="clear" w:color="auto" w:fill="FFFFFF"/>
        <w:ind w:firstLine="300"/>
        <w:jc w:val="both"/>
        <w:rPr>
          <w:sz w:val="28"/>
          <w:szCs w:val="28"/>
        </w:rPr>
      </w:pPr>
      <w:r w:rsidRPr="00692164">
        <w:rPr>
          <w:sz w:val="28"/>
          <w:szCs w:val="28"/>
        </w:rPr>
        <w:t>4. Lai saņemtu samaksu par personai sniegtajiem veselības aprūpes pakalpojumiem, ja aprūpes epizode ilgst vairāk nekā 30 kalendāra dienas, ārstniecības iestāde to noslēdz pēc 30 kalendāra dienām, skaitot no aprūpes epizodes sākšanās dienas, un ar nākamo personas apmeklējumu uzsāk jaunu aprūpes epizodi.</w:t>
      </w:r>
    </w:p>
    <w:p w14:paraId="3251FB24" w14:textId="77777777" w:rsidR="0062577B" w:rsidRPr="00692164" w:rsidRDefault="0062577B" w:rsidP="0062577B">
      <w:pPr>
        <w:shd w:val="clear" w:color="auto" w:fill="FFFFFF"/>
        <w:ind w:firstLine="300"/>
        <w:jc w:val="both"/>
        <w:rPr>
          <w:sz w:val="28"/>
          <w:szCs w:val="28"/>
        </w:rPr>
      </w:pPr>
      <w:r w:rsidRPr="00692164">
        <w:rPr>
          <w:sz w:val="28"/>
          <w:szCs w:val="28"/>
        </w:rPr>
        <w:t>5. Speciālisti un attiecināmie aprūpes epizožu tarifi: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11"/>
        <w:gridCol w:w="6127"/>
        <w:gridCol w:w="2072"/>
      </w:tblGrid>
      <w:tr w:rsidR="0062577B" w:rsidRPr="00692164" w14:paraId="6E36C21C"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1C598A" w14:textId="77777777" w:rsidR="0062577B" w:rsidRPr="00692164" w:rsidRDefault="0062577B" w:rsidP="00835D43">
            <w:pPr>
              <w:jc w:val="center"/>
              <w:rPr>
                <w:sz w:val="28"/>
                <w:szCs w:val="28"/>
              </w:rPr>
            </w:pPr>
            <w:r w:rsidRPr="00692164">
              <w:rPr>
                <w:sz w:val="28"/>
                <w:szCs w:val="28"/>
              </w:rPr>
              <w:t>Nr.</w:t>
            </w:r>
            <w:r w:rsidRPr="00692164">
              <w:rPr>
                <w:sz w:val="28"/>
                <w:szCs w:val="28"/>
              </w:rPr>
              <w:br/>
              <w:t>p.k.</w:t>
            </w:r>
          </w:p>
        </w:tc>
        <w:tc>
          <w:tcPr>
            <w:tcW w:w="34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A3C538" w14:textId="77777777" w:rsidR="0062577B" w:rsidRPr="00692164" w:rsidRDefault="0062577B" w:rsidP="00835D43">
            <w:pPr>
              <w:jc w:val="center"/>
              <w:rPr>
                <w:sz w:val="28"/>
                <w:szCs w:val="28"/>
              </w:rPr>
            </w:pPr>
            <w:r w:rsidRPr="00692164">
              <w:rPr>
                <w:sz w:val="28"/>
                <w:szCs w:val="28"/>
              </w:rPr>
              <w:t>Specialitāte</w:t>
            </w:r>
          </w:p>
        </w:tc>
        <w:tc>
          <w:tcPr>
            <w:tcW w:w="1150" w:type="pct"/>
            <w:tcBorders>
              <w:top w:val="outset" w:sz="6" w:space="0" w:color="414142"/>
              <w:left w:val="outset" w:sz="6" w:space="0" w:color="414142"/>
              <w:bottom w:val="outset" w:sz="6" w:space="0" w:color="414142"/>
              <w:right w:val="outset" w:sz="6" w:space="0" w:color="414142"/>
            </w:tcBorders>
            <w:shd w:val="clear" w:color="auto" w:fill="auto"/>
            <w:vAlign w:val="center"/>
            <w:hideMark/>
          </w:tcPr>
          <w:p w14:paraId="55D1D720" w14:textId="77777777" w:rsidR="0062577B" w:rsidRPr="00692164" w:rsidRDefault="0062577B" w:rsidP="00835D43">
            <w:pPr>
              <w:jc w:val="center"/>
              <w:rPr>
                <w:sz w:val="28"/>
                <w:szCs w:val="28"/>
              </w:rPr>
            </w:pPr>
            <w:r w:rsidRPr="00692164">
              <w:rPr>
                <w:sz w:val="28"/>
                <w:szCs w:val="28"/>
              </w:rPr>
              <w:t>Tarifs (</w:t>
            </w:r>
            <w:proofErr w:type="spellStart"/>
            <w:r w:rsidRPr="00692164">
              <w:rPr>
                <w:i/>
                <w:iCs/>
                <w:sz w:val="28"/>
                <w:szCs w:val="28"/>
              </w:rPr>
              <w:t>euro</w:t>
            </w:r>
            <w:proofErr w:type="spellEnd"/>
            <w:r w:rsidRPr="00692164">
              <w:rPr>
                <w:sz w:val="28"/>
                <w:szCs w:val="28"/>
              </w:rPr>
              <w:t>)</w:t>
            </w:r>
          </w:p>
        </w:tc>
      </w:tr>
      <w:tr w:rsidR="0062577B" w:rsidRPr="00692164" w14:paraId="26A9D2F8"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5C1A40F" w14:textId="77777777" w:rsidR="0062577B" w:rsidRPr="00692164" w:rsidRDefault="0062577B" w:rsidP="00835D43">
            <w:pPr>
              <w:jc w:val="center"/>
              <w:rPr>
                <w:sz w:val="28"/>
                <w:szCs w:val="28"/>
              </w:rPr>
            </w:pPr>
            <w:r w:rsidRPr="00692164">
              <w:rPr>
                <w:sz w:val="28"/>
                <w:szCs w:val="28"/>
              </w:rPr>
              <w:t>5.1.</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30BF9EE7" w14:textId="77777777" w:rsidR="0062577B" w:rsidRPr="00692164" w:rsidRDefault="0062577B" w:rsidP="00835D43">
            <w:pPr>
              <w:rPr>
                <w:sz w:val="28"/>
                <w:szCs w:val="28"/>
              </w:rPr>
            </w:pPr>
            <w:proofErr w:type="spellStart"/>
            <w:r w:rsidRPr="00692164">
              <w:rPr>
                <w:sz w:val="28"/>
                <w:szCs w:val="28"/>
              </w:rPr>
              <w:t>Alergologs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23FDA63" w14:textId="77777777" w:rsidR="0062577B" w:rsidRPr="00692164" w:rsidRDefault="0062577B" w:rsidP="00835D43">
            <w:pPr>
              <w:jc w:val="center"/>
              <w:rPr>
                <w:sz w:val="28"/>
                <w:szCs w:val="28"/>
              </w:rPr>
            </w:pPr>
            <w:r w:rsidRPr="00692164">
              <w:rPr>
                <w:sz w:val="28"/>
                <w:szCs w:val="28"/>
              </w:rPr>
              <w:t>11,04</w:t>
            </w:r>
          </w:p>
        </w:tc>
      </w:tr>
      <w:tr w:rsidR="0062577B" w:rsidRPr="00692164" w14:paraId="5B38F6D1"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C0F471D" w14:textId="77777777" w:rsidR="0062577B" w:rsidRPr="00692164" w:rsidRDefault="0062577B" w:rsidP="00835D43">
            <w:pPr>
              <w:jc w:val="center"/>
              <w:rPr>
                <w:sz w:val="28"/>
                <w:szCs w:val="28"/>
              </w:rPr>
            </w:pPr>
            <w:r w:rsidRPr="00692164">
              <w:rPr>
                <w:sz w:val="28"/>
                <w:szCs w:val="28"/>
              </w:rPr>
              <w:t>5.2.</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51280744" w14:textId="77777777" w:rsidR="0062577B" w:rsidRPr="00692164" w:rsidRDefault="0062577B" w:rsidP="00835D43">
            <w:pPr>
              <w:rPr>
                <w:sz w:val="28"/>
                <w:szCs w:val="28"/>
              </w:rPr>
            </w:pPr>
            <w:proofErr w:type="spellStart"/>
            <w:r w:rsidRPr="00692164">
              <w:rPr>
                <w:sz w:val="28"/>
                <w:szCs w:val="28"/>
              </w:rPr>
              <w:t>Algologs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07AB8C7B" w14:textId="77777777" w:rsidR="0062577B" w:rsidRPr="00692164" w:rsidRDefault="0062577B" w:rsidP="00835D43">
            <w:pPr>
              <w:jc w:val="center"/>
              <w:rPr>
                <w:sz w:val="28"/>
                <w:szCs w:val="28"/>
              </w:rPr>
            </w:pPr>
            <w:r w:rsidRPr="00692164">
              <w:rPr>
                <w:sz w:val="28"/>
                <w:szCs w:val="28"/>
              </w:rPr>
              <w:t>11,04</w:t>
            </w:r>
          </w:p>
        </w:tc>
      </w:tr>
      <w:tr w:rsidR="0062577B" w:rsidRPr="00692164" w14:paraId="302BDB03"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361893E" w14:textId="77777777" w:rsidR="0062577B" w:rsidRPr="00692164" w:rsidRDefault="0062577B" w:rsidP="00835D43">
            <w:pPr>
              <w:jc w:val="center"/>
              <w:rPr>
                <w:sz w:val="28"/>
                <w:szCs w:val="28"/>
              </w:rPr>
            </w:pPr>
            <w:r w:rsidRPr="00692164">
              <w:rPr>
                <w:sz w:val="28"/>
                <w:szCs w:val="28"/>
              </w:rPr>
              <w:t>5.3.</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3FDAD6C8" w14:textId="77777777" w:rsidR="0062577B" w:rsidRPr="00692164" w:rsidRDefault="0062577B" w:rsidP="00835D43">
            <w:pPr>
              <w:rPr>
                <w:sz w:val="28"/>
                <w:szCs w:val="28"/>
              </w:rPr>
            </w:pPr>
            <w:r w:rsidRPr="00692164">
              <w:rPr>
                <w:sz w:val="28"/>
                <w:szCs w:val="28"/>
              </w:rPr>
              <w:t>Anesteziologs, reanimatologs*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96E8688" w14:textId="77777777" w:rsidR="0062577B" w:rsidRPr="00692164" w:rsidRDefault="0062577B" w:rsidP="00835D43">
            <w:pPr>
              <w:jc w:val="center"/>
              <w:rPr>
                <w:sz w:val="28"/>
                <w:szCs w:val="28"/>
              </w:rPr>
            </w:pPr>
            <w:r w:rsidRPr="00692164">
              <w:rPr>
                <w:sz w:val="28"/>
                <w:szCs w:val="28"/>
              </w:rPr>
              <w:t>11,04</w:t>
            </w:r>
          </w:p>
        </w:tc>
      </w:tr>
      <w:tr w:rsidR="0062577B" w:rsidRPr="00692164" w14:paraId="63063C2C"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D7DC022" w14:textId="77777777" w:rsidR="0062577B" w:rsidRPr="00692164" w:rsidRDefault="0062577B" w:rsidP="00835D43">
            <w:pPr>
              <w:jc w:val="center"/>
              <w:rPr>
                <w:sz w:val="28"/>
                <w:szCs w:val="28"/>
              </w:rPr>
            </w:pPr>
            <w:r w:rsidRPr="00692164">
              <w:rPr>
                <w:sz w:val="28"/>
                <w:szCs w:val="28"/>
              </w:rPr>
              <w:t>5.4.</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C409B1C" w14:textId="77777777" w:rsidR="0062577B" w:rsidRPr="00692164" w:rsidRDefault="0062577B" w:rsidP="00835D43">
            <w:pPr>
              <w:rPr>
                <w:sz w:val="28"/>
                <w:szCs w:val="28"/>
              </w:rPr>
            </w:pPr>
            <w:r w:rsidRPr="00692164">
              <w:rPr>
                <w:sz w:val="28"/>
                <w:szCs w:val="28"/>
              </w:rPr>
              <w:t>Arodveselības un arodslimību ārsts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558B7B4E" w14:textId="77777777" w:rsidR="0062577B" w:rsidRPr="00692164" w:rsidRDefault="0062577B" w:rsidP="00835D43">
            <w:pPr>
              <w:jc w:val="center"/>
              <w:rPr>
                <w:sz w:val="28"/>
                <w:szCs w:val="28"/>
              </w:rPr>
            </w:pPr>
            <w:r w:rsidRPr="00692164">
              <w:rPr>
                <w:sz w:val="28"/>
                <w:szCs w:val="28"/>
              </w:rPr>
              <w:t>14,04</w:t>
            </w:r>
          </w:p>
        </w:tc>
      </w:tr>
      <w:tr w:rsidR="0062577B" w:rsidRPr="00692164" w14:paraId="76ABC9BB"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13F3FDA" w14:textId="77777777" w:rsidR="0062577B" w:rsidRPr="00692164" w:rsidRDefault="0062577B" w:rsidP="00835D43">
            <w:pPr>
              <w:jc w:val="center"/>
              <w:rPr>
                <w:sz w:val="28"/>
                <w:szCs w:val="28"/>
              </w:rPr>
            </w:pPr>
            <w:r w:rsidRPr="00692164">
              <w:rPr>
                <w:sz w:val="28"/>
                <w:szCs w:val="28"/>
              </w:rPr>
              <w:t>5.5.</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28135D4" w14:textId="77777777" w:rsidR="0062577B" w:rsidRPr="00692164" w:rsidRDefault="0062577B" w:rsidP="00835D43">
            <w:pPr>
              <w:rPr>
                <w:sz w:val="28"/>
                <w:szCs w:val="28"/>
              </w:rPr>
            </w:pPr>
            <w:r w:rsidRPr="00692164">
              <w:rPr>
                <w:sz w:val="28"/>
                <w:szCs w:val="28"/>
              </w:rPr>
              <w:t>Asinsvadu 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1FB0997" w14:textId="77777777" w:rsidR="0062577B" w:rsidRPr="00692164" w:rsidRDefault="0062577B" w:rsidP="00835D43">
            <w:pPr>
              <w:jc w:val="center"/>
              <w:rPr>
                <w:sz w:val="28"/>
                <w:szCs w:val="28"/>
              </w:rPr>
            </w:pPr>
            <w:r w:rsidRPr="00692164">
              <w:rPr>
                <w:sz w:val="28"/>
                <w:szCs w:val="28"/>
              </w:rPr>
              <w:t>17,10</w:t>
            </w:r>
          </w:p>
        </w:tc>
      </w:tr>
      <w:tr w:rsidR="0062577B" w:rsidRPr="00692164" w14:paraId="141D2877"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7671002" w14:textId="77777777" w:rsidR="0062577B" w:rsidRPr="00692164" w:rsidRDefault="0062577B" w:rsidP="00835D43">
            <w:pPr>
              <w:jc w:val="center"/>
              <w:rPr>
                <w:sz w:val="28"/>
                <w:szCs w:val="28"/>
              </w:rPr>
            </w:pPr>
            <w:r w:rsidRPr="00692164">
              <w:rPr>
                <w:sz w:val="28"/>
                <w:szCs w:val="28"/>
              </w:rPr>
              <w:t>5.6.</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7DDE6FC" w14:textId="77777777" w:rsidR="0062577B" w:rsidRPr="00692164" w:rsidRDefault="0062577B" w:rsidP="00835D43">
            <w:pPr>
              <w:rPr>
                <w:sz w:val="28"/>
                <w:szCs w:val="28"/>
              </w:rPr>
            </w:pPr>
            <w:r w:rsidRPr="00692164">
              <w:rPr>
                <w:sz w:val="28"/>
                <w:szCs w:val="28"/>
              </w:rPr>
              <w:t>Ārsta palīgs (feldšeris)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6F3053F" w14:textId="77777777" w:rsidR="0062577B" w:rsidRPr="00692164" w:rsidRDefault="0062577B" w:rsidP="00835D43">
            <w:pPr>
              <w:jc w:val="center"/>
              <w:rPr>
                <w:sz w:val="28"/>
                <w:szCs w:val="28"/>
              </w:rPr>
            </w:pPr>
            <w:r w:rsidRPr="00692164">
              <w:rPr>
                <w:sz w:val="28"/>
                <w:szCs w:val="28"/>
              </w:rPr>
              <w:t>4,77</w:t>
            </w:r>
          </w:p>
        </w:tc>
      </w:tr>
      <w:tr w:rsidR="0062577B" w:rsidRPr="00692164" w14:paraId="6D4ECC47"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DA62A42" w14:textId="77777777" w:rsidR="0062577B" w:rsidRPr="00692164" w:rsidRDefault="0062577B" w:rsidP="00835D43">
            <w:pPr>
              <w:jc w:val="center"/>
              <w:rPr>
                <w:sz w:val="28"/>
                <w:szCs w:val="28"/>
              </w:rPr>
            </w:pPr>
            <w:r w:rsidRPr="00692164">
              <w:rPr>
                <w:sz w:val="28"/>
                <w:szCs w:val="28"/>
              </w:rPr>
              <w:t>5.7.</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AAFF554" w14:textId="77777777" w:rsidR="0062577B" w:rsidRPr="00692164" w:rsidRDefault="0062577B" w:rsidP="00835D43">
            <w:pPr>
              <w:rPr>
                <w:sz w:val="28"/>
                <w:szCs w:val="28"/>
              </w:rPr>
            </w:pPr>
            <w:r w:rsidRPr="00692164">
              <w:rPr>
                <w:sz w:val="28"/>
                <w:szCs w:val="28"/>
              </w:rPr>
              <w:t xml:space="preserve">Bērnu </w:t>
            </w:r>
            <w:proofErr w:type="spellStart"/>
            <w:r w:rsidRPr="00692164">
              <w:rPr>
                <w:sz w:val="28"/>
                <w:szCs w:val="28"/>
              </w:rPr>
              <w:t>alergologs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B6358B4" w14:textId="77777777" w:rsidR="0062577B" w:rsidRPr="00692164" w:rsidRDefault="0062577B" w:rsidP="00835D43">
            <w:pPr>
              <w:jc w:val="center"/>
              <w:rPr>
                <w:sz w:val="28"/>
                <w:szCs w:val="28"/>
              </w:rPr>
            </w:pPr>
            <w:r w:rsidRPr="00692164">
              <w:rPr>
                <w:sz w:val="28"/>
                <w:szCs w:val="28"/>
              </w:rPr>
              <w:t>12,04</w:t>
            </w:r>
          </w:p>
        </w:tc>
      </w:tr>
      <w:tr w:rsidR="0062577B" w:rsidRPr="00692164" w14:paraId="7B18D508"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2FFA64D" w14:textId="77777777" w:rsidR="0062577B" w:rsidRPr="00692164" w:rsidRDefault="0062577B" w:rsidP="00835D43">
            <w:pPr>
              <w:jc w:val="center"/>
              <w:rPr>
                <w:sz w:val="28"/>
                <w:szCs w:val="28"/>
              </w:rPr>
            </w:pPr>
            <w:r w:rsidRPr="00692164">
              <w:rPr>
                <w:sz w:val="28"/>
                <w:szCs w:val="28"/>
              </w:rPr>
              <w:t>5.8.</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49B77AB" w14:textId="77777777" w:rsidR="0062577B" w:rsidRPr="00692164" w:rsidRDefault="0062577B" w:rsidP="00835D43">
            <w:pPr>
              <w:rPr>
                <w:sz w:val="28"/>
                <w:szCs w:val="28"/>
              </w:rPr>
            </w:pPr>
            <w:r w:rsidRPr="00692164">
              <w:rPr>
                <w:sz w:val="28"/>
                <w:szCs w:val="28"/>
              </w:rPr>
              <w:t xml:space="preserve">Bērnu </w:t>
            </w:r>
            <w:proofErr w:type="spellStart"/>
            <w:r w:rsidRPr="00692164">
              <w:rPr>
                <w:sz w:val="28"/>
                <w:szCs w:val="28"/>
              </w:rPr>
              <w:t>audiologs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7B4AAE97" w14:textId="77777777" w:rsidR="0062577B" w:rsidRPr="00692164" w:rsidRDefault="0062577B" w:rsidP="00835D43">
            <w:pPr>
              <w:jc w:val="center"/>
              <w:rPr>
                <w:sz w:val="28"/>
                <w:szCs w:val="28"/>
              </w:rPr>
            </w:pPr>
            <w:r w:rsidRPr="00692164">
              <w:rPr>
                <w:sz w:val="28"/>
                <w:szCs w:val="28"/>
              </w:rPr>
              <w:t>12,04</w:t>
            </w:r>
          </w:p>
        </w:tc>
      </w:tr>
      <w:tr w:rsidR="0062577B" w:rsidRPr="00692164" w14:paraId="2AD2B4F4"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2B18F9E" w14:textId="77777777" w:rsidR="0062577B" w:rsidRPr="00692164" w:rsidRDefault="0062577B" w:rsidP="00835D43">
            <w:pPr>
              <w:jc w:val="center"/>
              <w:rPr>
                <w:sz w:val="28"/>
                <w:szCs w:val="28"/>
              </w:rPr>
            </w:pPr>
            <w:r w:rsidRPr="00692164">
              <w:rPr>
                <w:sz w:val="28"/>
                <w:szCs w:val="28"/>
              </w:rPr>
              <w:t>5.9.</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0DF4FAD" w14:textId="77777777" w:rsidR="0062577B" w:rsidRPr="00692164" w:rsidRDefault="0062577B" w:rsidP="00835D43">
            <w:pPr>
              <w:rPr>
                <w:sz w:val="28"/>
                <w:szCs w:val="28"/>
              </w:rPr>
            </w:pPr>
            <w:r w:rsidRPr="00692164">
              <w:rPr>
                <w:sz w:val="28"/>
                <w:szCs w:val="28"/>
              </w:rPr>
              <w:t>Bērnu endokrinologs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200914B" w14:textId="77777777" w:rsidR="0062577B" w:rsidRPr="00692164" w:rsidRDefault="0062577B" w:rsidP="00835D43">
            <w:pPr>
              <w:jc w:val="center"/>
              <w:rPr>
                <w:sz w:val="28"/>
                <w:szCs w:val="28"/>
              </w:rPr>
            </w:pPr>
            <w:r w:rsidRPr="00692164">
              <w:rPr>
                <w:sz w:val="28"/>
                <w:szCs w:val="28"/>
              </w:rPr>
              <w:t>19,59</w:t>
            </w:r>
          </w:p>
        </w:tc>
      </w:tr>
      <w:tr w:rsidR="0062577B" w:rsidRPr="00692164" w14:paraId="46242DFE"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074ABC9" w14:textId="77777777" w:rsidR="0062577B" w:rsidRPr="00692164" w:rsidRDefault="0062577B" w:rsidP="00835D43">
            <w:pPr>
              <w:jc w:val="center"/>
              <w:rPr>
                <w:sz w:val="28"/>
                <w:szCs w:val="28"/>
              </w:rPr>
            </w:pPr>
            <w:r w:rsidRPr="00692164">
              <w:rPr>
                <w:sz w:val="28"/>
                <w:szCs w:val="28"/>
              </w:rPr>
              <w:t>5.10.</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46EF323C" w14:textId="77777777" w:rsidR="0062577B" w:rsidRPr="00692164" w:rsidRDefault="0062577B" w:rsidP="00835D43">
            <w:pPr>
              <w:rPr>
                <w:sz w:val="28"/>
                <w:szCs w:val="28"/>
              </w:rPr>
            </w:pPr>
            <w:r w:rsidRPr="00692164">
              <w:rPr>
                <w:sz w:val="28"/>
                <w:szCs w:val="28"/>
              </w:rPr>
              <w:t xml:space="preserve">Bērnu </w:t>
            </w:r>
            <w:proofErr w:type="spellStart"/>
            <w:r w:rsidRPr="00692164">
              <w:rPr>
                <w:sz w:val="28"/>
                <w:szCs w:val="28"/>
              </w:rPr>
              <w:t>gastroenterologs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166F725" w14:textId="77777777" w:rsidR="0062577B" w:rsidRPr="00692164" w:rsidRDefault="0062577B" w:rsidP="00835D43">
            <w:pPr>
              <w:jc w:val="center"/>
              <w:rPr>
                <w:sz w:val="28"/>
                <w:szCs w:val="28"/>
              </w:rPr>
            </w:pPr>
            <w:r w:rsidRPr="00692164">
              <w:rPr>
                <w:sz w:val="28"/>
                <w:szCs w:val="28"/>
              </w:rPr>
              <w:t>18,89</w:t>
            </w:r>
          </w:p>
        </w:tc>
      </w:tr>
      <w:tr w:rsidR="0062577B" w:rsidRPr="00692164" w14:paraId="16C99602"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5054429" w14:textId="77777777" w:rsidR="0062577B" w:rsidRPr="00692164" w:rsidRDefault="0062577B" w:rsidP="00835D43">
            <w:pPr>
              <w:jc w:val="center"/>
              <w:rPr>
                <w:sz w:val="28"/>
                <w:szCs w:val="28"/>
              </w:rPr>
            </w:pPr>
            <w:r w:rsidRPr="00692164">
              <w:rPr>
                <w:sz w:val="28"/>
                <w:szCs w:val="28"/>
              </w:rPr>
              <w:t>5.11.</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6614BF65" w14:textId="77777777" w:rsidR="0062577B" w:rsidRPr="00692164" w:rsidRDefault="0062577B" w:rsidP="00835D43">
            <w:pPr>
              <w:rPr>
                <w:sz w:val="28"/>
                <w:szCs w:val="28"/>
              </w:rPr>
            </w:pPr>
            <w:r w:rsidRPr="00692164">
              <w:rPr>
                <w:sz w:val="28"/>
                <w:szCs w:val="28"/>
              </w:rPr>
              <w:t xml:space="preserve">Bērnu </w:t>
            </w:r>
            <w:proofErr w:type="spellStart"/>
            <w:r w:rsidRPr="00692164">
              <w:rPr>
                <w:sz w:val="28"/>
                <w:szCs w:val="28"/>
              </w:rPr>
              <w:t>hematoonkologs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4FF721D" w14:textId="77777777" w:rsidR="0062577B" w:rsidRPr="00692164" w:rsidRDefault="0062577B" w:rsidP="00835D43">
            <w:pPr>
              <w:jc w:val="center"/>
              <w:rPr>
                <w:sz w:val="28"/>
                <w:szCs w:val="28"/>
              </w:rPr>
            </w:pPr>
            <w:r w:rsidRPr="00692164">
              <w:rPr>
                <w:sz w:val="28"/>
                <w:szCs w:val="28"/>
              </w:rPr>
              <w:t>18,79</w:t>
            </w:r>
          </w:p>
        </w:tc>
      </w:tr>
      <w:tr w:rsidR="0062577B" w:rsidRPr="00692164" w14:paraId="617016B5"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E8C8B8A" w14:textId="77777777" w:rsidR="0062577B" w:rsidRPr="00692164" w:rsidRDefault="0062577B" w:rsidP="00835D43">
            <w:pPr>
              <w:jc w:val="center"/>
              <w:rPr>
                <w:sz w:val="28"/>
                <w:szCs w:val="28"/>
              </w:rPr>
            </w:pPr>
            <w:r w:rsidRPr="00692164">
              <w:rPr>
                <w:sz w:val="28"/>
                <w:szCs w:val="28"/>
              </w:rPr>
              <w:t>5.12.</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0D20B8C" w14:textId="77777777" w:rsidR="0062577B" w:rsidRPr="00692164" w:rsidRDefault="0062577B" w:rsidP="00835D43">
            <w:pPr>
              <w:rPr>
                <w:sz w:val="28"/>
                <w:szCs w:val="28"/>
              </w:rPr>
            </w:pPr>
            <w:r w:rsidRPr="00692164">
              <w:rPr>
                <w:sz w:val="28"/>
                <w:szCs w:val="28"/>
              </w:rPr>
              <w:t xml:space="preserve">Bērnu </w:t>
            </w:r>
            <w:proofErr w:type="spellStart"/>
            <w:r w:rsidRPr="00692164">
              <w:rPr>
                <w:sz w:val="28"/>
                <w:szCs w:val="28"/>
              </w:rPr>
              <w:t>infektologs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1511A83E" w14:textId="77777777" w:rsidR="0062577B" w:rsidRPr="00692164" w:rsidRDefault="0062577B" w:rsidP="00835D43">
            <w:pPr>
              <w:jc w:val="center"/>
              <w:rPr>
                <w:sz w:val="28"/>
                <w:szCs w:val="28"/>
              </w:rPr>
            </w:pPr>
            <w:r w:rsidRPr="00692164">
              <w:rPr>
                <w:sz w:val="28"/>
                <w:szCs w:val="28"/>
              </w:rPr>
              <w:t>20,06</w:t>
            </w:r>
          </w:p>
        </w:tc>
      </w:tr>
      <w:tr w:rsidR="0062577B" w:rsidRPr="00692164" w14:paraId="36B41C0E"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4240E56" w14:textId="77777777" w:rsidR="0062577B" w:rsidRPr="00692164" w:rsidRDefault="0062577B" w:rsidP="00835D43">
            <w:pPr>
              <w:jc w:val="center"/>
              <w:rPr>
                <w:sz w:val="28"/>
                <w:szCs w:val="28"/>
              </w:rPr>
            </w:pPr>
            <w:r w:rsidRPr="00692164">
              <w:rPr>
                <w:sz w:val="28"/>
                <w:szCs w:val="28"/>
              </w:rPr>
              <w:t>5.13.</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1646BCAE" w14:textId="77777777" w:rsidR="0062577B" w:rsidRPr="00692164" w:rsidRDefault="0062577B" w:rsidP="00835D43">
            <w:pPr>
              <w:rPr>
                <w:sz w:val="28"/>
                <w:szCs w:val="28"/>
              </w:rPr>
            </w:pPr>
            <w:r w:rsidRPr="00692164">
              <w:rPr>
                <w:sz w:val="28"/>
                <w:szCs w:val="28"/>
              </w:rPr>
              <w:t>Bērnu kardiologs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2C124F8" w14:textId="77777777" w:rsidR="0062577B" w:rsidRPr="00692164" w:rsidRDefault="0062577B" w:rsidP="00835D43">
            <w:pPr>
              <w:jc w:val="center"/>
              <w:rPr>
                <w:sz w:val="28"/>
                <w:szCs w:val="28"/>
              </w:rPr>
            </w:pPr>
            <w:r w:rsidRPr="00692164">
              <w:rPr>
                <w:sz w:val="28"/>
                <w:szCs w:val="28"/>
              </w:rPr>
              <w:t>20,54</w:t>
            </w:r>
          </w:p>
        </w:tc>
      </w:tr>
      <w:tr w:rsidR="0062577B" w:rsidRPr="00692164" w14:paraId="08EB4731"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6A51662" w14:textId="77777777" w:rsidR="0062577B" w:rsidRPr="00692164" w:rsidRDefault="0062577B" w:rsidP="00835D43">
            <w:pPr>
              <w:jc w:val="center"/>
              <w:rPr>
                <w:sz w:val="28"/>
                <w:szCs w:val="28"/>
              </w:rPr>
            </w:pPr>
            <w:r w:rsidRPr="00692164">
              <w:rPr>
                <w:sz w:val="28"/>
                <w:szCs w:val="28"/>
              </w:rPr>
              <w:t>5.14.</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6588A82" w14:textId="77777777" w:rsidR="0062577B" w:rsidRPr="00692164" w:rsidRDefault="0062577B" w:rsidP="00835D43">
            <w:pPr>
              <w:rPr>
                <w:sz w:val="28"/>
                <w:szCs w:val="28"/>
              </w:rPr>
            </w:pPr>
            <w:r w:rsidRPr="00692164">
              <w:rPr>
                <w:sz w:val="28"/>
                <w:szCs w:val="28"/>
              </w:rPr>
              <w:t>Bērnu 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DC6A66C" w14:textId="77777777" w:rsidR="0062577B" w:rsidRPr="00692164" w:rsidRDefault="0062577B" w:rsidP="00835D43">
            <w:pPr>
              <w:jc w:val="center"/>
              <w:rPr>
                <w:sz w:val="28"/>
                <w:szCs w:val="28"/>
              </w:rPr>
            </w:pPr>
            <w:r w:rsidRPr="00692164">
              <w:rPr>
                <w:sz w:val="28"/>
                <w:szCs w:val="28"/>
              </w:rPr>
              <w:t>10,64</w:t>
            </w:r>
          </w:p>
        </w:tc>
      </w:tr>
      <w:tr w:rsidR="0062577B" w:rsidRPr="00692164" w14:paraId="4F2CAFFB"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516E0FE" w14:textId="77777777" w:rsidR="0062577B" w:rsidRPr="00692164" w:rsidRDefault="0062577B" w:rsidP="00835D43">
            <w:pPr>
              <w:jc w:val="center"/>
              <w:rPr>
                <w:sz w:val="28"/>
                <w:szCs w:val="28"/>
              </w:rPr>
            </w:pPr>
            <w:r w:rsidRPr="00692164">
              <w:rPr>
                <w:sz w:val="28"/>
                <w:szCs w:val="28"/>
              </w:rPr>
              <w:t>5.15.</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19C240F9" w14:textId="77777777" w:rsidR="0062577B" w:rsidRPr="00692164" w:rsidRDefault="0062577B" w:rsidP="00835D43">
            <w:pPr>
              <w:rPr>
                <w:sz w:val="28"/>
                <w:szCs w:val="28"/>
              </w:rPr>
            </w:pPr>
            <w:r w:rsidRPr="00692164">
              <w:rPr>
                <w:sz w:val="28"/>
                <w:szCs w:val="28"/>
              </w:rPr>
              <w:t>Bērnu nefrologs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C435BFC" w14:textId="77777777" w:rsidR="0062577B" w:rsidRPr="00692164" w:rsidRDefault="0062577B" w:rsidP="00835D43">
            <w:pPr>
              <w:jc w:val="center"/>
              <w:rPr>
                <w:sz w:val="28"/>
                <w:szCs w:val="28"/>
              </w:rPr>
            </w:pPr>
            <w:r w:rsidRPr="00692164">
              <w:rPr>
                <w:sz w:val="28"/>
                <w:szCs w:val="28"/>
              </w:rPr>
              <w:t>20,33</w:t>
            </w:r>
          </w:p>
        </w:tc>
      </w:tr>
      <w:tr w:rsidR="0062577B" w:rsidRPr="00692164" w14:paraId="013150A0"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0681D6F" w14:textId="77777777" w:rsidR="0062577B" w:rsidRPr="00692164" w:rsidRDefault="0062577B" w:rsidP="00835D43">
            <w:pPr>
              <w:jc w:val="center"/>
              <w:rPr>
                <w:sz w:val="28"/>
                <w:szCs w:val="28"/>
              </w:rPr>
            </w:pPr>
            <w:r w:rsidRPr="00692164">
              <w:rPr>
                <w:sz w:val="28"/>
                <w:szCs w:val="28"/>
              </w:rPr>
              <w:t>5.16.</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353DD85B" w14:textId="77777777" w:rsidR="0062577B" w:rsidRPr="00692164" w:rsidRDefault="0062577B" w:rsidP="00835D43">
            <w:pPr>
              <w:rPr>
                <w:sz w:val="28"/>
                <w:szCs w:val="28"/>
              </w:rPr>
            </w:pPr>
            <w:r w:rsidRPr="00692164">
              <w:rPr>
                <w:sz w:val="28"/>
                <w:szCs w:val="28"/>
              </w:rPr>
              <w:t>Bērnu neirologs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20A1FB45" w14:textId="77777777" w:rsidR="0062577B" w:rsidRPr="00692164" w:rsidRDefault="0062577B" w:rsidP="00835D43">
            <w:pPr>
              <w:jc w:val="center"/>
              <w:rPr>
                <w:sz w:val="28"/>
                <w:szCs w:val="28"/>
              </w:rPr>
            </w:pPr>
            <w:r w:rsidRPr="00692164">
              <w:rPr>
                <w:sz w:val="28"/>
                <w:szCs w:val="28"/>
              </w:rPr>
              <w:t>18,89</w:t>
            </w:r>
          </w:p>
        </w:tc>
      </w:tr>
      <w:tr w:rsidR="0062577B" w:rsidRPr="00692164" w14:paraId="61C6201E"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BEEB356" w14:textId="77777777" w:rsidR="0062577B" w:rsidRPr="00692164" w:rsidRDefault="0062577B" w:rsidP="00835D43">
            <w:pPr>
              <w:jc w:val="center"/>
              <w:rPr>
                <w:sz w:val="28"/>
                <w:szCs w:val="28"/>
              </w:rPr>
            </w:pPr>
            <w:r w:rsidRPr="00692164">
              <w:rPr>
                <w:sz w:val="28"/>
                <w:szCs w:val="28"/>
              </w:rPr>
              <w:t>5.17.</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6F62C055" w14:textId="77777777" w:rsidR="0062577B" w:rsidRPr="00692164" w:rsidRDefault="0062577B" w:rsidP="00835D43">
            <w:pPr>
              <w:rPr>
                <w:sz w:val="28"/>
                <w:szCs w:val="28"/>
              </w:rPr>
            </w:pPr>
            <w:r w:rsidRPr="00692164">
              <w:rPr>
                <w:sz w:val="28"/>
                <w:szCs w:val="28"/>
              </w:rPr>
              <w:t xml:space="preserve">Bērnu </w:t>
            </w:r>
            <w:proofErr w:type="spellStart"/>
            <w:r w:rsidRPr="00692164">
              <w:rPr>
                <w:sz w:val="28"/>
                <w:szCs w:val="28"/>
              </w:rPr>
              <w:t>pneimonologs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A797D3B" w14:textId="77777777" w:rsidR="0062577B" w:rsidRPr="00692164" w:rsidRDefault="0062577B" w:rsidP="00835D43">
            <w:pPr>
              <w:jc w:val="center"/>
              <w:rPr>
                <w:sz w:val="28"/>
                <w:szCs w:val="28"/>
              </w:rPr>
            </w:pPr>
            <w:r w:rsidRPr="00692164">
              <w:rPr>
                <w:sz w:val="28"/>
                <w:szCs w:val="28"/>
              </w:rPr>
              <w:t>12,04</w:t>
            </w:r>
          </w:p>
        </w:tc>
      </w:tr>
      <w:tr w:rsidR="0062577B" w:rsidRPr="00692164" w14:paraId="28638AC8"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8CAF705" w14:textId="77777777" w:rsidR="0062577B" w:rsidRPr="00692164" w:rsidRDefault="0062577B" w:rsidP="00835D43">
            <w:pPr>
              <w:jc w:val="center"/>
              <w:rPr>
                <w:sz w:val="28"/>
                <w:szCs w:val="28"/>
              </w:rPr>
            </w:pPr>
            <w:r w:rsidRPr="00692164">
              <w:rPr>
                <w:sz w:val="28"/>
                <w:szCs w:val="28"/>
              </w:rPr>
              <w:t>5.18.</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6D731F4E" w14:textId="77777777" w:rsidR="0062577B" w:rsidRPr="00692164" w:rsidRDefault="0062577B" w:rsidP="00835D43">
            <w:pPr>
              <w:rPr>
                <w:sz w:val="28"/>
                <w:szCs w:val="28"/>
              </w:rPr>
            </w:pPr>
            <w:r w:rsidRPr="00692164">
              <w:rPr>
                <w:sz w:val="28"/>
                <w:szCs w:val="28"/>
              </w:rPr>
              <w:t>Bērnu psihiatrs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7484DEC8" w14:textId="484D9763" w:rsidR="0062577B" w:rsidRPr="00692164" w:rsidRDefault="002A5260" w:rsidP="00835D43">
            <w:pPr>
              <w:jc w:val="center"/>
              <w:rPr>
                <w:sz w:val="28"/>
                <w:szCs w:val="28"/>
              </w:rPr>
            </w:pPr>
            <w:r w:rsidRPr="002A5260">
              <w:rPr>
                <w:sz w:val="28"/>
                <w:szCs w:val="28"/>
              </w:rPr>
              <w:t>26,30</w:t>
            </w:r>
          </w:p>
        </w:tc>
      </w:tr>
      <w:tr w:rsidR="0062577B" w:rsidRPr="00692164" w14:paraId="2AFE5DB2"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DCFD255" w14:textId="77777777" w:rsidR="0062577B" w:rsidRPr="00692164" w:rsidRDefault="0062577B" w:rsidP="00835D43">
            <w:pPr>
              <w:jc w:val="center"/>
              <w:rPr>
                <w:sz w:val="28"/>
                <w:szCs w:val="28"/>
              </w:rPr>
            </w:pPr>
            <w:r w:rsidRPr="00692164">
              <w:rPr>
                <w:sz w:val="28"/>
                <w:szCs w:val="28"/>
              </w:rPr>
              <w:t>5.19.</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8C4B8C7" w14:textId="77777777" w:rsidR="0062577B" w:rsidRPr="00692164" w:rsidRDefault="0062577B" w:rsidP="00835D43">
            <w:pPr>
              <w:rPr>
                <w:sz w:val="28"/>
                <w:szCs w:val="28"/>
              </w:rPr>
            </w:pPr>
            <w:r w:rsidRPr="00692164">
              <w:rPr>
                <w:sz w:val="28"/>
                <w:szCs w:val="28"/>
              </w:rPr>
              <w:t xml:space="preserve">Bērnu </w:t>
            </w:r>
            <w:proofErr w:type="spellStart"/>
            <w:r w:rsidRPr="00692164">
              <w:rPr>
                <w:sz w:val="28"/>
                <w:szCs w:val="28"/>
              </w:rPr>
              <w:t>reimatologs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2DF1A973" w14:textId="77777777" w:rsidR="0062577B" w:rsidRPr="00692164" w:rsidRDefault="0062577B" w:rsidP="00835D43">
            <w:pPr>
              <w:jc w:val="center"/>
              <w:rPr>
                <w:sz w:val="28"/>
                <w:szCs w:val="28"/>
              </w:rPr>
            </w:pPr>
            <w:r w:rsidRPr="00692164">
              <w:rPr>
                <w:sz w:val="28"/>
                <w:szCs w:val="28"/>
              </w:rPr>
              <w:t>18,91</w:t>
            </w:r>
          </w:p>
        </w:tc>
      </w:tr>
      <w:tr w:rsidR="0062577B" w:rsidRPr="00692164" w14:paraId="11AA1F22"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B5D42FD" w14:textId="77777777" w:rsidR="0062577B" w:rsidRPr="00692164" w:rsidRDefault="0062577B" w:rsidP="00835D43">
            <w:pPr>
              <w:jc w:val="center"/>
              <w:rPr>
                <w:sz w:val="28"/>
                <w:szCs w:val="28"/>
              </w:rPr>
            </w:pPr>
            <w:r w:rsidRPr="00692164">
              <w:rPr>
                <w:sz w:val="28"/>
                <w:szCs w:val="28"/>
              </w:rPr>
              <w:t>5.20.</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43DFCF22" w14:textId="77777777" w:rsidR="0062577B" w:rsidRPr="00692164" w:rsidRDefault="0062577B" w:rsidP="00835D43">
            <w:pPr>
              <w:rPr>
                <w:sz w:val="28"/>
                <w:szCs w:val="28"/>
              </w:rPr>
            </w:pPr>
            <w:r w:rsidRPr="00692164">
              <w:rPr>
                <w:sz w:val="28"/>
                <w:szCs w:val="28"/>
              </w:rPr>
              <w:t>Dermatologs, venerologs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7C1A227D" w14:textId="77777777" w:rsidR="0062577B" w:rsidRPr="00692164" w:rsidRDefault="0062577B" w:rsidP="00835D43">
            <w:pPr>
              <w:jc w:val="center"/>
              <w:rPr>
                <w:sz w:val="28"/>
                <w:szCs w:val="28"/>
              </w:rPr>
            </w:pPr>
            <w:r w:rsidRPr="00692164">
              <w:rPr>
                <w:sz w:val="28"/>
                <w:szCs w:val="28"/>
              </w:rPr>
              <w:t>11,04</w:t>
            </w:r>
          </w:p>
        </w:tc>
      </w:tr>
      <w:tr w:rsidR="0062577B" w:rsidRPr="00692164" w14:paraId="05659725"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679096F" w14:textId="77777777" w:rsidR="0062577B" w:rsidRPr="00692164" w:rsidRDefault="0062577B" w:rsidP="00835D43">
            <w:pPr>
              <w:jc w:val="center"/>
              <w:rPr>
                <w:sz w:val="28"/>
                <w:szCs w:val="28"/>
              </w:rPr>
            </w:pPr>
            <w:r w:rsidRPr="00692164">
              <w:rPr>
                <w:sz w:val="28"/>
                <w:szCs w:val="28"/>
              </w:rPr>
              <w:lastRenderedPageBreak/>
              <w:t>5.21.</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C6BB600" w14:textId="77777777" w:rsidR="0062577B" w:rsidRPr="00692164" w:rsidRDefault="0062577B" w:rsidP="00835D43">
            <w:pPr>
              <w:rPr>
                <w:sz w:val="28"/>
                <w:szCs w:val="28"/>
              </w:rPr>
            </w:pPr>
            <w:r w:rsidRPr="00692164">
              <w:rPr>
                <w:sz w:val="28"/>
                <w:szCs w:val="28"/>
              </w:rPr>
              <w:t>Endokrinologs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B31ED33" w14:textId="77777777" w:rsidR="0062577B" w:rsidRPr="00692164" w:rsidRDefault="0062577B" w:rsidP="00835D43">
            <w:pPr>
              <w:jc w:val="center"/>
              <w:rPr>
                <w:sz w:val="28"/>
                <w:szCs w:val="28"/>
              </w:rPr>
            </w:pPr>
            <w:r w:rsidRPr="00692164">
              <w:rPr>
                <w:sz w:val="28"/>
                <w:szCs w:val="28"/>
              </w:rPr>
              <w:t>16,50</w:t>
            </w:r>
          </w:p>
        </w:tc>
      </w:tr>
      <w:tr w:rsidR="0062577B" w:rsidRPr="00692164" w14:paraId="3F092E55"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5642336" w14:textId="77777777" w:rsidR="0062577B" w:rsidRPr="00692164" w:rsidRDefault="0062577B" w:rsidP="00835D43">
            <w:pPr>
              <w:jc w:val="center"/>
              <w:rPr>
                <w:sz w:val="28"/>
                <w:szCs w:val="28"/>
              </w:rPr>
            </w:pPr>
            <w:r w:rsidRPr="00692164">
              <w:rPr>
                <w:sz w:val="28"/>
                <w:szCs w:val="28"/>
              </w:rPr>
              <w:t>5.22.</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DA78E03" w14:textId="77777777" w:rsidR="0062577B" w:rsidRPr="00692164" w:rsidRDefault="0062577B" w:rsidP="00835D43">
            <w:pPr>
              <w:rPr>
                <w:sz w:val="28"/>
                <w:szCs w:val="28"/>
              </w:rPr>
            </w:pPr>
            <w:r w:rsidRPr="00692164">
              <w:rPr>
                <w:sz w:val="28"/>
                <w:szCs w:val="28"/>
              </w:rPr>
              <w:t>Fizikālās un rehabilitācijas medicīnas ārsts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FFFAFD3" w14:textId="77777777" w:rsidR="0062577B" w:rsidRPr="00692164" w:rsidRDefault="0062577B" w:rsidP="00835D43">
            <w:pPr>
              <w:jc w:val="center"/>
              <w:rPr>
                <w:sz w:val="28"/>
                <w:szCs w:val="28"/>
              </w:rPr>
            </w:pPr>
            <w:r w:rsidRPr="00692164">
              <w:rPr>
                <w:sz w:val="28"/>
                <w:szCs w:val="28"/>
              </w:rPr>
              <w:t>11,04</w:t>
            </w:r>
          </w:p>
        </w:tc>
      </w:tr>
      <w:tr w:rsidR="0062577B" w:rsidRPr="00692164" w14:paraId="433D9526"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E43564F" w14:textId="77777777" w:rsidR="0062577B" w:rsidRPr="00692164" w:rsidRDefault="0062577B" w:rsidP="00835D43">
            <w:pPr>
              <w:jc w:val="center"/>
              <w:rPr>
                <w:sz w:val="28"/>
                <w:szCs w:val="28"/>
              </w:rPr>
            </w:pPr>
            <w:r w:rsidRPr="00692164">
              <w:rPr>
                <w:sz w:val="28"/>
                <w:szCs w:val="28"/>
              </w:rPr>
              <w:t>5.23.</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5852EFF6" w14:textId="77777777" w:rsidR="0062577B" w:rsidRPr="00692164" w:rsidRDefault="0062577B" w:rsidP="00835D43">
            <w:pPr>
              <w:rPr>
                <w:sz w:val="28"/>
                <w:szCs w:val="28"/>
              </w:rPr>
            </w:pPr>
            <w:proofErr w:type="spellStart"/>
            <w:r w:rsidRPr="00692164">
              <w:rPr>
                <w:sz w:val="28"/>
                <w:szCs w:val="28"/>
              </w:rPr>
              <w:t>Flebologs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00CC935A" w14:textId="77777777" w:rsidR="0062577B" w:rsidRPr="00692164" w:rsidRDefault="0062577B" w:rsidP="00835D43">
            <w:pPr>
              <w:jc w:val="center"/>
              <w:rPr>
                <w:sz w:val="28"/>
                <w:szCs w:val="28"/>
              </w:rPr>
            </w:pPr>
            <w:r w:rsidRPr="00692164">
              <w:rPr>
                <w:sz w:val="28"/>
                <w:szCs w:val="28"/>
              </w:rPr>
              <w:t>9,65</w:t>
            </w:r>
          </w:p>
        </w:tc>
      </w:tr>
      <w:tr w:rsidR="0062577B" w:rsidRPr="00692164" w14:paraId="1E0DFFEE"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C8FA827" w14:textId="77777777" w:rsidR="0062577B" w:rsidRPr="00692164" w:rsidRDefault="0062577B" w:rsidP="00835D43">
            <w:pPr>
              <w:jc w:val="center"/>
              <w:rPr>
                <w:sz w:val="28"/>
                <w:szCs w:val="28"/>
              </w:rPr>
            </w:pPr>
            <w:r w:rsidRPr="00692164">
              <w:rPr>
                <w:sz w:val="28"/>
                <w:szCs w:val="28"/>
              </w:rPr>
              <w:t>5.24.</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1E329AD7" w14:textId="77777777" w:rsidR="0062577B" w:rsidRPr="00692164" w:rsidRDefault="0062577B" w:rsidP="00835D43">
            <w:pPr>
              <w:rPr>
                <w:sz w:val="28"/>
                <w:szCs w:val="28"/>
              </w:rPr>
            </w:pPr>
            <w:proofErr w:type="spellStart"/>
            <w:r w:rsidRPr="00692164">
              <w:rPr>
                <w:sz w:val="28"/>
                <w:szCs w:val="28"/>
              </w:rPr>
              <w:t>Foniatrs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166AE633" w14:textId="77777777" w:rsidR="0062577B" w:rsidRPr="00692164" w:rsidRDefault="0062577B" w:rsidP="00835D43">
            <w:pPr>
              <w:jc w:val="center"/>
              <w:rPr>
                <w:sz w:val="28"/>
                <w:szCs w:val="28"/>
              </w:rPr>
            </w:pPr>
            <w:r w:rsidRPr="00692164">
              <w:rPr>
                <w:sz w:val="28"/>
                <w:szCs w:val="28"/>
              </w:rPr>
              <w:t>11,04</w:t>
            </w:r>
          </w:p>
        </w:tc>
      </w:tr>
      <w:tr w:rsidR="0062577B" w:rsidRPr="00692164" w14:paraId="0F3A9231"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A20194A" w14:textId="77777777" w:rsidR="0062577B" w:rsidRPr="00692164" w:rsidRDefault="0062577B" w:rsidP="00835D43">
            <w:pPr>
              <w:jc w:val="center"/>
              <w:rPr>
                <w:sz w:val="28"/>
                <w:szCs w:val="28"/>
              </w:rPr>
            </w:pPr>
            <w:r w:rsidRPr="00692164">
              <w:rPr>
                <w:sz w:val="28"/>
                <w:szCs w:val="28"/>
              </w:rPr>
              <w:t>5.25.</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5C76FED4" w14:textId="77777777" w:rsidR="0062577B" w:rsidRPr="00692164" w:rsidRDefault="0062577B" w:rsidP="00835D43">
            <w:pPr>
              <w:rPr>
                <w:sz w:val="28"/>
                <w:szCs w:val="28"/>
              </w:rPr>
            </w:pPr>
            <w:proofErr w:type="spellStart"/>
            <w:r w:rsidRPr="00692164">
              <w:rPr>
                <w:sz w:val="28"/>
                <w:szCs w:val="28"/>
              </w:rPr>
              <w:t>Gastroenterologs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5C1AE7C7" w14:textId="77777777" w:rsidR="0062577B" w:rsidRPr="00692164" w:rsidRDefault="0062577B" w:rsidP="00835D43">
            <w:pPr>
              <w:jc w:val="center"/>
              <w:rPr>
                <w:sz w:val="28"/>
                <w:szCs w:val="28"/>
              </w:rPr>
            </w:pPr>
            <w:r w:rsidRPr="00692164">
              <w:rPr>
                <w:sz w:val="28"/>
                <w:szCs w:val="28"/>
              </w:rPr>
              <w:t>16,54</w:t>
            </w:r>
          </w:p>
        </w:tc>
      </w:tr>
      <w:tr w:rsidR="0062577B" w:rsidRPr="00692164" w14:paraId="11C0D91B"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5070D8F" w14:textId="77777777" w:rsidR="0062577B" w:rsidRPr="00692164" w:rsidRDefault="0062577B" w:rsidP="00835D43">
            <w:pPr>
              <w:jc w:val="center"/>
              <w:rPr>
                <w:sz w:val="28"/>
                <w:szCs w:val="28"/>
              </w:rPr>
            </w:pPr>
            <w:r w:rsidRPr="00692164">
              <w:rPr>
                <w:sz w:val="28"/>
                <w:szCs w:val="28"/>
              </w:rPr>
              <w:t>5.26.</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AA003CA" w14:textId="77777777" w:rsidR="0062577B" w:rsidRPr="00692164" w:rsidRDefault="0062577B" w:rsidP="00835D43">
            <w:pPr>
              <w:rPr>
                <w:sz w:val="28"/>
                <w:szCs w:val="28"/>
              </w:rPr>
            </w:pPr>
            <w:r w:rsidRPr="00692164">
              <w:rPr>
                <w:sz w:val="28"/>
                <w:szCs w:val="28"/>
              </w:rPr>
              <w:t>Ginekologs, dzemdību speciālists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7BE11E2" w14:textId="77777777" w:rsidR="0062577B" w:rsidRPr="00692164" w:rsidRDefault="0062577B" w:rsidP="00835D43">
            <w:pPr>
              <w:jc w:val="center"/>
              <w:rPr>
                <w:sz w:val="28"/>
                <w:szCs w:val="28"/>
              </w:rPr>
            </w:pPr>
            <w:r w:rsidRPr="00692164">
              <w:rPr>
                <w:sz w:val="28"/>
                <w:szCs w:val="28"/>
              </w:rPr>
              <w:t>9,65</w:t>
            </w:r>
          </w:p>
        </w:tc>
      </w:tr>
      <w:tr w:rsidR="0062577B" w:rsidRPr="00692164" w14:paraId="52474226"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E5597A8" w14:textId="77777777" w:rsidR="0062577B" w:rsidRPr="00692164" w:rsidRDefault="0062577B" w:rsidP="00835D43">
            <w:pPr>
              <w:jc w:val="center"/>
              <w:rPr>
                <w:sz w:val="28"/>
                <w:szCs w:val="28"/>
              </w:rPr>
            </w:pPr>
            <w:r w:rsidRPr="00692164">
              <w:rPr>
                <w:sz w:val="28"/>
                <w:szCs w:val="28"/>
              </w:rPr>
              <w:t>5.27.</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4A7E060" w14:textId="77777777" w:rsidR="0062577B" w:rsidRPr="00692164" w:rsidRDefault="0062577B" w:rsidP="00835D43">
            <w:pPr>
              <w:rPr>
                <w:sz w:val="28"/>
                <w:szCs w:val="28"/>
              </w:rPr>
            </w:pPr>
            <w:r w:rsidRPr="00692164">
              <w:rPr>
                <w:sz w:val="28"/>
                <w:szCs w:val="28"/>
              </w:rPr>
              <w:t>Ginekologs, dzemdību speciālists**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57577C45" w14:textId="77777777" w:rsidR="0062577B" w:rsidRPr="00692164" w:rsidRDefault="0062577B" w:rsidP="00835D43">
            <w:pPr>
              <w:jc w:val="center"/>
              <w:rPr>
                <w:sz w:val="28"/>
                <w:szCs w:val="28"/>
              </w:rPr>
            </w:pPr>
            <w:r w:rsidRPr="00692164">
              <w:rPr>
                <w:sz w:val="28"/>
                <w:szCs w:val="28"/>
              </w:rPr>
              <w:t>28,98</w:t>
            </w:r>
          </w:p>
        </w:tc>
      </w:tr>
      <w:tr w:rsidR="0062577B" w:rsidRPr="00692164" w14:paraId="16F943F0"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2C198E7" w14:textId="77777777" w:rsidR="0062577B" w:rsidRPr="00692164" w:rsidRDefault="0062577B" w:rsidP="00835D43">
            <w:pPr>
              <w:jc w:val="center"/>
              <w:rPr>
                <w:sz w:val="28"/>
                <w:szCs w:val="28"/>
              </w:rPr>
            </w:pPr>
            <w:r w:rsidRPr="00692164">
              <w:rPr>
                <w:sz w:val="28"/>
                <w:szCs w:val="28"/>
              </w:rPr>
              <w:t>5.28.</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8139B61" w14:textId="77777777" w:rsidR="0062577B" w:rsidRPr="00692164" w:rsidRDefault="0062577B" w:rsidP="00835D43">
            <w:pPr>
              <w:rPr>
                <w:sz w:val="28"/>
                <w:szCs w:val="28"/>
              </w:rPr>
            </w:pPr>
            <w:r w:rsidRPr="00692164">
              <w:rPr>
                <w:sz w:val="28"/>
                <w:szCs w:val="28"/>
              </w:rPr>
              <w:t>Ģimenes (vispārējās prakses) ārsts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133C9A54" w14:textId="77777777" w:rsidR="0062577B" w:rsidRPr="00692164" w:rsidRDefault="0062577B" w:rsidP="00835D43">
            <w:pPr>
              <w:jc w:val="center"/>
              <w:rPr>
                <w:sz w:val="28"/>
                <w:szCs w:val="28"/>
              </w:rPr>
            </w:pPr>
            <w:r w:rsidRPr="00692164">
              <w:rPr>
                <w:sz w:val="28"/>
                <w:szCs w:val="28"/>
              </w:rPr>
              <w:t>5,42</w:t>
            </w:r>
          </w:p>
        </w:tc>
      </w:tr>
      <w:tr w:rsidR="0062577B" w:rsidRPr="00692164" w14:paraId="364D880D"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3B0033C" w14:textId="77777777" w:rsidR="0062577B" w:rsidRPr="00692164" w:rsidRDefault="0062577B" w:rsidP="00835D43">
            <w:pPr>
              <w:jc w:val="center"/>
              <w:rPr>
                <w:sz w:val="28"/>
                <w:szCs w:val="28"/>
              </w:rPr>
            </w:pPr>
            <w:r w:rsidRPr="00692164">
              <w:rPr>
                <w:sz w:val="28"/>
                <w:szCs w:val="28"/>
              </w:rPr>
              <w:t>5.29.</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427905B7" w14:textId="77777777" w:rsidR="0062577B" w:rsidRPr="00692164" w:rsidRDefault="0062577B" w:rsidP="00835D43">
            <w:pPr>
              <w:rPr>
                <w:sz w:val="28"/>
                <w:szCs w:val="28"/>
              </w:rPr>
            </w:pPr>
            <w:r w:rsidRPr="00692164">
              <w:rPr>
                <w:sz w:val="28"/>
                <w:szCs w:val="28"/>
              </w:rPr>
              <w:t>Hematologs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7DD0D21" w14:textId="77777777" w:rsidR="0062577B" w:rsidRPr="00692164" w:rsidRDefault="0062577B" w:rsidP="00835D43">
            <w:pPr>
              <w:jc w:val="center"/>
              <w:rPr>
                <w:sz w:val="28"/>
                <w:szCs w:val="28"/>
              </w:rPr>
            </w:pPr>
            <w:r w:rsidRPr="00692164">
              <w:rPr>
                <w:sz w:val="28"/>
                <w:szCs w:val="28"/>
              </w:rPr>
              <w:t>16,82</w:t>
            </w:r>
          </w:p>
        </w:tc>
      </w:tr>
      <w:tr w:rsidR="0062577B" w:rsidRPr="00692164" w14:paraId="279338B8"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7692520" w14:textId="77777777" w:rsidR="0062577B" w:rsidRPr="00692164" w:rsidRDefault="0062577B" w:rsidP="00835D43">
            <w:pPr>
              <w:jc w:val="center"/>
              <w:rPr>
                <w:sz w:val="28"/>
                <w:szCs w:val="28"/>
              </w:rPr>
            </w:pPr>
            <w:r w:rsidRPr="00692164">
              <w:rPr>
                <w:sz w:val="28"/>
                <w:szCs w:val="28"/>
              </w:rPr>
              <w:t>5.30.</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7C2249F" w14:textId="77777777" w:rsidR="0062577B" w:rsidRPr="00692164" w:rsidRDefault="0062577B" w:rsidP="00835D43">
            <w:pPr>
              <w:rPr>
                <w:sz w:val="28"/>
                <w:szCs w:val="28"/>
              </w:rPr>
            </w:pPr>
            <w:proofErr w:type="spellStart"/>
            <w:r w:rsidRPr="00692164">
              <w:rPr>
                <w:sz w:val="28"/>
                <w:szCs w:val="28"/>
              </w:rPr>
              <w:t>Hepatologs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E03EC75" w14:textId="77777777" w:rsidR="0062577B" w:rsidRPr="00692164" w:rsidRDefault="0062577B" w:rsidP="00835D43">
            <w:pPr>
              <w:jc w:val="center"/>
              <w:rPr>
                <w:sz w:val="28"/>
                <w:szCs w:val="28"/>
              </w:rPr>
            </w:pPr>
            <w:r w:rsidRPr="00692164">
              <w:rPr>
                <w:sz w:val="28"/>
                <w:szCs w:val="28"/>
              </w:rPr>
              <w:t>17,80</w:t>
            </w:r>
          </w:p>
        </w:tc>
      </w:tr>
      <w:tr w:rsidR="0062577B" w:rsidRPr="00692164" w14:paraId="7819EEA1"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5F3BA31" w14:textId="77777777" w:rsidR="0062577B" w:rsidRPr="00692164" w:rsidRDefault="0062577B" w:rsidP="00835D43">
            <w:pPr>
              <w:jc w:val="center"/>
              <w:rPr>
                <w:sz w:val="28"/>
                <w:szCs w:val="28"/>
              </w:rPr>
            </w:pPr>
            <w:r w:rsidRPr="00692164">
              <w:rPr>
                <w:sz w:val="28"/>
                <w:szCs w:val="28"/>
              </w:rPr>
              <w:t>5.31.</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23AD15B" w14:textId="77777777" w:rsidR="0062577B" w:rsidRPr="00692164" w:rsidRDefault="0062577B" w:rsidP="00835D43">
            <w:pPr>
              <w:rPr>
                <w:sz w:val="28"/>
                <w:szCs w:val="28"/>
              </w:rPr>
            </w:pPr>
            <w:proofErr w:type="spellStart"/>
            <w:r w:rsidRPr="00692164">
              <w:rPr>
                <w:sz w:val="28"/>
                <w:szCs w:val="28"/>
              </w:rPr>
              <w:t>Imunologs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257E4496" w14:textId="77777777" w:rsidR="0062577B" w:rsidRPr="00692164" w:rsidRDefault="0062577B" w:rsidP="00835D43">
            <w:pPr>
              <w:jc w:val="center"/>
              <w:rPr>
                <w:sz w:val="28"/>
                <w:szCs w:val="28"/>
              </w:rPr>
            </w:pPr>
            <w:r w:rsidRPr="00692164">
              <w:rPr>
                <w:sz w:val="28"/>
                <w:szCs w:val="28"/>
              </w:rPr>
              <w:t>18,28</w:t>
            </w:r>
          </w:p>
        </w:tc>
      </w:tr>
      <w:tr w:rsidR="0062577B" w:rsidRPr="00692164" w14:paraId="439FC1B5"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5E499EA" w14:textId="77777777" w:rsidR="0062577B" w:rsidRPr="00692164" w:rsidRDefault="0062577B" w:rsidP="00835D43">
            <w:pPr>
              <w:jc w:val="center"/>
              <w:rPr>
                <w:sz w:val="28"/>
                <w:szCs w:val="28"/>
              </w:rPr>
            </w:pPr>
            <w:r w:rsidRPr="00692164">
              <w:rPr>
                <w:sz w:val="28"/>
                <w:szCs w:val="28"/>
              </w:rPr>
              <w:t>5.32.</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DF1708F" w14:textId="77777777" w:rsidR="0062577B" w:rsidRPr="00692164" w:rsidRDefault="0062577B" w:rsidP="00835D43">
            <w:pPr>
              <w:rPr>
                <w:sz w:val="28"/>
                <w:szCs w:val="28"/>
              </w:rPr>
            </w:pPr>
            <w:proofErr w:type="spellStart"/>
            <w:r w:rsidRPr="00692164">
              <w:rPr>
                <w:sz w:val="28"/>
                <w:szCs w:val="28"/>
              </w:rPr>
              <w:t>Infektologs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27813E3" w14:textId="77777777" w:rsidR="0062577B" w:rsidRPr="00692164" w:rsidRDefault="0062577B" w:rsidP="00835D43">
            <w:pPr>
              <w:jc w:val="center"/>
              <w:rPr>
                <w:sz w:val="28"/>
                <w:szCs w:val="28"/>
              </w:rPr>
            </w:pPr>
            <w:r w:rsidRPr="00692164">
              <w:rPr>
                <w:sz w:val="28"/>
                <w:szCs w:val="28"/>
              </w:rPr>
              <w:t>17,55</w:t>
            </w:r>
          </w:p>
        </w:tc>
      </w:tr>
      <w:tr w:rsidR="0062577B" w:rsidRPr="00692164" w14:paraId="00BE63AB"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2D71937" w14:textId="77777777" w:rsidR="0062577B" w:rsidRPr="00692164" w:rsidRDefault="0062577B" w:rsidP="00835D43">
            <w:pPr>
              <w:jc w:val="center"/>
              <w:rPr>
                <w:sz w:val="28"/>
                <w:szCs w:val="28"/>
              </w:rPr>
            </w:pPr>
            <w:r w:rsidRPr="00692164">
              <w:rPr>
                <w:sz w:val="28"/>
                <w:szCs w:val="28"/>
              </w:rPr>
              <w:t>5.33.</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0EF325D" w14:textId="77777777" w:rsidR="0062577B" w:rsidRPr="00692164" w:rsidRDefault="0062577B" w:rsidP="00835D43">
            <w:pPr>
              <w:rPr>
                <w:sz w:val="28"/>
                <w:szCs w:val="28"/>
              </w:rPr>
            </w:pPr>
            <w:proofErr w:type="spellStart"/>
            <w:r w:rsidRPr="00692164">
              <w:rPr>
                <w:sz w:val="28"/>
                <w:szCs w:val="28"/>
              </w:rPr>
              <w:t>Internists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236BFC65" w14:textId="77777777" w:rsidR="0062577B" w:rsidRPr="00692164" w:rsidRDefault="0062577B" w:rsidP="00835D43">
            <w:pPr>
              <w:jc w:val="center"/>
              <w:rPr>
                <w:sz w:val="28"/>
                <w:szCs w:val="28"/>
              </w:rPr>
            </w:pPr>
            <w:r w:rsidRPr="00692164">
              <w:rPr>
                <w:sz w:val="28"/>
                <w:szCs w:val="28"/>
              </w:rPr>
              <w:t>11,04</w:t>
            </w:r>
          </w:p>
        </w:tc>
      </w:tr>
      <w:tr w:rsidR="0062577B" w:rsidRPr="00692164" w14:paraId="3E6BD055"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3025AB5" w14:textId="77777777" w:rsidR="0062577B" w:rsidRPr="00692164" w:rsidRDefault="0062577B" w:rsidP="00835D43">
            <w:pPr>
              <w:jc w:val="center"/>
              <w:rPr>
                <w:sz w:val="28"/>
                <w:szCs w:val="28"/>
              </w:rPr>
            </w:pPr>
            <w:r w:rsidRPr="00692164">
              <w:rPr>
                <w:sz w:val="28"/>
                <w:szCs w:val="28"/>
              </w:rPr>
              <w:t>5.34.</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C5EA574" w14:textId="77777777" w:rsidR="0062577B" w:rsidRPr="00692164" w:rsidRDefault="0062577B" w:rsidP="00835D43">
            <w:pPr>
              <w:rPr>
                <w:sz w:val="28"/>
                <w:szCs w:val="28"/>
              </w:rPr>
            </w:pPr>
            <w:r w:rsidRPr="00692164">
              <w:rPr>
                <w:sz w:val="28"/>
                <w:szCs w:val="28"/>
              </w:rPr>
              <w:t>Kardiologs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5FE0DFF" w14:textId="77777777" w:rsidR="0062577B" w:rsidRPr="00692164" w:rsidRDefault="0062577B" w:rsidP="00835D43">
            <w:pPr>
              <w:jc w:val="center"/>
              <w:rPr>
                <w:sz w:val="28"/>
                <w:szCs w:val="28"/>
              </w:rPr>
            </w:pPr>
            <w:r w:rsidRPr="00692164">
              <w:rPr>
                <w:sz w:val="28"/>
                <w:szCs w:val="28"/>
              </w:rPr>
              <w:t>16,44</w:t>
            </w:r>
          </w:p>
        </w:tc>
      </w:tr>
      <w:tr w:rsidR="0062577B" w:rsidRPr="00692164" w14:paraId="70C703A9"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9242332" w14:textId="77777777" w:rsidR="0062577B" w:rsidRPr="00692164" w:rsidRDefault="0062577B" w:rsidP="00835D43">
            <w:pPr>
              <w:jc w:val="center"/>
              <w:rPr>
                <w:sz w:val="28"/>
                <w:szCs w:val="28"/>
              </w:rPr>
            </w:pPr>
            <w:r w:rsidRPr="00692164">
              <w:rPr>
                <w:sz w:val="28"/>
                <w:szCs w:val="28"/>
              </w:rPr>
              <w:t>5.35.</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A671899" w14:textId="77777777" w:rsidR="0062577B" w:rsidRPr="00692164" w:rsidRDefault="0062577B" w:rsidP="00835D43">
            <w:pPr>
              <w:rPr>
                <w:sz w:val="28"/>
                <w:szCs w:val="28"/>
              </w:rPr>
            </w:pPr>
            <w:r w:rsidRPr="00692164">
              <w:rPr>
                <w:sz w:val="28"/>
                <w:szCs w:val="28"/>
              </w:rPr>
              <w:t>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0275A7C" w14:textId="77777777" w:rsidR="0062577B" w:rsidRPr="00692164" w:rsidRDefault="0062577B" w:rsidP="00835D43">
            <w:pPr>
              <w:jc w:val="center"/>
              <w:rPr>
                <w:sz w:val="28"/>
                <w:szCs w:val="28"/>
              </w:rPr>
            </w:pPr>
            <w:r w:rsidRPr="00692164">
              <w:rPr>
                <w:sz w:val="28"/>
                <w:szCs w:val="28"/>
              </w:rPr>
              <w:t>9,65</w:t>
            </w:r>
          </w:p>
        </w:tc>
      </w:tr>
      <w:tr w:rsidR="0062577B" w:rsidRPr="00692164" w14:paraId="0DF9631E"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DE46894" w14:textId="77777777" w:rsidR="0062577B" w:rsidRPr="00692164" w:rsidRDefault="0062577B" w:rsidP="00835D43">
            <w:pPr>
              <w:jc w:val="center"/>
              <w:rPr>
                <w:sz w:val="28"/>
                <w:szCs w:val="28"/>
              </w:rPr>
            </w:pPr>
            <w:r w:rsidRPr="00692164">
              <w:rPr>
                <w:sz w:val="28"/>
                <w:szCs w:val="28"/>
              </w:rPr>
              <w:t>5.36.</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5E8CA4BE" w14:textId="77777777" w:rsidR="0062577B" w:rsidRPr="00692164" w:rsidRDefault="0062577B" w:rsidP="00835D43">
            <w:pPr>
              <w:rPr>
                <w:sz w:val="28"/>
                <w:szCs w:val="28"/>
              </w:rPr>
            </w:pPr>
            <w:r w:rsidRPr="00692164">
              <w:rPr>
                <w:sz w:val="28"/>
                <w:szCs w:val="28"/>
              </w:rPr>
              <w:t xml:space="preserve">Medicīnas </w:t>
            </w:r>
            <w:proofErr w:type="spellStart"/>
            <w:r w:rsidRPr="00692164">
              <w:rPr>
                <w:sz w:val="28"/>
                <w:szCs w:val="28"/>
              </w:rPr>
              <w:t>ģenētiķis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549908F4" w14:textId="77777777" w:rsidR="0062577B" w:rsidRPr="00692164" w:rsidRDefault="0062577B" w:rsidP="00835D43">
            <w:pPr>
              <w:jc w:val="center"/>
              <w:rPr>
                <w:sz w:val="28"/>
                <w:szCs w:val="28"/>
              </w:rPr>
            </w:pPr>
            <w:r w:rsidRPr="00692164">
              <w:rPr>
                <w:sz w:val="28"/>
                <w:szCs w:val="28"/>
              </w:rPr>
              <w:t>11,04</w:t>
            </w:r>
          </w:p>
        </w:tc>
      </w:tr>
      <w:tr w:rsidR="0062577B" w:rsidRPr="00692164" w14:paraId="2D6AE62F"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35C2DA5" w14:textId="77777777" w:rsidR="0062577B" w:rsidRPr="00692164" w:rsidRDefault="0062577B" w:rsidP="00835D43">
            <w:pPr>
              <w:jc w:val="center"/>
              <w:rPr>
                <w:sz w:val="28"/>
                <w:szCs w:val="28"/>
              </w:rPr>
            </w:pPr>
            <w:r w:rsidRPr="00692164">
              <w:rPr>
                <w:sz w:val="28"/>
                <w:szCs w:val="28"/>
              </w:rPr>
              <w:t>5.37.</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24FF22C" w14:textId="77777777" w:rsidR="0062577B" w:rsidRPr="00692164" w:rsidRDefault="0062577B" w:rsidP="00835D43">
            <w:pPr>
              <w:rPr>
                <w:sz w:val="28"/>
                <w:szCs w:val="28"/>
              </w:rPr>
            </w:pPr>
            <w:r w:rsidRPr="00692164">
              <w:rPr>
                <w:sz w:val="28"/>
                <w:szCs w:val="28"/>
              </w:rPr>
              <w:t>Mutes, sejas un žokļu 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000A7D05" w14:textId="77777777" w:rsidR="0062577B" w:rsidRPr="00692164" w:rsidRDefault="0062577B" w:rsidP="00835D43">
            <w:pPr>
              <w:jc w:val="center"/>
              <w:rPr>
                <w:sz w:val="28"/>
                <w:szCs w:val="28"/>
              </w:rPr>
            </w:pPr>
            <w:r w:rsidRPr="00692164">
              <w:rPr>
                <w:sz w:val="28"/>
                <w:szCs w:val="28"/>
              </w:rPr>
              <w:t>9,65</w:t>
            </w:r>
          </w:p>
        </w:tc>
      </w:tr>
      <w:tr w:rsidR="0062577B" w:rsidRPr="00692164" w14:paraId="3B15899C"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90D69D8" w14:textId="77777777" w:rsidR="0062577B" w:rsidRPr="00692164" w:rsidRDefault="0062577B" w:rsidP="00835D43">
            <w:pPr>
              <w:jc w:val="center"/>
              <w:rPr>
                <w:sz w:val="28"/>
                <w:szCs w:val="28"/>
              </w:rPr>
            </w:pPr>
            <w:r w:rsidRPr="00692164">
              <w:rPr>
                <w:sz w:val="28"/>
                <w:szCs w:val="28"/>
              </w:rPr>
              <w:t>5.38.</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12A289F8" w14:textId="77777777" w:rsidR="0062577B" w:rsidRPr="00692164" w:rsidRDefault="0062577B" w:rsidP="00835D43">
            <w:pPr>
              <w:rPr>
                <w:sz w:val="28"/>
                <w:szCs w:val="28"/>
              </w:rPr>
            </w:pPr>
            <w:r w:rsidRPr="00692164">
              <w:rPr>
                <w:sz w:val="28"/>
                <w:szCs w:val="28"/>
              </w:rPr>
              <w:t>Narkologs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0093A45F" w14:textId="77777777" w:rsidR="0062577B" w:rsidRPr="00692164" w:rsidRDefault="0062577B" w:rsidP="00835D43">
            <w:pPr>
              <w:jc w:val="center"/>
              <w:rPr>
                <w:sz w:val="28"/>
                <w:szCs w:val="28"/>
              </w:rPr>
            </w:pPr>
            <w:r w:rsidRPr="00692164">
              <w:rPr>
                <w:sz w:val="28"/>
                <w:szCs w:val="28"/>
              </w:rPr>
              <w:t>17,67</w:t>
            </w:r>
          </w:p>
        </w:tc>
      </w:tr>
      <w:tr w:rsidR="0062577B" w:rsidRPr="00692164" w14:paraId="14543D33"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44CE8E2" w14:textId="77777777" w:rsidR="0062577B" w:rsidRPr="00692164" w:rsidRDefault="0062577B" w:rsidP="00835D43">
            <w:pPr>
              <w:jc w:val="center"/>
              <w:rPr>
                <w:sz w:val="28"/>
                <w:szCs w:val="28"/>
              </w:rPr>
            </w:pPr>
            <w:r w:rsidRPr="00692164">
              <w:rPr>
                <w:sz w:val="28"/>
                <w:szCs w:val="28"/>
              </w:rPr>
              <w:t>5.39.</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558F08C8" w14:textId="77777777" w:rsidR="0062577B" w:rsidRPr="00692164" w:rsidRDefault="0062577B" w:rsidP="00835D43">
            <w:pPr>
              <w:rPr>
                <w:sz w:val="28"/>
                <w:szCs w:val="28"/>
              </w:rPr>
            </w:pPr>
            <w:r w:rsidRPr="00692164">
              <w:rPr>
                <w:sz w:val="28"/>
                <w:szCs w:val="28"/>
              </w:rPr>
              <w:t>Neatliekamās medicīnas ārsts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B50C2F6" w14:textId="77777777" w:rsidR="0062577B" w:rsidRPr="00692164" w:rsidRDefault="0062577B" w:rsidP="00835D43">
            <w:pPr>
              <w:jc w:val="center"/>
              <w:rPr>
                <w:sz w:val="28"/>
                <w:szCs w:val="28"/>
              </w:rPr>
            </w:pPr>
            <w:r w:rsidRPr="00692164">
              <w:rPr>
                <w:sz w:val="28"/>
                <w:szCs w:val="28"/>
              </w:rPr>
              <w:t>11,04</w:t>
            </w:r>
          </w:p>
        </w:tc>
      </w:tr>
      <w:tr w:rsidR="0062577B" w:rsidRPr="00692164" w14:paraId="79D578F3"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EBC7B4E" w14:textId="77777777" w:rsidR="0062577B" w:rsidRPr="00692164" w:rsidRDefault="0062577B" w:rsidP="00835D43">
            <w:pPr>
              <w:jc w:val="center"/>
              <w:rPr>
                <w:sz w:val="28"/>
                <w:szCs w:val="28"/>
              </w:rPr>
            </w:pPr>
            <w:r w:rsidRPr="00692164">
              <w:rPr>
                <w:sz w:val="28"/>
                <w:szCs w:val="28"/>
              </w:rPr>
              <w:t>5.40.</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1FD35EDE" w14:textId="77777777" w:rsidR="0062577B" w:rsidRPr="00692164" w:rsidRDefault="0062577B" w:rsidP="00835D43">
            <w:pPr>
              <w:rPr>
                <w:sz w:val="28"/>
                <w:szCs w:val="28"/>
              </w:rPr>
            </w:pPr>
            <w:r w:rsidRPr="00692164">
              <w:rPr>
                <w:sz w:val="28"/>
                <w:szCs w:val="28"/>
              </w:rPr>
              <w:t>Nefrologs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0AEB241F" w14:textId="77777777" w:rsidR="0062577B" w:rsidRPr="00692164" w:rsidRDefault="0062577B" w:rsidP="00835D43">
            <w:pPr>
              <w:jc w:val="center"/>
              <w:rPr>
                <w:sz w:val="28"/>
                <w:szCs w:val="28"/>
              </w:rPr>
            </w:pPr>
            <w:r w:rsidRPr="00692164">
              <w:rPr>
                <w:sz w:val="28"/>
                <w:szCs w:val="28"/>
              </w:rPr>
              <w:t>11,04</w:t>
            </w:r>
          </w:p>
        </w:tc>
      </w:tr>
      <w:tr w:rsidR="0062577B" w:rsidRPr="00692164" w14:paraId="4B21AB09"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D8DEB41" w14:textId="77777777" w:rsidR="0062577B" w:rsidRPr="00692164" w:rsidRDefault="0062577B" w:rsidP="00835D43">
            <w:pPr>
              <w:jc w:val="center"/>
              <w:rPr>
                <w:sz w:val="28"/>
                <w:szCs w:val="28"/>
              </w:rPr>
            </w:pPr>
            <w:r w:rsidRPr="00692164">
              <w:rPr>
                <w:sz w:val="28"/>
                <w:szCs w:val="28"/>
              </w:rPr>
              <w:t>5.41.</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1886E286" w14:textId="77777777" w:rsidR="0062577B" w:rsidRPr="00692164" w:rsidRDefault="0062577B" w:rsidP="00835D43">
            <w:pPr>
              <w:rPr>
                <w:sz w:val="28"/>
                <w:szCs w:val="28"/>
              </w:rPr>
            </w:pPr>
            <w:r w:rsidRPr="00692164">
              <w:rPr>
                <w:sz w:val="28"/>
                <w:szCs w:val="28"/>
              </w:rPr>
              <w:t>Neiroķirurgs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09ACF437" w14:textId="77777777" w:rsidR="0062577B" w:rsidRPr="00692164" w:rsidRDefault="0062577B" w:rsidP="00835D43">
            <w:pPr>
              <w:jc w:val="center"/>
              <w:rPr>
                <w:sz w:val="28"/>
                <w:szCs w:val="28"/>
              </w:rPr>
            </w:pPr>
            <w:r w:rsidRPr="00692164">
              <w:rPr>
                <w:sz w:val="28"/>
                <w:szCs w:val="28"/>
              </w:rPr>
              <w:t>17,68</w:t>
            </w:r>
          </w:p>
        </w:tc>
      </w:tr>
      <w:tr w:rsidR="0062577B" w:rsidRPr="00692164" w14:paraId="4FF3B07D"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65AB55EE" w14:textId="77777777" w:rsidR="0062577B" w:rsidRPr="00692164" w:rsidRDefault="0062577B" w:rsidP="00835D43">
            <w:pPr>
              <w:jc w:val="center"/>
              <w:rPr>
                <w:sz w:val="28"/>
                <w:szCs w:val="28"/>
              </w:rPr>
            </w:pPr>
            <w:r w:rsidRPr="00692164">
              <w:rPr>
                <w:sz w:val="28"/>
                <w:szCs w:val="28"/>
              </w:rPr>
              <w:t>5.42.</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90C673F" w14:textId="77777777" w:rsidR="0062577B" w:rsidRPr="00692164" w:rsidRDefault="0062577B" w:rsidP="00835D43">
            <w:pPr>
              <w:rPr>
                <w:sz w:val="28"/>
                <w:szCs w:val="28"/>
              </w:rPr>
            </w:pPr>
            <w:r w:rsidRPr="00692164">
              <w:rPr>
                <w:sz w:val="28"/>
                <w:szCs w:val="28"/>
              </w:rPr>
              <w:t>Neirologs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BE1C948" w14:textId="77777777" w:rsidR="0062577B" w:rsidRPr="00692164" w:rsidRDefault="0062577B" w:rsidP="00835D43">
            <w:pPr>
              <w:jc w:val="center"/>
              <w:rPr>
                <w:sz w:val="28"/>
                <w:szCs w:val="28"/>
              </w:rPr>
            </w:pPr>
            <w:r w:rsidRPr="00692164">
              <w:rPr>
                <w:sz w:val="28"/>
                <w:szCs w:val="28"/>
              </w:rPr>
              <w:t>16,93</w:t>
            </w:r>
          </w:p>
        </w:tc>
      </w:tr>
      <w:tr w:rsidR="0062577B" w:rsidRPr="00692164" w14:paraId="10C050FD"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2C68373" w14:textId="77777777" w:rsidR="0062577B" w:rsidRPr="00692164" w:rsidRDefault="0062577B" w:rsidP="00835D43">
            <w:pPr>
              <w:jc w:val="center"/>
              <w:rPr>
                <w:sz w:val="28"/>
                <w:szCs w:val="28"/>
              </w:rPr>
            </w:pPr>
            <w:r w:rsidRPr="00692164">
              <w:rPr>
                <w:sz w:val="28"/>
                <w:szCs w:val="28"/>
              </w:rPr>
              <w:t>5.43.</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4ADBD07" w14:textId="77777777" w:rsidR="0062577B" w:rsidRPr="00692164" w:rsidRDefault="0062577B" w:rsidP="00835D43">
            <w:pPr>
              <w:rPr>
                <w:sz w:val="28"/>
                <w:szCs w:val="28"/>
              </w:rPr>
            </w:pPr>
            <w:proofErr w:type="spellStart"/>
            <w:r w:rsidRPr="00692164">
              <w:rPr>
                <w:sz w:val="28"/>
                <w:szCs w:val="28"/>
              </w:rPr>
              <w:t>Neonatologs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8397EC0" w14:textId="77777777" w:rsidR="0062577B" w:rsidRPr="00692164" w:rsidRDefault="0062577B" w:rsidP="00835D43">
            <w:pPr>
              <w:jc w:val="center"/>
              <w:rPr>
                <w:sz w:val="28"/>
                <w:szCs w:val="28"/>
              </w:rPr>
            </w:pPr>
            <w:r w:rsidRPr="00692164">
              <w:rPr>
                <w:sz w:val="28"/>
                <w:szCs w:val="28"/>
              </w:rPr>
              <w:t>12,04</w:t>
            </w:r>
          </w:p>
        </w:tc>
      </w:tr>
      <w:tr w:rsidR="0062577B" w:rsidRPr="00692164" w14:paraId="3DDFA580"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CEFA718" w14:textId="77777777" w:rsidR="0062577B" w:rsidRPr="00692164" w:rsidRDefault="0062577B" w:rsidP="00835D43">
            <w:pPr>
              <w:jc w:val="center"/>
              <w:rPr>
                <w:sz w:val="28"/>
                <w:szCs w:val="28"/>
              </w:rPr>
            </w:pPr>
            <w:r w:rsidRPr="00692164">
              <w:rPr>
                <w:sz w:val="28"/>
                <w:szCs w:val="28"/>
              </w:rPr>
              <w:t>5.44.</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50EA0B80" w14:textId="77777777" w:rsidR="0062577B" w:rsidRPr="00692164" w:rsidRDefault="0062577B" w:rsidP="00835D43">
            <w:pPr>
              <w:rPr>
                <w:sz w:val="28"/>
                <w:szCs w:val="28"/>
              </w:rPr>
            </w:pPr>
            <w:proofErr w:type="spellStart"/>
            <w:r w:rsidRPr="00692164">
              <w:rPr>
                <w:sz w:val="28"/>
                <w:szCs w:val="28"/>
              </w:rPr>
              <w:t>Oftalmologs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DC807CA" w14:textId="77777777" w:rsidR="0062577B" w:rsidRPr="00692164" w:rsidRDefault="0062577B" w:rsidP="00835D43">
            <w:pPr>
              <w:jc w:val="center"/>
              <w:rPr>
                <w:sz w:val="28"/>
                <w:szCs w:val="28"/>
              </w:rPr>
            </w:pPr>
            <w:r w:rsidRPr="00692164">
              <w:rPr>
                <w:sz w:val="28"/>
                <w:szCs w:val="28"/>
              </w:rPr>
              <w:t>9,65</w:t>
            </w:r>
          </w:p>
        </w:tc>
      </w:tr>
      <w:tr w:rsidR="0062577B" w:rsidRPr="00692164" w14:paraId="3B7635FD"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7DD0687" w14:textId="77777777" w:rsidR="0062577B" w:rsidRPr="00692164" w:rsidRDefault="0062577B" w:rsidP="00835D43">
            <w:pPr>
              <w:jc w:val="center"/>
              <w:rPr>
                <w:sz w:val="28"/>
                <w:szCs w:val="28"/>
              </w:rPr>
            </w:pPr>
            <w:r w:rsidRPr="00692164">
              <w:rPr>
                <w:sz w:val="28"/>
                <w:szCs w:val="28"/>
              </w:rPr>
              <w:t>5.45.</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5503985" w14:textId="77777777" w:rsidR="0062577B" w:rsidRPr="00692164" w:rsidRDefault="0062577B" w:rsidP="00835D43">
            <w:pPr>
              <w:rPr>
                <w:sz w:val="28"/>
                <w:szCs w:val="28"/>
              </w:rPr>
            </w:pPr>
            <w:r w:rsidRPr="00692164">
              <w:rPr>
                <w:sz w:val="28"/>
                <w:szCs w:val="28"/>
              </w:rPr>
              <w:t xml:space="preserve">Onkologs </w:t>
            </w:r>
            <w:proofErr w:type="spellStart"/>
            <w:r w:rsidRPr="00692164">
              <w:rPr>
                <w:sz w:val="28"/>
                <w:szCs w:val="28"/>
              </w:rPr>
              <w:t>ķīmijterapeits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71BB59F0" w14:textId="77777777" w:rsidR="0062577B" w:rsidRPr="00692164" w:rsidRDefault="0062577B" w:rsidP="00835D43">
            <w:pPr>
              <w:jc w:val="center"/>
              <w:rPr>
                <w:sz w:val="28"/>
                <w:szCs w:val="28"/>
              </w:rPr>
            </w:pPr>
            <w:r w:rsidRPr="00692164">
              <w:rPr>
                <w:sz w:val="28"/>
                <w:szCs w:val="28"/>
              </w:rPr>
              <w:t>11,04</w:t>
            </w:r>
          </w:p>
        </w:tc>
      </w:tr>
      <w:tr w:rsidR="0062577B" w:rsidRPr="00692164" w14:paraId="25495D03"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101F0AB" w14:textId="77777777" w:rsidR="0062577B" w:rsidRPr="00692164" w:rsidRDefault="0062577B" w:rsidP="00835D43">
            <w:pPr>
              <w:jc w:val="center"/>
              <w:rPr>
                <w:sz w:val="28"/>
                <w:szCs w:val="28"/>
              </w:rPr>
            </w:pPr>
            <w:r w:rsidRPr="00692164">
              <w:rPr>
                <w:sz w:val="28"/>
                <w:szCs w:val="28"/>
              </w:rPr>
              <w:t>5.46.</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27AAE16" w14:textId="77777777" w:rsidR="0062577B" w:rsidRPr="00692164" w:rsidRDefault="0062577B" w:rsidP="00835D43">
            <w:pPr>
              <w:rPr>
                <w:sz w:val="28"/>
                <w:szCs w:val="28"/>
              </w:rPr>
            </w:pPr>
            <w:r w:rsidRPr="00692164">
              <w:rPr>
                <w:sz w:val="28"/>
                <w:szCs w:val="28"/>
              </w:rPr>
              <w:t>Onkoloģijas ginekologs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7752CED" w14:textId="77777777" w:rsidR="0062577B" w:rsidRPr="00692164" w:rsidRDefault="0062577B" w:rsidP="00835D43">
            <w:pPr>
              <w:jc w:val="center"/>
              <w:rPr>
                <w:sz w:val="28"/>
                <w:szCs w:val="28"/>
              </w:rPr>
            </w:pPr>
            <w:r w:rsidRPr="00692164">
              <w:rPr>
                <w:sz w:val="28"/>
                <w:szCs w:val="28"/>
              </w:rPr>
              <w:t>17,53</w:t>
            </w:r>
          </w:p>
        </w:tc>
      </w:tr>
      <w:tr w:rsidR="0062577B" w:rsidRPr="00692164" w14:paraId="4EACF803"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A820F90" w14:textId="77777777" w:rsidR="0062577B" w:rsidRPr="00692164" w:rsidRDefault="0062577B" w:rsidP="00835D43">
            <w:pPr>
              <w:jc w:val="center"/>
              <w:rPr>
                <w:sz w:val="28"/>
                <w:szCs w:val="28"/>
              </w:rPr>
            </w:pPr>
            <w:r w:rsidRPr="00692164">
              <w:rPr>
                <w:sz w:val="28"/>
                <w:szCs w:val="28"/>
              </w:rPr>
              <w:t>5.47.</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3A9BC820" w14:textId="77777777" w:rsidR="0062577B" w:rsidRPr="00692164" w:rsidRDefault="0062577B" w:rsidP="00835D43">
            <w:pPr>
              <w:rPr>
                <w:sz w:val="28"/>
                <w:szCs w:val="28"/>
              </w:rPr>
            </w:pPr>
            <w:proofErr w:type="spellStart"/>
            <w:r w:rsidRPr="00692164">
              <w:rPr>
                <w:sz w:val="28"/>
                <w:szCs w:val="28"/>
              </w:rPr>
              <w:t>Otolaringologs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0559520A" w14:textId="77777777" w:rsidR="0062577B" w:rsidRPr="00692164" w:rsidRDefault="0062577B" w:rsidP="00835D43">
            <w:pPr>
              <w:jc w:val="center"/>
              <w:rPr>
                <w:sz w:val="28"/>
                <w:szCs w:val="28"/>
              </w:rPr>
            </w:pPr>
            <w:r w:rsidRPr="00692164">
              <w:rPr>
                <w:sz w:val="28"/>
                <w:szCs w:val="28"/>
              </w:rPr>
              <w:t>9,65</w:t>
            </w:r>
          </w:p>
        </w:tc>
      </w:tr>
      <w:tr w:rsidR="0062577B" w:rsidRPr="00692164" w14:paraId="042C0178"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CB375A3" w14:textId="77777777" w:rsidR="0062577B" w:rsidRPr="00692164" w:rsidRDefault="0062577B" w:rsidP="00835D43">
            <w:pPr>
              <w:jc w:val="center"/>
              <w:rPr>
                <w:sz w:val="28"/>
                <w:szCs w:val="28"/>
              </w:rPr>
            </w:pPr>
            <w:r w:rsidRPr="00692164">
              <w:rPr>
                <w:sz w:val="28"/>
                <w:szCs w:val="28"/>
              </w:rPr>
              <w:t>5.48.</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6BB4D34A" w14:textId="77777777" w:rsidR="0062577B" w:rsidRPr="00692164" w:rsidRDefault="0062577B" w:rsidP="00835D43">
            <w:pPr>
              <w:rPr>
                <w:sz w:val="28"/>
                <w:szCs w:val="28"/>
              </w:rPr>
            </w:pPr>
            <w:r w:rsidRPr="00692164">
              <w:rPr>
                <w:sz w:val="28"/>
                <w:szCs w:val="28"/>
              </w:rPr>
              <w:t>Paliatīvās aprūpes speciālists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131ABF5D" w14:textId="77777777" w:rsidR="0062577B" w:rsidRPr="00692164" w:rsidRDefault="0062577B" w:rsidP="00835D43">
            <w:pPr>
              <w:jc w:val="center"/>
              <w:rPr>
                <w:sz w:val="28"/>
                <w:szCs w:val="28"/>
              </w:rPr>
            </w:pPr>
            <w:r w:rsidRPr="00692164">
              <w:rPr>
                <w:sz w:val="28"/>
                <w:szCs w:val="28"/>
              </w:rPr>
              <w:t>14,79</w:t>
            </w:r>
          </w:p>
        </w:tc>
      </w:tr>
      <w:tr w:rsidR="0062577B" w:rsidRPr="00692164" w14:paraId="487488C8"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2741124A" w14:textId="77777777" w:rsidR="0062577B" w:rsidRPr="00692164" w:rsidRDefault="0062577B" w:rsidP="00835D43">
            <w:pPr>
              <w:jc w:val="center"/>
              <w:rPr>
                <w:sz w:val="28"/>
                <w:szCs w:val="28"/>
              </w:rPr>
            </w:pPr>
            <w:r w:rsidRPr="00692164">
              <w:rPr>
                <w:sz w:val="28"/>
                <w:szCs w:val="28"/>
              </w:rPr>
              <w:t>5.49.</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0667757B" w14:textId="77777777" w:rsidR="0062577B" w:rsidRPr="00692164" w:rsidRDefault="0062577B" w:rsidP="00835D43">
            <w:pPr>
              <w:rPr>
                <w:sz w:val="28"/>
                <w:szCs w:val="28"/>
              </w:rPr>
            </w:pPr>
            <w:r w:rsidRPr="00692164">
              <w:rPr>
                <w:sz w:val="28"/>
                <w:szCs w:val="28"/>
              </w:rPr>
              <w:t>Pediatrs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A12A5EE" w14:textId="77777777" w:rsidR="0062577B" w:rsidRPr="00692164" w:rsidRDefault="0062577B" w:rsidP="00835D43">
            <w:pPr>
              <w:jc w:val="center"/>
              <w:rPr>
                <w:sz w:val="28"/>
                <w:szCs w:val="28"/>
              </w:rPr>
            </w:pPr>
            <w:r w:rsidRPr="00692164">
              <w:rPr>
                <w:sz w:val="28"/>
                <w:szCs w:val="28"/>
              </w:rPr>
              <w:t>23,13</w:t>
            </w:r>
          </w:p>
        </w:tc>
      </w:tr>
      <w:tr w:rsidR="0062577B" w:rsidRPr="00692164" w14:paraId="6614C97F"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9B03B05" w14:textId="77777777" w:rsidR="0062577B" w:rsidRPr="00692164" w:rsidRDefault="0062577B" w:rsidP="00835D43">
            <w:pPr>
              <w:jc w:val="center"/>
              <w:rPr>
                <w:sz w:val="28"/>
                <w:szCs w:val="28"/>
              </w:rPr>
            </w:pPr>
            <w:r w:rsidRPr="00692164">
              <w:rPr>
                <w:sz w:val="28"/>
                <w:szCs w:val="28"/>
              </w:rPr>
              <w:t>5.50.</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38D50AE7" w14:textId="77777777" w:rsidR="0062577B" w:rsidRPr="00692164" w:rsidRDefault="0062577B" w:rsidP="00835D43">
            <w:pPr>
              <w:rPr>
                <w:sz w:val="28"/>
                <w:szCs w:val="28"/>
              </w:rPr>
            </w:pPr>
            <w:r w:rsidRPr="00692164">
              <w:rPr>
                <w:sz w:val="28"/>
                <w:szCs w:val="28"/>
              </w:rPr>
              <w:t>Plastikas 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01022D2" w14:textId="77777777" w:rsidR="0062577B" w:rsidRPr="00692164" w:rsidRDefault="0062577B" w:rsidP="00835D43">
            <w:pPr>
              <w:jc w:val="center"/>
              <w:rPr>
                <w:sz w:val="28"/>
                <w:szCs w:val="28"/>
              </w:rPr>
            </w:pPr>
            <w:r w:rsidRPr="00692164">
              <w:rPr>
                <w:sz w:val="28"/>
                <w:szCs w:val="28"/>
              </w:rPr>
              <w:t>9,65</w:t>
            </w:r>
          </w:p>
        </w:tc>
      </w:tr>
      <w:tr w:rsidR="0062577B" w:rsidRPr="00692164" w14:paraId="1B5FE54A"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6830CF7" w14:textId="77777777" w:rsidR="0062577B" w:rsidRPr="00692164" w:rsidRDefault="0062577B" w:rsidP="00835D43">
            <w:pPr>
              <w:jc w:val="center"/>
              <w:rPr>
                <w:sz w:val="28"/>
                <w:szCs w:val="28"/>
              </w:rPr>
            </w:pPr>
            <w:r w:rsidRPr="00692164">
              <w:rPr>
                <w:sz w:val="28"/>
                <w:szCs w:val="28"/>
              </w:rPr>
              <w:t>5.51.</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C9534ED" w14:textId="77777777" w:rsidR="0062577B" w:rsidRPr="00692164" w:rsidRDefault="0062577B" w:rsidP="00835D43">
            <w:pPr>
              <w:rPr>
                <w:sz w:val="28"/>
                <w:szCs w:val="28"/>
              </w:rPr>
            </w:pPr>
            <w:proofErr w:type="spellStart"/>
            <w:r w:rsidRPr="00692164">
              <w:rPr>
                <w:sz w:val="28"/>
                <w:szCs w:val="28"/>
              </w:rPr>
              <w:t>Pneimonologs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731C2FBA" w14:textId="77777777" w:rsidR="0062577B" w:rsidRPr="00692164" w:rsidRDefault="0062577B" w:rsidP="00835D43">
            <w:pPr>
              <w:jc w:val="center"/>
              <w:rPr>
                <w:sz w:val="28"/>
                <w:szCs w:val="28"/>
              </w:rPr>
            </w:pPr>
            <w:r w:rsidRPr="00692164">
              <w:rPr>
                <w:sz w:val="28"/>
                <w:szCs w:val="28"/>
              </w:rPr>
              <w:t>11,04</w:t>
            </w:r>
          </w:p>
        </w:tc>
      </w:tr>
      <w:tr w:rsidR="0062577B" w:rsidRPr="00692164" w14:paraId="3A4C0E21"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8EBFEF4" w14:textId="77777777" w:rsidR="0062577B" w:rsidRPr="00692164" w:rsidRDefault="0062577B" w:rsidP="00835D43">
            <w:pPr>
              <w:jc w:val="center"/>
              <w:rPr>
                <w:sz w:val="28"/>
                <w:szCs w:val="28"/>
              </w:rPr>
            </w:pPr>
            <w:r w:rsidRPr="00692164">
              <w:rPr>
                <w:sz w:val="28"/>
                <w:szCs w:val="28"/>
              </w:rPr>
              <w:t>5.52.</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20A0C3E3" w14:textId="77777777" w:rsidR="0062577B" w:rsidRPr="00692164" w:rsidRDefault="0062577B" w:rsidP="00835D43">
            <w:pPr>
              <w:rPr>
                <w:sz w:val="28"/>
                <w:szCs w:val="28"/>
              </w:rPr>
            </w:pPr>
            <w:r w:rsidRPr="00692164">
              <w:rPr>
                <w:sz w:val="28"/>
                <w:szCs w:val="28"/>
              </w:rPr>
              <w:t>Psihiatrs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5287AEDC" w14:textId="0E5B9728" w:rsidR="0062577B" w:rsidRPr="00692164" w:rsidRDefault="002A5260" w:rsidP="00835D43">
            <w:pPr>
              <w:jc w:val="center"/>
              <w:rPr>
                <w:sz w:val="28"/>
                <w:szCs w:val="28"/>
              </w:rPr>
            </w:pPr>
            <w:r w:rsidRPr="002A5260">
              <w:rPr>
                <w:sz w:val="28"/>
                <w:szCs w:val="28"/>
              </w:rPr>
              <w:t>19,52</w:t>
            </w:r>
          </w:p>
        </w:tc>
      </w:tr>
      <w:tr w:rsidR="0062577B" w:rsidRPr="00692164" w14:paraId="24CD9C57"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2C6EA86" w14:textId="77777777" w:rsidR="0062577B" w:rsidRPr="00692164" w:rsidRDefault="0062577B" w:rsidP="00835D43">
            <w:pPr>
              <w:jc w:val="center"/>
              <w:rPr>
                <w:sz w:val="28"/>
                <w:szCs w:val="28"/>
              </w:rPr>
            </w:pPr>
            <w:r w:rsidRPr="00692164">
              <w:rPr>
                <w:sz w:val="28"/>
                <w:szCs w:val="28"/>
              </w:rPr>
              <w:t>5.53.</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41FC4AF" w14:textId="77777777" w:rsidR="0062577B" w:rsidRPr="00692164" w:rsidRDefault="0062577B" w:rsidP="00835D43">
            <w:pPr>
              <w:rPr>
                <w:sz w:val="28"/>
                <w:szCs w:val="28"/>
              </w:rPr>
            </w:pPr>
            <w:r w:rsidRPr="00692164">
              <w:rPr>
                <w:sz w:val="28"/>
                <w:szCs w:val="28"/>
              </w:rPr>
              <w:t>Radiologs terapeits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01C95BA6" w14:textId="77777777" w:rsidR="0062577B" w:rsidRPr="00692164" w:rsidRDefault="0062577B" w:rsidP="00835D43">
            <w:pPr>
              <w:jc w:val="center"/>
              <w:rPr>
                <w:sz w:val="28"/>
                <w:szCs w:val="28"/>
              </w:rPr>
            </w:pPr>
            <w:r w:rsidRPr="00692164">
              <w:rPr>
                <w:sz w:val="28"/>
                <w:szCs w:val="28"/>
              </w:rPr>
              <w:t>11,04</w:t>
            </w:r>
          </w:p>
        </w:tc>
      </w:tr>
      <w:tr w:rsidR="0062577B" w:rsidRPr="00692164" w14:paraId="6A230E6B"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EF36F73" w14:textId="77777777" w:rsidR="0062577B" w:rsidRPr="00692164" w:rsidRDefault="0062577B" w:rsidP="00835D43">
            <w:pPr>
              <w:jc w:val="center"/>
              <w:rPr>
                <w:sz w:val="28"/>
                <w:szCs w:val="28"/>
              </w:rPr>
            </w:pPr>
            <w:r w:rsidRPr="00692164">
              <w:rPr>
                <w:sz w:val="28"/>
                <w:szCs w:val="28"/>
              </w:rPr>
              <w:t>5.54.</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5C07884F" w14:textId="77777777" w:rsidR="0062577B" w:rsidRPr="00692164" w:rsidRDefault="0062577B" w:rsidP="00835D43">
            <w:pPr>
              <w:rPr>
                <w:sz w:val="28"/>
                <w:szCs w:val="28"/>
              </w:rPr>
            </w:pPr>
            <w:proofErr w:type="spellStart"/>
            <w:r w:rsidRPr="00692164">
              <w:rPr>
                <w:sz w:val="28"/>
                <w:szCs w:val="28"/>
              </w:rPr>
              <w:t>Reimatologs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28053084" w14:textId="77777777" w:rsidR="0062577B" w:rsidRPr="00692164" w:rsidRDefault="0062577B" w:rsidP="00835D43">
            <w:pPr>
              <w:jc w:val="center"/>
              <w:rPr>
                <w:sz w:val="28"/>
                <w:szCs w:val="28"/>
              </w:rPr>
            </w:pPr>
            <w:r w:rsidRPr="00692164">
              <w:rPr>
                <w:sz w:val="28"/>
                <w:szCs w:val="28"/>
              </w:rPr>
              <w:t>16,50</w:t>
            </w:r>
          </w:p>
        </w:tc>
      </w:tr>
      <w:tr w:rsidR="0062577B" w:rsidRPr="00692164" w14:paraId="5FB8A6D2"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DED103C" w14:textId="77777777" w:rsidR="0062577B" w:rsidRPr="00692164" w:rsidRDefault="0062577B" w:rsidP="00835D43">
            <w:pPr>
              <w:jc w:val="center"/>
              <w:rPr>
                <w:sz w:val="28"/>
                <w:szCs w:val="28"/>
              </w:rPr>
            </w:pPr>
            <w:r w:rsidRPr="00692164">
              <w:rPr>
                <w:sz w:val="28"/>
                <w:szCs w:val="28"/>
              </w:rPr>
              <w:t>5.55.</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6A94C72E" w14:textId="77777777" w:rsidR="0062577B" w:rsidRPr="00692164" w:rsidRDefault="0062577B" w:rsidP="00835D43">
            <w:pPr>
              <w:rPr>
                <w:sz w:val="28"/>
                <w:szCs w:val="28"/>
              </w:rPr>
            </w:pPr>
            <w:r w:rsidRPr="00692164">
              <w:rPr>
                <w:sz w:val="28"/>
                <w:szCs w:val="28"/>
              </w:rPr>
              <w:t>Rokas 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68AA1370" w14:textId="77777777" w:rsidR="0062577B" w:rsidRPr="00692164" w:rsidRDefault="0062577B" w:rsidP="00835D43">
            <w:pPr>
              <w:jc w:val="center"/>
              <w:rPr>
                <w:sz w:val="28"/>
                <w:szCs w:val="28"/>
              </w:rPr>
            </w:pPr>
            <w:r w:rsidRPr="00692164">
              <w:rPr>
                <w:sz w:val="28"/>
                <w:szCs w:val="28"/>
              </w:rPr>
              <w:t>9,65</w:t>
            </w:r>
          </w:p>
        </w:tc>
      </w:tr>
      <w:tr w:rsidR="0062577B" w:rsidRPr="00692164" w14:paraId="415AD831"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49E4BF26" w14:textId="77777777" w:rsidR="0062577B" w:rsidRPr="00692164" w:rsidRDefault="0062577B" w:rsidP="00835D43">
            <w:pPr>
              <w:jc w:val="center"/>
              <w:rPr>
                <w:sz w:val="28"/>
                <w:szCs w:val="28"/>
              </w:rPr>
            </w:pPr>
            <w:r w:rsidRPr="00692164">
              <w:rPr>
                <w:sz w:val="28"/>
                <w:szCs w:val="28"/>
              </w:rPr>
              <w:lastRenderedPageBreak/>
              <w:t>5.56.</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6785EE1E" w14:textId="77777777" w:rsidR="0062577B" w:rsidRPr="00692164" w:rsidRDefault="0062577B" w:rsidP="00835D43">
            <w:pPr>
              <w:rPr>
                <w:sz w:val="28"/>
                <w:szCs w:val="28"/>
              </w:rPr>
            </w:pPr>
            <w:r w:rsidRPr="00692164">
              <w:rPr>
                <w:sz w:val="28"/>
                <w:szCs w:val="28"/>
              </w:rPr>
              <w:t>Sirds 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180CE285" w14:textId="77777777" w:rsidR="0062577B" w:rsidRPr="00692164" w:rsidRDefault="0062577B" w:rsidP="00835D43">
            <w:pPr>
              <w:jc w:val="center"/>
              <w:rPr>
                <w:sz w:val="28"/>
                <w:szCs w:val="28"/>
              </w:rPr>
            </w:pPr>
            <w:r w:rsidRPr="00692164">
              <w:rPr>
                <w:sz w:val="28"/>
                <w:szCs w:val="28"/>
              </w:rPr>
              <w:t>9,65</w:t>
            </w:r>
          </w:p>
        </w:tc>
      </w:tr>
      <w:tr w:rsidR="0062577B" w:rsidRPr="00692164" w14:paraId="33F5255B"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5249B67" w14:textId="77777777" w:rsidR="0062577B" w:rsidRPr="00692164" w:rsidRDefault="0062577B" w:rsidP="00835D43">
            <w:pPr>
              <w:jc w:val="center"/>
              <w:rPr>
                <w:sz w:val="28"/>
                <w:szCs w:val="28"/>
              </w:rPr>
            </w:pPr>
            <w:r w:rsidRPr="00692164">
              <w:rPr>
                <w:sz w:val="28"/>
                <w:szCs w:val="28"/>
              </w:rPr>
              <w:t>5.57.</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86AA2D2" w14:textId="77777777" w:rsidR="0062577B" w:rsidRPr="00692164" w:rsidRDefault="0062577B" w:rsidP="00835D43">
            <w:pPr>
              <w:rPr>
                <w:sz w:val="28"/>
                <w:szCs w:val="28"/>
              </w:rPr>
            </w:pPr>
            <w:r w:rsidRPr="00692164">
              <w:rPr>
                <w:sz w:val="28"/>
                <w:szCs w:val="28"/>
              </w:rPr>
              <w:t>Sporta ārsts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2DF53B6A" w14:textId="77777777" w:rsidR="0062577B" w:rsidRPr="00692164" w:rsidRDefault="0062577B" w:rsidP="00835D43">
            <w:pPr>
              <w:jc w:val="center"/>
              <w:rPr>
                <w:sz w:val="28"/>
                <w:szCs w:val="28"/>
              </w:rPr>
            </w:pPr>
            <w:r w:rsidRPr="00692164">
              <w:rPr>
                <w:sz w:val="28"/>
                <w:szCs w:val="28"/>
              </w:rPr>
              <w:t>17,28</w:t>
            </w:r>
          </w:p>
        </w:tc>
      </w:tr>
      <w:tr w:rsidR="0062577B" w:rsidRPr="00692164" w14:paraId="0D4A33D7"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EA6D159" w14:textId="77777777" w:rsidR="0062577B" w:rsidRPr="00692164" w:rsidRDefault="0062577B" w:rsidP="00835D43">
            <w:pPr>
              <w:jc w:val="center"/>
              <w:rPr>
                <w:sz w:val="28"/>
                <w:szCs w:val="28"/>
              </w:rPr>
            </w:pPr>
            <w:r w:rsidRPr="00692164">
              <w:rPr>
                <w:sz w:val="28"/>
                <w:szCs w:val="28"/>
              </w:rPr>
              <w:t>5.58.</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40BA3380" w14:textId="77777777" w:rsidR="0062577B" w:rsidRPr="00692164" w:rsidRDefault="0062577B" w:rsidP="00835D43">
            <w:pPr>
              <w:rPr>
                <w:sz w:val="28"/>
                <w:szCs w:val="28"/>
              </w:rPr>
            </w:pPr>
            <w:proofErr w:type="spellStart"/>
            <w:r w:rsidRPr="00692164">
              <w:rPr>
                <w:sz w:val="28"/>
                <w:szCs w:val="28"/>
              </w:rPr>
              <w:t>Torakālais</w:t>
            </w:r>
            <w:proofErr w:type="spellEnd"/>
            <w:r w:rsidRPr="00692164">
              <w:rPr>
                <w:sz w:val="28"/>
                <w:szCs w:val="28"/>
              </w:rPr>
              <w:t xml:space="preserve"> ķirurgs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2568C1E" w14:textId="77777777" w:rsidR="0062577B" w:rsidRPr="00692164" w:rsidRDefault="0062577B" w:rsidP="00835D43">
            <w:pPr>
              <w:jc w:val="center"/>
              <w:rPr>
                <w:sz w:val="28"/>
                <w:szCs w:val="28"/>
              </w:rPr>
            </w:pPr>
            <w:r w:rsidRPr="00692164">
              <w:rPr>
                <w:sz w:val="28"/>
                <w:szCs w:val="28"/>
              </w:rPr>
              <w:t>18,01</w:t>
            </w:r>
          </w:p>
        </w:tc>
      </w:tr>
      <w:tr w:rsidR="0062577B" w:rsidRPr="00692164" w14:paraId="33BA2F84"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72B389E2" w14:textId="77777777" w:rsidR="0062577B" w:rsidRPr="00692164" w:rsidRDefault="0062577B" w:rsidP="00835D43">
            <w:pPr>
              <w:jc w:val="center"/>
              <w:rPr>
                <w:sz w:val="28"/>
                <w:szCs w:val="28"/>
              </w:rPr>
            </w:pPr>
            <w:r w:rsidRPr="00692164">
              <w:rPr>
                <w:sz w:val="28"/>
                <w:szCs w:val="28"/>
              </w:rPr>
              <w:t>5.59.</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6CBD8794" w14:textId="77777777" w:rsidR="0062577B" w:rsidRPr="00692164" w:rsidRDefault="0062577B" w:rsidP="00835D43">
            <w:pPr>
              <w:rPr>
                <w:sz w:val="28"/>
                <w:szCs w:val="28"/>
              </w:rPr>
            </w:pPr>
            <w:proofErr w:type="spellStart"/>
            <w:r w:rsidRPr="00692164">
              <w:rPr>
                <w:sz w:val="28"/>
                <w:szCs w:val="28"/>
              </w:rPr>
              <w:t>Transplantologs</w:t>
            </w:r>
            <w:proofErr w:type="spellEnd"/>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3E0728EF" w14:textId="77777777" w:rsidR="0062577B" w:rsidRPr="00692164" w:rsidRDefault="0062577B" w:rsidP="00835D43">
            <w:pPr>
              <w:jc w:val="center"/>
              <w:rPr>
                <w:sz w:val="28"/>
                <w:szCs w:val="28"/>
              </w:rPr>
            </w:pPr>
            <w:r w:rsidRPr="00692164">
              <w:rPr>
                <w:sz w:val="28"/>
                <w:szCs w:val="28"/>
              </w:rPr>
              <w:t>9,65</w:t>
            </w:r>
          </w:p>
        </w:tc>
      </w:tr>
      <w:tr w:rsidR="0062577B" w:rsidRPr="00692164" w14:paraId="4996BC23"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08BDBADD" w14:textId="77777777" w:rsidR="0062577B" w:rsidRPr="00692164" w:rsidRDefault="0062577B" w:rsidP="00835D43">
            <w:pPr>
              <w:jc w:val="center"/>
              <w:rPr>
                <w:sz w:val="28"/>
                <w:szCs w:val="28"/>
              </w:rPr>
            </w:pPr>
            <w:r w:rsidRPr="00692164">
              <w:rPr>
                <w:sz w:val="28"/>
                <w:szCs w:val="28"/>
              </w:rPr>
              <w:t>5.60.</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1B676F1" w14:textId="77777777" w:rsidR="0062577B" w:rsidRPr="00692164" w:rsidRDefault="0062577B" w:rsidP="00835D43">
            <w:pPr>
              <w:rPr>
                <w:sz w:val="28"/>
                <w:szCs w:val="28"/>
              </w:rPr>
            </w:pPr>
            <w:proofErr w:type="spellStart"/>
            <w:r w:rsidRPr="00692164">
              <w:rPr>
                <w:sz w:val="28"/>
                <w:szCs w:val="28"/>
              </w:rPr>
              <w:t>Traumatologs</w:t>
            </w:r>
            <w:proofErr w:type="spellEnd"/>
            <w:r w:rsidRPr="00692164">
              <w:rPr>
                <w:sz w:val="28"/>
                <w:szCs w:val="28"/>
              </w:rPr>
              <w:t>, ortopēds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7FFDE067" w14:textId="77777777" w:rsidR="0062577B" w:rsidRPr="00692164" w:rsidRDefault="0062577B" w:rsidP="00835D43">
            <w:pPr>
              <w:jc w:val="center"/>
              <w:rPr>
                <w:sz w:val="28"/>
                <w:szCs w:val="28"/>
              </w:rPr>
            </w:pPr>
            <w:r w:rsidRPr="00692164">
              <w:rPr>
                <w:sz w:val="28"/>
                <w:szCs w:val="28"/>
              </w:rPr>
              <w:t>9,65</w:t>
            </w:r>
          </w:p>
        </w:tc>
      </w:tr>
      <w:tr w:rsidR="0062577B" w:rsidRPr="00692164" w14:paraId="554E5CD8" w14:textId="77777777" w:rsidTr="00835D43">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36BC7A22" w14:textId="77777777" w:rsidR="0062577B" w:rsidRPr="00692164" w:rsidRDefault="0062577B" w:rsidP="00835D43">
            <w:pPr>
              <w:jc w:val="center"/>
              <w:rPr>
                <w:sz w:val="28"/>
                <w:szCs w:val="28"/>
              </w:rPr>
            </w:pPr>
            <w:r w:rsidRPr="00692164">
              <w:rPr>
                <w:sz w:val="28"/>
                <w:szCs w:val="28"/>
              </w:rPr>
              <w:t>5.61.</w:t>
            </w:r>
          </w:p>
        </w:tc>
        <w:tc>
          <w:tcPr>
            <w:tcW w:w="3400" w:type="pct"/>
            <w:tcBorders>
              <w:top w:val="outset" w:sz="6" w:space="0" w:color="414142"/>
              <w:left w:val="outset" w:sz="6" w:space="0" w:color="414142"/>
              <w:bottom w:val="outset" w:sz="6" w:space="0" w:color="414142"/>
              <w:right w:val="outset" w:sz="6" w:space="0" w:color="414142"/>
            </w:tcBorders>
            <w:shd w:val="clear" w:color="auto" w:fill="FFFFFF"/>
            <w:hideMark/>
          </w:tcPr>
          <w:p w14:paraId="77A64802" w14:textId="77777777" w:rsidR="0062577B" w:rsidRPr="00692164" w:rsidRDefault="0062577B" w:rsidP="00835D43">
            <w:pPr>
              <w:rPr>
                <w:sz w:val="28"/>
                <w:szCs w:val="28"/>
              </w:rPr>
            </w:pPr>
            <w:r w:rsidRPr="00692164">
              <w:rPr>
                <w:sz w:val="28"/>
                <w:szCs w:val="28"/>
              </w:rPr>
              <w:t>Urologs</w:t>
            </w:r>
          </w:p>
        </w:tc>
        <w:tc>
          <w:tcPr>
            <w:tcW w:w="1150" w:type="pct"/>
            <w:tcBorders>
              <w:top w:val="outset" w:sz="6" w:space="0" w:color="414142"/>
              <w:left w:val="outset" w:sz="6" w:space="0" w:color="414142"/>
              <w:bottom w:val="outset" w:sz="6" w:space="0" w:color="414142"/>
              <w:right w:val="outset" w:sz="6" w:space="0" w:color="414142"/>
            </w:tcBorders>
            <w:shd w:val="clear" w:color="auto" w:fill="auto"/>
            <w:hideMark/>
          </w:tcPr>
          <w:p w14:paraId="412576E1" w14:textId="77777777" w:rsidR="0062577B" w:rsidRPr="00692164" w:rsidRDefault="0062577B" w:rsidP="00835D43">
            <w:pPr>
              <w:jc w:val="center"/>
              <w:rPr>
                <w:sz w:val="28"/>
                <w:szCs w:val="28"/>
              </w:rPr>
            </w:pPr>
            <w:r w:rsidRPr="00692164">
              <w:rPr>
                <w:sz w:val="28"/>
                <w:szCs w:val="28"/>
              </w:rPr>
              <w:t>9,65</w:t>
            </w:r>
          </w:p>
        </w:tc>
      </w:tr>
    </w:tbl>
    <w:p w14:paraId="3A4CB2C5" w14:textId="77777777" w:rsidR="0062577B" w:rsidRPr="00692164" w:rsidRDefault="0062577B" w:rsidP="0062577B">
      <w:pPr>
        <w:shd w:val="clear" w:color="auto" w:fill="FFFFFF"/>
        <w:ind w:firstLine="300"/>
        <w:jc w:val="both"/>
        <w:rPr>
          <w:sz w:val="28"/>
          <w:szCs w:val="28"/>
        </w:rPr>
      </w:pPr>
      <w:r w:rsidRPr="00692164">
        <w:rPr>
          <w:sz w:val="28"/>
          <w:szCs w:val="28"/>
        </w:rPr>
        <w:t>Piezīmes.</w:t>
      </w:r>
    </w:p>
    <w:p w14:paraId="2B73036A" w14:textId="77777777" w:rsidR="0062577B" w:rsidRPr="00692164" w:rsidRDefault="0062577B" w:rsidP="0062577B">
      <w:pPr>
        <w:shd w:val="clear" w:color="auto" w:fill="FFFFFF"/>
        <w:ind w:firstLine="300"/>
        <w:jc w:val="both"/>
        <w:rPr>
          <w:sz w:val="28"/>
          <w:szCs w:val="28"/>
        </w:rPr>
      </w:pPr>
      <w:r w:rsidRPr="00692164">
        <w:rPr>
          <w:sz w:val="28"/>
          <w:szCs w:val="28"/>
        </w:rPr>
        <w:t>1. * Konsultējot pacientus pirms operācijām un izmeklējumiem.</w:t>
      </w:r>
    </w:p>
    <w:p w14:paraId="7656B6CC" w14:textId="77777777" w:rsidR="0062577B" w:rsidRPr="00692164" w:rsidRDefault="0062577B" w:rsidP="0062577B">
      <w:pPr>
        <w:shd w:val="clear" w:color="auto" w:fill="FFFFFF"/>
        <w:ind w:firstLine="300"/>
        <w:jc w:val="both"/>
        <w:rPr>
          <w:sz w:val="28"/>
          <w:szCs w:val="28"/>
        </w:rPr>
      </w:pPr>
      <w:r w:rsidRPr="00692164">
        <w:rPr>
          <w:sz w:val="28"/>
          <w:szCs w:val="28"/>
        </w:rPr>
        <w:t>2. ** Uzņemot iepriekš izmeklētu pacienti medicīniskās apaugļošanas pakalpojumu saņemšanas pretendentu rindā, kā arī konsultējot pacienti pirms pakalpojuma sniegšanas uzsākšanas specializētā ārstniecības iestādē.</w:t>
      </w:r>
    </w:p>
    <w:p w14:paraId="77AFA046" w14:textId="77777777" w:rsidR="0062577B" w:rsidRPr="00692164" w:rsidRDefault="0062577B" w:rsidP="0062577B">
      <w:pPr>
        <w:shd w:val="clear" w:color="auto" w:fill="FFFFFF"/>
        <w:ind w:firstLine="300"/>
        <w:jc w:val="both"/>
        <w:rPr>
          <w:sz w:val="28"/>
          <w:szCs w:val="28"/>
        </w:rPr>
      </w:pPr>
    </w:p>
    <w:p w14:paraId="27A49A7D" w14:textId="77777777" w:rsidR="0062577B" w:rsidRPr="00692164" w:rsidRDefault="0062577B" w:rsidP="0062577B">
      <w:pPr>
        <w:shd w:val="clear" w:color="auto" w:fill="FFFFFF"/>
        <w:ind w:firstLine="300"/>
        <w:jc w:val="both"/>
        <w:rPr>
          <w:sz w:val="28"/>
          <w:szCs w:val="28"/>
        </w:rPr>
      </w:pPr>
      <w:r w:rsidRPr="00692164">
        <w:rPr>
          <w:sz w:val="28"/>
          <w:szCs w:val="28"/>
        </w:rPr>
        <w:t>6. 7. veida aprūpes epizodi izmanto šādi speciālisti:</w:t>
      </w:r>
    </w:p>
    <w:p w14:paraId="70C76707" w14:textId="77777777" w:rsidR="0062577B" w:rsidRPr="00692164" w:rsidRDefault="0062577B" w:rsidP="0062577B">
      <w:pPr>
        <w:shd w:val="clear" w:color="auto" w:fill="FFFFFF"/>
        <w:ind w:firstLine="300"/>
        <w:jc w:val="both"/>
        <w:rPr>
          <w:sz w:val="28"/>
          <w:szCs w:val="28"/>
        </w:rPr>
      </w:pPr>
      <w:r w:rsidRPr="00692164">
        <w:rPr>
          <w:sz w:val="28"/>
          <w:szCs w:val="28"/>
        </w:rPr>
        <w:t>6.1. primārajā veselības aprūpē:</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11"/>
        <w:gridCol w:w="8199"/>
      </w:tblGrid>
      <w:tr w:rsidR="0062577B" w:rsidRPr="00692164" w14:paraId="5B4E28A9"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2CC86B89" w14:textId="77777777" w:rsidR="0062577B" w:rsidRPr="00692164" w:rsidRDefault="0062577B" w:rsidP="00835D43">
            <w:pPr>
              <w:jc w:val="center"/>
              <w:rPr>
                <w:sz w:val="28"/>
                <w:szCs w:val="28"/>
              </w:rPr>
            </w:pPr>
            <w:r w:rsidRPr="00692164">
              <w:rPr>
                <w:sz w:val="28"/>
                <w:szCs w:val="28"/>
              </w:rPr>
              <w:t>Nr.</w:t>
            </w:r>
            <w:r w:rsidRPr="00692164">
              <w:rPr>
                <w:sz w:val="28"/>
                <w:szCs w:val="28"/>
              </w:rPr>
              <w:br/>
              <w:t>p.k.</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1FD22124" w14:textId="77777777" w:rsidR="0062577B" w:rsidRPr="00692164" w:rsidRDefault="0062577B" w:rsidP="00835D43">
            <w:pPr>
              <w:jc w:val="center"/>
              <w:rPr>
                <w:sz w:val="28"/>
                <w:szCs w:val="28"/>
              </w:rPr>
            </w:pPr>
            <w:r w:rsidRPr="00692164">
              <w:rPr>
                <w:sz w:val="28"/>
                <w:szCs w:val="28"/>
              </w:rPr>
              <w:t>Specialitāte</w:t>
            </w:r>
          </w:p>
        </w:tc>
      </w:tr>
      <w:tr w:rsidR="0062577B" w:rsidRPr="00692164" w14:paraId="54987B14"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607AB947" w14:textId="77777777" w:rsidR="0062577B" w:rsidRPr="00692164" w:rsidRDefault="0062577B" w:rsidP="00835D43">
            <w:pPr>
              <w:rPr>
                <w:sz w:val="28"/>
                <w:szCs w:val="28"/>
              </w:rPr>
            </w:pPr>
            <w:r w:rsidRPr="00692164">
              <w:rPr>
                <w:sz w:val="28"/>
                <w:szCs w:val="28"/>
              </w:rPr>
              <w:t>6.1.1.</w:t>
            </w:r>
          </w:p>
        </w:tc>
        <w:tc>
          <w:tcPr>
            <w:tcW w:w="4550" w:type="pct"/>
            <w:tcBorders>
              <w:top w:val="outset" w:sz="6" w:space="0" w:color="414142"/>
              <w:left w:val="outset" w:sz="6" w:space="0" w:color="414142"/>
              <w:bottom w:val="outset" w:sz="6" w:space="0" w:color="414142"/>
              <w:right w:val="outset" w:sz="6" w:space="0" w:color="414142"/>
            </w:tcBorders>
            <w:hideMark/>
          </w:tcPr>
          <w:p w14:paraId="5F22C97C" w14:textId="77777777" w:rsidR="0062577B" w:rsidRPr="00692164" w:rsidRDefault="0062577B" w:rsidP="00835D43">
            <w:pPr>
              <w:rPr>
                <w:sz w:val="28"/>
                <w:szCs w:val="28"/>
              </w:rPr>
            </w:pPr>
            <w:r w:rsidRPr="00692164">
              <w:rPr>
                <w:sz w:val="28"/>
                <w:szCs w:val="28"/>
              </w:rPr>
              <w:t>Ģimenes ārsts</w:t>
            </w:r>
          </w:p>
        </w:tc>
      </w:tr>
      <w:tr w:rsidR="0062577B" w:rsidRPr="00692164" w14:paraId="7C67EA92"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78B690B8" w14:textId="77777777" w:rsidR="0062577B" w:rsidRPr="00692164" w:rsidRDefault="0062577B" w:rsidP="00835D43">
            <w:pPr>
              <w:rPr>
                <w:sz w:val="28"/>
                <w:szCs w:val="28"/>
              </w:rPr>
            </w:pPr>
            <w:r w:rsidRPr="00692164">
              <w:rPr>
                <w:sz w:val="28"/>
                <w:szCs w:val="28"/>
              </w:rPr>
              <w:t>6.1.2.</w:t>
            </w:r>
          </w:p>
        </w:tc>
        <w:tc>
          <w:tcPr>
            <w:tcW w:w="4550" w:type="pct"/>
            <w:tcBorders>
              <w:top w:val="outset" w:sz="6" w:space="0" w:color="414142"/>
              <w:left w:val="outset" w:sz="6" w:space="0" w:color="414142"/>
              <w:bottom w:val="outset" w:sz="6" w:space="0" w:color="414142"/>
              <w:right w:val="outset" w:sz="6" w:space="0" w:color="414142"/>
            </w:tcBorders>
            <w:hideMark/>
          </w:tcPr>
          <w:p w14:paraId="0EDAD69C" w14:textId="77777777" w:rsidR="0062577B" w:rsidRPr="00692164" w:rsidRDefault="0062577B" w:rsidP="00835D43">
            <w:pPr>
              <w:rPr>
                <w:sz w:val="28"/>
                <w:szCs w:val="28"/>
              </w:rPr>
            </w:pPr>
            <w:proofErr w:type="spellStart"/>
            <w:r w:rsidRPr="00692164">
              <w:rPr>
                <w:sz w:val="28"/>
                <w:szCs w:val="28"/>
              </w:rPr>
              <w:t>Internists</w:t>
            </w:r>
            <w:proofErr w:type="spellEnd"/>
          </w:p>
        </w:tc>
      </w:tr>
      <w:tr w:rsidR="0062577B" w:rsidRPr="00692164" w14:paraId="10E22873"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399EE351" w14:textId="77777777" w:rsidR="0062577B" w:rsidRPr="00692164" w:rsidRDefault="0062577B" w:rsidP="00835D43">
            <w:pPr>
              <w:rPr>
                <w:sz w:val="28"/>
                <w:szCs w:val="28"/>
              </w:rPr>
            </w:pPr>
            <w:r w:rsidRPr="00692164">
              <w:rPr>
                <w:sz w:val="28"/>
                <w:szCs w:val="28"/>
              </w:rPr>
              <w:t>6.1.3.</w:t>
            </w:r>
          </w:p>
        </w:tc>
        <w:tc>
          <w:tcPr>
            <w:tcW w:w="4550" w:type="pct"/>
            <w:tcBorders>
              <w:top w:val="outset" w:sz="6" w:space="0" w:color="414142"/>
              <w:left w:val="outset" w:sz="6" w:space="0" w:color="414142"/>
              <w:bottom w:val="outset" w:sz="6" w:space="0" w:color="414142"/>
              <w:right w:val="outset" w:sz="6" w:space="0" w:color="414142"/>
            </w:tcBorders>
            <w:hideMark/>
          </w:tcPr>
          <w:p w14:paraId="1F837311" w14:textId="77777777" w:rsidR="0062577B" w:rsidRPr="00692164" w:rsidRDefault="0062577B" w:rsidP="00835D43">
            <w:pPr>
              <w:rPr>
                <w:sz w:val="28"/>
                <w:szCs w:val="28"/>
              </w:rPr>
            </w:pPr>
            <w:r w:rsidRPr="00692164">
              <w:rPr>
                <w:sz w:val="28"/>
                <w:szCs w:val="28"/>
              </w:rPr>
              <w:t>Pediatrs</w:t>
            </w:r>
          </w:p>
        </w:tc>
      </w:tr>
    </w:tbl>
    <w:p w14:paraId="4F366C03" w14:textId="77777777" w:rsidR="0062577B" w:rsidRPr="00692164" w:rsidRDefault="0062577B" w:rsidP="0062577B">
      <w:pPr>
        <w:shd w:val="clear" w:color="auto" w:fill="FFFFFF"/>
        <w:ind w:firstLine="300"/>
        <w:rPr>
          <w:sz w:val="28"/>
          <w:szCs w:val="28"/>
        </w:rPr>
      </w:pPr>
      <w:r w:rsidRPr="00692164">
        <w:rPr>
          <w:sz w:val="28"/>
          <w:szCs w:val="28"/>
        </w:rPr>
        <w:t>6.2. sekundārajā ambulatorajā veselības aprūpē:</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499"/>
        <w:gridCol w:w="7511"/>
      </w:tblGrid>
      <w:tr w:rsidR="0062577B" w:rsidRPr="00692164" w14:paraId="57445987" w14:textId="77777777" w:rsidTr="00835D43">
        <w:tc>
          <w:tcPr>
            <w:tcW w:w="832" w:type="pct"/>
            <w:tcBorders>
              <w:top w:val="outset" w:sz="6" w:space="0" w:color="414142"/>
              <w:left w:val="outset" w:sz="6" w:space="0" w:color="414142"/>
              <w:bottom w:val="outset" w:sz="6" w:space="0" w:color="414142"/>
              <w:right w:val="outset" w:sz="6" w:space="0" w:color="414142"/>
            </w:tcBorders>
            <w:vAlign w:val="center"/>
            <w:hideMark/>
          </w:tcPr>
          <w:p w14:paraId="75DA9DAE" w14:textId="77777777" w:rsidR="0062577B" w:rsidRPr="00692164" w:rsidRDefault="0062577B" w:rsidP="00835D43">
            <w:pPr>
              <w:jc w:val="center"/>
              <w:rPr>
                <w:sz w:val="28"/>
                <w:szCs w:val="28"/>
              </w:rPr>
            </w:pPr>
            <w:r w:rsidRPr="00692164">
              <w:rPr>
                <w:sz w:val="28"/>
                <w:szCs w:val="28"/>
              </w:rPr>
              <w:t>Nr.</w:t>
            </w:r>
            <w:r w:rsidRPr="00692164">
              <w:rPr>
                <w:sz w:val="28"/>
                <w:szCs w:val="28"/>
              </w:rPr>
              <w:br/>
              <w:t>p.k.</w:t>
            </w:r>
          </w:p>
        </w:tc>
        <w:tc>
          <w:tcPr>
            <w:tcW w:w="4168" w:type="pct"/>
            <w:tcBorders>
              <w:top w:val="outset" w:sz="6" w:space="0" w:color="414142"/>
              <w:left w:val="outset" w:sz="6" w:space="0" w:color="414142"/>
              <w:bottom w:val="outset" w:sz="6" w:space="0" w:color="414142"/>
              <w:right w:val="outset" w:sz="6" w:space="0" w:color="414142"/>
            </w:tcBorders>
            <w:vAlign w:val="center"/>
            <w:hideMark/>
          </w:tcPr>
          <w:p w14:paraId="5EE0204F" w14:textId="77777777" w:rsidR="0062577B" w:rsidRPr="00692164" w:rsidRDefault="0062577B" w:rsidP="00835D43">
            <w:pPr>
              <w:jc w:val="center"/>
              <w:rPr>
                <w:sz w:val="28"/>
                <w:szCs w:val="28"/>
              </w:rPr>
            </w:pPr>
            <w:r w:rsidRPr="00692164">
              <w:rPr>
                <w:sz w:val="28"/>
                <w:szCs w:val="28"/>
              </w:rPr>
              <w:t>Specialitāte</w:t>
            </w:r>
          </w:p>
        </w:tc>
      </w:tr>
      <w:tr w:rsidR="0062577B" w:rsidRPr="00692164" w14:paraId="4EF236B4"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42B8048" w14:textId="77777777" w:rsidR="0062577B" w:rsidRPr="00692164" w:rsidRDefault="0062577B" w:rsidP="00835D43">
            <w:pPr>
              <w:rPr>
                <w:sz w:val="28"/>
                <w:szCs w:val="28"/>
              </w:rPr>
            </w:pPr>
            <w:r w:rsidRPr="00692164">
              <w:rPr>
                <w:sz w:val="28"/>
                <w:szCs w:val="28"/>
              </w:rPr>
              <w:t>6.2.1.</w:t>
            </w:r>
          </w:p>
        </w:tc>
        <w:tc>
          <w:tcPr>
            <w:tcW w:w="4168" w:type="pct"/>
            <w:tcBorders>
              <w:top w:val="outset" w:sz="6" w:space="0" w:color="414142"/>
              <w:left w:val="outset" w:sz="6" w:space="0" w:color="414142"/>
              <w:bottom w:val="outset" w:sz="6" w:space="0" w:color="414142"/>
              <w:right w:val="outset" w:sz="6" w:space="0" w:color="414142"/>
            </w:tcBorders>
            <w:hideMark/>
          </w:tcPr>
          <w:p w14:paraId="43E54E1B" w14:textId="77777777" w:rsidR="0062577B" w:rsidRPr="00692164" w:rsidRDefault="0062577B" w:rsidP="00835D43">
            <w:pPr>
              <w:rPr>
                <w:sz w:val="28"/>
                <w:szCs w:val="28"/>
              </w:rPr>
            </w:pPr>
            <w:r w:rsidRPr="00692164">
              <w:rPr>
                <w:sz w:val="28"/>
                <w:szCs w:val="28"/>
              </w:rPr>
              <w:t>Anesteziologs, reanimatologs</w:t>
            </w:r>
          </w:p>
        </w:tc>
      </w:tr>
      <w:tr w:rsidR="0062577B" w:rsidRPr="00692164" w14:paraId="37A76876"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3D296983" w14:textId="77777777" w:rsidR="0062577B" w:rsidRPr="00692164" w:rsidRDefault="0062577B" w:rsidP="00835D43">
            <w:pPr>
              <w:rPr>
                <w:sz w:val="28"/>
                <w:szCs w:val="28"/>
              </w:rPr>
            </w:pPr>
            <w:r w:rsidRPr="00692164">
              <w:rPr>
                <w:sz w:val="28"/>
                <w:szCs w:val="28"/>
              </w:rPr>
              <w:t>6.2.2.</w:t>
            </w:r>
          </w:p>
        </w:tc>
        <w:tc>
          <w:tcPr>
            <w:tcW w:w="4168" w:type="pct"/>
            <w:tcBorders>
              <w:top w:val="outset" w:sz="6" w:space="0" w:color="414142"/>
              <w:left w:val="outset" w:sz="6" w:space="0" w:color="414142"/>
              <w:bottom w:val="outset" w:sz="6" w:space="0" w:color="414142"/>
              <w:right w:val="outset" w:sz="6" w:space="0" w:color="414142"/>
            </w:tcBorders>
            <w:hideMark/>
          </w:tcPr>
          <w:p w14:paraId="78C1A36C" w14:textId="77777777" w:rsidR="0062577B" w:rsidRPr="00692164" w:rsidRDefault="0062577B" w:rsidP="00835D43">
            <w:pPr>
              <w:rPr>
                <w:sz w:val="28"/>
                <w:szCs w:val="28"/>
              </w:rPr>
            </w:pPr>
            <w:proofErr w:type="spellStart"/>
            <w:r w:rsidRPr="00692164">
              <w:rPr>
                <w:sz w:val="28"/>
                <w:szCs w:val="28"/>
              </w:rPr>
              <w:t>Audiologopēds</w:t>
            </w:r>
            <w:proofErr w:type="spellEnd"/>
          </w:p>
        </w:tc>
      </w:tr>
      <w:tr w:rsidR="0062577B" w:rsidRPr="00692164" w14:paraId="1863050C"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C5F4505" w14:textId="77777777" w:rsidR="0062577B" w:rsidRPr="00692164" w:rsidRDefault="0062577B" w:rsidP="00835D43">
            <w:pPr>
              <w:rPr>
                <w:sz w:val="28"/>
                <w:szCs w:val="28"/>
              </w:rPr>
            </w:pPr>
            <w:r w:rsidRPr="00692164">
              <w:rPr>
                <w:sz w:val="28"/>
                <w:szCs w:val="28"/>
              </w:rPr>
              <w:t>6.2.3.</w:t>
            </w:r>
          </w:p>
        </w:tc>
        <w:tc>
          <w:tcPr>
            <w:tcW w:w="4168" w:type="pct"/>
            <w:tcBorders>
              <w:top w:val="outset" w:sz="6" w:space="0" w:color="414142"/>
              <w:left w:val="outset" w:sz="6" w:space="0" w:color="414142"/>
              <w:bottom w:val="outset" w:sz="6" w:space="0" w:color="414142"/>
              <w:right w:val="outset" w:sz="6" w:space="0" w:color="414142"/>
            </w:tcBorders>
            <w:hideMark/>
          </w:tcPr>
          <w:p w14:paraId="5DE79599" w14:textId="77777777" w:rsidR="0062577B" w:rsidRPr="00692164" w:rsidRDefault="0062577B" w:rsidP="00835D43">
            <w:pPr>
              <w:rPr>
                <w:sz w:val="28"/>
                <w:szCs w:val="28"/>
              </w:rPr>
            </w:pPr>
            <w:r w:rsidRPr="00692164">
              <w:rPr>
                <w:sz w:val="28"/>
                <w:szCs w:val="28"/>
              </w:rPr>
              <w:t xml:space="preserve">Bērnu </w:t>
            </w:r>
            <w:proofErr w:type="spellStart"/>
            <w:r w:rsidRPr="00692164">
              <w:rPr>
                <w:sz w:val="28"/>
                <w:szCs w:val="28"/>
              </w:rPr>
              <w:t>gastroenterologs</w:t>
            </w:r>
            <w:proofErr w:type="spellEnd"/>
          </w:p>
        </w:tc>
      </w:tr>
      <w:tr w:rsidR="0062577B" w:rsidRPr="00692164" w14:paraId="2293D32B"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9C55781" w14:textId="77777777" w:rsidR="0062577B" w:rsidRPr="00692164" w:rsidRDefault="0062577B" w:rsidP="00835D43">
            <w:pPr>
              <w:rPr>
                <w:sz w:val="28"/>
                <w:szCs w:val="28"/>
              </w:rPr>
            </w:pPr>
            <w:r w:rsidRPr="00692164">
              <w:rPr>
                <w:sz w:val="28"/>
                <w:szCs w:val="28"/>
              </w:rPr>
              <w:t>6.2.4.</w:t>
            </w:r>
          </w:p>
        </w:tc>
        <w:tc>
          <w:tcPr>
            <w:tcW w:w="4168" w:type="pct"/>
            <w:tcBorders>
              <w:top w:val="outset" w:sz="6" w:space="0" w:color="414142"/>
              <w:left w:val="outset" w:sz="6" w:space="0" w:color="414142"/>
              <w:bottom w:val="outset" w:sz="6" w:space="0" w:color="414142"/>
              <w:right w:val="outset" w:sz="6" w:space="0" w:color="414142"/>
            </w:tcBorders>
            <w:hideMark/>
          </w:tcPr>
          <w:p w14:paraId="12BAC7E8" w14:textId="77777777" w:rsidR="0062577B" w:rsidRPr="00692164" w:rsidRDefault="0062577B" w:rsidP="00835D43">
            <w:pPr>
              <w:rPr>
                <w:sz w:val="28"/>
                <w:szCs w:val="28"/>
              </w:rPr>
            </w:pPr>
            <w:r w:rsidRPr="00692164">
              <w:rPr>
                <w:sz w:val="28"/>
                <w:szCs w:val="28"/>
              </w:rPr>
              <w:t>Bērnu kardiologs</w:t>
            </w:r>
          </w:p>
        </w:tc>
      </w:tr>
      <w:tr w:rsidR="0062577B" w:rsidRPr="00692164" w14:paraId="636635CB"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1C18E1D4" w14:textId="77777777" w:rsidR="0062577B" w:rsidRPr="00692164" w:rsidRDefault="0062577B" w:rsidP="00835D43">
            <w:pPr>
              <w:rPr>
                <w:sz w:val="28"/>
                <w:szCs w:val="28"/>
              </w:rPr>
            </w:pPr>
            <w:r w:rsidRPr="00692164">
              <w:rPr>
                <w:sz w:val="28"/>
                <w:szCs w:val="28"/>
              </w:rPr>
              <w:t>6.2.5.</w:t>
            </w:r>
          </w:p>
        </w:tc>
        <w:tc>
          <w:tcPr>
            <w:tcW w:w="4168" w:type="pct"/>
            <w:tcBorders>
              <w:top w:val="outset" w:sz="6" w:space="0" w:color="414142"/>
              <w:left w:val="outset" w:sz="6" w:space="0" w:color="414142"/>
              <w:bottom w:val="outset" w:sz="6" w:space="0" w:color="414142"/>
              <w:right w:val="outset" w:sz="6" w:space="0" w:color="414142"/>
            </w:tcBorders>
            <w:hideMark/>
          </w:tcPr>
          <w:p w14:paraId="019C4741" w14:textId="77777777" w:rsidR="0062577B" w:rsidRPr="00692164" w:rsidRDefault="0062577B" w:rsidP="00835D43">
            <w:pPr>
              <w:rPr>
                <w:sz w:val="28"/>
                <w:szCs w:val="28"/>
              </w:rPr>
            </w:pPr>
            <w:r w:rsidRPr="00692164">
              <w:rPr>
                <w:sz w:val="28"/>
                <w:szCs w:val="28"/>
              </w:rPr>
              <w:t>Bērnu nefrologs</w:t>
            </w:r>
          </w:p>
        </w:tc>
      </w:tr>
      <w:tr w:rsidR="0062577B" w:rsidRPr="00692164" w14:paraId="2DC0DB3B"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632A9AE4" w14:textId="77777777" w:rsidR="0062577B" w:rsidRPr="00692164" w:rsidRDefault="0062577B" w:rsidP="00835D43">
            <w:pPr>
              <w:rPr>
                <w:sz w:val="28"/>
                <w:szCs w:val="28"/>
              </w:rPr>
            </w:pPr>
            <w:r w:rsidRPr="00692164">
              <w:rPr>
                <w:sz w:val="28"/>
                <w:szCs w:val="28"/>
              </w:rPr>
              <w:t>6.2.6.</w:t>
            </w:r>
          </w:p>
        </w:tc>
        <w:tc>
          <w:tcPr>
            <w:tcW w:w="4168" w:type="pct"/>
            <w:tcBorders>
              <w:top w:val="outset" w:sz="6" w:space="0" w:color="414142"/>
              <w:left w:val="outset" w:sz="6" w:space="0" w:color="414142"/>
              <w:bottom w:val="outset" w:sz="6" w:space="0" w:color="414142"/>
              <w:right w:val="outset" w:sz="6" w:space="0" w:color="414142"/>
            </w:tcBorders>
            <w:hideMark/>
          </w:tcPr>
          <w:p w14:paraId="74850294" w14:textId="77777777" w:rsidR="0062577B" w:rsidRPr="00692164" w:rsidRDefault="0062577B" w:rsidP="00835D43">
            <w:pPr>
              <w:rPr>
                <w:sz w:val="28"/>
                <w:szCs w:val="28"/>
              </w:rPr>
            </w:pPr>
            <w:r w:rsidRPr="00692164">
              <w:rPr>
                <w:sz w:val="28"/>
                <w:szCs w:val="28"/>
              </w:rPr>
              <w:t>Biologs</w:t>
            </w:r>
          </w:p>
        </w:tc>
      </w:tr>
      <w:tr w:rsidR="0062577B" w:rsidRPr="00692164" w14:paraId="7F2CAADC"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5AA73CD3" w14:textId="77777777" w:rsidR="0062577B" w:rsidRPr="00692164" w:rsidRDefault="0062577B" w:rsidP="00835D43">
            <w:pPr>
              <w:rPr>
                <w:sz w:val="28"/>
                <w:szCs w:val="28"/>
              </w:rPr>
            </w:pPr>
            <w:r w:rsidRPr="00692164">
              <w:rPr>
                <w:sz w:val="28"/>
                <w:szCs w:val="28"/>
              </w:rPr>
              <w:t>6.2.7.</w:t>
            </w:r>
          </w:p>
        </w:tc>
        <w:tc>
          <w:tcPr>
            <w:tcW w:w="4168" w:type="pct"/>
            <w:tcBorders>
              <w:top w:val="outset" w:sz="6" w:space="0" w:color="414142"/>
              <w:left w:val="outset" w:sz="6" w:space="0" w:color="414142"/>
              <w:bottom w:val="outset" w:sz="6" w:space="0" w:color="414142"/>
              <w:right w:val="outset" w:sz="6" w:space="0" w:color="414142"/>
            </w:tcBorders>
            <w:hideMark/>
          </w:tcPr>
          <w:p w14:paraId="5CD5550D" w14:textId="77777777" w:rsidR="0062577B" w:rsidRPr="00692164" w:rsidRDefault="0062577B" w:rsidP="00835D43">
            <w:pPr>
              <w:rPr>
                <w:sz w:val="28"/>
                <w:szCs w:val="28"/>
              </w:rPr>
            </w:pPr>
            <w:proofErr w:type="spellStart"/>
            <w:r w:rsidRPr="00692164">
              <w:rPr>
                <w:sz w:val="28"/>
                <w:szCs w:val="28"/>
              </w:rPr>
              <w:t>Biomedicīnas</w:t>
            </w:r>
            <w:proofErr w:type="spellEnd"/>
            <w:r w:rsidRPr="00692164">
              <w:rPr>
                <w:sz w:val="28"/>
                <w:szCs w:val="28"/>
              </w:rPr>
              <w:t xml:space="preserve"> laborants</w:t>
            </w:r>
          </w:p>
        </w:tc>
      </w:tr>
      <w:tr w:rsidR="0062577B" w:rsidRPr="00692164" w14:paraId="109F97EF"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6FA3C3A3" w14:textId="77777777" w:rsidR="0062577B" w:rsidRPr="00692164" w:rsidRDefault="0062577B" w:rsidP="00835D43">
            <w:pPr>
              <w:rPr>
                <w:sz w:val="28"/>
                <w:szCs w:val="28"/>
              </w:rPr>
            </w:pPr>
            <w:r w:rsidRPr="00692164">
              <w:rPr>
                <w:sz w:val="28"/>
                <w:szCs w:val="28"/>
              </w:rPr>
              <w:t>6.2.8.</w:t>
            </w:r>
          </w:p>
        </w:tc>
        <w:tc>
          <w:tcPr>
            <w:tcW w:w="4168" w:type="pct"/>
            <w:tcBorders>
              <w:top w:val="outset" w:sz="6" w:space="0" w:color="414142"/>
              <w:left w:val="outset" w:sz="6" w:space="0" w:color="414142"/>
              <w:bottom w:val="outset" w:sz="6" w:space="0" w:color="414142"/>
              <w:right w:val="outset" w:sz="6" w:space="0" w:color="414142"/>
            </w:tcBorders>
            <w:hideMark/>
          </w:tcPr>
          <w:p w14:paraId="78953F05" w14:textId="77777777" w:rsidR="0062577B" w:rsidRPr="00692164" w:rsidRDefault="0062577B" w:rsidP="00835D43">
            <w:pPr>
              <w:rPr>
                <w:sz w:val="28"/>
                <w:szCs w:val="28"/>
              </w:rPr>
            </w:pPr>
            <w:r w:rsidRPr="00692164">
              <w:rPr>
                <w:sz w:val="28"/>
                <w:szCs w:val="28"/>
              </w:rPr>
              <w:t>Dermatologs, venerologs</w:t>
            </w:r>
          </w:p>
        </w:tc>
      </w:tr>
      <w:tr w:rsidR="0062577B" w:rsidRPr="00692164" w14:paraId="7FEE5E93"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55945BB4" w14:textId="77777777" w:rsidR="0062577B" w:rsidRPr="00692164" w:rsidRDefault="0062577B" w:rsidP="00835D43">
            <w:pPr>
              <w:rPr>
                <w:sz w:val="28"/>
                <w:szCs w:val="28"/>
              </w:rPr>
            </w:pPr>
            <w:r w:rsidRPr="00692164">
              <w:rPr>
                <w:sz w:val="28"/>
                <w:szCs w:val="28"/>
              </w:rPr>
              <w:t>6.2.9.</w:t>
            </w:r>
          </w:p>
        </w:tc>
        <w:tc>
          <w:tcPr>
            <w:tcW w:w="4168" w:type="pct"/>
            <w:tcBorders>
              <w:top w:val="outset" w:sz="6" w:space="0" w:color="414142"/>
              <w:left w:val="outset" w:sz="6" w:space="0" w:color="414142"/>
              <w:bottom w:val="outset" w:sz="6" w:space="0" w:color="414142"/>
              <w:right w:val="outset" w:sz="6" w:space="0" w:color="414142"/>
            </w:tcBorders>
            <w:hideMark/>
          </w:tcPr>
          <w:p w14:paraId="378EE4DA" w14:textId="77777777" w:rsidR="0062577B" w:rsidRPr="00692164" w:rsidRDefault="0062577B" w:rsidP="00835D43">
            <w:pPr>
              <w:rPr>
                <w:sz w:val="28"/>
                <w:szCs w:val="28"/>
              </w:rPr>
            </w:pPr>
            <w:r w:rsidRPr="00692164">
              <w:rPr>
                <w:sz w:val="28"/>
                <w:szCs w:val="28"/>
              </w:rPr>
              <w:t>Diabēta aprūpes māsa</w:t>
            </w:r>
          </w:p>
        </w:tc>
      </w:tr>
      <w:tr w:rsidR="0062577B" w:rsidRPr="00692164" w14:paraId="4DDE2FDB"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6AF365E" w14:textId="77777777" w:rsidR="0062577B" w:rsidRPr="00692164" w:rsidRDefault="0062577B" w:rsidP="00835D43">
            <w:pPr>
              <w:rPr>
                <w:sz w:val="28"/>
                <w:szCs w:val="28"/>
              </w:rPr>
            </w:pPr>
            <w:r w:rsidRPr="00692164">
              <w:rPr>
                <w:sz w:val="28"/>
                <w:szCs w:val="28"/>
              </w:rPr>
              <w:t>6.2.10.</w:t>
            </w:r>
          </w:p>
        </w:tc>
        <w:tc>
          <w:tcPr>
            <w:tcW w:w="4168" w:type="pct"/>
            <w:tcBorders>
              <w:top w:val="outset" w:sz="6" w:space="0" w:color="414142"/>
              <w:left w:val="outset" w:sz="6" w:space="0" w:color="414142"/>
              <w:bottom w:val="outset" w:sz="6" w:space="0" w:color="414142"/>
              <w:right w:val="outset" w:sz="6" w:space="0" w:color="414142"/>
            </w:tcBorders>
            <w:hideMark/>
          </w:tcPr>
          <w:p w14:paraId="3AC5B5DA" w14:textId="77777777" w:rsidR="0062577B" w:rsidRPr="00692164" w:rsidRDefault="0062577B" w:rsidP="00835D43">
            <w:pPr>
              <w:rPr>
                <w:sz w:val="28"/>
                <w:szCs w:val="28"/>
              </w:rPr>
            </w:pPr>
            <w:proofErr w:type="spellStart"/>
            <w:r w:rsidRPr="00692164">
              <w:rPr>
                <w:sz w:val="28"/>
                <w:szCs w:val="28"/>
              </w:rPr>
              <w:t>Endoskopists</w:t>
            </w:r>
            <w:proofErr w:type="spellEnd"/>
            <w:r w:rsidRPr="00692164">
              <w:rPr>
                <w:sz w:val="28"/>
                <w:szCs w:val="28"/>
              </w:rPr>
              <w:t xml:space="preserve"> (</w:t>
            </w:r>
            <w:proofErr w:type="spellStart"/>
            <w:r w:rsidRPr="00692164">
              <w:rPr>
                <w:sz w:val="28"/>
                <w:szCs w:val="28"/>
              </w:rPr>
              <w:t>gastrointestinālā</w:t>
            </w:r>
            <w:proofErr w:type="spellEnd"/>
            <w:r w:rsidRPr="00692164">
              <w:rPr>
                <w:sz w:val="28"/>
                <w:szCs w:val="28"/>
              </w:rPr>
              <w:t xml:space="preserve"> </w:t>
            </w:r>
            <w:proofErr w:type="spellStart"/>
            <w:r w:rsidRPr="00692164">
              <w:rPr>
                <w:sz w:val="28"/>
                <w:szCs w:val="28"/>
              </w:rPr>
              <w:t>endoskopija</w:t>
            </w:r>
            <w:proofErr w:type="spellEnd"/>
            <w:r w:rsidRPr="00692164">
              <w:rPr>
                <w:sz w:val="28"/>
                <w:szCs w:val="28"/>
              </w:rPr>
              <w:t>)</w:t>
            </w:r>
          </w:p>
        </w:tc>
      </w:tr>
      <w:tr w:rsidR="0062577B" w:rsidRPr="00692164" w14:paraId="5769E5C2"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5FDEBF38" w14:textId="77777777" w:rsidR="0062577B" w:rsidRPr="00692164" w:rsidRDefault="0062577B" w:rsidP="00835D43">
            <w:pPr>
              <w:rPr>
                <w:sz w:val="28"/>
                <w:szCs w:val="28"/>
              </w:rPr>
            </w:pPr>
            <w:r w:rsidRPr="00692164">
              <w:rPr>
                <w:sz w:val="28"/>
                <w:szCs w:val="28"/>
              </w:rPr>
              <w:t>6.2.11.</w:t>
            </w:r>
          </w:p>
        </w:tc>
        <w:tc>
          <w:tcPr>
            <w:tcW w:w="4168" w:type="pct"/>
            <w:tcBorders>
              <w:top w:val="outset" w:sz="6" w:space="0" w:color="414142"/>
              <w:left w:val="outset" w:sz="6" w:space="0" w:color="414142"/>
              <w:bottom w:val="outset" w:sz="6" w:space="0" w:color="414142"/>
              <w:right w:val="outset" w:sz="6" w:space="0" w:color="414142"/>
            </w:tcBorders>
            <w:hideMark/>
          </w:tcPr>
          <w:p w14:paraId="7F5ABF4D" w14:textId="77777777" w:rsidR="0062577B" w:rsidRPr="00692164" w:rsidRDefault="0062577B" w:rsidP="00835D43">
            <w:pPr>
              <w:rPr>
                <w:sz w:val="28"/>
                <w:szCs w:val="28"/>
              </w:rPr>
            </w:pPr>
            <w:proofErr w:type="spellStart"/>
            <w:r w:rsidRPr="00692164">
              <w:rPr>
                <w:sz w:val="28"/>
                <w:szCs w:val="28"/>
              </w:rPr>
              <w:t>Ergoterapeits</w:t>
            </w:r>
            <w:proofErr w:type="spellEnd"/>
          </w:p>
        </w:tc>
      </w:tr>
      <w:tr w:rsidR="0062577B" w:rsidRPr="00692164" w14:paraId="1E1E0168"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14A015D3" w14:textId="77777777" w:rsidR="0062577B" w:rsidRPr="00692164" w:rsidRDefault="0062577B" w:rsidP="00835D43">
            <w:pPr>
              <w:rPr>
                <w:sz w:val="28"/>
                <w:szCs w:val="28"/>
              </w:rPr>
            </w:pPr>
            <w:r w:rsidRPr="00692164">
              <w:rPr>
                <w:sz w:val="28"/>
                <w:szCs w:val="28"/>
              </w:rPr>
              <w:t>6.2.12.</w:t>
            </w:r>
          </w:p>
        </w:tc>
        <w:tc>
          <w:tcPr>
            <w:tcW w:w="4168" w:type="pct"/>
            <w:tcBorders>
              <w:top w:val="outset" w:sz="6" w:space="0" w:color="414142"/>
              <w:left w:val="outset" w:sz="6" w:space="0" w:color="414142"/>
              <w:bottom w:val="outset" w:sz="6" w:space="0" w:color="414142"/>
              <w:right w:val="outset" w:sz="6" w:space="0" w:color="414142"/>
            </w:tcBorders>
            <w:hideMark/>
          </w:tcPr>
          <w:p w14:paraId="5C720B07" w14:textId="77777777" w:rsidR="0062577B" w:rsidRPr="00692164" w:rsidRDefault="0062577B" w:rsidP="00835D43">
            <w:pPr>
              <w:rPr>
                <w:sz w:val="28"/>
                <w:szCs w:val="28"/>
              </w:rPr>
            </w:pPr>
            <w:r w:rsidRPr="00692164">
              <w:rPr>
                <w:sz w:val="28"/>
                <w:szCs w:val="28"/>
              </w:rPr>
              <w:t>Fizikālās un rehabilitācijas medicīnas ārsts</w:t>
            </w:r>
          </w:p>
        </w:tc>
      </w:tr>
      <w:tr w:rsidR="0062577B" w:rsidRPr="00692164" w14:paraId="413A725A"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0028C1E9" w14:textId="77777777" w:rsidR="0062577B" w:rsidRPr="00692164" w:rsidRDefault="0062577B" w:rsidP="00835D43">
            <w:pPr>
              <w:rPr>
                <w:sz w:val="28"/>
                <w:szCs w:val="28"/>
              </w:rPr>
            </w:pPr>
            <w:r w:rsidRPr="00692164">
              <w:rPr>
                <w:sz w:val="28"/>
                <w:szCs w:val="28"/>
              </w:rPr>
              <w:t>6.2.13.</w:t>
            </w:r>
          </w:p>
        </w:tc>
        <w:tc>
          <w:tcPr>
            <w:tcW w:w="4168" w:type="pct"/>
            <w:tcBorders>
              <w:top w:val="outset" w:sz="6" w:space="0" w:color="414142"/>
              <w:left w:val="outset" w:sz="6" w:space="0" w:color="414142"/>
              <w:bottom w:val="outset" w:sz="6" w:space="0" w:color="414142"/>
              <w:right w:val="outset" w:sz="6" w:space="0" w:color="414142"/>
            </w:tcBorders>
            <w:hideMark/>
          </w:tcPr>
          <w:p w14:paraId="36A3B3EE" w14:textId="77777777" w:rsidR="0062577B" w:rsidRPr="00692164" w:rsidRDefault="0062577B" w:rsidP="00835D43">
            <w:pPr>
              <w:rPr>
                <w:sz w:val="28"/>
                <w:szCs w:val="28"/>
              </w:rPr>
            </w:pPr>
            <w:r w:rsidRPr="00692164">
              <w:rPr>
                <w:sz w:val="28"/>
                <w:szCs w:val="28"/>
              </w:rPr>
              <w:t>Fizikālās un rehabilitācijas medicīnas māsa</w:t>
            </w:r>
          </w:p>
        </w:tc>
      </w:tr>
      <w:tr w:rsidR="0062577B" w:rsidRPr="00692164" w14:paraId="30283397"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A41B418" w14:textId="77777777" w:rsidR="0062577B" w:rsidRPr="00692164" w:rsidRDefault="0062577B" w:rsidP="00835D43">
            <w:pPr>
              <w:rPr>
                <w:sz w:val="28"/>
                <w:szCs w:val="28"/>
              </w:rPr>
            </w:pPr>
            <w:r w:rsidRPr="00692164">
              <w:rPr>
                <w:sz w:val="28"/>
                <w:szCs w:val="28"/>
              </w:rPr>
              <w:t>6.2.14.</w:t>
            </w:r>
          </w:p>
        </w:tc>
        <w:tc>
          <w:tcPr>
            <w:tcW w:w="4168" w:type="pct"/>
            <w:tcBorders>
              <w:top w:val="outset" w:sz="6" w:space="0" w:color="414142"/>
              <w:left w:val="outset" w:sz="6" w:space="0" w:color="414142"/>
              <w:bottom w:val="outset" w:sz="6" w:space="0" w:color="414142"/>
              <w:right w:val="outset" w:sz="6" w:space="0" w:color="414142"/>
            </w:tcBorders>
            <w:hideMark/>
          </w:tcPr>
          <w:p w14:paraId="45A6EEE9" w14:textId="77777777" w:rsidR="0062577B" w:rsidRPr="00692164" w:rsidRDefault="0062577B" w:rsidP="00835D43">
            <w:pPr>
              <w:rPr>
                <w:sz w:val="28"/>
                <w:szCs w:val="28"/>
              </w:rPr>
            </w:pPr>
            <w:r w:rsidRPr="00692164">
              <w:rPr>
                <w:sz w:val="28"/>
                <w:szCs w:val="28"/>
              </w:rPr>
              <w:t>Fizikālās terapijas māsa</w:t>
            </w:r>
          </w:p>
        </w:tc>
      </w:tr>
      <w:tr w:rsidR="0062577B" w:rsidRPr="00692164" w14:paraId="096E6D5F"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1150049F" w14:textId="77777777" w:rsidR="0062577B" w:rsidRPr="00692164" w:rsidRDefault="0062577B" w:rsidP="00835D43">
            <w:pPr>
              <w:rPr>
                <w:sz w:val="28"/>
                <w:szCs w:val="28"/>
              </w:rPr>
            </w:pPr>
            <w:r w:rsidRPr="00692164">
              <w:rPr>
                <w:sz w:val="28"/>
                <w:szCs w:val="28"/>
              </w:rPr>
              <w:t>6.2.15.</w:t>
            </w:r>
          </w:p>
        </w:tc>
        <w:tc>
          <w:tcPr>
            <w:tcW w:w="4168" w:type="pct"/>
            <w:tcBorders>
              <w:top w:val="outset" w:sz="6" w:space="0" w:color="414142"/>
              <w:left w:val="outset" w:sz="6" w:space="0" w:color="414142"/>
              <w:bottom w:val="outset" w:sz="6" w:space="0" w:color="414142"/>
              <w:right w:val="outset" w:sz="6" w:space="0" w:color="414142"/>
            </w:tcBorders>
            <w:hideMark/>
          </w:tcPr>
          <w:p w14:paraId="45CDF64B" w14:textId="77777777" w:rsidR="0062577B" w:rsidRPr="00692164" w:rsidRDefault="0062577B" w:rsidP="00835D43">
            <w:pPr>
              <w:rPr>
                <w:sz w:val="28"/>
                <w:szCs w:val="28"/>
              </w:rPr>
            </w:pPr>
            <w:r w:rsidRPr="00692164">
              <w:rPr>
                <w:sz w:val="28"/>
                <w:szCs w:val="28"/>
              </w:rPr>
              <w:t>Fizioterapeits</w:t>
            </w:r>
          </w:p>
        </w:tc>
      </w:tr>
      <w:tr w:rsidR="0062577B" w:rsidRPr="00692164" w14:paraId="063C704C"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6C668BFB" w14:textId="77777777" w:rsidR="0062577B" w:rsidRPr="00692164" w:rsidRDefault="0062577B" w:rsidP="00835D43">
            <w:pPr>
              <w:rPr>
                <w:sz w:val="28"/>
                <w:szCs w:val="28"/>
              </w:rPr>
            </w:pPr>
            <w:r w:rsidRPr="00692164">
              <w:rPr>
                <w:sz w:val="28"/>
                <w:szCs w:val="28"/>
              </w:rPr>
              <w:lastRenderedPageBreak/>
              <w:t>6.2.16.</w:t>
            </w:r>
          </w:p>
        </w:tc>
        <w:tc>
          <w:tcPr>
            <w:tcW w:w="4168" w:type="pct"/>
            <w:tcBorders>
              <w:top w:val="outset" w:sz="6" w:space="0" w:color="414142"/>
              <w:left w:val="outset" w:sz="6" w:space="0" w:color="414142"/>
              <w:bottom w:val="outset" w:sz="6" w:space="0" w:color="414142"/>
              <w:right w:val="outset" w:sz="6" w:space="0" w:color="414142"/>
            </w:tcBorders>
            <w:hideMark/>
          </w:tcPr>
          <w:p w14:paraId="35151E69" w14:textId="77777777" w:rsidR="0062577B" w:rsidRPr="00692164" w:rsidRDefault="0062577B" w:rsidP="00835D43">
            <w:pPr>
              <w:rPr>
                <w:sz w:val="28"/>
                <w:szCs w:val="28"/>
              </w:rPr>
            </w:pPr>
            <w:r w:rsidRPr="00692164">
              <w:rPr>
                <w:sz w:val="28"/>
                <w:szCs w:val="28"/>
              </w:rPr>
              <w:t>Funkcionālās diagnostikas māsa</w:t>
            </w:r>
          </w:p>
        </w:tc>
      </w:tr>
      <w:tr w:rsidR="0062577B" w:rsidRPr="00692164" w14:paraId="346BA7E4"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57ACD864" w14:textId="77777777" w:rsidR="0062577B" w:rsidRPr="00692164" w:rsidRDefault="0062577B" w:rsidP="00835D43">
            <w:pPr>
              <w:rPr>
                <w:sz w:val="28"/>
                <w:szCs w:val="28"/>
              </w:rPr>
            </w:pPr>
            <w:r w:rsidRPr="00692164">
              <w:rPr>
                <w:sz w:val="28"/>
                <w:szCs w:val="28"/>
              </w:rPr>
              <w:t>6.2.17.</w:t>
            </w:r>
          </w:p>
        </w:tc>
        <w:tc>
          <w:tcPr>
            <w:tcW w:w="4168" w:type="pct"/>
            <w:tcBorders>
              <w:top w:val="outset" w:sz="6" w:space="0" w:color="414142"/>
              <w:left w:val="outset" w:sz="6" w:space="0" w:color="414142"/>
              <w:bottom w:val="outset" w:sz="6" w:space="0" w:color="414142"/>
              <w:right w:val="outset" w:sz="6" w:space="0" w:color="414142"/>
            </w:tcBorders>
            <w:hideMark/>
          </w:tcPr>
          <w:p w14:paraId="1CF66ACB" w14:textId="77777777" w:rsidR="0062577B" w:rsidRPr="00692164" w:rsidRDefault="0062577B" w:rsidP="00835D43">
            <w:pPr>
              <w:rPr>
                <w:sz w:val="28"/>
                <w:szCs w:val="28"/>
              </w:rPr>
            </w:pPr>
            <w:proofErr w:type="spellStart"/>
            <w:r w:rsidRPr="00692164">
              <w:rPr>
                <w:sz w:val="28"/>
                <w:szCs w:val="28"/>
              </w:rPr>
              <w:t>Gastroenterologs</w:t>
            </w:r>
            <w:proofErr w:type="spellEnd"/>
          </w:p>
        </w:tc>
      </w:tr>
      <w:tr w:rsidR="0062577B" w:rsidRPr="00692164" w14:paraId="25BECBC3"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114ADDF" w14:textId="77777777" w:rsidR="0062577B" w:rsidRPr="00692164" w:rsidRDefault="0062577B" w:rsidP="00835D43">
            <w:pPr>
              <w:rPr>
                <w:sz w:val="28"/>
                <w:szCs w:val="28"/>
              </w:rPr>
            </w:pPr>
            <w:r w:rsidRPr="00692164">
              <w:rPr>
                <w:sz w:val="28"/>
                <w:szCs w:val="28"/>
              </w:rPr>
              <w:t>6.2.18.</w:t>
            </w:r>
          </w:p>
        </w:tc>
        <w:tc>
          <w:tcPr>
            <w:tcW w:w="4168" w:type="pct"/>
            <w:tcBorders>
              <w:top w:val="outset" w:sz="6" w:space="0" w:color="414142"/>
              <w:left w:val="outset" w:sz="6" w:space="0" w:color="414142"/>
              <w:bottom w:val="outset" w:sz="6" w:space="0" w:color="414142"/>
              <w:right w:val="outset" w:sz="6" w:space="0" w:color="414142"/>
            </w:tcBorders>
            <w:hideMark/>
          </w:tcPr>
          <w:p w14:paraId="315F07E6" w14:textId="77777777" w:rsidR="0062577B" w:rsidRPr="00692164" w:rsidRDefault="0062577B" w:rsidP="00835D43">
            <w:pPr>
              <w:rPr>
                <w:sz w:val="28"/>
                <w:szCs w:val="28"/>
              </w:rPr>
            </w:pPr>
            <w:r w:rsidRPr="00692164">
              <w:rPr>
                <w:sz w:val="28"/>
                <w:szCs w:val="28"/>
              </w:rPr>
              <w:t>Ginekologs, dzemdību speciālists</w:t>
            </w:r>
          </w:p>
        </w:tc>
      </w:tr>
      <w:tr w:rsidR="0062577B" w:rsidRPr="00692164" w14:paraId="3627E48F"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39BBD13" w14:textId="77777777" w:rsidR="0062577B" w:rsidRPr="00692164" w:rsidRDefault="0062577B" w:rsidP="00835D43">
            <w:pPr>
              <w:rPr>
                <w:sz w:val="28"/>
                <w:szCs w:val="28"/>
              </w:rPr>
            </w:pPr>
            <w:r w:rsidRPr="00692164">
              <w:rPr>
                <w:sz w:val="28"/>
                <w:szCs w:val="28"/>
              </w:rPr>
              <w:t>6.2.19.</w:t>
            </w:r>
          </w:p>
        </w:tc>
        <w:tc>
          <w:tcPr>
            <w:tcW w:w="4168" w:type="pct"/>
            <w:tcBorders>
              <w:top w:val="outset" w:sz="6" w:space="0" w:color="414142"/>
              <w:left w:val="outset" w:sz="6" w:space="0" w:color="414142"/>
              <w:bottom w:val="outset" w:sz="6" w:space="0" w:color="414142"/>
              <w:right w:val="outset" w:sz="6" w:space="0" w:color="414142"/>
            </w:tcBorders>
            <w:hideMark/>
          </w:tcPr>
          <w:p w14:paraId="28B15573" w14:textId="77777777" w:rsidR="0062577B" w:rsidRPr="00692164" w:rsidRDefault="0062577B" w:rsidP="00835D43">
            <w:pPr>
              <w:rPr>
                <w:sz w:val="28"/>
                <w:szCs w:val="28"/>
              </w:rPr>
            </w:pPr>
            <w:proofErr w:type="spellStart"/>
            <w:r w:rsidRPr="00692164">
              <w:rPr>
                <w:sz w:val="28"/>
                <w:szCs w:val="28"/>
              </w:rPr>
              <w:t>Ģenētiķis</w:t>
            </w:r>
            <w:proofErr w:type="spellEnd"/>
          </w:p>
        </w:tc>
      </w:tr>
      <w:tr w:rsidR="0062577B" w:rsidRPr="00692164" w14:paraId="2F02FBD2"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33781C3D" w14:textId="77777777" w:rsidR="0062577B" w:rsidRPr="00692164" w:rsidRDefault="0062577B" w:rsidP="00835D43">
            <w:pPr>
              <w:rPr>
                <w:sz w:val="28"/>
                <w:szCs w:val="28"/>
              </w:rPr>
            </w:pPr>
            <w:r w:rsidRPr="00692164">
              <w:rPr>
                <w:sz w:val="28"/>
                <w:szCs w:val="28"/>
              </w:rPr>
              <w:t>6.2.20.</w:t>
            </w:r>
          </w:p>
        </w:tc>
        <w:tc>
          <w:tcPr>
            <w:tcW w:w="4168" w:type="pct"/>
            <w:tcBorders>
              <w:top w:val="outset" w:sz="6" w:space="0" w:color="414142"/>
              <w:left w:val="outset" w:sz="6" w:space="0" w:color="414142"/>
              <w:bottom w:val="outset" w:sz="6" w:space="0" w:color="414142"/>
              <w:right w:val="outset" w:sz="6" w:space="0" w:color="414142"/>
            </w:tcBorders>
            <w:hideMark/>
          </w:tcPr>
          <w:p w14:paraId="21E02548" w14:textId="77777777" w:rsidR="0062577B" w:rsidRPr="00692164" w:rsidRDefault="0062577B" w:rsidP="00835D43">
            <w:pPr>
              <w:rPr>
                <w:sz w:val="28"/>
                <w:szCs w:val="28"/>
              </w:rPr>
            </w:pPr>
            <w:r w:rsidRPr="00692164">
              <w:rPr>
                <w:sz w:val="28"/>
                <w:szCs w:val="28"/>
              </w:rPr>
              <w:t>Hematologs</w:t>
            </w:r>
          </w:p>
        </w:tc>
      </w:tr>
      <w:tr w:rsidR="0062577B" w:rsidRPr="00692164" w14:paraId="17A79874"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08377C4" w14:textId="77777777" w:rsidR="0062577B" w:rsidRPr="00692164" w:rsidRDefault="0062577B" w:rsidP="00835D43">
            <w:pPr>
              <w:rPr>
                <w:sz w:val="28"/>
                <w:szCs w:val="28"/>
              </w:rPr>
            </w:pPr>
            <w:r w:rsidRPr="00692164">
              <w:rPr>
                <w:sz w:val="28"/>
                <w:szCs w:val="28"/>
              </w:rPr>
              <w:t>6.2.21.</w:t>
            </w:r>
          </w:p>
        </w:tc>
        <w:tc>
          <w:tcPr>
            <w:tcW w:w="4168" w:type="pct"/>
            <w:tcBorders>
              <w:top w:val="outset" w:sz="6" w:space="0" w:color="414142"/>
              <w:left w:val="outset" w:sz="6" w:space="0" w:color="414142"/>
              <w:bottom w:val="outset" w:sz="6" w:space="0" w:color="414142"/>
              <w:right w:val="outset" w:sz="6" w:space="0" w:color="414142"/>
            </w:tcBorders>
            <w:hideMark/>
          </w:tcPr>
          <w:p w14:paraId="6E9650D3" w14:textId="77777777" w:rsidR="0062577B" w:rsidRPr="00692164" w:rsidRDefault="0062577B" w:rsidP="00835D43">
            <w:pPr>
              <w:rPr>
                <w:sz w:val="28"/>
                <w:szCs w:val="28"/>
              </w:rPr>
            </w:pPr>
            <w:proofErr w:type="spellStart"/>
            <w:r w:rsidRPr="00692164">
              <w:rPr>
                <w:sz w:val="28"/>
                <w:szCs w:val="28"/>
              </w:rPr>
              <w:t>Imunologs</w:t>
            </w:r>
            <w:proofErr w:type="spellEnd"/>
          </w:p>
        </w:tc>
      </w:tr>
      <w:tr w:rsidR="0062577B" w:rsidRPr="00692164" w14:paraId="556E1140"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13905FE7" w14:textId="77777777" w:rsidR="0062577B" w:rsidRPr="00692164" w:rsidRDefault="0062577B" w:rsidP="00835D43">
            <w:pPr>
              <w:rPr>
                <w:sz w:val="28"/>
                <w:szCs w:val="28"/>
              </w:rPr>
            </w:pPr>
            <w:r w:rsidRPr="00692164">
              <w:rPr>
                <w:sz w:val="28"/>
                <w:szCs w:val="28"/>
              </w:rPr>
              <w:t>6.2.22.</w:t>
            </w:r>
          </w:p>
        </w:tc>
        <w:tc>
          <w:tcPr>
            <w:tcW w:w="4168" w:type="pct"/>
            <w:tcBorders>
              <w:top w:val="outset" w:sz="6" w:space="0" w:color="414142"/>
              <w:left w:val="outset" w:sz="6" w:space="0" w:color="414142"/>
              <w:bottom w:val="outset" w:sz="6" w:space="0" w:color="414142"/>
              <w:right w:val="outset" w:sz="6" w:space="0" w:color="414142"/>
            </w:tcBorders>
            <w:hideMark/>
          </w:tcPr>
          <w:p w14:paraId="24BBD884" w14:textId="77777777" w:rsidR="0062577B" w:rsidRPr="00692164" w:rsidRDefault="0062577B" w:rsidP="00835D43">
            <w:pPr>
              <w:rPr>
                <w:sz w:val="28"/>
                <w:szCs w:val="28"/>
              </w:rPr>
            </w:pPr>
            <w:r w:rsidRPr="00692164">
              <w:rPr>
                <w:sz w:val="28"/>
                <w:szCs w:val="28"/>
              </w:rPr>
              <w:t>Kardiologs</w:t>
            </w:r>
          </w:p>
        </w:tc>
      </w:tr>
      <w:tr w:rsidR="0062577B" w:rsidRPr="00692164" w14:paraId="53CF9D86"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A98A128" w14:textId="77777777" w:rsidR="0062577B" w:rsidRPr="00692164" w:rsidRDefault="0062577B" w:rsidP="00835D43">
            <w:pPr>
              <w:rPr>
                <w:sz w:val="28"/>
                <w:szCs w:val="28"/>
              </w:rPr>
            </w:pPr>
            <w:r w:rsidRPr="00692164">
              <w:rPr>
                <w:sz w:val="28"/>
                <w:szCs w:val="28"/>
              </w:rPr>
              <w:t>6.2.23.</w:t>
            </w:r>
          </w:p>
        </w:tc>
        <w:tc>
          <w:tcPr>
            <w:tcW w:w="4168" w:type="pct"/>
            <w:tcBorders>
              <w:top w:val="outset" w:sz="6" w:space="0" w:color="414142"/>
              <w:left w:val="outset" w:sz="6" w:space="0" w:color="414142"/>
              <w:bottom w:val="outset" w:sz="6" w:space="0" w:color="414142"/>
              <w:right w:val="outset" w:sz="6" w:space="0" w:color="414142"/>
            </w:tcBorders>
            <w:hideMark/>
          </w:tcPr>
          <w:p w14:paraId="4C6B84B9" w14:textId="77777777" w:rsidR="0062577B" w:rsidRPr="00692164" w:rsidRDefault="0062577B" w:rsidP="00835D43">
            <w:pPr>
              <w:rPr>
                <w:sz w:val="28"/>
                <w:szCs w:val="28"/>
              </w:rPr>
            </w:pPr>
            <w:r w:rsidRPr="00692164">
              <w:rPr>
                <w:sz w:val="28"/>
                <w:szCs w:val="28"/>
              </w:rPr>
              <w:t>Klīniskais mikrobiologs</w:t>
            </w:r>
          </w:p>
        </w:tc>
      </w:tr>
      <w:tr w:rsidR="0062577B" w:rsidRPr="00692164" w14:paraId="570E3BAA" w14:textId="77777777" w:rsidTr="00835D43">
        <w:tc>
          <w:tcPr>
            <w:tcW w:w="832" w:type="pct"/>
            <w:tcBorders>
              <w:top w:val="outset" w:sz="6" w:space="0" w:color="414142"/>
              <w:left w:val="outset" w:sz="6" w:space="0" w:color="414142"/>
              <w:bottom w:val="outset" w:sz="6" w:space="0" w:color="414142"/>
              <w:right w:val="outset" w:sz="6" w:space="0" w:color="414142"/>
            </w:tcBorders>
          </w:tcPr>
          <w:p w14:paraId="5EDB023B" w14:textId="77777777" w:rsidR="0062577B" w:rsidRPr="00692164" w:rsidRDefault="0062577B" w:rsidP="00835D43">
            <w:pPr>
              <w:rPr>
                <w:sz w:val="28"/>
                <w:szCs w:val="28"/>
              </w:rPr>
            </w:pPr>
            <w:r w:rsidRPr="00692164">
              <w:rPr>
                <w:sz w:val="28"/>
                <w:szCs w:val="28"/>
              </w:rPr>
              <w:t>6.2.24.</w:t>
            </w:r>
          </w:p>
        </w:tc>
        <w:tc>
          <w:tcPr>
            <w:tcW w:w="4168" w:type="pct"/>
            <w:tcBorders>
              <w:top w:val="outset" w:sz="6" w:space="0" w:color="414142"/>
              <w:left w:val="outset" w:sz="6" w:space="0" w:color="414142"/>
              <w:bottom w:val="outset" w:sz="6" w:space="0" w:color="414142"/>
              <w:right w:val="outset" w:sz="6" w:space="0" w:color="414142"/>
            </w:tcBorders>
            <w:hideMark/>
          </w:tcPr>
          <w:p w14:paraId="12F1887F" w14:textId="77777777" w:rsidR="0062577B" w:rsidRPr="00692164" w:rsidRDefault="0062577B" w:rsidP="00835D43">
            <w:pPr>
              <w:rPr>
                <w:sz w:val="28"/>
                <w:szCs w:val="28"/>
              </w:rPr>
            </w:pPr>
            <w:r w:rsidRPr="00692164">
              <w:rPr>
                <w:sz w:val="28"/>
                <w:szCs w:val="28"/>
              </w:rPr>
              <w:t>Laboratorijas ārsts</w:t>
            </w:r>
          </w:p>
        </w:tc>
      </w:tr>
      <w:tr w:rsidR="0062577B" w:rsidRPr="00692164" w14:paraId="6E5E26C1" w14:textId="77777777" w:rsidTr="00835D43">
        <w:tc>
          <w:tcPr>
            <w:tcW w:w="832" w:type="pct"/>
            <w:tcBorders>
              <w:top w:val="outset" w:sz="6" w:space="0" w:color="414142"/>
              <w:left w:val="outset" w:sz="6" w:space="0" w:color="414142"/>
              <w:bottom w:val="outset" w:sz="6" w:space="0" w:color="414142"/>
              <w:right w:val="outset" w:sz="6" w:space="0" w:color="414142"/>
            </w:tcBorders>
          </w:tcPr>
          <w:p w14:paraId="5813C631" w14:textId="77777777" w:rsidR="0062577B" w:rsidRPr="00692164" w:rsidRDefault="0062577B" w:rsidP="00835D43">
            <w:pPr>
              <w:rPr>
                <w:sz w:val="28"/>
                <w:szCs w:val="28"/>
              </w:rPr>
            </w:pPr>
            <w:r w:rsidRPr="00692164">
              <w:rPr>
                <w:sz w:val="28"/>
                <w:szCs w:val="28"/>
              </w:rPr>
              <w:t>6.2.25.</w:t>
            </w:r>
          </w:p>
        </w:tc>
        <w:tc>
          <w:tcPr>
            <w:tcW w:w="4168" w:type="pct"/>
            <w:tcBorders>
              <w:top w:val="outset" w:sz="6" w:space="0" w:color="414142"/>
              <w:left w:val="outset" w:sz="6" w:space="0" w:color="414142"/>
              <w:bottom w:val="outset" w:sz="6" w:space="0" w:color="414142"/>
              <w:right w:val="outset" w:sz="6" w:space="0" w:color="414142"/>
            </w:tcBorders>
            <w:hideMark/>
          </w:tcPr>
          <w:p w14:paraId="09A7330D" w14:textId="77777777" w:rsidR="0062577B" w:rsidRPr="00692164" w:rsidRDefault="0062577B" w:rsidP="00835D43">
            <w:pPr>
              <w:rPr>
                <w:sz w:val="28"/>
                <w:szCs w:val="28"/>
              </w:rPr>
            </w:pPr>
            <w:r w:rsidRPr="00692164">
              <w:rPr>
                <w:sz w:val="28"/>
                <w:szCs w:val="28"/>
              </w:rPr>
              <w:t>Laboratorijas speciālists</w:t>
            </w:r>
          </w:p>
        </w:tc>
      </w:tr>
      <w:tr w:rsidR="0062577B" w:rsidRPr="00692164" w14:paraId="1ABA0429" w14:textId="77777777" w:rsidTr="00835D43">
        <w:tc>
          <w:tcPr>
            <w:tcW w:w="832" w:type="pct"/>
            <w:tcBorders>
              <w:top w:val="outset" w:sz="6" w:space="0" w:color="414142"/>
              <w:left w:val="outset" w:sz="6" w:space="0" w:color="414142"/>
              <w:bottom w:val="outset" w:sz="6" w:space="0" w:color="414142"/>
              <w:right w:val="outset" w:sz="6" w:space="0" w:color="414142"/>
            </w:tcBorders>
            <w:shd w:val="clear" w:color="auto" w:fill="auto"/>
          </w:tcPr>
          <w:p w14:paraId="2D019A53" w14:textId="77777777" w:rsidR="0062577B" w:rsidRPr="00692164" w:rsidRDefault="0062577B" w:rsidP="00835D43">
            <w:pPr>
              <w:rPr>
                <w:sz w:val="28"/>
                <w:szCs w:val="28"/>
              </w:rPr>
            </w:pPr>
            <w:r w:rsidRPr="00692164">
              <w:rPr>
                <w:sz w:val="28"/>
                <w:szCs w:val="28"/>
              </w:rPr>
              <w:t>6.2.26.</w:t>
            </w:r>
          </w:p>
        </w:tc>
        <w:tc>
          <w:tcPr>
            <w:tcW w:w="4168" w:type="pct"/>
            <w:tcBorders>
              <w:top w:val="outset" w:sz="6" w:space="0" w:color="414142"/>
              <w:left w:val="outset" w:sz="6" w:space="0" w:color="414142"/>
              <w:bottom w:val="outset" w:sz="6" w:space="0" w:color="414142"/>
              <w:right w:val="outset" w:sz="6" w:space="0" w:color="414142"/>
            </w:tcBorders>
            <w:shd w:val="clear" w:color="auto" w:fill="auto"/>
            <w:hideMark/>
          </w:tcPr>
          <w:p w14:paraId="318A1E52" w14:textId="77777777" w:rsidR="0062577B" w:rsidRPr="00692164" w:rsidRDefault="0062577B" w:rsidP="00835D43">
            <w:pPr>
              <w:rPr>
                <w:sz w:val="28"/>
                <w:szCs w:val="28"/>
              </w:rPr>
            </w:pPr>
            <w:r w:rsidRPr="00692164">
              <w:rPr>
                <w:sz w:val="28"/>
                <w:szCs w:val="28"/>
              </w:rPr>
              <w:t>Logopēdijas speciālists (skolotājs logopēds, logopēds)</w:t>
            </w:r>
          </w:p>
        </w:tc>
      </w:tr>
      <w:tr w:rsidR="0062577B" w:rsidRPr="00692164" w14:paraId="3E4554F1" w14:textId="77777777" w:rsidTr="00835D43">
        <w:tc>
          <w:tcPr>
            <w:tcW w:w="832" w:type="pct"/>
            <w:tcBorders>
              <w:top w:val="outset" w:sz="6" w:space="0" w:color="414142"/>
              <w:left w:val="outset" w:sz="6" w:space="0" w:color="414142"/>
              <w:bottom w:val="outset" w:sz="6" w:space="0" w:color="414142"/>
              <w:right w:val="outset" w:sz="6" w:space="0" w:color="414142"/>
            </w:tcBorders>
          </w:tcPr>
          <w:p w14:paraId="6D3E6099" w14:textId="77777777" w:rsidR="0062577B" w:rsidRPr="00692164" w:rsidRDefault="0062577B" w:rsidP="00835D43">
            <w:pPr>
              <w:rPr>
                <w:sz w:val="28"/>
                <w:szCs w:val="28"/>
              </w:rPr>
            </w:pPr>
            <w:r w:rsidRPr="00692164">
              <w:rPr>
                <w:sz w:val="28"/>
                <w:szCs w:val="28"/>
              </w:rPr>
              <w:t>6.2.27.</w:t>
            </w:r>
          </w:p>
        </w:tc>
        <w:tc>
          <w:tcPr>
            <w:tcW w:w="4168" w:type="pct"/>
            <w:tcBorders>
              <w:top w:val="outset" w:sz="6" w:space="0" w:color="414142"/>
              <w:left w:val="outset" w:sz="6" w:space="0" w:color="414142"/>
              <w:bottom w:val="outset" w:sz="6" w:space="0" w:color="414142"/>
              <w:right w:val="outset" w:sz="6" w:space="0" w:color="414142"/>
            </w:tcBorders>
            <w:hideMark/>
          </w:tcPr>
          <w:p w14:paraId="0D0CC745" w14:textId="77777777" w:rsidR="0062577B" w:rsidRPr="00692164" w:rsidRDefault="0062577B" w:rsidP="00835D43">
            <w:pPr>
              <w:rPr>
                <w:sz w:val="28"/>
                <w:szCs w:val="28"/>
              </w:rPr>
            </w:pPr>
            <w:r w:rsidRPr="00692164">
              <w:rPr>
                <w:sz w:val="28"/>
                <w:szCs w:val="28"/>
              </w:rPr>
              <w:t>Masieris</w:t>
            </w:r>
          </w:p>
        </w:tc>
      </w:tr>
      <w:tr w:rsidR="0062577B" w:rsidRPr="00692164" w14:paraId="238AFDB2" w14:textId="77777777" w:rsidTr="00835D43">
        <w:tc>
          <w:tcPr>
            <w:tcW w:w="832" w:type="pct"/>
            <w:tcBorders>
              <w:top w:val="outset" w:sz="6" w:space="0" w:color="414142"/>
              <w:left w:val="outset" w:sz="6" w:space="0" w:color="414142"/>
              <w:bottom w:val="outset" w:sz="6" w:space="0" w:color="414142"/>
              <w:right w:val="outset" w:sz="6" w:space="0" w:color="414142"/>
            </w:tcBorders>
          </w:tcPr>
          <w:p w14:paraId="04D88835" w14:textId="77777777" w:rsidR="0062577B" w:rsidRPr="00692164" w:rsidRDefault="0062577B" w:rsidP="00835D43">
            <w:pPr>
              <w:rPr>
                <w:sz w:val="28"/>
                <w:szCs w:val="28"/>
              </w:rPr>
            </w:pPr>
            <w:r w:rsidRPr="00692164">
              <w:rPr>
                <w:sz w:val="28"/>
                <w:szCs w:val="28"/>
              </w:rPr>
              <w:t>6.2.28.</w:t>
            </w:r>
          </w:p>
        </w:tc>
        <w:tc>
          <w:tcPr>
            <w:tcW w:w="4168" w:type="pct"/>
            <w:tcBorders>
              <w:top w:val="outset" w:sz="6" w:space="0" w:color="414142"/>
              <w:left w:val="outset" w:sz="6" w:space="0" w:color="414142"/>
              <w:bottom w:val="outset" w:sz="6" w:space="0" w:color="414142"/>
              <w:right w:val="outset" w:sz="6" w:space="0" w:color="414142"/>
            </w:tcBorders>
          </w:tcPr>
          <w:p w14:paraId="01EE06E4" w14:textId="77777777" w:rsidR="0062577B" w:rsidRPr="00692164" w:rsidRDefault="0062577B" w:rsidP="00835D43">
            <w:pPr>
              <w:rPr>
                <w:sz w:val="28"/>
                <w:szCs w:val="28"/>
              </w:rPr>
            </w:pPr>
            <w:r w:rsidRPr="00692164">
              <w:rPr>
                <w:sz w:val="28"/>
                <w:szCs w:val="28"/>
              </w:rPr>
              <w:t>Mākslas terapeits</w:t>
            </w:r>
          </w:p>
        </w:tc>
      </w:tr>
      <w:tr w:rsidR="0062577B" w:rsidRPr="00692164" w14:paraId="761CC9E1" w14:textId="77777777" w:rsidTr="00835D43">
        <w:tc>
          <w:tcPr>
            <w:tcW w:w="832" w:type="pct"/>
            <w:tcBorders>
              <w:top w:val="outset" w:sz="6" w:space="0" w:color="414142"/>
              <w:left w:val="outset" w:sz="6" w:space="0" w:color="414142"/>
              <w:bottom w:val="outset" w:sz="6" w:space="0" w:color="414142"/>
              <w:right w:val="outset" w:sz="6" w:space="0" w:color="414142"/>
            </w:tcBorders>
          </w:tcPr>
          <w:p w14:paraId="2633573B" w14:textId="77777777" w:rsidR="0062577B" w:rsidRPr="00692164" w:rsidRDefault="0062577B" w:rsidP="00835D43">
            <w:pPr>
              <w:rPr>
                <w:sz w:val="28"/>
                <w:szCs w:val="28"/>
              </w:rPr>
            </w:pPr>
            <w:r w:rsidRPr="00692164">
              <w:rPr>
                <w:sz w:val="28"/>
                <w:szCs w:val="28"/>
              </w:rPr>
              <w:t>6.2.29.</w:t>
            </w:r>
          </w:p>
        </w:tc>
        <w:tc>
          <w:tcPr>
            <w:tcW w:w="4168" w:type="pct"/>
            <w:tcBorders>
              <w:top w:val="outset" w:sz="6" w:space="0" w:color="414142"/>
              <w:left w:val="outset" w:sz="6" w:space="0" w:color="414142"/>
              <w:bottom w:val="outset" w:sz="6" w:space="0" w:color="414142"/>
              <w:right w:val="outset" w:sz="6" w:space="0" w:color="414142"/>
            </w:tcBorders>
            <w:hideMark/>
          </w:tcPr>
          <w:p w14:paraId="1AA63A71" w14:textId="77777777" w:rsidR="0062577B" w:rsidRPr="00692164" w:rsidRDefault="0062577B" w:rsidP="00835D43">
            <w:pPr>
              <w:rPr>
                <w:sz w:val="28"/>
                <w:szCs w:val="28"/>
              </w:rPr>
            </w:pPr>
            <w:r w:rsidRPr="00692164">
              <w:rPr>
                <w:sz w:val="28"/>
                <w:szCs w:val="28"/>
              </w:rPr>
              <w:t xml:space="preserve">Medicīnas </w:t>
            </w:r>
            <w:proofErr w:type="spellStart"/>
            <w:r w:rsidRPr="00692164">
              <w:rPr>
                <w:sz w:val="28"/>
                <w:szCs w:val="28"/>
              </w:rPr>
              <w:t>ģenētiķis</w:t>
            </w:r>
            <w:proofErr w:type="spellEnd"/>
          </w:p>
        </w:tc>
      </w:tr>
      <w:tr w:rsidR="0062577B" w:rsidRPr="00692164" w14:paraId="5D0363E5" w14:textId="77777777" w:rsidTr="00835D43">
        <w:tc>
          <w:tcPr>
            <w:tcW w:w="832" w:type="pct"/>
            <w:tcBorders>
              <w:top w:val="outset" w:sz="6" w:space="0" w:color="414142"/>
              <w:left w:val="outset" w:sz="6" w:space="0" w:color="414142"/>
              <w:bottom w:val="outset" w:sz="6" w:space="0" w:color="414142"/>
              <w:right w:val="outset" w:sz="6" w:space="0" w:color="414142"/>
            </w:tcBorders>
          </w:tcPr>
          <w:p w14:paraId="4979ABDB" w14:textId="77777777" w:rsidR="0062577B" w:rsidRPr="00692164" w:rsidRDefault="0062577B" w:rsidP="00835D43">
            <w:pPr>
              <w:rPr>
                <w:sz w:val="28"/>
                <w:szCs w:val="28"/>
              </w:rPr>
            </w:pPr>
            <w:r w:rsidRPr="00692164">
              <w:rPr>
                <w:sz w:val="28"/>
                <w:szCs w:val="28"/>
              </w:rPr>
              <w:t>6.2.30.</w:t>
            </w:r>
          </w:p>
        </w:tc>
        <w:tc>
          <w:tcPr>
            <w:tcW w:w="4168" w:type="pct"/>
            <w:tcBorders>
              <w:top w:val="outset" w:sz="6" w:space="0" w:color="414142"/>
              <w:left w:val="outset" w:sz="6" w:space="0" w:color="414142"/>
              <w:bottom w:val="outset" w:sz="6" w:space="0" w:color="414142"/>
              <w:right w:val="outset" w:sz="6" w:space="0" w:color="414142"/>
            </w:tcBorders>
            <w:hideMark/>
          </w:tcPr>
          <w:p w14:paraId="5BC2D8C8" w14:textId="77777777" w:rsidR="0062577B" w:rsidRPr="00692164" w:rsidRDefault="0062577B" w:rsidP="00835D43">
            <w:pPr>
              <w:rPr>
                <w:sz w:val="28"/>
                <w:szCs w:val="28"/>
              </w:rPr>
            </w:pPr>
            <w:r w:rsidRPr="00692164">
              <w:rPr>
                <w:sz w:val="28"/>
                <w:szCs w:val="28"/>
              </w:rPr>
              <w:t>Mikrobiologs</w:t>
            </w:r>
          </w:p>
        </w:tc>
      </w:tr>
      <w:tr w:rsidR="0062577B" w:rsidRPr="00692164" w14:paraId="722C1CD1" w14:textId="77777777" w:rsidTr="00835D43">
        <w:tc>
          <w:tcPr>
            <w:tcW w:w="832" w:type="pct"/>
            <w:tcBorders>
              <w:top w:val="outset" w:sz="6" w:space="0" w:color="414142"/>
              <w:left w:val="outset" w:sz="6" w:space="0" w:color="414142"/>
              <w:bottom w:val="outset" w:sz="6" w:space="0" w:color="414142"/>
              <w:right w:val="outset" w:sz="6" w:space="0" w:color="414142"/>
            </w:tcBorders>
          </w:tcPr>
          <w:p w14:paraId="661C2FF7" w14:textId="77777777" w:rsidR="0062577B" w:rsidRPr="00692164" w:rsidRDefault="0062577B" w:rsidP="00835D43">
            <w:pPr>
              <w:rPr>
                <w:sz w:val="28"/>
                <w:szCs w:val="28"/>
              </w:rPr>
            </w:pPr>
            <w:r w:rsidRPr="00692164">
              <w:rPr>
                <w:sz w:val="28"/>
                <w:szCs w:val="28"/>
              </w:rPr>
              <w:t>6.2.31.</w:t>
            </w:r>
          </w:p>
        </w:tc>
        <w:tc>
          <w:tcPr>
            <w:tcW w:w="4168" w:type="pct"/>
            <w:tcBorders>
              <w:top w:val="outset" w:sz="6" w:space="0" w:color="414142"/>
              <w:left w:val="outset" w:sz="6" w:space="0" w:color="414142"/>
              <w:bottom w:val="outset" w:sz="6" w:space="0" w:color="414142"/>
              <w:right w:val="outset" w:sz="6" w:space="0" w:color="414142"/>
            </w:tcBorders>
            <w:hideMark/>
          </w:tcPr>
          <w:p w14:paraId="62690686" w14:textId="77777777" w:rsidR="0062577B" w:rsidRPr="00692164" w:rsidRDefault="0062577B" w:rsidP="00835D43">
            <w:pPr>
              <w:rPr>
                <w:sz w:val="28"/>
                <w:szCs w:val="28"/>
              </w:rPr>
            </w:pPr>
            <w:r w:rsidRPr="00692164">
              <w:rPr>
                <w:sz w:val="28"/>
                <w:szCs w:val="28"/>
              </w:rPr>
              <w:t>Narkologs</w:t>
            </w:r>
          </w:p>
        </w:tc>
      </w:tr>
      <w:tr w:rsidR="0062577B" w:rsidRPr="00692164" w14:paraId="5227B2C0" w14:textId="77777777" w:rsidTr="00835D43">
        <w:tc>
          <w:tcPr>
            <w:tcW w:w="832" w:type="pct"/>
            <w:tcBorders>
              <w:top w:val="outset" w:sz="6" w:space="0" w:color="414142"/>
              <w:left w:val="outset" w:sz="6" w:space="0" w:color="414142"/>
              <w:bottom w:val="outset" w:sz="6" w:space="0" w:color="414142"/>
              <w:right w:val="outset" w:sz="6" w:space="0" w:color="414142"/>
            </w:tcBorders>
          </w:tcPr>
          <w:p w14:paraId="215A6B79" w14:textId="77777777" w:rsidR="0062577B" w:rsidRPr="00692164" w:rsidRDefault="0062577B" w:rsidP="00835D43">
            <w:pPr>
              <w:rPr>
                <w:sz w:val="28"/>
                <w:szCs w:val="28"/>
              </w:rPr>
            </w:pPr>
            <w:r w:rsidRPr="00692164">
              <w:rPr>
                <w:sz w:val="28"/>
                <w:szCs w:val="28"/>
              </w:rPr>
              <w:t>6.2.32.</w:t>
            </w:r>
          </w:p>
        </w:tc>
        <w:tc>
          <w:tcPr>
            <w:tcW w:w="4168" w:type="pct"/>
            <w:tcBorders>
              <w:top w:val="outset" w:sz="6" w:space="0" w:color="414142"/>
              <w:left w:val="outset" w:sz="6" w:space="0" w:color="414142"/>
              <w:bottom w:val="outset" w:sz="6" w:space="0" w:color="414142"/>
              <w:right w:val="outset" w:sz="6" w:space="0" w:color="414142"/>
            </w:tcBorders>
            <w:hideMark/>
          </w:tcPr>
          <w:p w14:paraId="24D9CA04" w14:textId="77777777" w:rsidR="0062577B" w:rsidRPr="00692164" w:rsidRDefault="0062577B" w:rsidP="00835D43">
            <w:pPr>
              <w:rPr>
                <w:sz w:val="28"/>
                <w:szCs w:val="28"/>
              </w:rPr>
            </w:pPr>
            <w:r w:rsidRPr="00692164">
              <w:rPr>
                <w:sz w:val="28"/>
                <w:szCs w:val="28"/>
              </w:rPr>
              <w:t>Nefrologs</w:t>
            </w:r>
          </w:p>
        </w:tc>
      </w:tr>
      <w:tr w:rsidR="0062577B" w:rsidRPr="00692164" w14:paraId="6FFB9096" w14:textId="77777777" w:rsidTr="00835D43">
        <w:tc>
          <w:tcPr>
            <w:tcW w:w="832" w:type="pct"/>
            <w:tcBorders>
              <w:top w:val="outset" w:sz="6" w:space="0" w:color="414142"/>
              <w:left w:val="outset" w:sz="6" w:space="0" w:color="414142"/>
              <w:bottom w:val="outset" w:sz="6" w:space="0" w:color="414142"/>
              <w:right w:val="outset" w:sz="6" w:space="0" w:color="414142"/>
            </w:tcBorders>
          </w:tcPr>
          <w:p w14:paraId="58014B89" w14:textId="77777777" w:rsidR="0062577B" w:rsidRPr="00692164" w:rsidRDefault="0062577B" w:rsidP="00835D43">
            <w:pPr>
              <w:rPr>
                <w:sz w:val="28"/>
                <w:szCs w:val="28"/>
              </w:rPr>
            </w:pPr>
            <w:r w:rsidRPr="00692164">
              <w:rPr>
                <w:sz w:val="28"/>
                <w:szCs w:val="28"/>
              </w:rPr>
              <w:t>6.2.33.</w:t>
            </w:r>
          </w:p>
        </w:tc>
        <w:tc>
          <w:tcPr>
            <w:tcW w:w="4168" w:type="pct"/>
            <w:tcBorders>
              <w:top w:val="outset" w:sz="6" w:space="0" w:color="414142"/>
              <w:left w:val="outset" w:sz="6" w:space="0" w:color="414142"/>
              <w:bottom w:val="outset" w:sz="6" w:space="0" w:color="414142"/>
              <w:right w:val="outset" w:sz="6" w:space="0" w:color="414142"/>
            </w:tcBorders>
            <w:hideMark/>
          </w:tcPr>
          <w:p w14:paraId="44BBB42A" w14:textId="77777777" w:rsidR="0062577B" w:rsidRPr="00692164" w:rsidRDefault="0062577B" w:rsidP="00835D43">
            <w:pPr>
              <w:rPr>
                <w:sz w:val="28"/>
                <w:szCs w:val="28"/>
              </w:rPr>
            </w:pPr>
            <w:r w:rsidRPr="00692164">
              <w:rPr>
                <w:sz w:val="28"/>
                <w:szCs w:val="28"/>
              </w:rPr>
              <w:t>Patologs</w:t>
            </w:r>
          </w:p>
        </w:tc>
      </w:tr>
      <w:tr w:rsidR="0062577B" w:rsidRPr="00692164" w14:paraId="7EA2851A" w14:textId="77777777" w:rsidTr="00835D43">
        <w:tc>
          <w:tcPr>
            <w:tcW w:w="832" w:type="pct"/>
            <w:tcBorders>
              <w:top w:val="outset" w:sz="6" w:space="0" w:color="414142"/>
              <w:left w:val="outset" w:sz="6" w:space="0" w:color="414142"/>
              <w:bottom w:val="outset" w:sz="6" w:space="0" w:color="414142"/>
              <w:right w:val="outset" w:sz="6" w:space="0" w:color="414142"/>
            </w:tcBorders>
          </w:tcPr>
          <w:p w14:paraId="20E6C8D3" w14:textId="77777777" w:rsidR="0062577B" w:rsidRPr="00692164" w:rsidRDefault="0062577B" w:rsidP="00835D43">
            <w:pPr>
              <w:rPr>
                <w:sz w:val="28"/>
                <w:szCs w:val="28"/>
              </w:rPr>
            </w:pPr>
            <w:r w:rsidRPr="00692164">
              <w:rPr>
                <w:sz w:val="28"/>
                <w:szCs w:val="28"/>
              </w:rPr>
              <w:t>6.2.34.</w:t>
            </w:r>
          </w:p>
        </w:tc>
        <w:tc>
          <w:tcPr>
            <w:tcW w:w="4168" w:type="pct"/>
            <w:tcBorders>
              <w:top w:val="outset" w:sz="6" w:space="0" w:color="414142"/>
              <w:left w:val="outset" w:sz="6" w:space="0" w:color="414142"/>
              <w:bottom w:val="outset" w:sz="6" w:space="0" w:color="414142"/>
              <w:right w:val="outset" w:sz="6" w:space="0" w:color="414142"/>
            </w:tcBorders>
            <w:hideMark/>
          </w:tcPr>
          <w:p w14:paraId="50B303B8" w14:textId="77777777" w:rsidR="0062577B" w:rsidRPr="00692164" w:rsidRDefault="0062577B" w:rsidP="00835D43">
            <w:pPr>
              <w:rPr>
                <w:sz w:val="28"/>
                <w:szCs w:val="28"/>
              </w:rPr>
            </w:pPr>
            <w:proofErr w:type="spellStart"/>
            <w:r w:rsidRPr="00692164">
              <w:rPr>
                <w:sz w:val="28"/>
                <w:szCs w:val="28"/>
              </w:rPr>
              <w:t>Pneimonologs</w:t>
            </w:r>
            <w:proofErr w:type="spellEnd"/>
          </w:p>
        </w:tc>
      </w:tr>
      <w:tr w:rsidR="0062577B" w:rsidRPr="00692164" w14:paraId="422459BE" w14:textId="77777777" w:rsidTr="00835D43">
        <w:tc>
          <w:tcPr>
            <w:tcW w:w="832" w:type="pct"/>
            <w:tcBorders>
              <w:top w:val="outset" w:sz="6" w:space="0" w:color="414142"/>
              <w:left w:val="outset" w:sz="6" w:space="0" w:color="414142"/>
              <w:bottom w:val="outset" w:sz="6" w:space="0" w:color="414142"/>
              <w:right w:val="outset" w:sz="6" w:space="0" w:color="414142"/>
            </w:tcBorders>
          </w:tcPr>
          <w:p w14:paraId="3BD93FCA" w14:textId="77777777" w:rsidR="0062577B" w:rsidRPr="00692164" w:rsidRDefault="0062577B" w:rsidP="00835D43">
            <w:pPr>
              <w:rPr>
                <w:sz w:val="28"/>
                <w:szCs w:val="28"/>
              </w:rPr>
            </w:pPr>
            <w:r w:rsidRPr="00692164">
              <w:rPr>
                <w:sz w:val="28"/>
                <w:szCs w:val="28"/>
              </w:rPr>
              <w:t>6.2.35.</w:t>
            </w:r>
          </w:p>
        </w:tc>
        <w:tc>
          <w:tcPr>
            <w:tcW w:w="4168" w:type="pct"/>
            <w:tcBorders>
              <w:top w:val="outset" w:sz="6" w:space="0" w:color="414142"/>
              <w:left w:val="outset" w:sz="6" w:space="0" w:color="414142"/>
              <w:bottom w:val="outset" w:sz="6" w:space="0" w:color="414142"/>
              <w:right w:val="outset" w:sz="6" w:space="0" w:color="414142"/>
            </w:tcBorders>
            <w:hideMark/>
          </w:tcPr>
          <w:p w14:paraId="18710047" w14:textId="77777777" w:rsidR="0062577B" w:rsidRPr="00692164" w:rsidRDefault="0062577B" w:rsidP="00835D43">
            <w:pPr>
              <w:rPr>
                <w:sz w:val="28"/>
                <w:szCs w:val="28"/>
              </w:rPr>
            </w:pPr>
            <w:proofErr w:type="spellStart"/>
            <w:r w:rsidRPr="00692164">
              <w:rPr>
                <w:sz w:val="28"/>
                <w:szCs w:val="28"/>
              </w:rPr>
              <w:t>Podiatrijas</w:t>
            </w:r>
            <w:proofErr w:type="spellEnd"/>
            <w:r w:rsidRPr="00692164">
              <w:rPr>
                <w:sz w:val="28"/>
                <w:szCs w:val="28"/>
              </w:rPr>
              <w:t xml:space="preserve"> māsa</w:t>
            </w:r>
          </w:p>
        </w:tc>
      </w:tr>
      <w:tr w:rsidR="0062577B" w:rsidRPr="00692164" w14:paraId="1BC62EA4" w14:textId="77777777" w:rsidTr="00835D43">
        <w:tc>
          <w:tcPr>
            <w:tcW w:w="832" w:type="pct"/>
            <w:tcBorders>
              <w:top w:val="outset" w:sz="6" w:space="0" w:color="414142"/>
              <w:left w:val="outset" w:sz="6" w:space="0" w:color="414142"/>
              <w:bottom w:val="outset" w:sz="6" w:space="0" w:color="414142"/>
              <w:right w:val="outset" w:sz="6" w:space="0" w:color="414142"/>
            </w:tcBorders>
          </w:tcPr>
          <w:p w14:paraId="07939F79" w14:textId="77777777" w:rsidR="0062577B" w:rsidRPr="00692164" w:rsidRDefault="0062577B" w:rsidP="00835D43">
            <w:pPr>
              <w:rPr>
                <w:sz w:val="28"/>
                <w:szCs w:val="28"/>
              </w:rPr>
            </w:pPr>
            <w:r w:rsidRPr="00692164">
              <w:rPr>
                <w:sz w:val="28"/>
                <w:szCs w:val="28"/>
              </w:rPr>
              <w:t>6.2.36.</w:t>
            </w:r>
          </w:p>
        </w:tc>
        <w:tc>
          <w:tcPr>
            <w:tcW w:w="4168" w:type="pct"/>
            <w:tcBorders>
              <w:top w:val="outset" w:sz="6" w:space="0" w:color="414142"/>
              <w:left w:val="outset" w:sz="6" w:space="0" w:color="414142"/>
              <w:bottom w:val="outset" w:sz="6" w:space="0" w:color="414142"/>
              <w:right w:val="outset" w:sz="6" w:space="0" w:color="414142"/>
            </w:tcBorders>
            <w:hideMark/>
          </w:tcPr>
          <w:p w14:paraId="4559A971" w14:textId="77777777" w:rsidR="0062577B" w:rsidRPr="00692164" w:rsidRDefault="0062577B" w:rsidP="00835D43">
            <w:pPr>
              <w:rPr>
                <w:sz w:val="28"/>
                <w:szCs w:val="28"/>
              </w:rPr>
            </w:pPr>
            <w:proofErr w:type="spellStart"/>
            <w:r w:rsidRPr="00692164">
              <w:rPr>
                <w:sz w:val="28"/>
                <w:szCs w:val="28"/>
              </w:rPr>
              <w:t>Podologs</w:t>
            </w:r>
            <w:proofErr w:type="spellEnd"/>
          </w:p>
        </w:tc>
      </w:tr>
      <w:tr w:rsidR="0062577B" w:rsidRPr="00692164" w14:paraId="58CD6314" w14:textId="77777777" w:rsidTr="00835D43">
        <w:tc>
          <w:tcPr>
            <w:tcW w:w="832" w:type="pct"/>
            <w:tcBorders>
              <w:top w:val="outset" w:sz="6" w:space="0" w:color="414142"/>
              <w:left w:val="outset" w:sz="6" w:space="0" w:color="414142"/>
              <w:bottom w:val="outset" w:sz="6" w:space="0" w:color="414142"/>
              <w:right w:val="outset" w:sz="6" w:space="0" w:color="414142"/>
            </w:tcBorders>
          </w:tcPr>
          <w:p w14:paraId="1CF81436" w14:textId="77777777" w:rsidR="0062577B" w:rsidRPr="00692164" w:rsidRDefault="0062577B" w:rsidP="00835D43">
            <w:pPr>
              <w:rPr>
                <w:sz w:val="28"/>
                <w:szCs w:val="28"/>
              </w:rPr>
            </w:pPr>
            <w:r w:rsidRPr="00692164">
              <w:rPr>
                <w:sz w:val="28"/>
                <w:szCs w:val="28"/>
              </w:rPr>
              <w:t>6.2.37.</w:t>
            </w:r>
          </w:p>
        </w:tc>
        <w:tc>
          <w:tcPr>
            <w:tcW w:w="4168" w:type="pct"/>
            <w:tcBorders>
              <w:top w:val="outset" w:sz="6" w:space="0" w:color="414142"/>
              <w:left w:val="outset" w:sz="6" w:space="0" w:color="414142"/>
              <w:bottom w:val="outset" w:sz="6" w:space="0" w:color="414142"/>
              <w:right w:val="outset" w:sz="6" w:space="0" w:color="414142"/>
            </w:tcBorders>
            <w:hideMark/>
          </w:tcPr>
          <w:p w14:paraId="742C0BCB" w14:textId="77777777" w:rsidR="0062577B" w:rsidRPr="00692164" w:rsidRDefault="0062577B" w:rsidP="00835D43">
            <w:pPr>
              <w:rPr>
                <w:sz w:val="28"/>
                <w:szCs w:val="28"/>
              </w:rPr>
            </w:pPr>
            <w:r w:rsidRPr="00692164">
              <w:rPr>
                <w:sz w:val="28"/>
                <w:szCs w:val="28"/>
              </w:rPr>
              <w:t xml:space="preserve">Radiologs </w:t>
            </w:r>
            <w:proofErr w:type="spellStart"/>
            <w:r w:rsidRPr="00692164">
              <w:rPr>
                <w:sz w:val="28"/>
                <w:szCs w:val="28"/>
              </w:rPr>
              <w:t>diagnosts</w:t>
            </w:r>
            <w:proofErr w:type="spellEnd"/>
          </w:p>
        </w:tc>
      </w:tr>
      <w:tr w:rsidR="0062577B" w:rsidRPr="00692164" w14:paraId="1A4718D7" w14:textId="77777777" w:rsidTr="00835D43">
        <w:tc>
          <w:tcPr>
            <w:tcW w:w="832" w:type="pct"/>
            <w:tcBorders>
              <w:top w:val="outset" w:sz="6" w:space="0" w:color="414142"/>
              <w:left w:val="outset" w:sz="6" w:space="0" w:color="414142"/>
              <w:bottom w:val="outset" w:sz="6" w:space="0" w:color="414142"/>
              <w:right w:val="outset" w:sz="6" w:space="0" w:color="414142"/>
            </w:tcBorders>
          </w:tcPr>
          <w:p w14:paraId="5A5EEBAD" w14:textId="77777777" w:rsidR="0062577B" w:rsidRPr="00692164" w:rsidRDefault="0062577B" w:rsidP="00835D43">
            <w:pPr>
              <w:rPr>
                <w:sz w:val="28"/>
                <w:szCs w:val="28"/>
              </w:rPr>
            </w:pPr>
            <w:r w:rsidRPr="00692164">
              <w:rPr>
                <w:sz w:val="28"/>
                <w:szCs w:val="28"/>
              </w:rPr>
              <w:t>6.2.38.</w:t>
            </w:r>
          </w:p>
        </w:tc>
        <w:tc>
          <w:tcPr>
            <w:tcW w:w="4168" w:type="pct"/>
            <w:tcBorders>
              <w:top w:val="outset" w:sz="6" w:space="0" w:color="414142"/>
              <w:left w:val="outset" w:sz="6" w:space="0" w:color="414142"/>
              <w:bottom w:val="outset" w:sz="6" w:space="0" w:color="414142"/>
              <w:right w:val="outset" w:sz="6" w:space="0" w:color="414142"/>
            </w:tcBorders>
            <w:hideMark/>
          </w:tcPr>
          <w:p w14:paraId="06843DE4" w14:textId="77777777" w:rsidR="0062577B" w:rsidRPr="00692164" w:rsidRDefault="0062577B" w:rsidP="00835D43">
            <w:pPr>
              <w:rPr>
                <w:sz w:val="28"/>
                <w:szCs w:val="28"/>
              </w:rPr>
            </w:pPr>
            <w:r w:rsidRPr="00692164">
              <w:rPr>
                <w:sz w:val="28"/>
                <w:szCs w:val="28"/>
              </w:rPr>
              <w:t>Radiologs terapeits</w:t>
            </w:r>
          </w:p>
        </w:tc>
      </w:tr>
      <w:tr w:rsidR="0062577B" w:rsidRPr="00692164" w14:paraId="08509F93" w14:textId="77777777" w:rsidTr="00835D43">
        <w:tc>
          <w:tcPr>
            <w:tcW w:w="832" w:type="pct"/>
            <w:tcBorders>
              <w:top w:val="outset" w:sz="6" w:space="0" w:color="414142"/>
              <w:left w:val="outset" w:sz="6" w:space="0" w:color="414142"/>
              <w:bottom w:val="outset" w:sz="6" w:space="0" w:color="414142"/>
              <w:right w:val="outset" w:sz="6" w:space="0" w:color="414142"/>
            </w:tcBorders>
          </w:tcPr>
          <w:p w14:paraId="3490AEBF" w14:textId="77777777" w:rsidR="0062577B" w:rsidRPr="00692164" w:rsidRDefault="0062577B" w:rsidP="00835D43">
            <w:pPr>
              <w:rPr>
                <w:sz w:val="28"/>
                <w:szCs w:val="28"/>
              </w:rPr>
            </w:pPr>
            <w:r w:rsidRPr="00692164">
              <w:rPr>
                <w:sz w:val="28"/>
                <w:szCs w:val="28"/>
              </w:rPr>
              <w:t>6.2.39.</w:t>
            </w:r>
          </w:p>
        </w:tc>
        <w:tc>
          <w:tcPr>
            <w:tcW w:w="4168" w:type="pct"/>
            <w:tcBorders>
              <w:top w:val="outset" w:sz="6" w:space="0" w:color="414142"/>
              <w:left w:val="outset" w:sz="6" w:space="0" w:color="414142"/>
              <w:bottom w:val="outset" w:sz="6" w:space="0" w:color="414142"/>
              <w:right w:val="outset" w:sz="6" w:space="0" w:color="414142"/>
            </w:tcBorders>
            <w:hideMark/>
          </w:tcPr>
          <w:p w14:paraId="2D8CA988" w14:textId="77777777" w:rsidR="0062577B" w:rsidRPr="00692164" w:rsidRDefault="0062577B" w:rsidP="00835D43">
            <w:pPr>
              <w:rPr>
                <w:sz w:val="28"/>
                <w:szCs w:val="28"/>
              </w:rPr>
            </w:pPr>
            <w:r w:rsidRPr="00692164">
              <w:rPr>
                <w:sz w:val="28"/>
                <w:szCs w:val="28"/>
              </w:rPr>
              <w:t>Sporta ārsts***</w:t>
            </w:r>
          </w:p>
        </w:tc>
      </w:tr>
      <w:tr w:rsidR="0062577B" w:rsidRPr="00692164" w14:paraId="672FC301" w14:textId="77777777" w:rsidTr="00835D43">
        <w:tc>
          <w:tcPr>
            <w:tcW w:w="832" w:type="pct"/>
            <w:tcBorders>
              <w:top w:val="outset" w:sz="6" w:space="0" w:color="414142"/>
              <w:left w:val="outset" w:sz="6" w:space="0" w:color="414142"/>
              <w:bottom w:val="outset" w:sz="6" w:space="0" w:color="414142"/>
              <w:right w:val="outset" w:sz="6" w:space="0" w:color="414142"/>
            </w:tcBorders>
          </w:tcPr>
          <w:p w14:paraId="180683BA" w14:textId="77777777" w:rsidR="0062577B" w:rsidRPr="00692164" w:rsidRDefault="0062577B" w:rsidP="00835D43">
            <w:pPr>
              <w:rPr>
                <w:sz w:val="28"/>
                <w:szCs w:val="28"/>
              </w:rPr>
            </w:pPr>
            <w:r w:rsidRPr="00692164">
              <w:rPr>
                <w:sz w:val="28"/>
                <w:szCs w:val="28"/>
              </w:rPr>
              <w:t>6.2.40.</w:t>
            </w:r>
          </w:p>
        </w:tc>
        <w:tc>
          <w:tcPr>
            <w:tcW w:w="4168" w:type="pct"/>
            <w:tcBorders>
              <w:top w:val="outset" w:sz="6" w:space="0" w:color="414142"/>
              <w:left w:val="outset" w:sz="6" w:space="0" w:color="414142"/>
              <w:bottom w:val="outset" w:sz="6" w:space="0" w:color="414142"/>
              <w:right w:val="outset" w:sz="6" w:space="0" w:color="414142"/>
            </w:tcBorders>
            <w:hideMark/>
          </w:tcPr>
          <w:p w14:paraId="4CF82852" w14:textId="77777777" w:rsidR="0062577B" w:rsidRPr="00692164" w:rsidRDefault="0062577B" w:rsidP="00835D43">
            <w:pPr>
              <w:rPr>
                <w:sz w:val="28"/>
                <w:szCs w:val="28"/>
              </w:rPr>
            </w:pPr>
            <w:r w:rsidRPr="00692164">
              <w:rPr>
                <w:sz w:val="28"/>
                <w:szCs w:val="28"/>
              </w:rPr>
              <w:t>Tiesu medicīnas eksperts</w:t>
            </w:r>
          </w:p>
        </w:tc>
      </w:tr>
      <w:tr w:rsidR="0062577B" w:rsidRPr="00692164" w14:paraId="1EE61D03" w14:textId="77777777" w:rsidTr="00835D43">
        <w:tc>
          <w:tcPr>
            <w:tcW w:w="832" w:type="pct"/>
            <w:tcBorders>
              <w:top w:val="outset" w:sz="6" w:space="0" w:color="414142"/>
              <w:left w:val="outset" w:sz="6" w:space="0" w:color="414142"/>
              <w:bottom w:val="outset" w:sz="6" w:space="0" w:color="414142"/>
              <w:right w:val="outset" w:sz="6" w:space="0" w:color="414142"/>
            </w:tcBorders>
          </w:tcPr>
          <w:p w14:paraId="2E58E8D0" w14:textId="77777777" w:rsidR="0062577B" w:rsidRPr="00692164" w:rsidRDefault="0062577B" w:rsidP="00835D43">
            <w:pPr>
              <w:rPr>
                <w:sz w:val="28"/>
                <w:szCs w:val="28"/>
              </w:rPr>
            </w:pPr>
            <w:r w:rsidRPr="00692164">
              <w:rPr>
                <w:sz w:val="28"/>
                <w:szCs w:val="28"/>
              </w:rPr>
              <w:t>6.2.41.</w:t>
            </w:r>
          </w:p>
        </w:tc>
        <w:tc>
          <w:tcPr>
            <w:tcW w:w="4168" w:type="pct"/>
            <w:tcBorders>
              <w:top w:val="outset" w:sz="6" w:space="0" w:color="414142"/>
              <w:left w:val="outset" w:sz="6" w:space="0" w:color="414142"/>
              <w:bottom w:val="outset" w:sz="6" w:space="0" w:color="414142"/>
              <w:right w:val="outset" w:sz="6" w:space="0" w:color="414142"/>
            </w:tcBorders>
            <w:hideMark/>
          </w:tcPr>
          <w:p w14:paraId="23E8392C" w14:textId="77777777" w:rsidR="0062577B" w:rsidRPr="00692164" w:rsidRDefault="0062577B" w:rsidP="00835D43">
            <w:pPr>
              <w:rPr>
                <w:sz w:val="28"/>
                <w:szCs w:val="28"/>
              </w:rPr>
            </w:pPr>
            <w:r w:rsidRPr="00692164">
              <w:rPr>
                <w:sz w:val="28"/>
                <w:szCs w:val="28"/>
              </w:rPr>
              <w:t>Tiesu psihiatrijas eksperts</w:t>
            </w:r>
          </w:p>
        </w:tc>
      </w:tr>
      <w:tr w:rsidR="0062577B" w:rsidRPr="00692164" w14:paraId="72DCCB4E" w14:textId="77777777" w:rsidTr="00835D43">
        <w:tc>
          <w:tcPr>
            <w:tcW w:w="832" w:type="pct"/>
            <w:tcBorders>
              <w:top w:val="outset" w:sz="6" w:space="0" w:color="414142"/>
              <w:left w:val="outset" w:sz="6" w:space="0" w:color="414142"/>
              <w:bottom w:val="outset" w:sz="6" w:space="0" w:color="414142"/>
              <w:right w:val="outset" w:sz="6" w:space="0" w:color="414142"/>
            </w:tcBorders>
          </w:tcPr>
          <w:p w14:paraId="7CF3AF43" w14:textId="77777777" w:rsidR="0062577B" w:rsidRPr="00692164" w:rsidRDefault="0062577B" w:rsidP="00835D43">
            <w:pPr>
              <w:rPr>
                <w:sz w:val="28"/>
                <w:szCs w:val="28"/>
              </w:rPr>
            </w:pPr>
            <w:r w:rsidRPr="00692164">
              <w:rPr>
                <w:sz w:val="28"/>
                <w:szCs w:val="28"/>
              </w:rPr>
              <w:t>6.2.42.</w:t>
            </w:r>
          </w:p>
        </w:tc>
        <w:tc>
          <w:tcPr>
            <w:tcW w:w="4168" w:type="pct"/>
            <w:tcBorders>
              <w:top w:val="outset" w:sz="6" w:space="0" w:color="414142"/>
              <w:left w:val="outset" w:sz="6" w:space="0" w:color="414142"/>
              <w:bottom w:val="outset" w:sz="6" w:space="0" w:color="414142"/>
              <w:right w:val="outset" w:sz="6" w:space="0" w:color="414142"/>
            </w:tcBorders>
            <w:hideMark/>
          </w:tcPr>
          <w:p w14:paraId="2B979FDE" w14:textId="77777777" w:rsidR="0062577B" w:rsidRPr="00692164" w:rsidRDefault="0062577B" w:rsidP="00835D43">
            <w:pPr>
              <w:rPr>
                <w:sz w:val="28"/>
                <w:szCs w:val="28"/>
              </w:rPr>
            </w:pPr>
            <w:proofErr w:type="spellStart"/>
            <w:r w:rsidRPr="00692164">
              <w:rPr>
                <w:sz w:val="28"/>
                <w:szCs w:val="28"/>
              </w:rPr>
              <w:t>Transfuziologs</w:t>
            </w:r>
            <w:proofErr w:type="spellEnd"/>
          </w:p>
        </w:tc>
      </w:tr>
      <w:tr w:rsidR="0062577B" w:rsidRPr="00692164" w14:paraId="0A774EC5" w14:textId="77777777" w:rsidTr="00835D43">
        <w:tc>
          <w:tcPr>
            <w:tcW w:w="832" w:type="pct"/>
            <w:tcBorders>
              <w:top w:val="outset" w:sz="6" w:space="0" w:color="414142"/>
              <w:left w:val="outset" w:sz="6" w:space="0" w:color="414142"/>
              <w:bottom w:val="outset" w:sz="6" w:space="0" w:color="414142"/>
              <w:right w:val="outset" w:sz="6" w:space="0" w:color="414142"/>
            </w:tcBorders>
          </w:tcPr>
          <w:p w14:paraId="1B70705D" w14:textId="77777777" w:rsidR="0062577B" w:rsidRPr="00692164" w:rsidRDefault="0062577B" w:rsidP="00835D43">
            <w:pPr>
              <w:rPr>
                <w:sz w:val="28"/>
                <w:szCs w:val="28"/>
              </w:rPr>
            </w:pPr>
            <w:r w:rsidRPr="00692164">
              <w:rPr>
                <w:sz w:val="28"/>
                <w:szCs w:val="28"/>
              </w:rPr>
              <w:t>6.2.43.</w:t>
            </w:r>
          </w:p>
        </w:tc>
        <w:tc>
          <w:tcPr>
            <w:tcW w:w="4168" w:type="pct"/>
            <w:tcBorders>
              <w:top w:val="outset" w:sz="6" w:space="0" w:color="414142"/>
              <w:left w:val="outset" w:sz="6" w:space="0" w:color="414142"/>
              <w:bottom w:val="outset" w:sz="6" w:space="0" w:color="414142"/>
              <w:right w:val="outset" w:sz="6" w:space="0" w:color="414142"/>
            </w:tcBorders>
            <w:hideMark/>
          </w:tcPr>
          <w:p w14:paraId="43937188" w14:textId="77777777" w:rsidR="0062577B" w:rsidRPr="00692164" w:rsidRDefault="0062577B" w:rsidP="00835D43">
            <w:pPr>
              <w:rPr>
                <w:sz w:val="28"/>
                <w:szCs w:val="28"/>
              </w:rPr>
            </w:pPr>
            <w:proofErr w:type="spellStart"/>
            <w:r w:rsidRPr="00692164">
              <w:rPr>
                <w:sz w:val="28"/>
                <w:szCs w:val="28"/>
              </w:rPr>
              <w:t>Transplantologs</w:t>
            </w:r>
            <w:proofErr w:type="spellEnd"/>
          </w:p>
        </w:tc>
      </w:tr>
      <w:tr w:rsidR="0062577B" w:rsidRPr="00692164" w14:paraId="59CF1E78" w14:textId="77777777" w:rsidTr="00835D43">
        <w:tc>
          <w:tcPr>
            <w:tcW w:w="832" w:type="pct"/>
            <w:tcBorders>
              <w:top w:val="outset" w:sz="6" w:space="0" w:color="414142"/>
              <w:left w:val="outset" w:sz="6" w:space="0" w:color="414142"/>
              <w:bottom w:val="outset" w:sz="6" w:space="0" w:color="414142"/>
              <w:right w:val="outset" w:sz="6" w:space="0" w:color="414142"/>
            </w:tcBorders>
          </w:tcPr>
          <w:p w14:paraId="1E157F4F" w14:textId="77777777" w:rsidR="0062577B" w:rsidRPr="00692164" w:rsidRDefault="0062577B" w:rsidP="00835D43">
            <w:pPr>
              <w:rPr>
                <w:sz w:val="28"/>
                <w:szCs w:val="28"/>
              </w:rPr>
            </w:pPr>
            <w:r w:rsidRPr="00692164">
              <w:rPr>
                <w:sz w:val="28"/>
                <w:szCs w:val="28"/>
              </w:rPr>
              <w:t>6.2.44.</w:t>
            </w:r>
          </w:p>
        </w:tc>
        <w:tc>
          <w:tcPr>
            <w:tcW w:w="4168" w:type="pct"/>
            <w:tcBorders>
              <w:top w:val="outset" w:sz="6" w:space="0" w:color="414142"/>
              <w:left w:val="outset" w:sz="6" w:space="0" w:color="414142"/>
              <w:bottom w:val="outset" w:sz="6" w:space="0" w:color="414142"/>
              <w:right w:val="outset" w:sz="6" w:space="0" w:color="414142"/>
            </w:tcBorders>
            <w:hideMark/>
          </w:tcPr>
          <w:p w14:paraId="39C1C5D4" w14:textId="77777777" w:rsidR="0062577B" w:rsidRPr="00692164" w:rsidRDefault="0062577B" w:rsidP="00835D43">
            <w:pPr>
              <w:rPr>
                <w:sz w:val="28"/>
                <w:szCs w:val="28"/>
              </w:rPr>
            </w:pPr>
            <w:r w:rsidRPr="00692164">
              <w:rPr>
                <w:sz w:val="28"/>
                <w:szCs w:val="28"/>
              </w:rPr>
              <w:t>Urologs</w:t>
            </w:r>
          </w:p>
        </w:tc>
      </w:tr>
      <w:tr w:rsidR="0062577B" w:rsidRPr="00692164" w14:paraId="2CF493E9" w14:textId="77777777" w:rsidTr="00835D43">
        <w:tc>
          <w:tcPr>
            <w:tcW w:w="832" w:type="pct"/>
            <w:tcBorders>
              <w:top w:val="outset" w:sz="6" w:space="0" w:color="414142"/>
              <w:left w:val="outset" w:sz="6" w:space="0" w:color="414142"/>
              <w:bottom w:val="outset" w:sz="6" w:space="0" w:color="414142"/>
              <w:right w:val="outset" w:sz="6" w:space="0" w:color="414142"/>
            </w:tcBorders>
          </w:tcPr>
          <w:p w14:paraId="79D0D43B" w14:textId="77777777" w:rsidR="0062577B" w:rsidRPr="00692164" w:rsidRDefault="0062577B" w:rsidP="00835D43">
            <w:pPr>
              <w:rPr>
                <w:sz w:val="28"/>
                <w:szCs w:val="28"/>
              </w:rPr>
            </w:pPr>
            <w:r w:rsidRPr="00692164">
              <w:rPr>
                <w:sz w:val="28"/>
                <w:szCs w:val="28"/>
              </w:rPr>
              <w:t>6.2.45.</w:t>
            </w:r>
          </w:p>
        </w:tc>
        <w:tc>
          <w:tcPr>
            <w:tcW w:w="4168" w:type="pct"/>
            <w:tcBorders>
              <w:top w:val="outset" w:sz="6" w:space="0" w:color="414142"/>
              <w:left w:val="outset" w:sz="6" w:space="0" w:color="414142"/>
              <w:bottom w:val="outset" w:sz="6" w:space="0" w:color="414142"/>
              <w:right w:val="outset" w:sz="6" w:space="0" w:color="414142"/>
            </w:tcBorders>
          </w:tcPr>
          <w:p w14:paraId="5B6AD830" w14:textId="77777777" w:rsidR="0062577B" w:rsidRPr="00692164" w:rsidRDefault="0062577B" w:rsidP="00835D43">
            <w:pPr>
              <w:rPr>
                <w:sz w:val="28"/>
                <w:szCs w:val="28"/>
              </w:rPr>
            </w:pPr>
            <w:r w:rsidRPr="00692164">
              <w:rPr>
                <w:sz w:val="28"/>
                <w:szCs w:val="28"/>
              </w:rPr>
              <w:t>Uztura speciālists</w:t>
            </w:r>
          </w:p>
        </w:tc>
      </w:tr>
      <w:tr w:rsidR="0062577B" w:rsidRPr="00692164" w14:paraId="2135D101"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3DDB2FC1" w14:textId="77777777" w:rsidR="0062577B" w:rsidRPr="00692164" w:rsidRDefault="0062577B" w:rsidP="00835D43">
            <w:pPr>
              <w:rPr>
                <w:sz w:val="28"/>
                <w:szCs w:val="28"/>
              </w:rPr>
            </w:pPr>
            <w:r w:rsidRPr="00692164">
              <w:rPr>
                <w:sz w:val="28"/>
                <w:szCs w:val="28"/>
              </w:rPr>
              <w:t>6.2.46.</w:t>
            </w:r>
          </w:p>
        </w:tc>
        <w:tc>
          <w:tcPr>
            <w:tcW w:w="4168" w:type="pct"/>
            <w:tcBorders>
              <w:top w:val="outset" w:sz="6" w:space="0" w:color="414142"/>
              <w:left w:val="outset" w:sz="6" w:space="0" w:color="414142"/>
              <w:bottom w:val="outset" w:sz="6" w:space="0" w:color="414142"/>
              <w:right w:val="outset" w:sz="6" w:space="0" w:color="414142"/>
            </w:tcBorders>
            <w:hideMark/>
          </w:tcPr>
          <w:p w14:paraId="1CC3DE5A" w14:textId="77777777" w:rsidR="0062577B" w:rsidRPr="00692164" w:rsidRDefault="0062577B" w:rsidP="00835D43">
            <w:pPr>
              <w:rPr>
                <w:sz w:val="28"/>
                <w:szCs w:val="28"/>
              </w:rPr>
            </w:pPr>
            <w:r w:rsidRPr="00692164">
              <w:rPr>
                <w:sz w:val="28"/>
                <w:szCs w:val="28"/>
              </w:rPr>
              <w:t>Speciālisti, kuri ir apguvuši šādas ārstnieciskās un diagnostiskās metodes:</w:t>
            </w:r>
          </w:p>
        </w:tc>
      </w:tr>
      <w:tr w:rsidR="0062577B" w:rsidRPr="00692164" w14:paraId="3E3F2C78"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89FD095" w14:textId="77777777" w:rsidR="0062577B" w:rsidRPr="00692164" w:rsidRDefault="0062577B" w:rsidP="00835D43">
            <w:pPr>
              <w:rPr>
                <w:sz w:val="28"/>
                <w:szCs w:val="28"/>
              </w:rPr>
            </w:pPr>
            <w:r w:rsidRPr="00692164">
              <w:rPr>
                <w:sz w:val="28"/>
                <w:szCs w:val="28"/>
              </w:rPr>
              <w:t>6.2.46.1.</w:t>
            </w:r>
          </w:p>
        </w:tc>
        <w:tc>
          <w:tcPr>
            <w:tcW w:w="4168" w:type="pct"/>
            <w:tcBorders>
              <w:top w:val="outset" w:sz="6" w:space="0" w:color="414142"/>
              <w:left w:val="outset" w:sz="6" w:space="0" w:color="414142"/>
              <w:bottom w:val="outset" w:sz="6" w:space="0" w:color="414142"/>
              <w:right w:val="outset" w:sz="6" w:space="0" w:color="414142"/>
            </w:tcBorders>
            <w:hideMark/>
          </w:tcPr>
          <w:p w14:paraId="1611A6F8" w14:textId="77777777" w:rsidR="0062577B" w:rsidRPr="00692164" w:rsidRDefault="0062577B" w:rsidP="00835D43">
            <w:pPr>
              <w:rPr>
                <w:sz w:val="28"/>
                <w:szCs w:val="28"/>
              </w:rPr>
            </w:pPr>
            <w:r w:rsidRPr="00692164">
              <w:rPr>
                <w:sz w:val="28"/>
                <w:szCs w:val="28"/>
              </w:rPr>
              <w:t>asinsvadu ultrasonogrāfija</w:t>
            </w:r>
          </w:p>
        </w:tc>
      </w:tr>
      <w:tr w:rsidR="0062577B" w:rsidRPr="00692164" w14:paraId="505CE7E2"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1899D029" w14:textId="77777777" w:rsidR="0062577B" w:rsidRPr="00692164" w:rsidRDefault="0062577B" w:rsidP="00835D43">
            <w:pPr>
              <w:rPr>
                <w:sz w:val="28"/>
                <w:szCs w:val="28"/>
              </w:rPr>
            </w:pPr>
            <w:r w:rsidRPr="00692164">
              <w:rPr>
                <w:sz w:val="28"/>
                <w:szCs w:val="28"/>
              </w:rPr>
              <w:t>6.2.46.2.</w:t>
            </w:r>
          </w:p>
        </w:tc>
        <w:tc>
          <w:tcPr>
            <w:tcW w:w="4168" w:type="pct"/>
            <w:tcBorders>
              <w:top w:val="outset" w:sz="6" w:space="0" w:color="414142"/>
              <w:left w:val="outset" w:sz="6" w:space="0" w:color="414142"/>
              <w:bottom w:val="outset" w:sz="6" w:space="0" w:color="414142"/>
              <w:right w:val="outset" w:sz="6" w:space="0" w:color="414142"/>
            </w:tcBorders>
            <w:hideMark/>
          </w:tcPr>
          <w:p w14:paraId="5FD38331" w14:textId="77777777" w:rsidR="0062577B" w:rsidRPr="00692164" w:rsidRDefault="0062577B" w:rsidP="00835D43">
            <w:pPr>
              <w:rPr>
                <w:sz w:val="28"/>
                <w:szCs w:val="28"/>
              </w:rPr>
            </w:pPr>
            <w:r w:rsidRPr="00692164">
              <w:rPr>
                <w:sz w:val="28"/>
                <w:szCs w:val="28"/>
              </w:rPr>
              <w:t xml:space="preserve">ārstnieciskā un diagnostiskā </w:t>
            </w:r>
            <w:proofErr w:type="spellStart"/>
            <w:r w:rsidRPr="00692164">
              <w:rPr>
                <w:sz w:val="28"/>
                <w:szCs w:val="28"/>
              </w:rPr>
              <w:t>perkutānā</w:t>
            </w:r>
            <w:proofErr w:type="spellEnd"/>
            <w:r w:rsidRPr="00692164">
              <w:rPr>
                <w:sz w:val="28"/>
                <w:szCs w:val="28"/>
              </w:rPr>
              <w:t xml:space="preserve"> koronāro un lielo asinsvadu intervence</w:t>
            </w:r>
          </w:p>
        </w:tc>
      </w:tr>
      <w:tr w:rsidR="0062577B" w:rsidRPr="00692164" w14:paraId="5337EB5B" w14:textId="77777777" w:rsidTr="00835D43">
        <w:tc>
          <w:tcPr>
            <w:tcW w:w="832" w:type="pct"/>
            <w:tcBorders>
              <w:top w:val="outset" w:sz="6" w:space="0" w:color="414142"/>
              <w:left w:val="outset" w:sz="6" w:space="0" w:color="414142"/>
              <w:bottom w:val="outset" w:sz="6" w:space="0" w:color="414142"/>
              <w:right w:val="outset" w:sz="6" w:space="0" w:color="414142"/>
            </w:tcBorders>
            <w:shd w:val="clear" w:color="auto" w:fill="auto"/>
            <w:hideMark/>
          </w:tcPr>
          <w:p w14:paraId="1738B753" w14:textId="77777777" w:rsidR="0062577B" w:rsidRPr="00692164" w:rsidRDefault="0062577B" w:rsidP="00835D43">
            <w:pPr>
              <w:rPr>
                <w:sz w:val="28"/>
                <w:szCs w:val="28"/>
              </w:rPr>
            </w:pPr>
            <w:r w:rsidRPr="00692164">
              <w:rPr>
                <w:sz w:val="28"/>
                <w:szCs w:val="28"/>
              </w:rPr>
              <w:lastRenderedPageBreak/>
              <w:t>6.2.46.3.</w:t>
            </w:r>
          </w:p>
        </w:tc>
        <w:tc>
          <w:tcPr>
            <w:tcW w:w="4168" w:type="pct"/>
            <w:tcBorders>
              <w:top w:val="outset" w:sz="6" w:space="0" w:color="414142"/>
              <w:left w:val="outset" w:sz="6" w:space="0" w:color="414142"/>
              <w:bottom w:val="outset" w:sz="6" w:space="0" w:color="414142"/>
              <w:right w:val="outset" w:sz="6" w:space="0" w:color="414142"/>
            </w:tcBorders>
            <w:shd w:val="clear" w:color="auto" w:fill="auto"/>
            <w:hideMark/>
          </w:tcPr>
          <w:p w14:paraId="75DDA60B" w14:textId="77777777" w:rsidR="0062577B" w:rsidRPr="00692164" w:rsidRDefault="0062577B" w:rsidP="00835D43">
            <w:pPr>
              <w:rPr>
                <w:sz w:val="28"/>
                <w:szCs w:val="28"/>
              </w:rPr>
            </w:pPr>
            <w:r w:rsidRPr="00692164">
              <w:rPr>
                <w:sz w:val="28"/>
                <w:szCs w:val="28"/>
              </w:rPr>
              <w:t>bērnu masāžas metode</w:t>
            </w:r>
          </w:p>
        </w:tc>
      </w:tr>
      <w:tr w:rsidR="0062577B" w:rsidRPr="00692164" w14:paraId="402F4A90"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34CE989" w14:textId="77777777" w:rsidR="0062577B" w:rsidRPr="00692164" w:rsidRDefault="0062577B" w:rsidP="00835D43">
            <w:pPr>
              <w:rPr>
                <w:sz w:val="28"/>
                <w:szCs w:val="28"/>
              </w:rPr>
            </w:pPr>
            <w:r w:rsidRPr="00692164">
              <w:rPr>
                <w:sz w:val="28"/>
                <w:szCs w:val="28"/>
              </w:rPr>
              <w:t>6.2.46.4.</w:t>
            </w:r>
          </w:p>
        </w:tc>
        <w:tc>
          <w:tcPr>
            <w:tcW w:w="4168" w:type="pct"/>
            <w:tcBorders>
              <w:top w:val="outset" w:sz="6" w:space="0" w:color="414142"/>
              <w:left w:val="outset" w:sz="6" w:space="0" w:color="414142"/>
              <w:bottom w:val="outset" w:sz="6" w:space="0" w:color="414142"/>
              <w:right w:val="outset" w:sz="6" w:space="0" w:color="414142"/>
            </w:tcBorders>
            <w:hideMark/>
          </w:tcPr>
          <w:p w14:paraId="58A800B0" w14:textId="77777777" w:rsidR="0062577B" w:rsidRPr="00692164" w:rsidRDefault="0062577B" w:rsidP="00835D43">
            <w:pPr>
              <w:rPr>
                <w:sz w:val="28"/>
                <w:szCs w:val="28"/>
              </w:rPr>
            </w:pPr>
            <w:proofErr w:type="spellStart"/>
            <w:r w:rsidRPr="00692164">
              <w:rPr>
                <w:sz w:val="28"/>
                <w:szCs w:val="28"/>
              </w:rPr>
              <w:t>bronhoskopija</w:t>
            </w:r>
            <w:proofErr w:type="spellEnd"/>
          </w:p>
        </w:tc>
      </w:tr>
      <w:tr w:rsidR="0062577B" w:rsidRPr="00692164" w14:paraId="520801FB"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14C3BFE" w14:textId="77777777" w:rsidR="0062577B" w:rsidRPr="00692164" w:rsidRDefault="0062577B" w:rsidP="00835D43">
            <w:pPr>
              <w:rPr>
                <w:sz w:val="28"/>
                <w:szCs w:val="28"/>
              </w:rPr>
            </w:pPr>
            <w:r w:rsidRPr="00692164">
              <w:rPr>
                <w:sz w:val="28"/>
                <w:szCs w:val="28"/>
              </w:rPr>
              <w:t>6.2.46.5.</w:t>
            </w:r>
          </w:p>
        </w:tc>
        <w:tc>
          <w:tcPr>
            <w:tcW w:w="4168" w:type="pct"/>
            <w:tcBorders>
              <w:top w:val="outset" w:sz="6" w:space="0" w:color="414142"/>
              <w:left w:val="outset" w:sz="6" w:space="0" w:color="414142"/>
              <w:bottom w:val="outset" w:sz="6" w:space="0" w:color="414142"/>
              <w:right w:val="outset" w:sz="6" w:space="0" w:color="414142"/>
            </w:tcBorders>
            <w:hideMark/>
          </w:tcPr>
          <w:p w14:paraId="14A67CA2" w14:textId="77777777" w:rsidR="0062577B" w:rsidRPr="00692164" w:rsidRDefault="0062577B" w:rsidP="00835D43">
            <w:pPr>
              <w:rPr>
                <w:sz w:val="28"/>
                <w:szCs w:val="28"/>
              </w:rPr>
            </w:pPr>
            <w:proofErr w:type="spellStart"/>
            <w:r w:rsidRPr="00692164">
              <w:rPr>
                <w:sz w:val="28"/>
                <w:szCs w:val="28"/>
              </w:rPr>
              <w:t>dermatoskopija</w:t>
            </w:r>
            <w:proofErr w:type="spellEnd"/>
          </w:p>
        </w:tc>
      </w:tr>
      <w:tr w:rsidR="0062577B" w:rsidRPr="00692164" w14:paraId="1D38CF7C"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1840DDB1" w14:textId="77777777" w:rsidR="0062577B" w:rsidRPr="00692164" w:rsidRDefault="0062577B" w:rsidP="00835D43">
            <w:pPr>
              <w:rPr>
                <w:sz w:val="28"/>
                <w:szCs w:val="28"/>
              </w:rPr>
            </w:pPr>
            <w:r w:rsidRPr="00692164">
              <w:rPr>
                <w:sz w:val="28"/>
                <w:szCs w:val="28"/>
              </w:rPr>
              <w:t>6.2.46.6.</w:t>
            </w:r>
          </w:p>
        </w:tc>
        <w:tc>
          <w:tcPr>
            <w:tcW w:w="4168" w:type="pct"/>
            <w:tcBorders>
              <w:top w:val="outset" w:sz="6" w:space="0" w:color="414142"/>
              <w:left w:val="outset" w:sz="6" w:space="0" w:color="414142"/>
              <w:bottom w:val="outset" w:sz="6" w:space="0" w:color="414142"/>
              <w:right w:val="outset" w:sz="6" w:space="0" w:color="414142"/>
            </w:tcBorders>
            <w:hideMark/>
          </w:tcPr>
          <w:p w14:paraId="0B858B2C" w14:textId="77777777" w:rsidR="0062577B" w:rsidRPr="00692164" w:rsidRDefault="0062577B" w:rsidP="00835D43">
            <w:pPr>
              <w:rPr>
                <w:sz w:val="28"/>
                <w:szCs w:val="28"/>
              </w:rPr>
            </w:pPr>
            <w:r w:rsidRPr="00692164">
              <w:rPr>
                <w:sz w:val="28"/>
                <w:szCs w:val="28"/>
              </w:rPr>
              <w:t xml:space="preserve">diagnostiskā sirds un lielo asinsvadu </w:t>
            </w:r>
            <w:proofErr w:type="spellStart"/>
            <w:r w:rsidRPr="00692164">
              <w:rPr>
                <w:sz w:val="28"/>
                <w:szCs w:val="28"/>
              </w:rPr>
              <w:t>katetrizācija</w:t>
            </w:r>
            <w:proofErr w:type="spellEnd"/>
            <w:r w:rsidRPr="00692164">
              <w:rPr>
                <w:sz w:val="28"/>
                <w:szCs w:val="28"/>
              </w:rPr>
              <w:t xml:space="preserve"> un </w:t>
            </w:r>
            <w:proofErr w:type="spellStart"/>
            <w:r w:rsidRPr="00692164">
              <w:rPr>
                <w:sz w:val="28"/>
                <w:szCs w:val="28"/>
              </w:rPr>
              <w:t>angiogrāfija</w:t>
            </w:r>
            <w:proofErr w:type="spellEnd"/>
          </w:p>
        </w:tc>
      </w:tr>
      <w:tr w:rsidR="0062577B" w:rsidRPr="00692164" w14:paraId="0AB05D7E"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77C79E0" w14:textId="77777777" w:rsidR="0062577B" w:rsidRPr="00692164" w:rsidRDefault="0062577B" w:rsidP="00835D43">
            <w:pPr>
              <w:rPr>
                <w:sz w:val="28"/>
                <w:szCs w:val="28"/>
              </w:rPr>
            </w:pPr>
            <w:r w:rsidRPr="00692164">
              <w:rPr>
                <w:sz w:val="28"/>
                <w:szCs w:val="28"/>
              </w:rPr>
              <w:t>6.2.46.7.</w:t>
            </w:r>
          </w:p>
        </w:tc>
        <w:tc>
          <w:tcPr>
            <w:tcW w:w="4168" w:type="pct"/>
            <w:tcBorders>
              <w:top w:val="outset" w:sz="6" w:space="0" w:color="414142"/>
              <w:left w:val="outset" w:sz="6" w:space="0" w:color="414142"/>
              <w:bottom w:val="outset" w:sz="6" w:space="0" w:color="414142"/>
              <w:right w:val="outset" w:sz="6" w:space="0" w:color="414142"/>
            </w:tcBorders>
            <w:hideMark/>
          </w:tcPr>
          <w:p w14:paraId="6D5C5832" w14:textId="77777777" w:rsidR="0062577B" w:rsidRPr="00692164" w:rsidRDefault="0062577B" w:rsidP="00835D43">
            <w:pPr>
              <w:rPr>
                <w:sz w:val="28"/>
                <w:szCs w:val="28"/>
              </w:rPr>
            </w:pPr>
            <w:proofErr w:type="spellStart"/>
            <w:r w:rsidRPr="00692164">
              <w:rPr>
                <w:sz w:val="28"/>
                <w:szCs w:val="28"/>
              </w:rPr>
              <w:t>ehokardiogrāfija</w:t>
            </w:r>
            <w:proofErr w:type="spellEnd"/>
          </w:p>
        </w:tc>
      </w:tr>
      <w:tr w:rsidR="0062577B" w:rsidRPr="00692164" w14:paraId="06E16203"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AFF70D5" w14:textId="77777777" w:rsidR="0062577B" w:rsidRPr="00692164" w:rsidRDefault="0062577B" w:rsidP="00835D43">
            <w:pPr>
              <w:rPr>
                <w:sz w:val="28"/>
                <w:szCs w:val="28"/>
              </w:rPr>
            </w:pPr>
            <w:r w:rsidRPr="00692164">
              <w:rPr>
                <w:sz w:val="28"/>
                <w:szCs w:val="28"/>
              </w:rPr>
              <w:t>6.2.46.8.</w:t>
            </w:r>
          </w:p>
        </w:tc>
        <w:tc>
          <w:tcPr>
            <w:tcW w:w="4168" w:type="pct"/>
            <w:tcBorders>
              <w:top w:val="outset" w:sz="6" w:space="0" w:color="414142"/>
              <w:left w:val="outset" w:sz="6" w:space="0" w:color="414142"/>
              <w:bottom w:val="outset" w:sz="6" w:space="0" w:color="414142"/>
              <w:right w:val="outset" w:sz="6" w:space="0" w:color="414142"/>
            </w:tcBorders>
            <w:hideMark/>
          </w:tcPr>
          <w:p w14:paraId="24986EDA" w14:textId="77777777" w:rsidR="0062577B" w:rsidRPr="00692164" w:rsidRDefault="0062577B" w:rsidP="00835D43">
            <w:pPr>
              <w:rPr>
                <w:sz w:val="28"/>
                <w:szCs w:val="28"/>
              </w:rPr>
            </w:pPr>
            <w:proofErr w:type="spellStart"/>
            <w:r w:rsidRPr="00692164">
              <w:rPr>
                <w:sz w:val="28"/>
                <w:szCs w:val="28"/>
              </w:rPr>
              <w:t>elektroencefalogrāfija</w:t>
            </w:r>
            <w:proofErr w:type="spellEnd"/>
          </w:p>
        </w:tc>
      </w:tr>
      <w:tr w:rsidR="0062577B" w:rsidRPr="00692164" w14:paraId="278E070E"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0F79C524" w14:textId="77777777" w:rsidR="0062577B" w:rsidRPr="00692164" w:rsidRDefault="0062577B" w:rsidP="00835D43">
            <w:pPr>
              <w:rPr>
                <w:sz w:val="28"/>
                <w:szCs w:val="28"/>
              </w:rPr>
            </w:pPr>
            <w:r w:rsidRPr="00692164">
              <w:rPr>
                <w:sz w:val="28"/>
                <w:szCs w:val="28"/>
              </w:rPr>
              <w:t>6.2.46.9.</w:t>
            </w:r>
          </w:p>
        </w:tc>
        <w:tc>
          <w:tcPr>
            <w:tcW w:w="4168" w:type="pct"/>
            <w:tcBorders>
              <w:top w:val="outset" w:sz="6" w:space="0" w:color="414142"/>
              <w:left w:val="outset" w:sz="6" w:space="0" w:color="414142"/>
              <w:bottom w:val="outset" w:sz="6" w:space="0" w:color="414142"/>
              <w:right w:val="outset" w:sz="6" w:space="0" w:color="414142"/>
            </w:tcBorders>
            <w:hideMark/>
          </w:tcPr>
          <w:p w14:paraId="4D8CA475" w14:textId="77777777" w:rsidR="0062577B" w:rsidRPr="00692164" w:rsidRDefault="0062577B" w:rsidP="00835D43">
            <w:pPr>
              <w:rPr>
                <w:sz w:val="28"/>
                <w:szCs w:val="28"/>
              </w:rPr>
            </w:pPr>
            <w:proofErr w:type="spellStart"/>
            <w:r w:rsidRPr="00692164">
              <w:rPr>
                <w:sz w:val="28"/>
                <w:szCs w:val="28"/>
              </w:rPr>
              <w:t>elektrokardiogrāfija</w:t>
            </w:r>
            <w:proofErr w:type="spellEnd"/>
          </w:p>
        </w:tc>
      </w:tr>
      <w:tr w:rsidR="0062577B" w:rsidRPr="00692164" w14:paraId="0E69A88A"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0EB162CE" w14:textId="77777777" w:rsidR="0062577B" w:rsidRPr="00692164" w:rsidRDefault="0062577B" w:rsidP="00835D43">
            <w:pPr>
              <w:rPr>
                <w:sz w:val="28"/>
                <w:szCs w:val="28"/>
              </w:rPr>
            </w:pPr>
            <w:r w:rsidRPr="00692164">
              <w:rPr>
                <w:sz w:val="28"/>
                <w:szCs w:val="28"/>
              </w:rPr>
              <w:t>6.2.46.10.</w:t>
            </w:r>
          </w:p>
        </w:tc>
        <w:tc>
          <w:tcPr>
            <w:tcW w:w="4168" w:type="pct"/>
            <w:tcBorders>
              <w:top w:val="outset" w:sz="6" w:space="0" w:color="414142"/>
              <w:left w:val="outset" w:sz="6" w:space="0" w:color="414142"/>
              <w:bottom w:val="outset" w:sz="6" w:space="0" w:color="414142"/>
              <w:right w:val="outset" w:sz="6" w:space="0" w:color="414142"/>
            </w:tcBorders>
            <w:hideMark/>
          </w:tcPr>
          <w:p w14:paraId="46282D96" w14:textId="77777777" w:rsidR="0062577B" w:rsidRPr="00692164" w:rsidRDefault="0062577B" w:rsidP="00835D43">
            <w:pPr>
              <w:rPr>
                <w:sz w:val="28"/>
                <w:szCs w:val="28"/>
              </w:rPr>
            </w:pPr>
            <w:proofErr w:type="spellStart"/>
            <w:r w:rsidRPr="00692164">
              <w:rPr>
                <w:sz w:val="28"/>
                <w:szCs w:val="28"/>
              </w:rPr>
              <w:t>elektrokardiostimulācija</w:t>
            </w:r>
            <w:proofErr w:type="spellEnd"/>
            <w:r w:rsidRPr="00692164">
              <w:rPr>
                <w:sz w:val="28"/>
                <w:szCs w:val="28"/>
              </w:rPr>
              <w:t xml:space="preserve"> un </w:t>
            </w:r>
            <w:proofErr w:type="spellStart"/>
            <w:r w:rsidRPr="00692164">
              <w:rPr>
                <w:sz w:val="28"/>
                <w:szCs w:val="28"/>
              </w:rPr>
              <w:t>invazīvā</w:t>
            </w:r>
            <w:proofErr w:type="spellEnd"/>
            <w:r w:rsidRPr="00692164">
              <w:rPr>
                <w:sz w:val="28"/>
                <w:szCs w:val="28"/>
              </w:rPr>
              <w:t xml:space="preserve"> ritma traucējumu korekcija</w:t>
            </w:r>
          </w:p>
        </w:tc>
      </w:tr>
      <w:tr w:rsidR="0062577B" w:rsidRPr="00692164" w14:paraId="33A2F949"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06736FD5" w14:textId="77777777" w:rsidR="0062577B" w:rsidRPr="00692164" w:rsidRDefault="0062577B" w:rsidP="00835D43">
            <w:pPr>
              <w:rPr>
                <w:sz w:val="28"/>
                <w:szCs w:val="28"/>
              </w:rPr>
            </w:pPr>
            <w:r w:rsidRPr="00692164">
              <w:rPr>
                <w:sz w:val="28"/>
                <w:szCs w:val="28"/>
              </w:rPr>
              <w:t>6.2.46.11.</w:t>
            </w:r>
          </w:p>
        </w:tc>
        <w:tc>
          <w:tcPr>
            <w:tcW w:w="4168" w:type="pct"/>
            <w:tcBorders>
              <w:top w:val="outset" w:sz="6" w:space="0" w:color="414142"/>
              <w:left w:val="outset" w:sz="6" w:space="0" w:color="414142"/>
              <w:bottom w:val="outset" w:sz="6" w:space="0" w:color="414142"/>
              <w:right w:val="outset" w:sz="6" w:space="0" w:color="414142"/>
            </w:tcBorders>
            <w:hideMark/>
          </w:tcPr>
          <w:p w14:paraId="1595EC9D" w14:textId="77777777" w:rsidR="0062577B" w:rsidRPr="00692164" w:rsidRDefault="0062577B" w:rsidP="00835D43">
            <w:pPr>
              <w:rPr>
                <w:sz w:val="28"/>
                <w:szCs w:val="28"/>
              </w:rPr>
            </w:pPr>
            <w:proofErr w:type="spellStart"/>
            <w:r w:rsidRPr="00692164">
              <w:rPr>
                <w:sz w:val="28"/>
                <w:szCs w:val="28"/>
              </w:rPr>
              <w:t>elektromiogrāfija</w:t>
            </w:r>
            <w:proofErr w:type="spellEnd"/>
          </w:p>
        </w:tc>
      </w:tr>
      <w:tr w:rsidR="0062577B" w:rsidRPr="00692164" w14:paraId="74F2FBA8" w14:textId="77777777" w:rsidTr="00835D43">
        <w:tc>
          <w:tcPr>
            <w:tcW w:w="832" w:type="pct"/>
            <w:tcBorders>
              <w:top w:val="outset" w:sz="6" w:space="0" w:color="414142"/>
              <w:left w:val="outset" w:sz="6" w:space="0" w:color="414142"/>
              <w:bottom w:val="outset" w:sz="6" w:space="0" w:color="414142"/>
              <w:right w:val="outset" w:sz="6" w:space="0" w:color="414142"/>
            </w:tcBorders>
            <w:shd w:val="clear" w:color="auto" w:fill="auto"/>
            <w:hideMark/>
          </w:tcPr>
          <w:p w14:paraId="0E422C7B" w14:textId="77777777" w:rsidR="0062577B" w:rsidRPr="00692164" w:rsidRDefault="0062577B" w:rsidP="00835D43">
            <w:pPr>
              <w:rPr>
                <w:sz w:val="28"/>
                <w:szCs w:val="28"/>
              </w:rPr>
            </w:pPr>
            <w:r w:rsidRPr="00692164">
              <w:rPr>
                <w:sz w:val="28"/>
                <w:szCs w:val="28"/>
              </w:rPr>
              <w:t>6.2.46.12.</w:t>
            </w:r>
          </w:p>
        </w:tc>
        <w:tc>
          <w:tcPr>
            <w:tcW w:w="4168" w:type="pct"/>
            <w:tcBorders>
              <w:top w:val="outset" w:sz="6" w:space="0" w:color="414142"/>
              <w:left w:val="outset" w:sz="6" w:space="0" w:color="414142"/>
              <w:bottom w:val="outset" w:sz="6" w:space="0" w:color="414142"/>
              <w:right w:val="outset" w:sz="6" w:space="0" w:color="414142"/>
            </w:tcBorders>
            <w:shd w:val="clear" w:color="auto" w:fill="auto"/>
            <w:hideMark/>
          </w:tcPr>
          <w:p w14:paraId="1BB11EB0" w14:textId="77777777" w:rsidR="0062577B" w:rsidRPr="00692164" w:rsidRDefault="0062577B" w:rsidP="00835D43">
            <w:pPr>
              <w:rPr>
                <w:sz w:val="28"/>
                <w:szCs w:val="28"/>
              </w:rPr>
            </w:pPr>
            <w:r w:rsidRPr="00692164">
              <w:rPr>
                <w:sz w:val="28"/>
                <w:szCs w:val="28"/>
              </w:rPr>
              <w:t>fizikālās terapijas metode</w:t>
            </w:r>
          </w:p>
        </w:tc>
      </w:tr>
      <w:tr w:rsidR="0062577B" w:rsidRPr="00692164" w14:paraId="5F1650C0"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8AD654D" w14:textId="77777777" w:rsidR="0062577B" w:rsidRPr="00692164" w:rsidRDefault="0062577B" w:rsidP="00835D43">
            <w:pPr>
              <w:rPr>
                <w:sz w:val="28"/>
                <w:szCs w:val="28"/>
              </w:rPr>
            </w:pPr>
            <w:r w:rsidRPr="00692164">
              <w:rPr>
                <w:sz w:val="28"/>
                <w:szCs w:val="28"/>
              </w:rPr>
              <w:t>6.2.46.13.</w:t>
            </w:r>
          </w:p>
        </w:tc>
        <w:tc>
          <w:tcPr>
            <w:tcW w:w="4168" w:type="pct"/>
            <w:tcBorders>
              <w:top w:val="outset" w:sz="6" w:space="0" w:color="414142"/>
              <w:left w:val="outset" w:sz="6" w:space="0" w:color="414142"/>
              <w:bottom w:val="outset" w:sz="6" w:space="0" w:color="414142"/>
              <w:right w:val="outset" w:sz="6" w:space="0" w:color="414142"/>
            </w:tcBorders>
            <w:hideMark/>
          </w:tcPr>
          <w:p w14:paraId="1F140BD3" w14:textId="77777777" w:rsidR="0062577B" w:rsidRPr="00692164" w:rsidRDefault="0062577B" w:rsidP="00835D43">
            <w:pPr>
              <w:rPr>
                <w:sz w:val="28"/>
                <w:szCs w:val="28"/>
              </w:rPr>
            </w:pPr>
            <w:r w:rsidRPr="00692164">
              <w:rPr>
                <w:sz w:val="28"/>
                <w:szCs w:val="28"/>
              </w:rPr>
              <w:t xml:space="preserve">fiziskās un farmakoloģiskās slodzes testi ar </w:t>
            </w:r>
            <w:proofErr w:type="spellStart"/>
            <w:r w:rsidRPr="00692164">
              <w:rPr>
                <w:sz w:val="28"/>
                <w:szCs w:val="28"/>
              </w:rPr>
              <w:t>elektrokardiogrāfiju</w:t>
            </w:r>
            <w:proofErr w:type="spellEnd"/>
            <w:r w:rsidRPr="00692164">
              <w:rPr>
                <w:sz w:val="28"/>
                <w:szCs w:val="28"/>
              </w:rPr>
              <w:t xml:space="preserve"> un </w:t>
            </w:r>
            <w:proofErr w:type="spellStart"/>
            <w:r w:rsidRPr="00692164">
              <w:rPr>
                <w:sz w:val="28"/>
                <w:szCs w:val="28"/>
              </w:rPr>
              <w:t>vizualizācijas</w:t>
            </w:r>
            <w:proofErr w:type="spellEnd"/>
            <w:r w:rsidRPr="00692164">
              <w:rPr>
                <w:sz w:val="28"/>
                <w:szCs w:val="28"/>
              </w:rPr>
              <w:t xml:space="preserve"> metodēm (tai skaitā miokarda </w:t>
            </w:r>
            <w:proofErr w:type="spellStart"/>
            <w:r w:rsidRPr="00692164">
              <w:rPr>
                <w:sz w:val="28"/>
                <w:szCs w:val="28"/>
              </w:rPr>
              <w:t>perfūzijas</w:t>
            </w:r>
            <w:proofErr w:type="spellEnd"/>
            <w:r w:rsidRPr="00692164">
              <w:rPr>
                <w:sz w:val="28"/>
                <w:szCs w:val="28"/>
              </w:rPr>
              <w:t xml:space="preserve"> </w:t>
            </w:r>
            <w:proofErr w:type="spellStart"/>
            <w:r w:rsidRPr="00692164">
              <w:rPr>
                <w:sz w:val="28"/>
                <w:szCs w:val="28"/>
              </w:rPr>
              <w:t>scintigrāfija</w:t>
            </w:r>
            <w:proofErr w:type="spellEnd"/>
            <w:r w:rsidRPr="00692164">
              <w:rPr>
                <w:sz w:val="28"/>
                <w:szCs w:val="28"/>
              </w:rPr>
              <w:t>)</w:t>
            </w:r>
          </w:p>
        </w:tc>
      </w:tr>
      <w:tr w:rsidR="0062577B" w:rsidRPr="00692164" w14:paraId="7AB4083A"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624D14E" w14:textId="77777777" w:rsidR="0062577B" w:rsidRPr="00692164" w:rsidRDefault="0062577B" w:rsidP="00835D43">
            <w:pPr>
              <w:rPr>
                <w:sz w:val="28"/>
                <w:szCs w:val="28"/>
              </w:rPr>
            </w:pPr>
            <w:r w:rsidRPr="00692164">
              <w:rPr>
                <w:sz w:val="28"/>
                <w:szCs w:val="28"/>
              </w:rPr>
              <w:t>6.2.46.14.</w:t>
            </w:r>
          </w:p>
        </w:tc>
        <w:tc>
          <w:tcPr>
            <w:tcW w:w="4168" w:type="pct"/>
            <w:tcBorders>
              <w:top w:val="outset" w:sz="6" w:space="0" w:color="414142"/>
              <w:left w:val="outset" w:sz="6" w:space="0" w:color="414142"/>
              <w:bottom w:val="outset" w:sz="6" w:space="0" w:color="414142"/>
              <w:right w:val="outset" w:sz="6" w:space="0" w:color="414142"/>
            </w:tcBorders>
            <w:hideMark/>
          </w:tcPr>
          <w:p w14:paraId="7D7E8B54" w14:textId="77777777" w:rsidR="0062577B" w:rsidRPr="00692164" w:rsidRDefault="0062577B" w:rsidP="00835D43">
            <w:pPr>
              <w:rPr>
                <w:sz w:val="28"/>
                <w:szCs w:val="28"/>
              </w:rPr>
            </w:pPr>
            <w:r w:rsidRPr="00692164">
              <w:rPr>
                <w:sz w:val="28"/>
                <w:szCs w:val="28"/>
              </w:rPr>
              <w:t xml:space="preserve">fiziskās slodzes tests ar </w:t>
            </w:r>
            <w:proofErr w:type="spellStart"/>
            <w:r w:rsidRPr="00692164">
              <w:rPr>
                <w:sz w:val="28"/>
                <w:szCs w:val="28"/>
              </w:rPr>
              <w:t>elektrokardiogrāfiju</w:t>
            </w:r>
            <w:proofErr w:type="spellEnd"/>
          </w:p>
        </w:tc>
      </w:tr>
      <w:tr w:rsidR="0062577B" w:rsidRPr="00692164" w14:paraId="0FF24D76"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67AC9CDE" w14:textId="77777777" w:rsidR="0062577B" w:rsidRPr="00692164" w:rsidRDefault="0062577B" w:rsidP="00835D43">
            <w:pPr>
              <w:rPr>
                <w:sz w:val="28"/>
                <w:szCs w:val="28"/>
              </w:rPr>
            </w:pPr>
            <w:r w:rsidRPr="00692164">
              <w:rPr>
                <w:sz w:val="28"/>
                <w:szCs w:val="28"/>
              </w:rPr>
              <w:t>6.2.46.15.</w:t>
            </w:r>
          </w:p>
        </w:tc>
        <w:tc>
          <w:tcPr>
            <w:tcW w:w="4168" w:type="pct"/>
            <w:tcBorders>
              <w:top w:val="outset" w:sz="6" w:space="0" w:color="414142"/>
              <w:left w:val="outset" w:sz="6" w:space="0" w:color="414142"/>
              <w:bottom w:val="outset" w:sz="6" w:space="0" w:color="414142"/>
              <w:right w:val="outset" w:sz="6" w:space="0" w:color="414142"/>
            </w:tcBorders>
            <w:hideMark/>
          </w:tcPr>
          <w:p w14:paraId="640ADDF8" w14:textId="77777777" w:rsidR="0062577B" w:rsidRPr="00692164" w:rsidRDefault="0062577B" w:rsidP="00835D43">
            <w:pPr>
              <w:rPr>
                <w:sz w:val="28"/>
                <w:szCs w:val="28"/>
              </w:rPr>
            </w:pPr>
            <w:proofErr w:type="spellStart"/>
            <w:r w:rsidRPr="00692164">
              <w:rPr>
                <w:sz w:val="28"/>
                <w:szCs w:val="28"/>
              </w:rPr>
              <w:t>gastrointestinālā</w:t>
            </w:r>
            <w:proofErr w:type="spellEnd"/>
            <w:r w:rsidRPr="00692164">
              <w:rPr>
                <w:sz w:val="28"/>
                <w:szCs w:val="28"/>
              </w:rPr>
              <w:t xml:space="preserve"> </w:t>
            </w:r>
            <w:proofErr w:type="spellStart"/>
            <w:r w:rsidRPr="00692164">
              <w:rPr>
                <w:sz w:val="28"/>
                <w:szCs w:val="28"/>
              </w:rPr>
              <w:t>endoskopija</w:t>
            </w:r>
            <w:proofErr w:type="spellEnd"/>
          </w:p>
        </w:tc>
      </w:tr>
      <w:tr w:rsidR="0062577B" w:rsidRPr="00692164" w14:paraId="2616A5B0"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5D925D97" w14:textId="77777777" w:rsidR="0062577B" w:rsidRPr="00692164" w:rsidRDefault="0062577B" w:rsidP="00835D43">
            <w:pPr>
              <w:rPr>
                <w:sz w:val="28"/>
                <w:szCs w:val="28"/>
              </w:rPr>
            </w:pPr>
            <w:r w:rsidRPr="00692164">
              <w:rPr>
                <w:sz w:val="28"/>
                <w:szCs w:val="28"/>
              </w:rPr>
              <w:t>6.2.46.16.</w:t>
            </w:r>
          </w:p>
        </w:tc>
        <w:tc>
          <w:tcPr>
            <w:tcW w:w="4168" w:type="pct"/>
            <w:tcBorders>
              <w:top w:val="outset" w:sz="6" w:space="0" w:color="414142"/>
              <w:left w:val="outset" w:sz="6" w:space="0" w:color="414142"/>
              <w:bottom w:val="outset" w:sz="6" w:space="0" w:color="414142"/>
              <w:right w:val="outset" w:sz="6" w:space="0" w:color="414142"/>
            </w:tcBorders>
            <w:hideMark/>
          </w:tcPr>
          <w:p w14:paraId="531D4CC3" w14:textId="77777777" w:rsidR="0062577B" w:rsidRPr="00692164" w:rsidRDefault="0062577B" w:rsidP="00835D43">
            <w:pPr>
              <w:rPr>
                <w:sz w:val="28"/>
                <w:szCs w:val="28"/>
              </w:rPr>
            </w:pPr>
            <w:proofErr w:type="spellStart"/>
            <w:r w:rsidRPr="00692164">
              <w:rPr>
                <w:sz w:val="28"/>
                <w:szCs w:val="28"/>
              </w:rPr>
              <w:t>hiperbārā</w:t>
            </w:r>
            <w:proofErr w:type="spellEnd"/>
            <w:r w:rsidRPr="00692164">
              <w:rPr>
                <w:sz w:val="28"/>
                <w:szCs w:val="28"/>
              </w:rPr>
              <w:t xml:space="preserve"> </w:t>
            </w:r>
            <w:proofErr w:type="spellStart"/>
            <w:r w:rsidRPr="00692164">
              <w:rPr>
                <w:sz w:val="28"/>
                <w:szCs w:val="28"/>
              </w:rPr>
              <w:t>oksigenācija</w:t>
            </w:r>
            <w:proofErr w:type="spellEnd"/>
          </w:p>
        </w:tc>
      </w:tr>
      <w:tr w:rsidR="0062577B" w:rsidRPr="00692164" w14:paraId="62BAFCAA"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4DDF2A67" w14:textId="77777777" w:rsidR="0062577B" w:rsidRPr="00692164" w:rsidRDefault="0062577B" w:rsidP="00835D43">
            <w:pPr>
              <w:rPr>
                <w:sz w:val="28"/>
                <w:szCs w:val="28"/>
              </w:rPr>
            </w:pPr>
            <w:r w:rsidRPr="00692164">
              <w:rPr>
                <w:sz w:val="28"/>
                <w:szCs w:val="28"/>
              </w:rPr>
              <w:t>6.2.46.17.</w:t>
            </w:r>
          </w:p>
        </w:tc>
        <w:tc>
          <w:tcPr>
            <w:tcW w:w="4168" w:type="pct"/>
            <w:tcBorders>
              <w:top w:val="outset" w:sz="6" w:space="0" w:color="414142"/>
              <w:left w:val="outset" w:sz="6" w:space="0" w:color="414142"/>
              <w:bottom w:val="outset" w:sz="6" w:space="0" w:color="414142"/>
              <w:right w:val="outset" w:sz="6" w:space="0" w:color="414142"/>
            </w:tcBorders>
            <w:hideMark/>
          </w:tcPr>
          <w:p w14:paraId="056A869E" w14:textId="77777777" w:rsidR="0062577B" w:rsidRPr="00692164" w:rsidRDefault="0062577B" w:rsidP="00835D43">
            <w:pPr>
              <w:rPr>
                <w:sz w:val="28"/>
                <w:szCs w:val="28"/>
              </w:rPr>
            </w:pPr>
            <w:proofErr w:type="spellStart"/>
            <w:r w:rsidRPr="00692164">
              <w:rPr>
                <w:sz w:val="28"/>
                <w:szCs w:val="28"/>
              </w:rPr>
              <w:t>invazīvā</w:t>
            </w:r>
            <w:proofErr w:type="spellEnd"/>
            <w:r w:rsidRPr="00692164">
              <w:rPr>
                <w:sz w:val="28"/>
                <w:szCs w:val="28"/>
              </w:rPr>
              <w:t xml:space="preserve"> sirds ritma traucējumu korekcija</w:t>
            </w:r>
          </w:p>
        </w:tc>
      </w:tr>
      <w:tr w:rsidR="0062577B" w:rsidRPr="00692164" w14:paraId="08A364B5"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3A7BF879" w14:textId="77777777" w:rsidR="0062577B" w:rsidRPr="00692164" w:rsidRDefault="0062577B" w:rsidP="00835D43">
            <w:pPr>
              <w:rPr>
                <w:sz w:val="28"/>
                <w:szCs w:val="28"/>
              </w:rPr>
            </w:pPr>
            <w:r w:rsidRPr="00692164">
              <w:rPr>
                <w:sz w:val="28"/>
                <w:szCs w:val="28"/>
              </w:rPr>
              <w:t>6.2.46.18.</w:t>
            </w:r>
          </w:p>
        </w:tc>
        <w:tc>
          <w:tcPr>
            <w:tcW w:w="4168" w:type="pct"/>
            <w:tcBorders>
              <w:top w:val="outset" w:sz="6" w:space="0" w:color="414142"/>
              <w:left w:val="outset" w:sz="6" w:space="0" w:color="414142"/>
              <w:bottom w:val="outset" w:sz="6" w:space="0" w:color="414142"/>
              <w:right w:val="outset" w:sz="6" w:space="0" w:color="414142"/>
            </w:tcBorders>
            <w:hideMark/>
          </w:tcPr>
          <w:p w14:paraId="40F81751" w14:textId="77777777" w:rsidR="0062577B" w:rsidRPr="00692164" w:rsidRDefault="0062577B" w:rsidP="00835D43">
            <w:pPr>
              <w:rPr>
                <w:sz w:val="28"/>
                <w:szCs w:val="28"/>
              </w:rPr>
            </w:pPr>
            <w:r w:rsidRPr="00692164">
              <w:rPr>
                <w:sz w:val="28"/>
                <w:szCs w:val="28"/>
              </w:rPr>
              <w:t xml:space="preserve">izvērsta </w:t>
            </w:r>
            <w:proofErr w:type="spellStart"/>
            <w:r w:rsidRPr="00692164">
              <w:rPr>
                <w:sz w:val="28"/>
                <w:szCs w:val="28"/>
              </w:rPr>
              <w:t>ehokardiogrāfija</w:t>
            </w:r>
            <w:proofErr w:type="spellEnd"/>
          </w:p>
        </w:tc>
      </w:tr>
      <w:tr w:rsidR="0062577B" w:rsidRPr="00692164" w14:paraId="31DB16AA"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F5B24E7" w14:textId="77777777" w:rsidR="0062577B" w:rsidRPr="00692164" w:rsidRDefault="0062577B" w:rsidP="00835D43">
            <w:pPr>
              <w:rPr>
                <w:sz w:val="28"/>
                <w:szCs w:val="28"/>
              </w:rPr>
            </w:pPr>
            <w:r w:rsidRPr="00692164">
              <w:rPr>
                <w:sz w:val="28"/>
                <w:szCs w:val="28"/>
              </w:rPr>
              <w:t>6.2.46.19.</w:t>
            </w:r>
          </w:p>
        </w:tc>
        <w:tc>
          <w:tcPr>
            <w:tcW w:w="4168" w:type="pct"/>
            <w:tcBorders>
              <w:top w:val="outset" w:sz="6" w:space="0" w:color="414142"/>
              <w:left w:val="outset" w:sz="6" w:space="0" w:color="414142"/>
              <w:bottom w:val="outset" w:sz="6" w:space="0" w:color="414142"/>
              <w:right w:val="outset" w:sz="6" w:space="0" w:color="414142"/>
            </w:tcBorders>
            <w:hideMark/>
          </w:tcPr>
          <w:p w14:paraId="66A3B81D" w14:textId="77777777" w:rsidR="0062577B" w:rsidRPr="00692164" w:rsidRDefault="0062577B" w:rsidP="00835D43">
            <w:pPr>
              <w:rPr>
                <w:sz w:val="28"/>
                <w:szCs w:val="28"/>
              </w:rPr>
            </w:pPr>
            <w:proofErr w:type="spellStart"/>
            <w:r w:rsidRPr="00692164">
              <w:rPr>
                <w:sz w:val="28"/>
                <w:szCs w:val="28"/>
              </w:rPr>
              <w:t>kolposkopija</w:t>
            </w:r>
            <w:proofErr w:type="spellEnd"/>
          </w:p>
        </w:tc>
      </w:tr>
      <w:tr w:rsidR="0062577B" w:rsidRPr="00692164" w14:paraId="1992D0BB"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3D014157" w14:textId="77777777" w:rsidR="0062577B" w:rsidRPr="00692164" w:rsidRDefault="0062577B" w:rsidP="00835D43">
            <w:pPr>
              <w:rPr>
                <w:sz w:val="28"/>
                <w:szCs w:val="28"/>
              </w:rPr>
            </w:pPr>
            <w:r w:rsidRPr="00692164">
              <w:rPr>
                <w:sz w:val="28"/>
                <w:szCs w:val="28"/>
              </w:rPr>
              <w:t>6.2.46.20.</w:t>
            </w:r>
          </w:p>
        </w:tc>
        <w:tc>
          <w:tcPr>
            <w:tcW w:w="4168" w:type="pct"/>
            <w:tcBorders>
              <w:top w:val="outset" w:sz="6" w:space="0" w:color="414142"/>
              <w:left w:val="outset" w:sz="6" w:space="0" w:color="414142"/>
              <w:bottom w:val="outset" w:sz="6" w:space="0" w:color="414142"/>
              <w:right w:val="outset" w:sz="6" w:space="0" w:color="414142"/>
            </w:tcBorders>
            <w:hideMark/>
          </w:tcPr>
          <w:p w14:paraId="74346851" w14:textId="77777777" w:rsidR="0062577B" w:rsidRPr="00692164" w:rsidRDefault="0062577B" w:rsidP="00835D43">
            <w:pPr>
              <w:rPr>
                <w:sz w:val="28"/>
                <w:szCs w:val="28"/>
              </w:rPr>
            </w:pPr>
            <w:proofErr w:type="spellStart"/>
            <w:r w:rsidRPr="00692164">
              <w:rPr>
                <w:sz w:val="28"/>
                <w:szCs w:val="28"/>
              </w:rPr>
              <w:t>lāzerterapija</w:t>
            </w:r>
            <w:proofErr w:type="spellEnd"/>
          </w:p>
        </w:tc>
      </w:tr>
      <w:tr w:rsidR="0062577B" w:rsidRPr="00692164" w14:paraId="3FD024F4" w14:textId="77777777" w:rsidTr="00835D43">
        <w:tc>
          <w:tcPr>
            <w:tcW w:w="832" w:type="pct"/>
            <w:tcBorders>
              <w:top w:val="outset" w:sz="6" w:space="0" w:color="414142"/>
              <w:left w:val="outset" w:sz="6" w:space="0" w:color="414142"/>
              <w:bottom w:val="outset" w:sz="6" w:space="0" w:color="414142"/>
              <w:right w:val="outset" w:sz="6" w:space="0" w:color="414142"/>
            </w:tcBorders>
            <w:shd w:val="clear" w:color="auto" w:fill="auto"/>
            <w:hideMark/>
          </w:tcPr>
          <w:p w14:paraId="305E5F97" w14:textId="77777777" w:rsidR="0062577B" w:rsidRPr="00692164" w:rsidRDefault="0062577B" w:rsidP="00835D43">
            <w:pPr>
              <w:rPr>
                <w:sz w:val="28"/>
                <w:szCs w:val="28"/>
              </w:rPr>
            </w:pPr>
            <w:r w:rsidRPr="00692164">
              <w:rPr>
                <w:sz w:val="28"/>
                <w:szCs w:val="28"/>
              </w:rPr>
              <w:t>6.2.46.21.</w:t>
            </w:r>
          </w:p>
        </w:tc>
        <w:tc>
          <w:tcPr>
            <w:tcW w:w="4168" w:type="pct"/>
            <w:tcBorders>
              <w:top w:val="outset" w:sz="6" w:space="0" w:color="414142"/>
              <w:left w:val="outset" w:sz="6" w:space="0" w:color="414142"/>
              <w:bottom w:val="outset" w:sz="6" w:space="0" w:color="414142"/>
              <w:right w:val="outset" w:sz="6" w:space="0" w:color="414142"/>
            </w:tcBorders>
            <w:shd w:val="clear" w:color="auto" w:fill="auto"/>
            <w:hideMark/>
          </w:tcPr>
          <w:p w14:paraId="2F85EC8A" w14:textId="77777777" w:rsidR="0062577B" w:rsidRPr="00692164" w:rsidRDefault="0062577B" w:rsidP="00835D43">
            <w:pPr>
              <w:rPr>
                <w:sz w:val="28"/>
                <w:szCs w:val="28"/>
              </w:rPr>
            </w:pPr>
            <w:r w:rsidRPr="00692164">
              <w:rPr>
                <w:sz w:val="28"/>
                <w:szCs w:val="28"/>
              </w:rPr>
              <w:t>masāžas metode</w:t>
            </w:r>
          </w:p>
        </w:tc>
      </w:tr>
      <w:tr w:rsidR="0062577B" w:rsidRPr="00692164" w14:paraId="272A6385"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F266EAC" w14:textId="77777777" w:rsidR="0062577B" w:rsidRPr="00692164" w:rsidRDefault="0062577B" w:rsidP="00835D43">
            <w:pPr>
              <w:rPr>
                <w:sz w:val="28"/>
                <w:szCs w:val="28"/>
              </w:rPr>
            </w:pPr>
            <w:r w:rsidRPr="00692164">
              <w:rPr>
                <w:sz w:val="28"/>
                <w:szCs w:val="28"/>
              </w:rPr>
              <w:t>6.2.46.22.</w:t>
            </w:r>
          </w:p>
        </w:tc>
        <w:tc>
          <w:tcPr>
            <w:tcW w:w="4168" w:type="pct"/>
            <w:tcBorders>
              <w:top w:val="outset" w:sz="6" w:space="0" w:color="414142"/>
              <w:left w:val="outset" w:sz="6" w:space="0" w:color="414142"/>
              <w:bottom w:val="outset" w:sz="6" w:space="0" w:color="414142"/>
              <w:right w:val="outset" w:sz="6" w:space="0" w:color="414142"/>
            </w:tcBorders>
            <w:hideMark/>
          </w:tcPr>
          <w:p w14:paraId="707081A4" w14:textId="77777777" w:rsidR="0062577B" w:rsidRPr="00692164" w:rsidRDefault="0062577B" w:rsidP="00835D43">
            <w:pPr>
              <w:rPr>
                <w:sz w:val="28"/>
                <w:szCs w:val="28"/>
              </w:rPr>
            </w:pPr>
            <w:proofErr w:type="spellStart"/>
            <w:r w:rsidRPr="00692164">
              <w:rPr>
                <w:sz w:val="28"/>
                <w:szCs w:val="28"/>
              </w:rPr>
              <w:t>neinvazīvā</w:t>
            </w:r>
            <w:proofErr w:type="spellEnd"/>
            <w:r w:rsidRPr="00692164">
              <w:rPr>
                <w:sz w:val="28"/>
                <w:szCs w:val="28"/>
              </w:rPr>
              <w:t xml:space="preserve"> </w:t>
            </w:r>
            <w:proofErr w:type="spellStart"/>
            <w:r w:rsidRPr="00692164">
              <w:rPr>
                <w:sz w:val="28"/>
                <w:szCs w:val="28"/>
              </w:rPr>
              <w:t>elektrofizioloģiskā</w:t>
            </w:r>
            <w:proofErr w:type="spellEnd"/>
            <w:r w:rsidRPr="00692164">
              <w:rPr>
                <w:sz w:val="28"/>
                <w:szCs w:val="28"/>
              </w:rPr>
              <w:t xml:space="preserve"> diagnostika un ārstēšana kardioloģijā</w:t>
            </w:r>
          </w:p>
        </w:tc>
      </w:tr>
      <w:tr w:rsidR="0062577B" w:rsidRPr="00692164" w14:paraId="2BBF0F66"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038B15F" w14:textId="77777777" w:rsidR="0062577B" w:rsidRPr="00692164" w:rsidRDefault="0062577B" w:rsidP="00835D43">
            <w:pPr>
              <w:rPr>
                <w:sz w:val="28"/>
                <w:szCs w:val="28"/>
              </w:rPr>
            </w:pPr>
            <w:r w:rsidRPr="00692164">
              <w:rPr>
                <w:sz w:val="28"/>
                <w:szCs w:val="28"/>
              </w:rPr>
              <w:t>6.2.46.23.</w:t>
            </w:r>
          </w:p>
        </w:tc>
        <w:tc>
          <w:tcPr>
            <w:tcW w:w="4168" w:type="pct"/>
            <w:tcBorders>
              <w:top w:val="outset" w:sz="6" w:space="0" w:color="414142"/>
              <w:left w:val="outset" w:sz="6" w:space="0" w:color="414142"/>
              <w:bottom w:val="outset" w:sz="6" w:space="0" w:color="414142"/>
              <w:right w:val="outset" w:sz="6" w:space="0" w:color="414142"/>
            </w:tcBorders>
            <w:hideMark/>
          </w:tcPr>
          <w:p w14:paraId="39F94B00" w14:textId="77777777" w:rsidR="0062577B" w:rsidRPr="00692164" w:rsidRDefault="0062577B" w:rsidP="00835D43">
            <w:pPr>
              <w:rPr>
                <w:sz w:val="28"/>
                <w:szCs w:val="28"/>
              </w:rPr>
            </w:pPr>
            <w:proofErr w:type="spellStart"/>
            <w:r w:rsidRPr="00692164">
              <w:rPr>
                <w:sz w:val="28"/>
                <w:szCs w:val="28"/>
              </w:rPr>
              <w:t>neirosonogrāfija</w:t>
            </w:r>
            <w:proofErr w:type="spellEnd"/>
            <w:r w:rsidRPr="00692164">
              <w:rPr>
                <w:sz w:val="28"/>
                <w:szCs w:val="28"/>
              </w:rPr>
              <w:t xml:space="preserve"> jaundzimušajiem un zīdaiņa vecuma bērniem</w:t>
            </w:r>
          </w:p>
        </w:tc>
      </w:tr>
      <w:tr w:rsidR="0062577B" w:rsidRPr="00692164" w14:paraId="69F63640"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5BBE9212" w14:textId="77777777" w:rsidR="0062577B" w:rsidRPr="00692164" w:rsidRDefault="0062577B" w:rsidP="00835D43">
            <w:pPr>
              <w:rPr>
                <w:sz w:val="28"/>
                <w:szCs w:val="28"/>
              </w:rPr>
            </w:pPr>
            <w:r w:rsidRPr="00692164">
              <w:rPr>
                <w:sz w:val="28"/>
                <w:szCs w:val="28"/>
              </w:rPr>
              <w:t>6.2.46.24.</w:t>
            </w:r>
          </w:p>
        </w:tc>
        <w:tc>
          <w:tcPr>
            <w:tcW w:w="4168" w:type="pct"/>
            <w:tcBorders>
              <w:top w:val="outset" w:sz="6" w:space="0" w:color="414142"/>
              <w:left w:val="outset" w:sz="6" w:space="0" w:color="414142"/>
              <w:bottom w:val="outset" w:sz="6" w:space="0" w:color="414142"/>
              <w:right w:val="outset" w:sz="6" w:space="0" w:color="414142"/>
            </w:tcBorders>
            <w:hideMark/>
          </w:tcPr>
          <w:p w14:paraId="38F6AA76" w14:textId="77777777" w:rsidR="0062577B" w:rsidRPr="00692164" w:rsidRDefault="0062577B" w:rsidP="00835D43">
            <w:pPr>
              <w:rPr>
                <w:sz w:val="28"/>
                <w:szCs w:val="28"/>
              </w:rPr>
            </w:pPr>
            <w:proofErr w:type="spellStart"/>
            <w:r w:rsidRPr="00692164">
              <w:rPr>
                <w:sz w:val="28"/>
                <w:szCs w:val="28"/>
              </w:rPr>
              <w:t>neirosonoloģiskā</w:t>
            </w:r>
            <w:proofErr w:type="spellEnd"/>
            <w:r w:rsidRPr="00692164">
              <w:rPr>
                <w:sz w:val="28"/>
                <w:szCs w:val="28"/>
              </w:rPr>
              <w:t xml:space="preserve"> izmeklēšana</w:t>
            </w:r>
          </w:p>
        </w:tc>
      </w:tr>
      <w:tr w:rsidR="0062577B" w:rsidRPr="00692164" w14:paraId="5D2791C7"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58C16BC" w14:textId="77777777" w:rsidR="0062577B" w:rsidRPr="00692164" w:rsidRDefault="0062577B" w:rsidP="00835D43">
            <w:pPr>
              <w:rPr>
                <w:sz w:val="28"/>
                <w:szCs w:val="28"/>
              </w:rPr>
            </w:pPr>
            <w:r w:rsidRPr="00692164">
              <w:rPr>
                <w:sz w:val="28"/>
                <w:szCs w:val="28"/>
              </w:rPr>
              <w:t>6.2.46.25.</w:t>
            </w:r>
          </w:p>
        </w:tc>
        <w:tc>
          <w:tcPr>
            <w:tcW w:w="4168" w:type="pct"/>
            <w:tcBorders>
              <w:top w:val="outset" w:sz="6" w:space="0" w:color="414142"/>
              <w:left w:val="outset" w:sz="6" w:space="0" w:color="414142"/>
              <w:bottom w:val="outset" w:sz="6" w:space="0" w:color="414142"/>
              <w:right w:val="outset" w:sz="6" w:space="0" w:color="414142"/>
            </w:tcBorders>
            <w:hideMark/>
          </w:tcPr>
          <w:p w14:paraId="0A50E9D7" w14:textId="77777777" w:rsidR="0062577B" w:rsidRPr="00692164" w:rsidRDefault="0062577B" w:rsidP="00835D43">
            <w:pPr>
              <w:rPr>
                <w:sz w:val="28"/>
                <w:szCs w:val="28"/>
              </w:rPr>
            </w:pPr>
            <w:r w:rsidRPr="00692164">
              <w:rPr>
                <w:sz w:val="28"/>
                <w:szCs w:val="28"/>
              </w:rPr>
              <w:t xml:space="preserve">padziļināta </w:t>
            </w:r>
            <w:proofErr w:type="spellStart"/>
            <w:r w:rsidRPr="00692164">
              <w:rPr>
                <w:sz w:val="28"/>
                <w:szCs w:val="28"/>
              </w:rPr>
              <w:t>elektrokardiogrāfija</w:t>
            </w:r>
            <w:proofErr w:type="spellEnd"/>
          </w:p>
        </w:tc>
      </w:tr>
      <w:tr w:rsidR="0062577B" w:rsidRPr="00692164" w14:paraId="6C7B79C1"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521073BB" w14:textId="77777777" w:rsidR="0062577B" w:rsidRPr="00692164" w:rsidRDefault="0062577B" w:rsidP="00835D43">
            <w:pPr>
              <w:rPr>
                <w:sz w:val="28"/>
                <w:szCs w:val="28"/>
              </w:rPr>
            </w:pPr>
            <w:r w:rsidRPr="00692164">
              <w:rPr>
                <w:sz w:val="28"/>
                <w:szCs w:val="28"/>
              </w:rPr>
              <w:t>6.2.46.26.</w:t>
            </w:r>
          </w:p>
        </w:tc>
        <w:tc>
          <w:tcPr>
            <w:tcW w:w="4168" w:type="pct"/>
            <w:tcBorders>
              <w:top w:val="outset" w:sz="6" w:space="0" w:color="414142"/>
              <w:left w:val="outset" w:sz="6" w:space="0" w:color="414142"/>
              <w:bottom w:val="outset" w:sz="6" w:space="0" w:color="414142"/>
              <w:right w:val="outset" w:sz="6" w:space="0" w:color="414142"/>
            </w:tcBorders>
            <w:hideMark/>
          </w:tcPr>
          <w:p w14:paraId="5C34B11C" w14:textId="77777777" w:rsidR="0062577B" w:rsidRPr="00692164" w:rsidRDefault="0062577B" w:rsidP="00835D43">
            <w:pPr>
              <w:rPr>
                <w:sz w:val="28"/>
                <w:szCs w:val="28"/>
              </w:rPr>
            </w:pPr>
            <w:r w:rsidRPr="00692164">
              <w:rPr>
                <w:sz w:val="28"/>
                <w:szCs w:val="28"/>
              </w:rPr>
              <w:t>pastāvīgo sirds ritmu regulējošo un diagnosticējošo iekārtu implantācija</w:t>
            </w:r>
          </w:p>
        </w:tc>
      </w:tr>
      <w:tr w:rsidR="0062577B" w:rsidRPr="00692164" w14:paraId="74E11923"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57FAC13F" w14:textId="77777777" w:rsidR="0062577B" w:rsidRPr="00692164" w:rsidRDefault="0062577B" w:rsidP="00835D43">
            <w:pPr>
              <w:rPr>
                <w:sz w:val="28"/>
                <w:szCs w:val="28"/>
              </w:rPr>
            </w:pPr>
            <w:r w:rsidRPr="00692164">
              <w:rPr>
                <w:sz w:val="28"/>
                <w:szCs w:val="28"/>
              </w:rPr>
              <w:t>6.2.46.27.</w:t>
            </w:r>
          </w:p>
        </w:tc>
        <w:tc>
          <w:tcPr>
            <w:tcW w:w="4168" w:type="pct"/>
            <w:tcBorders>
              <w:top w:val="outset" w:sz="6" w:space="0" w:color="414142"/>
              <w:left w:val="outset" w:sz="6" w:space="0" w:color="414142"/>
              <w:bottom w:val="outset" w:sz="6" w:space="0" w:color="414142"/>
              <w:right w:val="outset" w:sz="6" w:space="0" w:color="414142"/>
            </w:tcBorders>
            <w:hideMark/>
          </w:tcPr>
          <w:p w14:paraId="49D46986" w14:textId="77777777" w:rsidR="0062577B" w:rsidRPr="00692164" w:rsidRDefault="0062577B" w:rsidP="00835D43">
            <w:pPr>
              <w:rPr>
                <w:sz w:val="28"/>
                <w:szCs w:val="28"/>
              </w:rPr>
            </w:pPr>
            <w:proofErr w:type="spellStart"/>
            <w:r w:rsidRPr="00692164">
              <w:rPr>
                <w:sz w:val="28"/>
                <w:szCs w:val="28"/>
              </w:rPr>
              <w:t>skrīninga</w:t>
            </w:r>
            <w:proofErr w:type="spellEnd"/>
            <w:r w:rsidRPr="00692164">
              <w:rPr>
                <w:sz w:val="28"/>
                <w:szCs w:val="28"/>
              </w:rPr>
              <w:t xml:space="preserve"> </w:t>
            </w:r>
            <w:proofErr w:type="spellStart"/>
            <w:r w:rsidRPr="00692164">
              <w:rPr>
                <w:sz w:val="28"/>
                <w:szCs w:val="28"/>
              </w:rPr>
              <w:t>ehokardiogrāfija</w:t>
            </w:r>
            <w:proofErr w:type="spellEnd"/>
          </w:p>
        </w:tc>
      </w:tr>
      <w:tr w:rsidR="0062577B" w:rsidRPr="00692164" w14:paraId="3FCFE45A"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A8E3D49" w14:textId="77777777" w:rsidR="0062577B" w:rsidRPr="00692164" w:rsidRDefault="0062577B" w:rsidP="00835D43">
            <w:pPr>
              <w:rPr>
                <w:sz w:val="28"/>
                <w:szCs w:val="28"/>
              </w:rPr>
            </w:pPr>
            <w:r w:rsidRPr="00692164">
              <w:rPr>
                <w:sz w:val="28"/>
                <w:szCs w:val="28"/>
              </w:rPr>
              <w:t>6.2.46.28.</w:t>
            </w:r>
          </w:p>
        </w:tc>
        <w:tc>
          <w:tcPr>
            <w:tcW w:w="4168" w:type="pct"/>
            <w:tcBorders>
              <w:top w:val="outset" w:sz="6" w:space="0" w:color="414142"/>
              <w:left w:val="outset" w:sz="6" w:space="0" w:color="414142"/>
              <w:bottom w:val="outset" w:sz="6" w:space="0" w:color="414142"/>
              <w:right w:val="outset" w:sz="6" w:space="0" w:color="414142"/>
            </w:tcBorders>
            <w:hideMark/>
          </w:tcPr>
          <w:p w14:paraId="3DD2172D" w14:textId="77777777" w:rsidR="0062577B" w:rsidRPr="00692164" w:rsidRDefault="0062577B" w:rsidP="00835D43">
            <w:pPr>
              <w:rPr>
                <w:sz w:val="28"/>
                <w:szCs w:val="28"/>
              </w:rPr>
            </w:pPr>
            <w:proofErr w:type="spellStart"/>
            <w:r w:rsidRPr="00692164">
              <w:rPr>
                <w:sz w:val="28"/>
                <w:szCs w:val="28"/>
              </w:rPr>
              <w:t>skrīninga</w:t>
            </w:r>
            <w:proofErr w:type="spellEnd"/>
            <w:r w:rsidRPr="00692164">
              <w:rPr>
                <w:sz w:val="28"/>
                <w:szCs w:val="28"/>
              </w:rPr>
              <w:t xml:space="preserve"> </w:t>
            </w:r>
            <w:proofErr w:type="spellStart"/>
            <w:r w:rsidRPr="00692164">
              <w:rPr>
                <w:sz w:val="28"/>
                <w:szCs w:val="28"/>
              </w:rPr>
              <w:t>elektrokardiogrāfija</w:t>
            </w:r>
            <w:proofErr w:type="spellEnd"/>
          </w:p>
        </w:tc>
      </w:tr>
      <w:tr w:rsidR="0062577B" w:rsidRPr="00692164" w14:paraId="2EC47364"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257823B8" w14:textId="77777777" w:rsidR="0062577B" w:rsidRPr="00692164" w:rsidRDefault="0062577B" w:rsidP="00835D43">
            <w:pPr>
              <w:rPr>
                <w:sz w:val="28"/>
                <w:szCs w:val="28"/>
              </w:rPr>
            </w:pPr>
            <w:r w:rsidRPr="00692164">
              <w:rPr>
                <w:sz w:val="28"/>
                <w:szCs w:val="28"/>
              </w:rPr>
              <w:t>6.2.46.29.</w:t>
            </w:r>
          </w:p>
        </w:tc>
        <w:tc>
          <w:tcPr>
            <w:tcW w:w="4168" w:type="pct"/>
            <w:tcBorders>
              <w:top w:val="outset" w:sz="6" w:space="0" w:color="414142"/>
              <w:left w:val="outset" w:sz="6" w:space="0" w:color="414142"/>
              <w:bottom w:val="outset" w:sz="6" w:space="0" w:color="414142"/>
              <w:right w:val="outset" w:sz="6" w:space="0" w:color="414142"/>
            </w:tcBorders>
            <w:hideMark/>
          </w:tcPr>
          <w:p w14:paraId="0CFF0737" w14:textId="77777777" w:rsidR="0062577B" w:rsidRPr="00692164" w:rsidRDefault="0062577B" w:rsidP="00835D43">
            <w:pPr>
              <w:rPr>
                <w:sz w:val="28"/>
                <w:szCs w:val="28"/>
              </w:rPr>
            </w:pPr>
            <w:r w:rsidRPr="00692164">
              <w:rPr>
                <w:sz w:val="28"/>
                <w:szCs w:val="28"/>
              </w:rPr>
              <w:t xml:space="preserve">standarta </w:t>
            </w:r>
            <w:proofErr w:type="spellStart"/>
            <w:r w:rsidRPr="00692164">
              <w:rPr>
                <w:sz w:val="28"/>
                <w:szCs w:val="28"/>
              </w:rPr>
              <w:t>transtorakāla</w:t>
            </w:r>
            <w:proofErr w:type="spellEnd"/>
            <w:r w:rsidRPr="00692164">
              <w:rPr>
                <w:sz w:val="28"/>
                <w:szCs w:val="28"/>
              </w:rPr>
              <w:t xml:space="preserve"> </w:t>
            </w:r>
            <w:proofErr w:type="spellStart"/>
            <w:r w:rsidRPr="00692164">
              <w:rPr>
                <w:sz w:val="28"/>
                <w:szCs w:val="28"/>
              </w:rPr>
              <w:t>ehokardiogrāfija</w:t>
            </w:r>
            <w:proofErr w:type="spellEnd"/>
          </w:p>
        </w:tc>
      </w:tr>
      <w:tr w:rsidR="0062577B" w:rsidRPr="00692164" w14:paraId="429C295A"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418B95D3" w14:textId="77777777" w:rsidR="0062577B" w:rsidRPr="00692164" w:rsidRDefault="0062577B" w:rsidP="00835D43">
            <w:pPr>
              <w:rPr>
                <w:sz w:val="28"/>
                <w:szCs w:val="28"/>
              </w:rPr>
            </w:pPr>
            <w:r w:rsidRPr="00692164">
              <w:rPr>
                <w:sz w:val="28"/>
                <w:szCs w:val="28"/>
              </w:rPr>
              <w:t>6.2.46.30.</w:t>
            </w:r>
          </w:p>
        </w:tc>
        <w:tc>
          <w:tcPr>
            <w:tcW w:w="4168" w:type="pct"/>
            <w:tcBorders>
              <w:top w:val="outset" w:sz="6" w:space="0" w:color="414142"/>
              <w:left w:val="outset" w:sz="6" w:space="0" w:color="414142"/>
              <w:bottom w:val="outset" w:sz="6" w:space="0" w:color="414142"/>
              <w:right w:val="outset" w:sz="6" w:space="0" w:color="414142"/>
            </w:tcBorders>
            <w:hideMark/>
          </w:tcPr>
          <w:p w14:paraId="22FF98F8" w14:textId="77777777" w:rsidR="0062577B" w:rsidRPr="00692164" w:rsidRDefault="0062577B" w:rsidP="00835D43">
            <w:pPr>
              <w:rPr>
                <w:sz w:val="28"/>
                <w:szCs w:val="28"/>
              </w:rPr>
            </w:pPr>
            <w:r w:rsidRPr="00692164">
              <w:rPr>
                <w:sz w:val="28"/>
                <w:szCs w:val="28"/>
              </w:rPr>
              <w:t>ultraskaņas izmeklēšana dzemdniecībā un ginekoloģijā</w:t>
            </w:r>
          </w:p>
        </w:tc>
      </w:tr>
      <w:tr w:rsidR="0062577B" w:rsidRPr="00692164" w14:paraId="1A1C6D0F" w14:textId="77777777" w:rsidTr="00835D43">
        <w:tc>
          <w:tcPr>
            <w:tcW w:w="832" w:type="pct"/>
            <w:tcBorders>
              <w:top w:val="outset" w:sz="6" w:space="0" w:color="414142"/>
              <w:left w:val="outset" w:sz="6" w:space="0" w:color="414142"/>
              <w:bottom w:val="outset" w:sz="6" w:space="0" w:color="414142"/>
              <w:right w:val="outset" w:sz="6" w:space="0" w:color="414142"/>
            </w:tcBorders>
            <w:hideMark/>
          </w:tcPr>
          <w:p w14:paraId="7BEB3191" w14:textId="77777777" w:rsidR="0062577B" w:rsidRPr="00692164" w:rsidRDefault="0062577B" w:rsidP="00835D43">
            <w:pPr>
              <w:rPr>
                <w:sz w:val="28"/>
                <w:szCs w:val="28"/>
              </w:rPr>
            </w:pPr>
            <w:r w:rsidRPr="00692164">
              <w:rPr>
                <w:sz w:val="28"/>
                <w:szCs w:val="28"/>
              </w:rPr>
              <w:t>6.2.46.31.</w:t>
            </w:r>
          </w:p>
        </w:tc>
        <w:tc>
          <w:tcPr>
            <w:tcW w:w="4168" w:type="pct"/>
            <w:tcBorders>
              <w:top w:val="outset" w:sz="6" w:space="0" w:color="414142"/>
              <w:left w:val="outset" w:sz="6" w:space="0" w:color="414142"/>
              <w:bottom w:val="outset" w:sz="6" w:space="0" w:color="414142"/>
              <w:right w:val="outset" w:sz="6" w:space="0" w:color="414142"/>
            </w:tcBorders>
            <w:hideMark/>
          </w:tcPr>
          <w:p w14:paraId="08D979A5" w14:textId="77777777" w:rsidR="0062577B" w:rsidRPr="00692164" w:rsidRDefault="0062577B" w:rsidP="00835D43">
            <w:pPr>
              <w:rPr>
                <w:sz w:val="28"/>
                <w:szCs w:val="28"/>
              </w:rPr>
            </w:pPr>
            <w:r w:rsidRPr="00692164">
              <w:rPr>
                <w:sz w:val="28"/>
                <w:szCs w:val="28"/>
              </w:rPr>
              <w:t>vispārējā ultrasonogrāfija</w:t>
            </w:r>
          </w:p>
        </w:tc>
      </w:tr>
    </w:tbl>
    <w:p w14:paraId="4F90A22E" w14:textId="1A628299" w:rsidR="0062577B" w:rsidRPr="00692164" w:rsidRDefault="0062577B" w:rsidP="0062577B">
      <w:pPr>
        <w:shd w:val="clear" w:color="auto" w:fill="FFFFFF"/>
        <w:ind w:firstLine="300"/>
        <w:jc w:val="both"/>
        <w:rPr>
          <w:sz w:val="28"/>
          <w:szCs w:val="28"/>
        </w:rPr>
      </w:pPr>
      <w:r w:rsidRPr="00692164">
        <w:rPr>
          <w:sz w:val="28"/>
          <w:szCs w:val="28"/>
        </w:rPr>
        <w:t>Piezīme. *** Sporta ārsts 7. veida aprūpes epizodi izmanto, ja veic papildu profilaktisko medicīnisko pārbaudi.</w:t>
      </w:r>
      <w:r>
        <w:rPr>
          <w:sz w:val="28"/>
          <w:szCs w:val="28"/>
        </w:rPr>
        <w:t>”;</w:t>
      </w:r>
    </w:p>
    <w:p w14:paraId="6ABC26C4" w14:textId="77777777" w:rsidR="0062577B" w:rsidRPr="0062577B" w:rsidRDefault="0062577B" w:rsidP="00874F0F">
      <w:pPr>
        <w:pStyle w:val="Title"/>
        <w:ind w:firstLine="720"/>
        <w:contextualSpacing/>
        <w:jc w:val="both"/>
        <w:outlineLvl w:val="0"/>
      </w:pPr>
    </w:p>
    <w:p w14:paraId="7D7B6BA6" w14:textId="77777777" w:rsidR="009529B0" w:rsidRDefault="009529B0" w:rsidP="00874F0F">
      <w:pPr>
        <w:pStyle w:val="Title"/>
        <w:ind w:firstLine="720"/>
        <w:contextualSpacing/>
        <w:jc w:val="both"/>
        <w:outlineLvl w:val="0"/>
        <w:rPr>
          <w:color w:val="000000" w:themeColor="text1"/>
        </w:rPr>
      </w:pPr>
    </w:p>
    <w:p w14:paraId="40B656BA" w14:textId="596C9F62" w:rsidR="00F053F6" w:rsidRDefault="009529B0" w:rsidP="00874F0F">
      <w:pPr>
        <w:pStyle w:val="Title"/>
        <w:ind w:firstLine="720"/>
        <w:contextualSpacing/>
        <w:jc w:val="both"/>
        <w:outlineLvl w:val="0"/>
      </w:pPr>
      <w:r w:rsidRPr="0037219B">
        <w:t>1.</w:t>
      </w:r>
      <w:r w:rsidR="00F053F6" w:rsidRPr="0037219B">
        <w:t>4</w:t>
      </w:r>
      <w:r w:rsidR="00C453CE">
        <w:t>5</w:t>
      </w:r>
      <w:r w:rsidRPr="0037219B">
        <w:t>.</w:t>
      </w:r>
      <w:r w:rsidR="00161783" w:rsidRPr="0037219B">
        <w:t xml:space="preserve"> </w:t>
      </w:r>
      <w:r w:rsidRPr="0037219B">
        <w:t>izteikt 5.pielikum</w:t>
      </w:r>
      <w:r w:rsidR="00F053F6" w:rsidRPr="0037219B">
        <w:t>u šādā redakcij</w:t>
      </w:r>
      <w:r w:rsidR="0037219B" w:rsidRPr="0037219B">
        <w:t>ā</w:t>
      </w:r>
      <w:r w:rsidR="00F053F6" w:rsidRPr="0037219B">
        <w:t>:</w:t>
      </w:r>
    </w:p>
    <w:p w14:paraId="3AE93F82" w14:textId="77777777" w:rsidR="0037219B" w:rsidRPr="001F35CB" w:rsidRDefault="0037219B" w:rsidP="0037219B">
      <w:pPr>
        <w:shd w:val="clear" w:color="auto" w:fill="FFFFFF"/>
        <w:jc w:val="right"/>
        <w:rPr>
          <w:color w:val="414142"/>
          <w:sz w:val="28"/>
          <w:szCs w:val="28"/>
        </w:rPr>
      </w:pPr>
      <w:r w:rsidRPr="001F35CB">
        <w:rPr>
          <w:color w:val="414142"/>
          <w:sz w:val="28"/>
          <w:szCs w:val="28"/>
        </w:rPr>
        <w:t>5. pielikums</w:t>
      </w:r>
      <w:r w:rsidRPr="001F35CB">
        <w:rPr>
          <w:color w:val="414142"/>
          <w:sz w:val="28"/>
          <w:szCs w:val="28"/>
        </w:rPr>
        <w:br/>
        <w:t>Ministru kabineta</w:t>
      </w:r>
      <w:r w:rsidRPr="001F35CB">
        <w:rPr>
          <w:color w:val="414142"/>
          <w:sz w:val="28"/>
          <w:szCs w:val="28"/>
        </w:rPr>
        <w:br/>
        <w:t>2018. gada 28. augusta</w:t>
      </w:r>
      <w:r w:rsidRPr="001F35CB">
        <w:rPr>
          <w:color w:val="414142"/>
          <w:sz w:val="28"/>
          <w:szCs w:val="28"/>
        </w:rPr>
        <w:br/>
        <w:t>noteikumiem Nr. 555</w:t>
      </w:r>
      <w:bookmarkStart w:id="5" w:name="piel-667043"/>
      <w:bookmarkEnd w:id="5"/>
    </w:p>
    <w:p w14:paraId="21363FA3" w14:textId="77777777" w:rsidR="0037219B" w:rsidRPr="001F35CB" w:rsidRDefault="0037219B" w:rsidP="0037219B">
      <w:pPr>
        <w:shd w:val="clear" w:color="auto" w:fill="FFFFFF"/>
        <w:jc w:val="right"/>
        <w:rPr>
          <w:color w:val="414142"/>
          <w:sz w:val="28"/>
          <w:szCs w:val="28"/>
        </w:rPr>
      </w:pPr>
    </w:p>
    <w:p w14:paraId="393408C9" w14:textId="77777777" w:rsidR="0037219B" w:rsidRPr="001F35CB" w:rsidRDefault="0037219B" w:rsidP="0037219B">
      <w:pPr>
        <w:shd w:val="clear" w:color="auto" w:fill="FFFFFF"/>
        <w:jc w:val="center"/>
        <w:rPr>
          <w:b/>
          <w:bCs/>
          <w:color w:val="414142"/>
          <w:sz w:val="28"/>
          <w:szCs w:val="28"/>
        </w:rPr>
      </w:pPr>
      <w:bookmarkStart w:id="6" w:name="667044"/>
      <w:bookmarkStart w:id="7" w:name="n-667044"/>
      <w:bookmarkEnd w:id="6"/>
      <w:bookmarkEnd w:id="7"/>
      <w:r w:rsidRPr="001F35CB">
        <w:rPr>
          <w:b/>
          <w:bCs/>
          <w:color w:val="414142"/>
          <w:sz w:val="28"/>
          <w:szCs w:val="28"/>
        </w:rPr>
        <w:t>Dienas stacionārā sniedzamie veselības aprūpes pakalpojumi</w:t>
      </w:r>
    </w:p>
    <w:p w14:paraId="1C41E62E" w14:textId="77777777" w:rsidR="0037219B" w:rsidRPr="001F35CB" w:rsidRDefault="0037219B" w:rsidP="0037219B">
      <w:pPr>
        <w:shd w:val="clear" w:color="auto" w:fill="FFFFFF"/>
        <w:jc w:val="center"/>
        <w:rPr>
          <w:b/>
          <w:bCs/>
          <w:color w:val="414142"/>
          <w:sz w:val="28"/>
          <w:szCs w:val="28"/>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30"/>
        <w:gridCol w:w="2426"/>
        <w:gridCol w:w="2877"/>
        <w:gridCol w:w="2877"/>
      </w:tblGrid>
      <w:tr w:rsidR="0037219B" w:rsidRPr="001F35CB" w14:paraId="33B12182" w14:textId="77777777" w:rsidTr="00835D43">
        <w:tc>
          <w:tcPr>
            <w:tcW w:w="450" w:type="pct"/>
            <w:vMerge w:val="restart"/>
            <w:tcBorders>
              <w:top w:val="outset" w:sz="6" w:space="0" w:color="414142"/>
              <w:left w:val="outset" w:sz="6" w:space="0" w:color="414142"/>
              <w:bottom w:val="outset" w:sz="6" w:space="0" w:color="414142"/>
              <w:right w:val="outset" w:sz="6" w:space="0" w:color="414142"/>
            </w:tcBorders>
            <w:vAlign w:val="center"/>
            <w:hideMark/>
          </w:tcPr>
          <w:p w14:paraId="2728406A" w14:textId="77777777" w:rsidR="0037219B" w:rsidRPr="001F35CB" w:rsidRDefault="0037219B" w:rsidP="00835D43">
            <w:pPr>
              <w:jc w:val="center"/>
              <w:rPr>
                <w:color w:val="414142"/>
                <w:sz w:val="28"/>
                <w:szCs w:val="28"/>
              </w:rPr>
            </w:pPr>
            <w:r w:rsidRPr="001F35CB">
              <w:rPr>
                <w:color w:val="414142"/>
                <w:sz w:val="28"/>
                <w:szCs w:val="28"/>
              </w:rPr>
              <w:t>Nr.</w:t>
            </w:r>
            <w:r w:rsidRPr="001F35CB">
              <w:rPr>
                <w:color w:val="414142"/>
                <w:sz w:val="28"/>
                <w:szCs w:val="28"/>
              </w:rPr>
              <w:br/>
              <w:t>p.k.</w:t>
            </w:r>
          </w:p>
        </w:tc>
        <w:tc>
          <w:tcPr>
            <w:tcW w:w="1350" w:type="pct"/>
            <w:vMerge w:val="restart"/>
            <w:tcBorders>
              <w:top w:val="outset" w:sz="6" w:space="0" w:color="414142"/>
              <w:left w:val="outset" w:sz="6" w:space="0" w:color="414142"/>
              <w:bottom w:val="outset" w:sz="6" w:space="0" w:color="414142"/>
              <w:right w:val="outset" w:sz="6" w:space="0" w:color="414142"/>
            </w:tcBorders>
            <w:vAlign w:val="center"/>
            <w:hideMark/>
          </w:tcPr>
          <w:p w14:paraId="4E3BE3D8" w14:textId="77777777" w:rsidR="0037219B" w:rsidRPr="001F35CB" w:rsidRDefault="0037219B" w:rsidP="00835D43">
            <w:pPr>
              <w:jc w:val="center"/>
              <w:rPr>
                <w:color w:val="414142"/>
                <w:sz w:val="28"/>
                <w:szCs w:val="28"/>
              </w:rPr>
            </w:pPr>
            <w:r w:rsidRPr="001F35CB">
              <w:rPr>
                <w:color w:val="414142"/>
                <w:sz w:val="28"/>
                <w:szCs w:val="28"/>
              </w:rPr>
              <w:t>Veselības aprūpes pakalpojumu veids</w:t>
            </w:r>
          </w:p>
        </w:tc>
        <w:tc>
          <w:tcPr>
            <w:tcW w:w="3200" w:type="pct"/>
            <w:gridSpan w:val="2"/>
            <w:tcBorders>
              <w:top w:val="outset" w:sz="6" w:space="0" w:color="414142"/>
              <w:left w:val="outset" w:sz="6" w:space="0" w:color="414142"/>
              <w:bottom w:val="outset" w:sz="6" w:space="0" w:color="414142"/>
              <w:right w:val="outset" w:sz="6" w:space="0" w:color="414142"/>
            </w:tcBorders>
            <w:vAlign w:val="center"/>
            <w:hideMark/>
          </w:tcPr>
          <w:p w14:paraId="6AA0BE4B" w14:textId="77777777" w:rsidR="0037219B" w:rsidRPr="001F35CB" w:rsidRDefault="0037219B" w:rsidP="00835D43">
            <w:pPr>
              <w:jc w:val="center"/>
              <w:rPr>
                <w:color w:val="414142"/>
                <w:sz w:val="28"/>
                <w:szCs w:val="28"/>
              </w:rPr>
            </w:pPr>
            <w:r w:rsidRPr="001F35CB">
              <w:rPr>
                <w:color w:val="414142"/>
                <w:sz w:val="28"/>
                <w:szCs w:val="28"/>
              </w:rPr>
              <w:t>Saistošās (pamata) manipulācijas</w:t>
            </w:r>
            <w:r w:rsidRPr="001F35CB">
              <w:rPr>
                <w:color w:val="414142"/>
                <w:sz w:val="28"/>
                <w:szCs w:val="28"/>
                <w:vertAlign w:val="superscript"/>
              </w:rPr>
              <w:t>1</w:t>
            </w:r>
          </w:p>
        </w:tc>
      </w:tr>
      <w:tr w:rsidR="0037219B" w:rsidRPr="001F35CB" w14:paraId="54357600" w14:textId="77777777" w:rsidTr="00835D43">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5F3F09" w14:textId="77777777" w:rsidR="0037219B" w:rsidRPr="001F35CB" w:rsidRDefault="0037219B" w:rsidP="00835D43">
            <w:pPr>
              <w:rPr>
                <w:color w:val="414142"/>
                <w:sz w:val="28"/>
                <w:szCs w:val="28"/>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A0208B2" w14:textId="77777777" w:rsidR="0037219B" w:rsidRPr="001F35CB" w:rsidRDefault="0037219B" w:rsidP="00835D43">
            <w:pPr>
              <w:rPr>
                <w:color w:val="414142"/>
                <w:sz w:val="28"/>
                <w:szCs w:val="28"/>
              </w:rPr>
            </w:pP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B1478FD" w14:textId="77777777" w:rsidR="0037219B" w:rsidRPr="001F35CB" w:rsidRDefault="0037219B" w:rsidP="00835D43">
            <w:pPr>
              <w:jc w:val="center"/>
              <w:rPr>
                <w:color w:val="414142"/>
                <w:sz w:val="28"/>
                <w:szCs w:val="28"/>
              </w:rPr>
            </w:pPr>
            <w:r w:rsidRPr="001F35CB">
              <w:rPr>
                <w:color w:val="414142"/>
                <w:sz w:val="28"/>
                <w:szCs w:val="28"/>
              </w:rPr>
              <w:t>pirmais līmenis</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B728A6E" w14:textId="77777777" w:rsidR="0037219B" w:rsidRPr="001F35CB" w:rsidRDefault="0037219B" w:rsidP="00835D43">
            <w:pPr>
              <w:jc w:val="center"/>
              <w:rPr>
                <w:color w:val="414142"/>
                <w:sz w:val="28"/>
                <w:szCs w:val="28"/>
              </w:rPr>
            </w:pPr>
            <w:r w:rsidRPr="001F35CB">
              <w:rPr>
                <w:color w:val="414142"/>
                <w:sz w:val="28"/>
                <w:szCs w:val="28"/>
              </w:rPr>
              <w:t>otrais līmenis</w:t>
            </w:r>
          </w:p>
        </w:tc>
      </w:tr>
      <w:tr w:rsidR="0037219B" w:rsidRPr="001F35CB" w14:paraId="47962409"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21FCC840" w14:textId="77777777" w:rsidR="0037219B" w:rsidRPr="001F35CB" w:rsidRDefault="0037219B" w:rsidP="00835D43">
            <w:pPr>
              <w:rPr>
                <w:color w:val="414142"/>
                <w:sz w:val="28"/>
                <w:szCs w:val="28"/>
              </w:rPr>
            </w:pPr>
            <w:r w:rsidRPr="001F35CB">
              <w:rPr>
                <w:color w:val="414142"/>
                <w:sz w:val="28"/>
                <w:szCs w:val="28"/>
              </w:rPr>
              <w:t>1.</w:t>
            </w:r>
          </w:p>
        </w:tc>
        <w:tc>
          <w:tcPr>
            <w:tcW w:w="1350" w:type="pct"/>
            <w:tcBorders>
              <w:top w:val="outset" w:sz="6" w:space="0" w:color="414142"/>
              <w:left w:val="outset" w:sz="6" w:space="0" w:color="414142"/>
              <w:bottom w:val="outset" w:sz="6" w:space="0" w:color="414142"/>
              <w:right w:val="outset" w:sz="6" w:space="0" w:color="414142"/>
            </w:tcBorders>
            <w:hideMark/>
          </w:tcPr>
          <w:p w14:paraId="799B0874" w14:textId="77777777" w:rsidR="0037219B" w:rsidRPr="001F35CB" w:rsidRDefault="0037219B" w:rsidP="00835D43">
            <w:pPr>
              <w:rPr>
                <w:color w:val="414142"/>
                <w:sz w:val="28"/>
                <w:szCs w:val="28"/>
              </w:rPr>
            </w:pPr>
            <w:r w:rsidRPr="001F35CB">
              <w:rPr>
                <w:color w:val="414142"/>
                <w:sz w:val="28"/>
                <w:szCs w:val="28"/>
              </w:rPr>
              <w:t xml:space="preserve">Nieru </w:t>
            </w:r>
            <w:proofErr w:type="spellStart"/>
            <w:r w:rsidRPr="001F35CB">
              <w:rPr>
                <w:color w:val="414142"/>
                <w:sz w:val="28"/>
                <w:szCs w:val="28"/>
              </w:rPr>
              <w:t>aizstājterapija</w:t>
            </w:r>
            <w:proofErr w:type="spellEnd"/>
          </w:p>
        </w:tc>
        <w:tc>
          <w:tcPr>
            <w:tcW w:w="1600" w:type="pct"/>
            <w:tcBorders>
              <w:top w:val="outset" w:sz="6" w:space="0" w:color="414142"/>
              <w:left w:val="outset" w:sz="6" w:space="0" w:color="414142"/>
              <w:bottom w:val="outset" w:sz="6" w:space="0" w:color="414142"/>
              <w:right w:val="outset" w:sz="6" w:space="0" w:color="414142"/>
            </w:tcBorders>
            <w:hideMark/>
          </w:tcPr>
          <w:p w14:paraId="4BA035BD" w14:textId="77777777" w:rsidR="0037219B" w:rsidRPr="001F35CB" w:rsidRDefault="0037219B" w:rsidP="00835D43">
            <w:pPr>
              <w:rPr>
                <w:color w:val="414142"/>
                <w:sz w:val="28"/>
                <w:szCs w:val="28"/>
              </w:rPr>
            </w:pPr>
            <w:r w:rsidRPr="001F35CB">
              <w:rPr>
                <w:color w:val="414142"/>
                <w:sz w:val="28"/>
                <w:szCs w:val="28"/>
              </w:rPr>
              <w:t>60010 + 04171; 04177–04180; 19270; 19275–19277; 19282; 25021</w:t>
            </w:r>
            <w:r w:rsidRPr="001F35CB">
              <w:rPr>
                <w:color w:val="414142"/>
                <w:sz w:val="28"/>
                <w:szCs w:val="28"/>
                <w:vertAlign w:val="superscript"/>
              </w:rPr>
              <w:t>2</w:t>
            </w:r>
          </w:p>
        </w:tc>
        <w:tc>
          <w:tcPr>
            <w:tcW w:w="1600" w:type="pct"/>
            <w:tcBorders>
              <w:top w:val="outset" w:sz="6" w:space="0" w:color="414142"/>
              <w:left w:val="outset" w:sz="6" w:space="0" w:color="414142"/>
              <w:bottom w:val="outset" w:sz="6" w:space="0" w:color="414142"/>
              <w:right w:val="outset" w:sz="6" w:space="0" w:color="414142"/>
            </w:tcBorders>
            <w:hideMark/>
          </w:tcPr>
          <w:p w14:paraId="5C3A6734" w14:textId="77777777" w:rsidR="0037219B" w:rsidRPr="001F35CB" w:rsidRDefault="0037219B" w:rsidP="00835D43">
            <w:pPr>
              <w:rPr>
                <w:color w:val="414142"/>
                <w:sz w:val="28"/>
                <w:szCs w:val="28"/>
              </w:rPr>
            </w:pPr>
            <w:r w:rsidRPr="001F35CB">
              <w:rPr>
                <w:color w:val="414142"/>
                <w:sz w:val="28"/>
                <w:szCs w:val="28"/>
              </w:rPr>
              <w:t>60010 + 04171; 04177–04180; 19270; 19275–19277; 19282; 25021</w:t>
            </w:r>
            <w:r w:rsidRPr="001F35CB">
              <w:rPr>
                <w:color w:val="414142"/>
                <w:sz w:val="28"/>
                <w:szCs w:val="28"/>
                <w:vertAlign w:val="superscript"/>
              </w:rPr>
              <w:t>2</w:t>
            </w:r>
          </w:p>
        </w:tc>
      </w:tr>
      <w:tr w:rsidR="0037219B" w:rsidRPr="001F35CB" w14:paraId="27338CA5"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65F1478E" w14:textId="77777777" w:rsidR="0037219B" w:rsidRPr="001F35CB" w:rsidRDefault="0037219B" w:rsidP="00835D43">
            <w:pPr>
              <w:rPr>
                <w:color w:val="414142"/>
                <w:sz w:val="28"/>
                <w:szCs w:val="28"/>
              </w:rPr>
            </w:pPr>
            <w:r w:rsidRPr="001F35CB">
              <w:rPr>
                <w:color w:val="414142"/>
                <w:sz w:val="28"/>
                <w:szCs w:val="28"/>
              </w:rPr>
              <w:t>2.</w:t>
            </w:r>
          </w:p>
        </w:tc>
        <w:tc>
          <w:tcPr>
            <w:tcW w:w="1350" w:type="pct"/>
            <w:tcBorders>
              <w:top w:val="outset" w:sz="6" w:space="0" w:color="414142"/>
              <w:left w:val="outset" w:sz="6" w:space="0" w:color="414142"/>
              <w:bottom w:val="outset" w:sz="6" w:space="0" w:color="414142"/>
              <w:right w:val="outset" w:sz="6" w:space="0" w:color="414142"/>
            </w:tcBorders>
            <w:hideMark/>
          </w:tcPr>
          <w:p w14:paraId="74530E11" w14:textId="77777777" w:rsidR="0037219B" w:rsidRPr="001F35CB" w:rsidRDefault="0037219B" w:rsidP="00835D43">
            <w:pPr>
              <w:rPr>
                <w:color w:val="414142"/>
                <w:sz w:val="28"/>
                <w:szCs w:val="28"/>
              </w:rPr>
            </w:pPr>
            <w:proofErr w:type="spellStart"/>
            <w:r w:rsidRPr="001F35CB">
              <w:rPr>
                <w:color w:val="414142"/>
                <w:sz w:val="28"/>
                <w:szCs w:val="28"/>
              </w:rPr>
              <w:t>Invazīvā</w:t>
            </w:r>
            <w:proofErr w:type="spellEnd"/>
            <w:r w:rsidRPr="001F35CB">
              <w:rPr>
                <w:color w:val="414142"/>
                <w:sz w:val="28"/>
                <w:szCs w:val="28"/>
              </w:rPr>
              <w:t xml:space="preserve"> kardioloģija</w:t>
            </w:r>
          </w:p>
        </w:tc>
        <w:tc>
          <w:tcPr>
            <w:tcW w:w="1600" w:type="pct"/>
            <w:tcBorders>
              <w:top w:val="outset" w:sz="6" w:space="0" w:color="414142"/>
              <w:left w:val="outset" w:sz="6" w:space="0" w:color="414142"/>
              <w:bottom w:val="outset" w:sz="6" w:space="0" w:color="414142"/>
              <w:right w:val="outset" w:sz="6" w:space="0" w:color="414142"/>
            </w:tcBorders>
            <w:hideMark/>
          </w:tcPr>
          <w:p w14:paraId="314F8934" w14:textId="77777777" w:rsidR="0037219B" w:rsidRPr="001F35CB" w:rsidRDefault="0037219B" w:rsidP="00835D43">
            <w:pPr>
              <w:rPr>
                <w:color w:val="414142"/>
                <w:sz w:val="28"/>
                <w:szCs w:val="28"/>
              </w:rPr>
            </w:pPr>
            <w:r w:rsidRPr="001F35CB">
              <w:rPr>
                <w:color w:val="414142"/>
                <w:sz w:val="28"/>
                <w:szCs w:val="28"/>
              </w:rPr>
              <w:t>60075 + 60071–60074</w:t>
            </w:r>
          </w:p>
        </w:tc>
        <w:tc>
          <w:tcPr>
            <w:tcW w:w="1600" w:type="pct"/>
            <w:tcBorders>
              <w:top w:val="outset" w:sz="6" w:space="0" w:color="414142"/>
              <w:left w:val="outset" w:sz="6" w:space="0" w:color="414142"/>
              <w:bottom w:val="outset" w:sz="6" w:space="0" w:color="414142"/>
              <w:right w:val="outset" w:sz="6" w:space="0" w:color="414142"/>
            </w:tcBorders>
            <w:hideMark/>
          </w:tcPr>
          <w:p w14:paraId="534F6070" w14:textId="77777777" w:rsidR="0037219B" w:rsidRPr="001F35CB" w:rsidRDefault="0037219B" w:rsidP="00835D43">
            <w:pPr>
              <w:rPr>
                <w:color w:val="414142"/>
                <w:sz w:val="28"/>
                <w:szCs w:val="28"/>
              </w:rPr>
            </w:pPr>
            <w:r w:rsidRPr="001F35CB">
              <w:rPr>
                <w:color w:val="414142"/>
                <w:sz w:val="28"/>
                <w:szCs w:val="28"/>
              </w:rPr>
              <w:t> </w:t>
            </w:r>
          </w:p>
        </w:tc>
      </w:tr>
      <w:tr w:rsidR="0037219B" w:rsidRPr="001F35CB" w14:paraId="28963882"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7FA75541" w14:textId="77777777" w:rsidR="0037219B" w:rsidRPr="001F35CB" w:rsidRDefault="0037219B" w:rsidP="00835D43">
            <w:pPr>
              <w:rPr>
                <w:color w:val="414142"/>
                <w:sz w:val="28"/>
                <w:szCs w:val="28"/>
              </w:rPr>
            </w:pPr>
            <w:r w:rsidRPr="001F35CB">
              <w:rPr>
                <w:color w:val="414142"/>
                <w:sz w:val="28"/>
                <w:szCs w:val="28"/>
              </w:rPr>
              <w:t>3.</w:t>
            </w:r>
          </w:p>
        </w:tc>
        <w:tc>
          <w:tcPr>
            <w:tcW w:w="1350" w:type="pct"/>
            <w:tcBorders>
              <w:top w:val="outset" w:sz="6" w:space="0" w:color="414142"/>
              <w:left w:val="outset" w:sz="6" w:space="0" w:color="414142"/>
              <w:bottom w:val="outset" w:sz="6" w:space="0" w:color="414142"/>
              <w:right w:val="outset" w:sz="6" w:space="0" w:color="414142"/>
            </w:tcBorders>
            <w:hideMark/>
          </w:tcPr>
          <w:p w14:paraId="517E8B1C" w14:textId="77777777" w:rsidR="0037219B" w:rsidRPr="001F35CB" w:rsidRDefault="0037219B" w:rsidP="00835D43">
            <w:pPr>
              <w:rPr>
                <w:color w:val="414142"/>
                <w:sz w:val="28"/>
                <w:szCs w:val="28"/>
              </w:rPr>
            </w:pPr>
            <w:proofErr w:type="spellStart"/>
            <w:r w:rsidRPr="001F35CB">
              <w:rPr>
                <w:color w:val="414142"/>
                <w:sz w:val="28"/>
                <w:szCs w:val="28"/>
              </w:rPr>
              <w:t>Invazīvā</w:t>
            </w:r>
            <w:proofErr w:type="spellEnd"/>
            <w:r w:rsidRPr="001F35CB">
              <w:rPr>
                <w:color w:val="414142"/>
                <w:sz w:val="28"/>
                <w:szCs w:val="28"/>
              </w:rPr>
              <w:t xml:space="preserve"> radioloģija</w:t>
            </w:r>
          </w:p>
        </w:tc>
        <w:tc>
          <w:tcPr>
            <w:tcW w:w="1600" w:type="pct"/>
            <w:tcBorders>
              <w:top w:val="outset" w:sz="6" w:space="0" w:color="414142"/>
              <w:left w:val="outset" w:sz="6" w:space="0" w:color="414142"/>
              <w:bottom w:val="outset" w:sz="6" w:space="0" w:color="414142"/>
              <w:right w:val="outset" w:sz="6" w:space="0" w:color="414142"/>
            </w:tcBorders>
            <w:hideMark/>
          </w:tcPr>
          <w:p w14:paraId="7EAB8B9B" w14:textId="77777777" w:rsidR="0037219B" w:rsidRPr="001F35CB" w:rsidRDefault="0037219B" w:rsidP="00835D43">
            <w:pPr>
              <w:rPr>
                <w:color w:val="414142"/>
                <w:sz w:val="28"/>
                <w:szCs w:val="28"/>
              </w:rPr>
            </w:pPr>
            <w:r w:rsidRPr="001F35CB">
              <w:rPr>
                <w:color w:val="414142"/>
                <w:sz w:val="28"/>
                <w:szCs w:val="28"/>
              </w:rPr>
              <w:t>60075 + 50120</w:t>
            </w:r>
            <w:r w:rsidRPr="001F35CB">
              <w:rPr>
                <w:color w:val="414142"/>
                <w:sz w:val="28"/>
                <w:szCs w:val="28"/>
                <w:vertAlign w:val="superscript"/>
              </w:rPr>
              <w:t>3</w:t>
            </w:r>
            <w:r w:rsidRPr="001F35CB">
              <w:rPr>
                <w:color w:val="414142"/>
                <w:sz w:val="28"/>
                <w:szCs w:val="28"/>
              </w:rPr>
              <w:t>; 50122; 50124</w:t>
            </w:r>
            <w:r w:rsidRPr="001F35CB">
              <w:rPr>
                <w:color w:val="414142"/>
                <w:sz w:val="28"/>
                <w:szCs w:val="28"/>
                <w:vertAlign w:val="superscript"/>
              </w:rPr>
              <w:t>3</w:t>
            </w:r>
            <w:r w:rsidRPr="001F35CB">
              <w:rPr>
                <w:color w:val="414142"/>
                <w:sz w:val="28"/>
                <w:szCs w:val="28"/>
              </w:rPr>
              <w:t>; 50130</w:t>
            </w:r>
            <w:r w:rsidRPr="001F35CB">
              <w:rPr>
                <w:color w:val="414142"/>
                <w:sz w:val="28"/>
                <w:szCs w:val="28"/>
                <w:vertAlign w:val="superscript"/>
              </w:rPr>
              <w:t>3</w:t>
            </w:r>
            <w:r w:rsidRPr="001F35CB">
              <w:rPr>
                <w:color w:val="414142"/>
                <w:sz w:val="28"/>
                <w:szCs w:val="28"/>
              </w:rPr>
              <w:t>; 50134</w:t>
            </w:r>
            <w:r w:rsidRPr="001F35CB">
              <w:rPr>
                <w:color w:val="414142"/>
                <w:sz w:val="28"/>
                <w:szCs w:val="28"/>
                <w:vertAlign w:val="superscript"/>
              </w:rPr>
              <w:t>3</w:t>
            </w:r>
            <w:r w:rsidRPr="001F35CB">
              <w:rPr>
                <w:color w:val="414142"/>
                <w:sz w:val="28"/>
                <w:szCs w:val="28"/>
              </w:rPr>
              <w:t>; 50138</w:t>
            </w:r>
            <w:r w:rsidRPr="001F35CB">
              <w:rPr>
                <w:color w:val="414142"/>
                <w:sz w:val="28"/>
                <w:szCs w:val="28"/>
                <w:vertAlign w:val="superscript"/>
              </w:rPr>
              <w:t>3</w:t>
            </w:r>
            <w:r w:rsidRPr="001F35CB">
              <w:rPr>
                <w:color w:val="414142"/>
                <w:sz w:val="28"/>
                <w:szCs w:val="28"/>
              </w:rPr>
              <w:t>; 50144</w:t>
            </w:r>
            <w:r w:rsidRPr="001F35CB">
              <w:rPr>
                <w:color w:val="414142"/>
                <w:sz w:val="28"/>
                <w:szCs w:val="28"/>
                <w:vertAlign w:val="superscript"/>
              </w:rPr>
              <w:t>3</w:t>
            </w:r>
            <w:r w:rsidRPr="001F35CB">
              <w:rPr>
                <w:color w:val="414142"/>
                <w:sz w:val="28"/>
                <w:szCs w:val="28"/>
              </w:rPr>
              <w:t>; 50146</w:t>
            </w:r>
            <w:r w:rsidRPr="001F35CB">
              <w:rPr>
                <w:color w:val="414142"/>
                <w:sz w:val="28"/>
                <w:szCs w:val="28"/>
                <w:vertAlign w:val="superscript"/>
              </w:rPr>
              <w:t>3</w:t>
            </w:r>
            <w:r w:rsidRPr="001F35CB">
              <w:rPr>
                <w:color w:val="414142"/>
                <w:sz w:val="28"/>
                <w:szCs w:val="28"/>
              </w:rPr>
              <w:t>; 50720–50722</w:t>
            </w:r>
          </w:p>
        </w:tc>
        <w:tc>
          <w:tcPr>
            <w:tcW w:w="1600" w:type="pct"/>
            <w:tcBorders>
              <w:top w:val="outset" w:sz="6" w:space="0" w:color="414142"/>
              <w:left w:val="outset" w:sz="6" w:space="0" w:color="414142"/>
              <w:bottom w:val="outset" w:sz="6" w:space="0" w:color="414142"/>
              <w:right w:val="outset" w:sz="6" w:space="0" w:color="414142"/>
            </w:tcBorders>
            <w:hideMark/>
          </w:tcPr>
          <w:p w14:paraId="1617C2BB" w14:textId="77777777" w:rsidR="0037219B" w:rsidRPr="001F35CB" w:rsidRDefault="0037219B" w:rsidP="00835D43">
            <w:pPr>
              <w:rPr>
                <w:color w:val="414142"/>
                <w:sz w:val="28"/>
                <w:szCs w:val="28"/>
              </w:rPr>
            </w:pPr>
            <w:r w:rsidRPr="001F35CB">
              <w:rPr>
                <w:color w:val="414142"/>
                <w:sz w:val="28"/>
                <w:szCs w:val="28"/>
              </w:rPr>
              <w:t> </w:t>
            </w:r>
          </w:p>
        </w:tc>
      </w:tr>
      <w:tr w:rsidR="0037219B" w:rsidRPr="001F35CB" w14:paraId="13B26EDA"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26028C06" w14:textId="77777777" w:rsidR="0037219B" w:rsidRPr="001F35CB" w:rsidRDefault="0037219B" w:rsidP="00835D43">
            <w:pPr>
              <w:rPr>
                <w:color w:val="414142"/>
                <w:sz w:val="28"/>
                <w:szCs w:val="28"/>
              </w:rPr>
            </w:pPr>
            <w:r w:rsidRPr="001F35CB">
              <w:rPr>
                <w:color w:val="414142"/>
                <w:sz w:val="28"/>
                <w:szCs w:val="28"/>
              </w:rPr>
              <w:t>4.</w:t>
            </w:r>
          </w:p>
        </w:tc>
        <w:tc>
          <w:tcPr>
            <w:tcW w:w="1350" w:type="pct"/>
            <w:tcBorders>
              <w:top w:val="outset" w:sz="6" w:space="0" w:color="414142"/>
              <w:left w:val="outset" w:sz="6" w:space="0" w:color="414142"/>
              <w:bottom w:val="outset" w:sz="6" w:space="0" w:color="414142"/>
              <w:right w:val="outset" w:sz="6" w:space="0" w:color="414142"/>
            </w:tcBorders>
            <w:hideMark/>
          </w:tcPr>
          <w:p w14:paraId="4AC28FE1" w14:textId="77777777" w:rsidR="0037219B" w:rsidRPr="001F35CB" w:rsidRDefault="0037219B" w:rsidP="00835D43">
            <w:pPr>
              <w:rPr>
                <w:color w:val="414142"/>
                <w:sz w:val="28"/>
                <w:szCs w:val="28"/>
              </w:rPr>
            </w:pPr>
            <w:r w:rsidRPr="001F35CB">
              <w:rPr>
                <w:color w:val="414142"/>
                <w:sz w:val="28"/>
                <w:szCs w:val="28"/>
              </w:rPr>
              <w:t>Ķīmijterapija un hematoloģija</w:t>
            </w:r>
          </w:p>
        </w:tc>
        <w:tc>
          <w:tcPr>
            <w:tcW w:w="1600" w:type="pct"/>
            <w:tcBorders>
              <w:top w:val="outset" w:sz="6" w:space="0" w:color="414142"/>
              <w:left w:val="outset" w:sz="6" w:space="0" w:color="414142"/>
              <w:bottom w:val="outset" w:sz="6" w:space="0" w:color="414142"/>
              <w:right w:val="outset" w:sz="6" w:space="0" w:color="414142"/>
            </w:tcBorders>
            <w:hideMark/>
          </w:tcPr>
          <w:p w14:paraId="25169271" w14:textId="77777777" w:rsidR="0037219B" w:rsidRPr="001F35CB" w:rsidRDefault="0037219B" w:rsidP="00835D43">
            <w:pPr>
              <w:rPr>
                <w:color w:val="414142"/>
                <w:sz w:val="28"/>
                <w:szCs w:val="28"/>
              </w:rPr>
            </w:pPr>
            <w:r w:rsidRPr="001F35CB">
              <w:rPr>
                <w:color w:val="414142"/>
                <w:sz w:val="28"/>
                <w:szCs w:val="28"/>
              </w:rPr>
              <w:t>60110 + 60008; 60110 + 60413</w:t>
            </w:r>
          </w:p>
        </w:tc>
        <w:tc>
          <w:tcPr>
            <w:tcW w:w="1600" w:type="pct"/>
            <w:tcBorders>
              <w:top w:val="outset" w:sz="6" w:space="0" w:color="414142"/>
              <w:left w:val="outset" w:sz="6" w:space="0" w:color="414142"/>
              <w:bottom w:val="outset" w:sz="6" w:space="0" w:color="414142"/>
              <w:right w:val="outset" w:sz="6" w:space="0" w:color="414142"/>
            </w:tcBorders>
            <w:hideMark/>
          </w:tcPr>
          <w:p w14:paraId="6DFCBB82" w14:textId="77777777" w:rsidR="0037219B" w:rsidRPr="001F35CB" w:rsidRDefault="0037219B" w:rsidP="00835D43">
            <w:pPr>
              <w:rPr>
                <w:color w:val="414142"/>
                <w:sz w:val="28"/>
                <w:szCs w:val="28"/>
              </w:rPr>
            </w:pPr>
            <w:r w:rsidRPr="001F35CB">
              <w:rPr>
                <w:color w:val="414142"/>
                <w:sz w:val="28"/>
                <w:szCs w:val="28"/>
              </w:rPr>
              <w:t> </w:t>
            </w:r>
          </w:p>
        </w:tc>
      </w:tr>
      <w:tr w:rsidR="0037219B" w:rsidRPr="001F35CB" w14:paraId="214B3EEE"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3F536827" w14:textId="77777777" w:rsidR="0037219B" w:rsidRPr="001F35CB" w:rsidRDefault="0037219B" w:rsidP="00835D43">
            <w:pPr>
              <w:rPr>
                <w:color w:val="414142"/>
                <w:sz w:val="28"/>
                <w:szCs w:val="28"/>
              </w:rPr>
            </w:pPr>
            <w:r w:rsidRPr="001F35CB">
              <w:rPr>
                <w:color w:val="414142"/>
                <w:sz w:val="28"/>
                <w:szCs w:val="28"/>
              </w:rPr>
              <w:t>5.</w:t>
            </w:r>
          </w:p>
        </w:tc>
        <w:tc>
          <w:tcPr>
            <w:tcW w:w="1350" w:type="pct"/>
            <w:tcBorders>
              <w:top w:val="outset" w:sz="6" w:space="0" w:color="414142"/>
              <w:left w:val="outset" w:sz="6" w:space="0" w:color="414142"/>
              <w:bottom w:val="outset" w:sz="6" w:space="0" w:color="414142"/>
              <w:right w:val="outset" w:sz="6" w:space="0" w:color="414142"/>
            </w:tcBorders>
            <w:hideMark/>
          </w:tcPr>
          <w:p w14:paraId="7DCF7A87" w14:textId="77777777" w:rsidR="0037219B" w:rsidRPr="001F35CB" w:rsidRDefault="0037219B" w:rsidP="00835D43">
            <w:pPr>
              <w:rPr>
                <w:color w:val="414142"/>
                <w:sz w:val="28"/>
                <w:szCs w:val="28"/>
              </w:rPr>
            </w:pPr>
            <w:r w:rsidRPr="001F35CB">
              <w:rPr>
                <w:color w:val="414142"/>
                <w:sz w:val="28"/>
                <w:szCs w:val="28"/>
              </w:rPr>
              <w:t>Staru terapija</w:t>
            </w:r>
          </w:p>
        </w:tc>
        <w:tc>
          <w:tcPr>
            <w:tcW w:w="1600" w:type="pct"/>
            <w:tcBorders>
              <w:top w:val="outset" w:sz="6" w:space="0" w:color="414142"/>
              <w:left w:val="outset" w:sz="6" w:space="0" w:color="414142"/>
              <w:bottom w:val="outset" w:sz="6" w:space="0" w:color="414142"/>
              <w:right w:val="outset" w:sz="6" w:space="0" w:color="414142"/>
            </w:tcBorders>
            <w:hideMark/>
          </w:tcPr>
          <w:p w14:paraId="1B9C8F7F" w14:textId="77777777" w:rsidR="0037219B" w:rsidRPr="001F35CB" w:rsidRDefault="0037219B" w:rsidP="00835D43">
            <w:pPr>
              <w:rPr>
                <w:color w:val="414142"/>
                <w:sz w:val="28"/>
                <w:szCs w:val="28"/>
              </w:rPr>
            </w:pPr>
            <w:r w:rsidRPr="001F35CB">
              <w:rPr>
                <w:color w:val="414142"/>
                <w:sz w:val="28"/>
                <w:szCs w:val="28"/>
              </w:rPr>
              <w:t>60110 + 50300–50303; 50340–50343; 50346; 50349; 50352; 50353; 50356; 50357; 50360; 50363; 50370–50374; 50390; 50391; 50393; 50396–50397; 50416; 50417; 50425–50434; 50438</w:t>
            </w:r>
          </w:p>
        </w:tc>
        <w:tc>
          <w:tcPr>
            <w:tcW w:w="1600" w:type="pct"/>
            <w:tcBorders>
              <w:top w:val="outset" w:sz="6" w:space="0" w:color="414142"/>
              <w:left w:val="outset" w:sz="6" w:space="0" w:color="414142"/>
              <w:bottom w:val="outset" w:sz="6" w:space="0" w:color="414142"/>
              <w:right w:val="outset" w:sz="6" w:space="0" w:color="414142"/>
            </w:tcBorders>
            <w:hideMark/>
          </w:tcPr>
          <w:p w14:paraId="6039B7C1" w14:textId="77777777" w:rsidR="0037219B" w:rsidRPr="001F35CB" w:rsidRDefault="0037219B" w:rsidP="00835D43">
            <w:pPr>
              <w:rPr>
                <w:color w:val="414142"/>
                <w:sz w:val="28"/>
                <w:szCs w:val="28"/>
              </w:rPr>
            </w:pPr>
            <w:r w:rsidRPr="001F35CB">
              <w:rPr>
                <w:color w:val="414142"/>
                <w:sz w:val="28"/>
                <w:szCs w:val="28"/>
              </w:rPr>
              <w:t> </w:t>
            </w:r>
          </w:p>
        </w:tc>
      </w:tr>
      <w:tr w:rsidR="0037219B" w:rsidRPr="001F35CB" w14:paraId="6AC9386B"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tcPr>
          <w:p w14:paraId="5EBA05CD" w14:textId="77777777" w:rsidR="0037219B" w:rsidRPr="001F35CB" w:rsidRDefault="0037219B" w:rsidP="00835D43">
            <w:pPr>
              <w:rPr>
                <w:color w:val="414142"/>
                <w:sz w:val="28"/>
                <w:szCs w:val="28"/>
              </w:rPr>
            </w:pPr>
            <w:r w:rsidRPr="001F35CB">
              <w:rPr>
                <w:color w:val="414142"/>
                <w:sz w:val="28"/>
                <w:szCs w:val="28"/>
              </w:rPr>
              <w:t>5.</w:t>
            </w:r>
            <w:r w:rsidRPr="001F35CB">
              <w:rPr>
                <w:color w:val="414142"/>
                <w:sz w:val="28"/>
                <w:szCs w:val="28"/>
                <w:vertAlign w:val="superscript"/>
              </w:rPr>
              <w:t>1</w:t>
            </w:r>
          </w:p>
        </w:tc>
        <w:tc>
          <w:tcPr>
            <w:tcW w:w="1350" w:type="pct"/>
            <w:tcBorders>
              <w:top w:val="outset" w:sz="6" w:space="0" w:color="414142"/>
              <w:left w:val="outset" w:sz="6" w:space="0" w:color="414142"/>
              <w:bottom w:val="outset" w:sz="6" w:space="0" w:color="414142"/>
              <w:right w:val="outset" w:sz="6" w:space="0" w:color="414142"/>
            </w:tcBorders>
          </w:tcPr>
          <w:p w14:paraId="217D8568" w14:textId="77777777" w:rsidR="0037219B" w:rsidRPr="001F35CB" w:rsidRDefault="0037219B" w:rsidP="00835D43">
            <w:pPr>
              <w:rPr>
                <w:color w:val="414142"/>
                <w:sz w:val="28"/>
                <w:szCs w:val="28"/>
              </w:rPr>
            </w:pPr>
            <w:r w:rsidRPr="001F35CB">
              <w:rPr>
                <w:color w:val="414142"/>
                <w:sz w:val="28"/>
                <w:szCs w:val="28"/>
              </w:rPr>
              <w:t xml:space="preserve">Robotizēta </w:t>
            </w:r>
            <w:proofErr w:type="spellStart"/>
            <w:r w:rsidRPr="001F35CB">
              <w:rPr>
                <w:color w:val="414142"/>
                <w:sz w:val="28"/>
                <w:szCs w:val="28"/>
              </w:rPr>
              <w:t>stereotaktiskā</w:t>
            </w:r>
            <w:proofErr w:type="spellEnd"/>
            <w:r w:rsidRPr="001F35CB">
              <w:rPr>
                <w:color w:val="414142"/>
                <w:sz w:val="28"/>
                <w:szCs w:val="28"/>
              </w:rPr>
              <w:t xml:space="preserve"> radioķirurģija</w:t>
            </w:r>
            <w:r w:rsidRPr="001F35CB">
              <w:rPr>
                <w:color w:val="414142"/>
                <w:sz w:val="28"/>
                <w:szCs w:val="28"/>
                <w:vertAlign w:val="superscript"/>
              </w:rPr>
              <w:t>4</w:t>
            </w:r>
          </w:p>
        </w:tc>
        <w:tc>
          <w:tcPr>
            <w:tcW w:w="1600" w:type="pct"/>
            <w:tcBorders>
              <w:top w:val="outset" w:sz="6" w:space="0" w:color="414142"/>
              <w:left w:val="outset" w:sz="6" w:space="0" w:color="414142"/>
              <w:bottom w:val="outset" w:sz="6" w:space="0" w:color="414142"/>
              <w:right w:val="outset" w:sz="6" w:space="0" w:color="414142"/>
            </w:tcBorders>
            <w:vAlign w:val="center"/>
          </w:tcPr>
          <w:p w14:paraId="6773AAE4" w14:textId="77777777" w:rsidR="0037219B" w:rsidRPr="001F35CB" w:rsidRDefault="0037219B" w:rsidP="00835D43">
            <w:pPr>
              <w:rPr>
                <w:color w:val="414142"/>
                <w:sz w:val="28"/>
                <w:szCs w:val="28"/>
              </w:rPr>
            </w:pPr>
            <w:r w:rsidRPr="001F35CB">
              <w:rPr>
                <w:color w:val="414142"/>
                <w:sz w:val="28"/>
                <w:szCs w:val="28"/>
              </w:rPr>
              <w:t>60110 + 50470; 50471; 50472</w:t>
            </w:r>
          </w:p>
        </w:tc>
        <w:tc>
          <w:tcPr>
            <w:tcW w:w="1600" w:type="pct"/>
            <w:tcBorders>
              <w:top w:val="outset" w:sz="6" w:space="0" w:color="414142"/>
              <w:left w:val="outset" w:sz="6" w:space="0" w:color="414142"/>
              <w:bottom w:val="outset" w:sz="6" w:space="0" w:color="414142"/>
              <w:right w:val="outset" w:sz="6" w:space="0" w:color="414142"/>
            </w:tcBorders>
          </w:tcPr>
          <w:p w14:paraId="5B6FCAF0" w14:textId="77777777" w:rsidR="0037219B" w:rsidRPr="001F35CB" w:rsidRDefault="0037219B" w:rsidP="00835D43">
            <w:pPr>
              <w:rPr>
                <w:color w:val="414142"/>
                <w:sz w:val="28"/>
                <w:szCs w:val="28"/>
              </w:rPr>
            </w:pPr>
          </w:p>
        </w:tc>
      </w:tr>
      <w:tr w:rsidR="0037219B" w:rsidRPr="001F35CB" w14:paraId="543C87F8"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44865BE7" w14:textId="77777777" w:rsidR="0037219B" w:rsidRPr="001F35CB" w:rsidRDefault="0037219B" w:rsidP="00835D43">
            <w:pPr>
              <w:rPr>
                <w:color w:val="414142"/>
                <w:sz w:val="28"/>
                <w:szCs w:val="28"/>
              </w:rPr>
            </w:pPr>
            <w:r w:rsidRPr="001F35CB">
              <w:rPr>
                <w:color w:val="414142"/>
                <w:sz w:val="28"/>
                <w:szCs w:val="28"/>
              </w:rPr>
              <w:t>6.</w:t>
            </w:r>
          </w:p>
        </w:tc>
        <w:tc>
          <w:tcPr>
            <w:tcW w:w="1350" w:type="pct"/>
            <w:tcBorders>
              <w:top w:val="outset" w:sz="6" w:space="0" w:color="414142"/>
              <w:left w:val="outset" w:sz="6" w:space="0" w:color="414142"/>
              <w:bottom w:val="outset" w:sz="6" w:space="0" w:color="414142"/>
              <w:right w:val="outset" w:sz="6" w:space="0" w:color="414142"/>
            </w:tcBorders>
            <w:hideMark/>
          </w:tcPr>
          <w:p w14:paraId="718090A5" w14:textId="77777777" w:rsidR="0037219B" w:rsidRPr="001F35CB" w:rsidRDefault="0037219B" w:rsidP="00835D43">
            <w:pPr>
              <w:rPr>
                <w:color w:val="414142"/>
                <w:sz w:val="28"/>
                <w:szCs w:val="28"/>
              </w:rPr>
            </w:pPr>
            <w:r w:rsidRPr="001F35CB">
              <w:rPr>
                <w:color w:val="414142"/>
                <w:sz w:val="28"/>
                <w:szCs w:val="28"/>
              </w:rPr>
              <w:t>Rehabilitācija:</w:t>
            </w:r>
          </w:p>
        </w:tc>
        <w:tc>
          <w:tcPr>
            <w:tcW w:w="1600" w:type="pct"/>
            <w:tcBorders>
              <w:top w:val="outset" w:sz="6" w:space="0" w:color="414142"/>
              <w:left w:val="outset" w:sz="6" w:space="0" w:color="414142"/>
              <w:bottom w:val="single" w:sz="4" w:space="0" w:color="auto"/>
              <w:right w:val="outset" w:sz="6" w:space="0" w:color="414142"/>
            </w:tcBorders>
            <w:hideMark/>
          </w:tcPr>
          <w:p w14:paraId="6C3A0113" w14:textId="77777777" w:rsidR="0037219B" w:rsidRPr="001F35CB" w:rsidRDefault="0037219B" w:rsidP="00835D43">
            <w:pPr>
              <w:rPr>
                <w:color w:val="414142"/>
                <w:sz w:val="28"/>
                <w:szCs w:val="28"/>
              </w:rPr>
            </w:pPr>
          </w:p>
        </w:tc>
        <w:tc>
          <w:tcPr>
            <w:tcW w:w="1600" w:type="pct"/>
            <w:tcBorders>
              <w:top w:val="outset" w:sz="6" w:space="0" w:color="414142"/>
              <w:left w:val="outset" w:sz="6" w:space="0" w:color="414142"/>
              <w:bottom w:val="single" w:sz="4" w:space="0" w:color="auto"/>
              <w:right w:val="outset" w:sz="6" w:space="0" w:color="414142"/>
            </w:tcBorders>
            <w:hideMark/>
          </w:tcPr>
          <w:p w14:paraId="08482EEA" w14:textId="77777777" w:rsidR="0037219B" w:rsidRPr="001F35CB" w:rsidRDefault="0037219B" w:rsidP="00835D43">
            <w:pPr>
              <w:rPr>
                <w:color w:val="414142"/>
                <w:sz w:val="28"/>
                <w:szCs w:val="28"/>
              </w:rPr>
            </w:pPr>
          </w:p>
        </w:tc>
      </w:tr>
      <w:tr w:rsidR="0037219B" w:rsidRPr="001F35CB" w14:paraId="677B74F5"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tcPr>
          <w:p w14:paraId="31392171" w14:textId="77777777" w:rsidR="0037219B" w:rsidRPr="001F35CB" w:rsidRDefault="0037219B" w:rsidP="00835D43">
            <w:pPr>
              <w:rPr>
                <w:color w:val="414142"/>
                <w:sz w:val="28"/>
                <w:szCs w:val="28"/>
              </w:rPr>
            </w:pPr>
            <w:r w:rsidRPr="001F35CB">
              <w:rPr>
                <w:color w:val="414142"/>
                <w:sz w:val="28"/>
                <w:szCs w:val="28"/>
              </w:rPr>
              <w:t>6.1.</w:t>
            </w:r>
          </w:p>
        </w:tc>
        <w:tc>
          <w:tcPr>
            <w:tcW w:w="1350" w:type="pct"/>
            <w:tcBorders>
              <w:top w:val="outset" w:sz="6" w:space="0" w:color="414142"/>
              <w:left w:val="outset" w:sz="6" w:space="0" w:color="414142"/>
              <w:bottom w:val="outset" w:sz="6" w:space="0" w:color="414142"/>
              <w:right w:val="single" w:sz="4" w:space="0" w:color="auto"/>
            </w:tcBorders>
          </w:tcPr>
          <w:p w14:paraId="77C4B88D" w14:textId="77777777" w:rsidR="0037219B" w:rsidRPr="001F35CB" w:rsidRDefault="0037219B" w:rsidP="00835D43">
            <w:pPr>
              <w:rPr>
                <w:color w:val="414142"/>
                <w:sz w:val="28"/>
                <w:szCs w:val="28"/>
              </w:rPr>
            </w:pPr>
            <w:r w:rsidRPr="001F35CB">
              <w:rPr>
                <w:color w:val="414142"/>
                <w:sz w:val="28"/>
                <w:szCs w:val="28"/>
              </w:rPr>
              <w:t>pieaugušo rehabilitācija</w:t>
            </w:r>
          </w:p>
        </w:tc>
        <w:tc>
          <w:tcPr>
            <w:tcW w:w="1600" w:type="pct"/>
            <w:tcBorders>
              <w:top w:val="single" w:sz="4" w:space="0" w:color="auto"/>
              <w:left w:val="single" w:sz="4" w:space="0" w:color="auto"/>
              <w:bottom w:val="single" w:sz="4" w:space="0" w:color="auto"/>
              <w:right w:val="single" w:sz="4" w:space="0" w:color="auto"/>
            </w:tcBorders>
            <w:vAlign w:val="center"/>
          </w:tcPr>
          <w:p w14:paraId="50E8E485" w14:textId="77777777" w:rsidR="0037219B" w:rsidRPr="001F35CB" w:rsidRDefault="0037219B" w:rsidP="00835D43">
            <w:pPr>
              <w:rPr>
                <w:color w:val="414142"/>
                <w:sz w:val="28"/>
                <w:szCs w:val="28"/>
              </w:rPr>
            </w:pPr>
            <w:r w:rsidRPr="001F35CB">
              <w:rPr>
                <w:color w:val="414142"/>
                <w:sz w:val="28"/>
                <w:szCs w:val="28"/>
              </w:rPr>
              <w:t>60110 + 55077; 55076</w:t>
            </w:r>
          </w:p>
        </w:tc>
        <w:tc>
          <w:tcPr>
            <w:tcW w:w="1600" w:type="pct"/>
            <w:tcBorders>
              <w:top w:val="single" w:sz="4" w:space="0" w:color="auto"/>
              <w:left w:val="single" w:sz="4" w:space="0" w:color="auto"/>
              <w:bottom w:val="single" w:sz="4" w:space="0" w:color="auto"/>
              <w:right w:val="single" w:sz="4" w:space="0" w:color="auto"/>
            </w:tcBorders>
            <w:vAlign w:val="center"/>
          </w:tcPr>
          <w:p w14:paraId="1193A05B" w14:textId="77777777" w:rsidR="0037219B" w:rsidRPr="001F35CB" w:rsidRDefault="0037219B" w:rsidP="00835D43">
            <w:pPr>
              <w:rPr>
                <w:color w:val="414142"/>
                <w:sz w:val="28"/>
                <w:szCs w:val="28"/>
              </w:rPr>
            </w:pPr>
            <w:r w:rsidRPr="001F35CB">
              <w:rPr>
                <w:color w:val="414142"/>
                <w:sz w:val="28"/>
                <w:szCs w:val="28"/>
              </w:rPr>
              <w:t>60110 + 55076, 55077</w:t>
            </w:r>
          </w:p>
        </w:tc>
      </w:tr>
      <w:tr w:rsidR="0037219B" w:rsidRPr="001F35CB" w14:paraId="3F6FD0CD"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tcPr>
          <w:p w14:paraId="0642DA29" w14:textId="77777777" w:rsidR="0037219B" w:rsidRPr="001F35CB" w:rsidRDefault="0037219B" w:rsidP="00835D43">
            <w:pPr>
              <w:rPr>
                <w:color w:val="414142"/>
                <w:sz w:val="28"/>
                <w:szCs w:val="28"/>
              </w:rPr>
            </w:pPr>
            <w:r w:rsidRPr="001F35CB">
              <w:rPr>
                <w:color w:val="414142"/>
                <w:sz w:val="28"/>
                <w:szCs w:val="28"/>
              </w:rPr>
              <w:t>6.2.</w:t>
            </w:r>
          </w:p>
        </w:tc>
        <w:tc>
          <w:tcPr>
            <w:tcW w:w="1350" w:type="pct"/>
            <w:tcBorders>
              <w:top w:val="outset" w:sz="6" w:space="0" w:color="414142"/>
              <w:left w:val="outset" w:sz="6" w:space="0" w:color="414142"/>
              <w:bottom w:val="outset" w:sz="6" w:space="0" w:color="414142"/>
              <w:right w:val="single" w:sz="4" w:space="0" w:color="auto"/>
            </w:tcBorders>
          </w:tcPr>
          <w:p w14:paraId="4DB813BC" w14:textId="77777777" w:rsidR="0037219B" w:rsidRPr="001F35CB" w:rsidRDefault="0037219B" w:rsidP="00835D43">
            <w:pPr>
              <w:rPr>
                <w:color w:val="414142"/>
                <w:sz w:val="28"/>
                <w:szCs w:val="28"/>
              </w:rPr>
            </w:pPr>
            <w:r w:rsidRPr="001F35CB">
              <w:rPr>
                <w:color w:val="414142"/>
                <w:sz w:val="28"/>
                <w:szCs w:val="28"/>
              </w:rPr>
              <w:t>bērnu rehabilitācija</w:t>
            </w:r>
          </w:p>
        </w:tc>
        <w:tc>
          <w:tcPr>
            <w:tcW w:w="1600" w:type="pct"/>
            <w:tcBorders>
              <w:top w:val="single" w:sz="4" w:space="0" w:color="auto"/>
              <w:left w:val="single" w:sz="4" w:space="0" w:color="auto"/>
              <w:bottom w:val="single" w:sz="4" w:space="0" w:color="auto"/>
              <w:right w:val="single" w:sz="4" w:space="0" w:color="auto"/>
            </w:tcBorders>
            <w:vAlign w:val="center"/>
          </w:tcPr>
          <w:p w14:paraId="29DA0005" w14:textId="77777777" w:rsidR="0037219B" w:rsidRPr="001F35CB" w:rsidRDefault="0037219B" w:rsidP="00835D43">
            <w:pPr>
              <w:rPr>
                <w:color w:val="414142"/>
                <w:sz w:val="28"/>
                <w:szCs w:val="28"/>
              </w:rPr>
            </w:pPr>
            <w:r w:rsidRPr="001F35CB">
              <w:rPr>
                <w:color w:val="414142"/>
                <w:sz w:val="28"/>
                <w:szCs w:val="28"/>
              </w:rPr>
              <w:t>60110 + 55077; 55076</w:t>
            </w:r>
          </w:p>
        </w:tc>
        <w:tc>
          <w:tcPr>
            <w:tcW w:w="1600" w:type="pct"/>
            <w:tcBorders>
              <w:top w:val="single" w:sz="4" w:space="0" w:color="auto"/>
              <w:left w:val="single" w:sz="4" w:space="0" w:color="auto"/>
              <w:bottom w:val="single" w:sz="4" w:space="0" w:color="auto"/>
              <w:right w:val="single" w:sz="4" w:space="0" w:color="auto"/>
            </w:tcBorders>
            <w:vAlign w:val="center"/>
          </w:tcPr>
          <w:p w14:paraId="2B3F88CC" w14:textId="77777777" w:rsidR="0037219B" w:rsidRPr="001F35CB" w:rsidRDefault="0037219B" w:rsidP="00835D43">
            <w:pPr>
              <w:rPr>
                <w:color w:val="414142"/>
                <w:sz w:val="28"/>
                <w:szCs w:val="28"/>
              </w:rPr>
            </w:pPr>
            <w:r w:rsidRPr="001F35CB">
              <w:rPr>
                <w:color w:val="414142"/>
                <w:sz w:val="28"/>
                <w:szCs w:val="28"/>
              </w:rPr>
              <w:t>60110 + 55076, 55077</w:t>
            </w:r>
          </w:p>
        </w:tc>
      </w:tr>
      <w:tr w:rsidR="0037219B" w:rsidRPr="001F35CB" w14:paraId="18F266B8"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tcPr>
          <w:p w14:paraId="3FAA2862" w14:textId="77777777" w:rsidR="0037219B" w:rsidRPr="001F35CB" w:rsidRDefault="0037219B" w:rsidP="00835D43">
            <w:pPr>
              <w:rPr>
                <w:color w:val="414142"/>
                <w:sz w:val="28"/>
                <w:szCs w:val="28"/>
              </w:rPr>
            </w:pPr>
            <w:r w:rsidRPr="001F35CB">
              <w:rPr>
                <w:color w:val="414142"/>
                <w:sz w:val="28"/>
                <w:szCs w:val="28"/>
              </w:rPr>
              <w:lastRenderedPageBreak/>
              <w:t>6.3.</w:t>
            </w:r>
          </w:p>
        </w:tc>
        <w:tc>
          <w:tcPr>
            <w:tcW w:w="1350" w:type="pct"/>
            <w:tcBorders>
              <w:top w:val="outset" w:sz="6" w:space="0" w:color="414142"/>
              <w:left w:val="outset" w:sz="6" w:space="0" w:color="414142"/>
              <w:bottom w:val="outset" w:sz="6" w:space="0" w:color="414142"/>
              <w:right w:val="single" w:sz="4" w:space="0" w:color="auto"/>
            </w:tcBorders>
          </w:tcPr>
          <w:p w14:paraId="7DDBFE41" w14:textId="77777777" w:rsidR="0037219B" w:rsidRPr="001F35CB" w:rsidRDefault="0037219B" w:rsidP="00835D43">
            <w:pPr>
              <w:rPr>
                <w:color w:val="414142"/>
                <w:sz w:val="28"/>
                <w:szCs w:val="28"/>
              </w:rPr>
            </w:pPr>
            <w:r w:rsidRPr="001F35CB">
              <w:rPr>
                <w:color w:val="414142"/>
                <w:sz w:val="28"/>
                <w:szCs w:val="28"/>
              </w:rPr>
              <w:t>perinatālā periodā radušos stāvokļu rehabilitācija</w:t>
            </w:r>
          </w:p>
        </w:tc>
        <w:tc>
          <w:tcPr>
            <w:tcW w:w="1600" w:type="pct"/>
            <w:tcBorders>
              <w:top w:val="single" w:sz="4" w:space="0" w:color="auto"/>
              <w:left w:val="single" w:sz="4" w:space="0" w:color="auto"/>
              <w:bottom w:val="single" w:sz="4" w:space="0" w:color="auto"/>
              <w:right w:val="single" w:sz="4" w:space="0" w:color="auto"/>
            </w:tcBorders>
            <w:vAlign w:val="center"/>
          </w:tcPr>
          <w:p w14:paraId="7BB60ED4" w14:textId="77777777" w:rsidR="0037219B" w:rsidRPr="001F35CB" w:rsidRDefault="0037219B" w:rsidP="00835D43">
            <w:pPr>
              <w:rPr>
                <w:color w:val="414142"/>
                <w:sz w:val="28"/>
                <w:szCs w:val="28"/>
              </w:rPr>
            </w:pPr>
            <w:r w:rsidRPr="001F35CB">
              <w:rPr>
                <w:color w:val="414142"/>
                <w:sz w:val="28"/>
                <w:szCs w:val="28"/>
              </w:rPr>
              <w:t>60110 + 55077; 55076</w:t>
            </w:r>
          </w:p>
        </w:tc>
        <w:tc>
          <w:tcPr>
            <w:tcW w:w="1600" w:type="pct"/>
            <w:tcBorders>
              <w:top w:val="single" w:sz="4" w:space="0" w:color="auto"/>
              <w:left w:val="single" w:sz="4" w:space="0" w:color="auto"/>
              <w:bottom w:val="single" w:sz="4" w:space="0" w:color="auto"/>
              <w:right w:val="single" w:sz="4" w:space="0" w:color="auto"/>
            </w:tcBorders>
            <w:vAlign w:val="center"/>
          </w:tcPr>
          <w:p w14:paraId="1263C7BD" w14:textId="77777777" w:rsidR="0037219B" w:rsidRPr="001F35CB" w:rsidRDefault="0037219B" w:rsidP="00835D43">
            <w:pPr>
              <w:rPr>
                <w:color w:val="414142"/>
                <w:sz w:val="28"/>
                <w:szCs w:val="28"/>
              </w:rPr>
            </w:pPr>
            <w:r w:rsidRPr="001F35CB">
              <w:rPr>
                <w:color w:val="414142"/>
                <w:sz w:val="28"/>
                <w:szCs w:val="28"/>
              </w:rPr>
              <w:t>60110 + 55076, 55077</w:t>
            </w:r>
          </w:p>
        </w:tc>
      </w:tr>
      <w:tr w:rsidR="0037219B" w:rsidRPr="001F35CB" w14:paraId="651C0B76"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265B5825" w14:textId="77777777" w:rsidR="0037219B" w:rsidRPr="001F35CB" w:rsidRDefault="0037219B" w:rsidP="00835D43">
            <w:pPr>
              <w:rPr>
                <w:color w:val="414142"/>
                <w:sz w:val="28"/>
                <w:szCs w:val="28"/>
              </w:rPr>
            </w:pPr>
            <w:r w:rsidRPr="001F35CB">
              <w:rPr>
                <w:color w:val="414142"/>
                <w:sz w:val="28"/>
                <w:szCs w:val="28"/>
              </w:rPr>
              <w:t>7.</w:t>
            </w:r>
          </w:p>
        </w:tc>
        <w:tc>
          <w:tcPr>
            <w:tcW w:w="1350" w:type="pct"/>
            <w:tcBorders>
              <w:top w:val="outset" w:sz="6" w:space="0" w:color="414142"/>
              <w:left w:val="outset" w:sz="6" w:space="0" w:color="414142"/>
              <w:bottom w:val="outset" w:sz="6" w:space="0" w:color="414142"/>
              <w:right w:val="outset" w:sz="6" w:space="0" w:color="414142"/>
            </w:tcBorders>
            <w:hideMark/>
          </w:tcPr>
          <w:p w14:paraId="195138DE" w14:textId="77777777" w:rsidR="0037219B" w:rsidRPr="001F35CB" w:rsidRDefault="0037219B" w:rsidP="00835D43">
            <w:pPr>
              <w:rPr>
                <w:color w:val="414142"/>
                <w:sz w:val="28"/>
                <w:szCs w:val="28"/>
              </w:rPr>
            </w:pPr>
            <w:r w:rsidRPr="001F35CB">
              <w:rPr>
                <w:color w:val="414142"/>
                <w:sz w:val="28"/>
                <w:szCs w:val="28"/>
              </w:rPr>
              <w:t>Psihiatrisko slimnieku ārstēšana psihiatriska profila dienas stacionārā</w:t>
            </w:r>
          </w:p>
        </w:tc>
        <w:tc>
          <w:tcPr>
            <w:tcW w:w="1600" w:type="pct"/>
            <w:tcBorders>
              <w:top w:val="single" w:sz="4" w:space="0" w:color="auto"/>
              <w:left w:val="outset" w:sz="6" w:space="0" w:color="414142"/>
              <w:bottom w:val="outset" w:sz="6" w:space="0" w:color="414142"/>
              <w:right w:val="outset" w:sz="6" w:space="0" w:color="414142"/>
            </w:tcBorders>
            <w:vAlign w:val="center"/>
            <w:hideMark/>
          </w:tcPr>
          <w:p w14:paraId="5BFF63AE" w14:textId="77777777" w:rsidR="0037219B" w:rsidRPr="001F35CB" w:rsidRDefault="0037219B" w:rsidP="00835D43">
            <w:pPr>
              <w:rPr>
                <w:color w:val="414142"/>
                <w:sz w:val="28"/>
                <w:szCs w:val="28"/>
              </w:rPr>
            </w:pPr>
            <w:r w:rsidRPr="001F35CB">
              <w:rPr>
                <w:color w:val="414142"/>
                <w:sz w:val="28"/>
                <w:szCs w:val="28"/>
              </w:rPr>
              <w:t>60110</w:t>
            </w:r>
          </w:p>
        </w:tc>
        <w:tc>
          <w:tcPr>
            <w:tcW w:w="1600" w:type="pct"/>
            <w:tcBorders>
              <w:top w:val="single" w:sz="4" w:space="0" w:color="auto"/>
              <w:left w:val="outset" w:sz="6" w:space="0" w:color="414142"/>
              <w:bottom w:val="outset" w:sz="6" w:space="0" w:color="414142"/>
              <w:right w:val="outset" w:sz="6" w:space="0" w:color="414142"/>
            </w:tcBorders>
            <w:vAlign w:val="center"/>
            <w:hideMark/>
          </w:tcPr>
          <w:p w14:paraId="6F9FEB8A" w14:textId="77777777" w:rsidR="0037219B" w:rsidRPr="001F35CB" w:rsidRDefault="0037219B" w:rsidP="00835D43">
            <w:pPr>
              <w:rPr>
                <w:color w:val="414142"/>
                <w:sz w:val="28"/>
                <w:szCs w:val="28"/>
              </w:rPr>
            </w:pPr>
            <w:r w:rsidRPr="001F35CB">
              <w:rPr>
                <w:color w:val="414142"/>
                <w:sz w:val="28"/>
                <w:szCs w:val="28"/>
              </w:rPr>
              <w:t>60110</w:t>
            </w:r>
          </w:p>
        </w:tc>
      </w:tr>
      <w:tr w:rsidR="0037219B" w:rsidRPr="001F35CB" w14:paraId="50656F7B" w14:textId="77777777" w:rsidTr="00835D43">
        <w:tc>
          <w:tcPr>
            <w:tcW w:w="450" w:type="pct"/>
            <w:tcBorders>
              <w:top w:val="outset" w:sz="6" w:space="0" w:color="414142"/>
              <w:left w:val="outset" w:sz="6" w:space="0" w:color="414142"/>
              <w:bottom w:val="outset" w:sz="6" w:space="0" w:color="414142"/>
              <w:right w:val="outset" w:sz="6" w:space="0" w:color="414142"/>
            </w:tcBorders>
            <w:vAlign w:val="center"/>
            <w:hideMark/>
          </w:tcPr>
          <w:p w14:paraId="7FF0914B" w14:textId="77777777" w:rsidR="0037219B" w:rsidRPr="001F35CB" w:rsidRDefault="0037219B" w:rsidP="00835D43">
            <w:pPr>
              <w:rPr>
                <w:color w:val="414142"/>
                <w:sz w:val="28"/>
                <w:szCs w:val="28"/>
              </w:rPr>
            </w:pPr>
            <w:r w:rsidRPr="001F35CB">
              <w:rPr>
                <w:color w:val="414142"/>
                <w:sz w:val="28"/>
                <w:szCs w:val="28"/>
              </w:rPr>
              <w:t>8.</w:t>
            </w:r>
          </w:p>
        </w:tc>
        <w:tc>
          <w:tcPr>
            <w:tcW w:w="1350" w:type="pct"/>
            <w:tcBorders>
              <w:top w:val="outset" w:sz="6" w:space="0" w:color="414142"/>
              <w:left w:val="outset" w:sz="6" w:space="0" w:color="414142"/>
              <w:bottom w:val="outset" w:sz="6" w:space="0" w:color="414142"/>
              <w:right w:val="outset" w:sz="6" w:space="0" w:color="414142"/>
            </w:tcBorders>
            <w:hideMark/>
          </w:tcPr>
          <w:p w14:paraId="4B02EBDF" w14:textId="77777777" w:rsidR="0037219B" w:rsidRPr="001F35CB" w:rsidRDefault="0037219B" w:rsidP="00835D43">
            <w:pPr>
              <w:rPr>
                <w:color w:val="414142"/>
                <w:sz w:val="28"/>
                <w:szCs w:val="28"/>
              </w:rPr>
            </w:pPr>
            <w:r w:rsidRPr="001F35CB">
              <w:rPr>
                <w:color w:val="414142"/>
                <w:sz w:val="28"/>
                <w:szCs w:val="28"/>
              </w:rPr>
              <w:t>Narkoloģisko slimnieku ārstēšana narkoloģiska profila dienas stacionārā</w:t>
            </w:r>
          </w:p>
        </w:tc>
        <w:tc>
          <w:tcPr>
            <w:tcW w:w="1600" w:type="pct"/>
            <w:tcBorders>
              <w:top w:val="outset" w:sz="6" w:space="0" w:color="414142"/>
              <w:left w:val="outset" w:sz="6" w:space="0" w:color="414142"/>
              <w:bottom w:val="outset" w:sz="6" w:space="0" w:color="414142"/>
              <w:right w:val="outset" w:sz="6" w:space="0" w:color="414142"/>
            </w:tcBorders>
            <w:hideMark/>
          </w:tcPr>
          <w:p w14:paraId="4A1FAD24" w14:textId="77777777" w:rsidR="0037219B" w:rsidRPr="001F35CB" w:rsidRDefault="0037219B" w:rsidP="00835D43">
            <w:pPr>
              <w:rPr>
                <w:color w:val="414142"/>
                <w:sz w:val="28"/>
                <w:szCs w:val="28"/>
              </w:rPr>
            </w:pPr>
            <w:r w:rsidRPr="001F35CB">
              <w:rPr>
                <w:color w:val="414142"/>
                <w:sz w:val="28"/>
                <w:szCs w:val="28"/>
              </w:rPr>
              <w:t>60110 + 13025; 13026; 60069</w:t>
            </w:r>
          </w:p>
        </w:tc>
        <w:tc>
          <w:tcPr>
            <w:tcW w:w="1600" w:type="pct"/>
            <w:tcBorders>
              <w:top w:val="outset" w:sz="6" w:space="0" w:color="414142"/>
              <w:left w:val="outset" w:sz="6" w:space="0" w:color="414142"/>
              <w:bottom w:val="outset" w:sz="6" w:space="0" w:color="414142"/>
              <w:right w:val="outset" w:sz="6" w:space="0" w:color="414142"/>
            </w:tcBorders>
            <w:hideMark/>
          </w:tcPr>
          <w:p w14:paraId="3C4223D5" w14:textId="77777777" w:rsidR="0037219B" w:rsidRPr="001F35CB" w:rsidRDefault="0037219B" w:rsidP="00835D43">
            <w:pPr>
              <w:rPr>
                <w:color w:val="414142"/>
                <w:sz w:val="28"/>
                <w:szCs w:val="28"/>
              </w:rPr>
            </w:pPr>
            <w:r w:rsidRPr="001F35CB">
              <w:rPr>
                <w:color w:val="414142"/>
                <w:sz w:val="28"/>
                <w:szCs w:val="28"/>
              </w:rPr>
              <w:t>60110 + 13025; 13026; 60069</w:t>
            </w:r>
          </w:p>
        </w:tc>
      </w:tr>
      <w:tr w:rsidR="0037219B" w:rsidRPr="001F35CB" w14:paraId="4486FA3E"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5E729800" w14:textId="77777777" w:rsidR="0037219B" w:rsidRPr="001F35CB" w:rsidRDefault="0037219B" w:rsidP="00835D43">
            <w:pPr>
              <w:rPr>
                <w:color w:val="414142"/>
                <w:sz w:val="28"/>
                <w:szCs w:val="28"/>
              </w:rPr>
            </w:pPr>
            <w:r w:rsidRPr="001F35CB">
              <w:rPr>
                <w:color w:val="414142"/>
                <w:sz w:val="28"/>
                <w:szCs w:val="28"/>
              </w:rPr>
              <w:t>9.</w:t>
            </w:r>
          </w:p>
        </w:tc>
        <w:tc>
          <w:tcPr>
            <w:tcW w:w="1350" w:type="pct"/>
            <w:tcBorders>
              <w:top w:val="outset" w:sz="6" w:space="0" w:color="414142"/>
              <w:left w:val="outset" w:sz="6" w:space="0" w:color="414142"/>
              <w:bottom w:val="outset" w:sz="6" w:space="0" w:color="414142"/>
              <w:right w:val="outset" w:sz="6" w:space="0" w:color="414142"/>
            </w:tcBorders>
            <w:hideMark/>
          </w:tcPr>
          <w:p w14:paraId="6D3E1B6D" w14:textId="77777777" w:rsidR="0037219B" w:rsidRPr="001F35CB" w:rsidRDefault="0037219B" w:rsidP="00835D43">
            <w:pPr>
              <w:rPr>
                <w:color w:val="414142"/>
                <w:sz w:val="28"/>
                <w:szCs w:val="28"/>
              </w:rPr>
            </w:pPr>
            <w:r w:rsidRPr="001F35CB">
              <w:rPr>
                <w:color w:val="414142"/>
                <w:sz w:val="28"/>
                <w:szCs w:val="28"/>
              </w:rPr>
              <w:t>Neiroloģisko un iekšķīgo slimību ārstēšana</w:t>
            </w:r>
          </w:p>
        </w:tc>
        <w:tc>
          <w:tcPr>
            <w:tcW w:w="1600" w:type="pct"/>
            <w:tcBorders>
              <w:top w:val="outset" w:sz="6" w:space="0" w:color="414142"/>
              <w:left w:val="outset" w:sz="6" w:space="0" w:color="414142"/>
              <w:bottom w:val="outset" w:sz="6" w:space="0" w:color="414142"/>
              <w:right w:val="outset" w:sz="6" w:space="0" w:color="414142"/>
            </w:tcBorders>
            <w:hideMark/>
          </w:tcPr>
          <w:p w14:paraId="02AF263A" w14:textId="77777777" w:rsidR="0037219B" w:rsidRPr="001F35CB" w:rsidRDefault="0037219B" w:rsidP="00835D43">
            <w:pPr>
              <w:rPr>
                <w:color w:val="414142"/>
                <w:sz w:val="28"/>
                <w:szCs w:val="28"/>
              </w:rPr>
            </w:pPr>
            <w:r w:rsidRPr="001F35CB">
              <w:rPr>
                <w:color w:val="414142"/>
                <w:sz w:val="28"/>
                <w:szCs w:val="28"/>
              </w:rPr>
              <w:t>60110 + 06062; 06125; 06130; 06131; 06136; 06137; 06141; 07045; 09182–09186; 10020–10026; 10033–10034; 10037–10038; 10041–10044; 11001; 11051–11052; 11058; 11060; 11065–11068; 11101–11103; 25008; 25014; 25020; 25022; 31186; 31187; 60413;</w:t>
            </w:r>
          </w:p>
          <w:p w14:paraId="145A3BD7" w14:textId="77777777" w:rsidR="0037219B" w:rsidRPr="001F35CB" w:rsidRDefault="0037219B" w:rsidP="00835D43">
            <w:pPr>
              <w:spacing w:before="100" w:beforeAutospacing="1" w:after="100" w:afterAutospacing="1" w:line="293" w:lineRule="atLeast"/>
              <w:rPr>
                <w:color w:val="414142"/>
                <w:sz w:val="28"/>
                <w:szCs w:val="28"/>
              </w:rPr>
            </w:pPr>
            <w:r w:rsidRPr="001F35CB">
              <w:rPr>
                <w:color w:val="414142"/>
                <w:sz w:val="28"/>
                <w:szCs w:val="28"/>
              </w:rPr>
              <w:t>Bērniem:</w:t>
            </w:r>
            <w:r w:rsidRPr="001F35CB">
              <w:rPr>
                <w:color w:val="414142"/>
                <w:sz w:val="28"/>
                <w:szCs w:val="28"/>
              </w:rPr>
              <w:br/>
              <w:t>06003 + 06004 + 06033 + 06015; 06041; 06004 + 06007 + 06015; 06004 + 06007 + 06041; 06003 + 06004 + 06033 + 06021; 06102; 07023; 07044; 07046; 06007 + 06004 + 06033 + 06021; 06102; 07023; 07044; 07046; 09182–09186; 11002; 60420</w:t>
            </w:r>
          </w:p>
        </w:tc>
        <w:tc>
          <w:tcPr>
            <w:tcW w:w="1600" w:type="pct"/>
            <w:tcBorders>
              <w:top w:val="outset" w:sz="6" w:space="0" w:color="414142"/>
              <w:left w:val="outset" w:sz="6" w:space="0" w:color="414142"/>
              <w:bottom w:val="outset" w:sz="6" w:space="0" w:color="414142"/>
              <w:right w:val="outset" w:sz="6" w:space="0" w:color="414142"/>
            </w:tcBorders>
            <w:hideMark/>
          </w:tcPr>
          <w:p w14:paraId="64B6667F" w14:textId="77777777" w:rsidR="0037219B" w:rsidRPr="001F35CB" w:rsidRDefault="0037219B" w:rsidP="00835D43">
            <w:pPr>
              <w:rPr>
                <w:color w:val="414142"/>
                <w:sz w:val="28"/>
                <w:szCs w:val="28"/>
              </w:rPr>
            </w:pPr>
            <w:r w:rsidRPr="001F35CB">
              <w:rPr>
                <w:color w:val="414142"/>
                <w:sz w:val="28"/>
                <w:szCs w:val="28"/>
              </w:rPr>
              <w:t>60110 + 06062; 06125; 06130; 06131; 06136; 06137; 06141; 07045; 09182–09186; 10020–10026; 10033–10034; 10037–10038; 10041–10044; 11001; 11051–11052; 11058; 11060; 11065–11068; 11101–11103; 25008; 25014; 25020; 25022; 31186; 31187; 60413</w:t>
            </w:r>
          </w:p>
        </w:tc>
      </w:tr>
      <w:tr w:rsidR="0037219B" w:rsidRPr="001F35CB" w14:paraId="3B2985A2"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093AE9C7" w14:textId="77777777" w:rsidR="0037219B" w:rsidRPr="001F35CB" w:rsidRDefault="0037219B" w:rsidP="00835D43">
            <w:pPr>
              <w:rPr>
                <w:color w:val="414142"/>
                <w:sz w:val="28"/>
                <w:szCs w:val="28"/>
              </w:rPr>
            </w:pPr>
            <w:r w:rsidRPr="001F35CB">
              <w:rPr>
                <w:color w:val="414142"/>
                <w:sz w:val="28"/>
                <w:szCs w:val="28"/>
              </w:rPr>
              <w:t>10.</w:t>
            </w:r>
          </w:p>
        </w:tc>
        <w:tc>
          <w:tcPr>
            <w:tcW w:w="1350" w:type="pct"/>
            <w:tcBorders>
              <w:top w:val="outset" w:sz="6" w:space="0" w:color="414142"/>
              <w:left w:val="outset" w:sz="6" w:space="0" w:color="414142"/>
              <w:bottom w:val="outset" w:sz="6" w:space="0" w:color="414142"/>
              <w:right w:val="outset" w:sz="6" w:space="0" w:color="414142"/>
            </w:tcBorders>
            <w:hideMark/>
          </w:tcPr>
          <w:p w14:paraId="3427352F" w14:textId="77777777" w:rsidR="0037219B" w:rsidRPr="001F35CB" w:rsidRDefault="0037219B" w:rsidP="00835D43">
            <w:pPr>
              <w:rPr>
                <w:color w:val="414142"/>
                <w:sz w:val="28"/>
                <w:szCs w:val="28"/>
              </w:rPr>
            </w:pPr>
            <w:r w:rsidRPr="001F35CB">
              <w:rPr>
                <w:color w:val="414142"/>
                <w:sz w:val="28"/>
                <w:szCs w:val="28"/>
              </w:rPr>
              <w:t>Hronisko sāpju pacientu ārstēšana</w:t>
            </w:r>
          </w:p>
        </w:tc>
        <w:tc>
          <w:tcPr>
            <w:tcW w:w="1600" w:type="pct"/>
            <w:tcBorders>
              <w:top w:val="outset" w:sz="6" w:space="0" w:color="414142"/>
              <w:left w:val="outset" w:sz="6" w:space="0" w:color="414142"/>
              <w:bottom w:val="outset" w:sz="6" w:space="0" w:color="414142"/>
              <w:right w:val="outset" w:sz="6" w:space="0" w:color="414142"/>
            </w:tcBorders>
            <w:hideMark/>
          </w:tcPr>
          <w:p w14:paraId="5F302743" w14:textId="77777777" w:rsidR="0037219B" w:rsidRPr="001F35CB" w:rsidRDefault="0037219B" w:rsidP="00835D43">
            <w:pPr>
              <w:rPr>
                <w:color w:val="414142"/>
                <w:sz w:val="28"/>
                <w:szCs w:val="28"/>
              </w:rPr>
            </w:pPr>
            <w:r w:rsidRPr="001F35CB">
              <w:rPr>
                <w:color w:val="414142"/>
                <w:sz w:val="28"/>
                <w:szCs w:val="28"/>
              </w:rPr>
              <w:t>60110 + 29156–29160; 04103; 04106–04108; 04115–04118; 04121–04126; 04138–04139</w:t>
            </w:r>
          </w:p>
        </w:tc>
        <w:tc>
          <w:tcPr>
            <w:tcW w:w="1600" w:type="pct"/>
            <w:tcBorders>
              <w:top w:val="outset" w:sz="6" w:space="0" w:color="414142"/>
              <w:left w:val="outset" w:sz="6" w:space="0" w:color="414142"/>
              <w:bottom w:val="outset" w:sz="6" w:space="0" w:color="414142"/>
              <w:right w:val="outset" w:sz="6" w:space="0" w:color="414142"/>
            </w:tcBorders>
            <w:hideMark/>
          </w:tcPr>
          <w:p w14:paraId="555F115A" w14:textId="77777777" w:rsidR="0037219B" w:rsidRPr="001F35CB" w:rsidRDefault="0037219B" w:rsidP="00835D43">
            <w:pPr>
              <w:rPr>
                <w:color w:val="414142"/>
                <w:sz w:val="28"/>
                <w:szCs w:val="28"/>
              </w:rPr>
            </w:pPr>
            <w:r w:rsidRPr="001F35CB">
              <w:rPr>
                <w:color w:val="414142"/>
                <w:sz w:val="28"/>
                <w:szCs w:val="28"/>
              </w:rPr>
              <w:t> </w:t>
            </w:r>
          </w:p>
        </w:tc>
      </w:tr>
      <w:tr w:rsidR="0037219B" w:rsidRPr="001F35CB" w14:paraId="1F039AF5"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42F86CD2" w14:textId="77777777" w:rsidR="0037219B" w:rsidRPr="001F35CB" w:rsidRDefault="0037219B" w:rsidP="00835D43">
            <w:pPr>
              <w:rPr>
                <w:color w:val="414142"/>
                <w:sz w:val="28"/>
                <w:szCs w:val="28"/>
              </w:rPr>
            </w:pPr>
            <w:r w:rsidRPr="001F35CB">
              <w:rPr>
                <w:color w:val="414142"/>
                <w:sz w:val="28"/>
                <w:szCs w:val="28"/>
              </w:rPr>
              <w:t>11.</w:t>
            </w:r>
          </w:p>
        </w:tc>
        <w:tc>
          <w:tcPr>
            <w:tcW w:w="4550" w:type="pct"/>
            <w:gridSpan w:val="3"/>
            <w:tcBorders>
              <w:top w:val="outset" w:sz="6" w:space="0" w:color="414142"/>
              <w:left w:val="outset" w:sz="6" w:space="0" w:color="414142"/>
              <w:bottom w:val="outset" w:sz="6" w:space="0" w:color="414142"/>
              <w:right w:val="outset" w:sz="6" w:space="0" w:color="414142"/>
            </w:tcBorders>
            <w:hideMark/>
          </w:tcPr>
          <w:p w14:paraId="4F738D61" w14:textId="77777777" w:rsidR="0037219B" w:rsidRPr="001F35CB" w:rsidRDefault="0037219B" w:rsidP="00835D43">
            <w:pPr>
              <w:rPr>
                <w:color w:val="414142"/>
                <w:sz w:val="28"/>
                <w:szCs w:val="28"/>
              </w:rPr>
            </w:pPr>
            <w:r w:rsidRPr="001F35CB">
              <w:rPr>
                <w:color w:val="414142"/>
                <w:sz w:val="28"/>
                <w:szCs w:val="28"/>
              </w:rPr>
              <w:t>Ķirurģiskie pakalpojumi:</w:t>
            </w:r>
          </w:p>
        </w:tc>
      </w:tr>
      <w:tr w:rsidR="0037219B" w:rsidRPr="001F35CB" w14:paraId="25EC37ED"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685C5EE0" w14:textId="77777777" w:rsidR="0037219B" w:rsidRPr="001F35CB" w:rsidRDefault="0037219B" w:rsidP="00835D43">
            <w:pPr>
              <w:rPr>
                <w:color w:val="414142"/>
                <w:sz w:val="28"/>
                <w:szCs w:val="28"/>
              </w:rPr>
            </w:pPr>
            <w:r w:rsidRPr="001F35CB">
              <w:rPr>
                <w:color w:val="414142"/>
                <w:sz w:val="28"/>
                <w:szCs w:val="28"/>
              </w:rPr>
              <w:lastRenderedPageBreak/>
              <w:t>11.1.</w:t>
            </w:r>
          </w:p>
        </w:tc>
        <w:tc>
          <w:tcPr>
            <w:tcW w:w="1350" w:type="pct"/>
            <w:tcBorders>
              <w:top w:val="outset" w:sz="6" w:space="0" w:color="414142"/>
              <w:left w:val="outset" w:sz="6" w:space="0" w:color="414142"/>
              <w:bottom w:val="outset" w:sz="6" w:space="0" w:color="414142"/>
              <w:right w:val="outset" w:sz="6" w:space="0" w:color="414142"/>
            </w:tcBorders>
            <w:hideMark/>
          </w:tcPr>
          <w:p w14:paraId="3AB0A838" w14:textId="77777777" w:rsidR="0037219B" w:rsidRPr="001F35CB" w:rsidRDefault="0037219B" w:rsidP="00835D43">
            <w:pPr>
              <w:rPr>
                <w:color w:val="414142"/>
                <w:sz w:val="28"/>
                <w:szCs w:val="28"/>
              </w:rPr>
            </w:pPr>
            <w:r w:rsidRPr="001F35CB">
              <w:rPr>
                <w:color w:val="414142"/>
                <w:sz w:val="28"/>
                <w:szCs w:val="28"/>
              </w:rPr>
              <w:t>oftalmoloģija</w:t>
            </w:r>
          </w:p>
        </w:tc>
        <w:tc>
          <w:tcPr>
            <w:tcW w:w="1600" w:type="pct"/>
            <w:tcBorders>
              <w:top w:val="outset" w:sz="6" w:space="0" w:color="414142"/>
              <w:left w:val="outset" w:sz="6" w:space="0" w:color="414142"/>
              <w:bottom w:val="outset" w:sz="6" w:space="0" w:color="414142"/>
              <w:right w:val="outset" w:sz="6" w:space="0" w:color="414142"/>
            </w:tcBorders>
            <w:hideMark/>
          </w:tcPr>
          <w:p w14:paraId="263234F3" w14:textId="77777777" w:rsidR="0037219B" w:rsidRPr="001F35CB" w:rsidRDefault="0037219B" w:rsidP="00835D43">
            <w:pPr>
              <w:rPr>
                <w:color w:val="414142"/>
                <w:sz w:val="28"/>
                <w:szCs w:val="28"/>
              </w:rPr>
            </w:pPr>
            <w:r w:rsidRPr="001F35CB">
              <w:rPr>
                <w:color w:val="414142"/>
                <w:sz w:val="28"/>
                <w:szCs w:val="28"/>
              </w:rPr>
              <w:t>60075 + 17097; 17120; 17122; 17138–17143; 17151; 17153; 17156; 17157; 17165; 17166; 17170; 17172; 17180–17181; 17186–17189; 17195–17197; 17199; 17216; 17217; 17226; 17228; 17229; 17232; 17233; 17242; 17245; 17250–17257; 17270–17274; 17285; 17286; 17288; 17289; 17300; 17304; 17340; 17372</w:t>
            </w:r>
          </w:p>
        </w:tc>
        <w:tc>
          <w:tcPr>
            <w:tcW w:w="1600" w:type="pct"/>
            <w:tcBorders>
              <w:top w:val="outset" w:sz="6" w:space="0" w:color="414142"/>
              <w:left w:val="outset" w:sz="6" w:space="0" w:color="414142"/>
              <w:bottom w:val="outset" w:sz="6" w:space="0" w:color="414142"/>
              <w:right w:val="outset" w:sz="6" w:space="0" w:color="414142"/>
            </w:tcBorders>
            <w:hideMark/>
          </w:tcPr>
          <w:p w14:paraId="6F26287D" w14:textId="77777777" w:rsidR="0037219B" w:rsidRPr="001F35CB" w:rsidRDefault="0037219B" w:rsidP="00835D43">
            <w:pPr>
              <w:rPr>
                <w:color w:val="414142"/>
                <w:sz w:val="28"/>
                <w:szCs w:val="28"/>
              </w:rPr>
            </w:pPr>
            <w:r w:rsidRPr="001F35CB">
              <w:rPr>
                <w:color w:val="414142"/>
                <w:sz w:val="28"/>
                <w:szCs w:val="28"/>
              </w:rPr>
              <w:t>60075 + 17097; 17120; 17138; 17142; 17143; 17153; 17156; 17166; 17180; 17181; 17186–17189; 17199; 17226; 17250–17257; 17270–17272; 17285; 17286; 17288; 17289; 17340; 17372</w:t>
            </w:r>
          </w:p>
        </w:tc>
      </w:tr>
      <w:tr w:rsidR="0037219B" w:rsidRPr="001F35CB" w14:paraId="1150BF1A"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722A43F4" w14:textId="77777777" w:rsidR="0037219B" w:rsidRPr="001F35CB" w:rsidRDefault="0037219B" w:rsidP="00835D43">
            <w:pPr>
              <w:rPr>
                <w:color w:val="414142"/>
                <w:sz w:val="28"/>
                <w:szCs w:val="28"/>
              </w:rPr>
            </w:pPr>
            <w:r w:rsidRPr="001F35CB">
              <w:rPr>
                <w:color w:val="414142"/>
                <w:sz w:val="28"/>
                <w:szCs w:val="28"/>
              </w:rPr>
              <w:t>11.2.</w:t>
            </w:r>
          </w:p>
        </w:tc>
        <w:tc>
          <w:tcPr>
            <w:tcW w:w="1350" w:type="pct"/>
            <w:tcBorders>
              <w:top w:val="outset" w:sz="6" w:space="0" w:color="414142"/>
              <w:left w:val="outset" w:sz="6" w:space="0" w:color="414142"/>
              <w:bottom w:val="outset" w:sz="6" w:space="0" w:color="414142"/>
              <w:right w:val="outset" w:sz="6" w:space="0" w:color="414142"/>
            </w:tcBorders>
            <w:hideMark/>
          </w:tcPr>
          <w:p w14:paraId="5A7DE512" w14:textId="77777777" w:rsidR="0037219B" w:rsidRPr="001F35CB" w:rsidRDefault="0037219B" w:rsidP="00835D43">
            <w:pPr>
              <w:rPr>
                <w:color w:val="414142"/>
                <w:sz w:val="28"/>
                <w:szCs w:val="28"/>
              </w:rPr>
            </w:pPr>
            <w:r w:rsidRPr="001F35CB">
              <w:rPr>
                <w:color w:val="414142"/>
                <w:sz w:val="28"/>
                <w:szCs w:val="28"/>
              </w:rPr>
              <w:t>uroloģija</w:t>
            </w:r>
          </w:p>
        </w:tc>
        <w:tc>
          <w:tcPr>
            <w:tcW w:w="1600" w:type="pct"/>
            <w:tcBorders>
              <w:top w:val="outset" w:sz="6" w:space="0" w:color="414142"/>
              <w:left w:val="outset" w:sz="6" w:space="0" w:color="414142"/>
              <w:bottom w:val="outset" w:sz="6" w:space="0" w:color="414142"/>
              <w:right w:val="outset" w:sz="6" w:space="0" w:color="414142"/>
            </w:tcBorders>
            <w:hideMark/>
          </w:tcPr>
          <w:p w14:paraId="2AC9C014" w14:textId="77777777" w:rsidR="0037219B" w:rsidRPr="001F35CB" w:rsidRDefault="0037219B" w:rsidP="00835D43">
            <w:pPr>
              <w:rPr>
                <w:color w:val="414142"/>
                <w:sz w:val="28"/>
                <w:szCs w:val="28"/>
              </w:rPr>
            </w:pPr>
            <w:r w:rsidRPr="001F35CB">
              <w:rPr>
                <w:color w:val="414142"/>
                <w:sz w:val="28"/>
                <w:szCs w:val="28"/>
              </w:rPr>
              <w:t>60075 + 19009; 19019; 19021; 19030–19036; 19038; 19039; 19045; 19057; 19060; 19065; 19067–19070; 19075–19077; 19079–19081; 19085; 19089; 19114; 19116; 19117; 19125; 19148; 19151; 19158; 19161; 19162; 19170; 19173–19176; 19187; 19197</w:t>
            </w:r>
          </w:p>
        </w:tc>
        <w:tc>
          <w:tcPr>
            <w:tcW w:w="1600" w:type="pct"/>
            <w:tcBorders>
              <w:top w:val="outset" w:sz="6" w:space="0" w:color="414142"/>
              <w:left w:val="outset" w:sz="6" w:space="0" w:color="414142"/>
              <w:bottom w:val="outset" w:sz="6" w:space="0" w:color="414142"/>
              <w:right w:val="outset" w:sz="6" w:space="0" w:color="414142"/>
            </w:tcBorders>
            <w:hideMark/>
          </w:tcPr>
          <w:p w14:paraId="18DA7F42" w14:textId="77777777" w:rsidR="0037219B" w:rsidRPr="001F35CB" w:rsidRDefault="0037219B" w:rsidP="00835D43">
            <w:pPr>
              <w:rPr>
                <w:color w:val="414142"/>
                <w:sz w:val="28"/>
                <w:szCs w:val="28"/>
              </w:rPr>
            </w:pPr>
            <w:r w:rsidRPr="001F35CB">
              <w:rPr>
                <w:color w:val="414142"/>
                <w:sz w:val="28"/>
                <w:szCs w:val="28"/>
              </w:rPr>
              <w:t>60075 + 19009; 19019; 19021; 19030–19036; 19038; 19045; 19057; 19060; 19065; 19067–19070; 19075–19077; 19079–19081; 19085; 19116; 19117; 19125; 19148; 19151; 19158; 19161; 19162; 19173–19176; 19187</w:t>
            </w:r>
          </w:p>
        </w:tc>
      </w:tr>
      <w:tr w:rsidR="0037219B" w:rsidRPr="001F35CB" w14:paraId="65A1F698"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61BFFDCB" w14:textId="77777777" w:rsidR="0037219B" w:rsidRPr="001F35CB" w:rsidRDefault="0037219B" w:rsidP="00835D43">
            <w:pPr>
              <w:rPr>
                <w:color w:val="414142"/>
                <w:sz w:val="28"/>
                <w:szCs w:val="28"/>
              </w:rPr>
            </w:pPr>
            <w:r w:rsidRPr="001F35CB">
              <w:rPr>
                <w:color w:val="414142"/>
                <w:sz w:val="28"/>
                <w:szCs w:val="28"/>
              </w:rPr>
              <w:t>11.3.</w:t>
            </w:r>
          </w:p>
        </w:tc>
        <w:tc>
          <w:tcPr>
            <w:tcW w:w="1350" w:type="pct"/>
            <w:tcBorders>
              <w:top w:val="outset" w:sz="6" w:space="0" w:color="414142"/>
              <w:left w:val="outset" w:sz="6" w:space="0" w:color="414142"/>
              <w:bottom w:val="outset" w:sz="6" w:space="0" w:color="414142"/>
              <w:right w:val="outset" w:sz="6" w:space="0" w:color="414142"/>
            </w:tcBorders>
            <w:hideMark/>
          </w:tcPr>
          <w:p w14:paraId="1D783B2D" w14:textId="77777777" w:rsidR="0037219B" w:rsidRPr="001F35CB" w:rsidRDefault="0037219B" w:rsidP="00835D43">
            <w:pPr>
              <w:rPr>
                <w:color w:val="414142"/>
                <w:sz w:val="28"/>
                <w:szCs w:val="28"/>
              </w:rPr>
            </w:pPr>
            <w:proofErr w:type="spellStart"/>
            <w:r w:rsidRPr="001F35CB">
              <w:rPr>
                <w:color w:val="414142"/>
                <w:sz w:val="28"/>
                <w:szCs w:val="28"/>
              </w:rPr>
              <w:t>gastrointestinālās</w:t>
            </w:r>
            <w:proofErr w:type="spellEnd"/>
            <w:r w:rsidRPr="001F35CB">
              <w:rPr>
                <w:color w:val="414142"/>
                <w:sz w:val="28"/>
                <w:szCs w:val="28"/>
              </w:rPr>
              <w:t xml:space="preserve"> </w:t>
            </w:r>
            <w:proofErr w:type="spellStart"/>
            <w:r w:rsidRPr="001F35CB">
              <w:rPr>
                <w:color w:val="414142"/>
                <w:sz w:val="28"/>
                <w:szCs w:val="28"/>
              </w:rPr>
              <w:t>endoskopijas</w:t>
            </w:r>
            <w:proofErr w:type="spellEnd"/>
          </w:p>
        </w:tc>
        <w:tc>
          <w:tcPr>
            <w:tcW w:w="1600" w:type="pct"/>
            <w:tcBorders>
              <w:top w:val="outset" w:sz="6" w:space="0" w:color="414142"/>
              <w:left w:val="outset" w:sz="6" w:space="0" w:color="414142"/>
              <w:bottom w:val="outset" w:sz="6" w:space="0" w:color="414142"/>
              <w:right w:val="outset" w:sz="6" w:space="0" w:color="414142"/>
            </w:tcBorders>
            <w:hideMark/>
          </w:tcPr>
          <w:p w14:paraId="2882EC70" w14:textId="77777777" w:rsidR="0037219B" w:rsidRPr="001F35CB" w:rsidRDefault="0037219B" w:rsidP="00835D43">
            <w:pPr>
              <w:rPr>
                <w:color w:val="414142"/>
                <w:sz w:val="28"/>
                <w:szCs w:val="28"/>
              </w:rPr>
            </w:pPr>
            <w:r w:rsidRPr="001F35CB">
              <w:rPr>
                <w:color w:val="414142"/>
                <w:sz w:val="28"/>
                <w:szCs w:val="28"/>
              </w:rPr>
              <w:t>60075 + 08053; 08058–08061; 08070–08072; 08077; 08090; 08093; 08097; 08100; 08111; 08112; 08113; 08121–08122</w:t>
            </w:r>
          </w:p>
        </w:tc>
        <w:tc>
          <w:tcPr>
            <w:tcW w:w="1600" w:type="pct"/>
            <w:tcBorders>
              <w:top w:val="outset" w:sz="6" w:space="0" w:color="414142"/>
              <w:left w:val="outset" w:sz="6" w:space="0" w:color="414142"/>
              <w:bottom w:val="outset" w:sz="6" w:space="0" w:color="414142"/>
              <w:right w:val="outset" w:sz="6" w:space="0" w:color="414142"/>
            </w:tcBorders>
            <w:hideMark/>
          </w:tcPr>
          <w:p w14:paraId="41B55C47" w14:textId="77777777" w:rsidR="0037219B" w:rsidRPr="001F35CB" w:rsidRDefault="0037219B" w:rsidP="00835D43">
            <w:pPr>
              <w:rPr>
                <w:color w:val="414142"/>
                <w:sz w:val="28"/>
                <w:szCs w:val="28"/>
              </w:rPr>
            </w:pPr>
            <w:r w:rsidRPr="001F35CB">
              <w:rPr>
                <w:color w:val="414142"/>
                <w:sz w:val="28"/>
                <w:szCs w:val="28"/>
              </w:rPr>
              <w:t>60075 + 08053; 08058–08061; 08070–08072; 08077; 08090; 08093; 08097; 08100; 08111; 08113; 08121–08122</w:t>
            </w:r>
          </w:p>
        </w:tc>
      </w:tr>
      <w:tr w:rsidR="0037219B" w:rsidRPr="001F35CB" w14:paraId="370B6ECC"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117E0727" w14:textId="77777777" w:rsidR="0037219B" w:rsidRPr="001F35CB" w:rsidRDefault="0037219B" w:rsidP="00835D43">
            <w:pPr>
              <w:rPr>
                <w:color w:val="414142"/>
                <w:sz w:val="28"/>
                <w:szCs w:val="28"/>
              </w:rPr>
            </w:pPr>
            <w:r w:rsidRPr="001F35CB">
              <w:rPr>
                <w:color w:val="414142"/>
                <w:sz w:val="28"/>
                <w:szCs w:val="28"/>
              </w:rPr>
              <w:t>11.4.</w:t>
            </w:r>
          </w:p>
        </w:tc>
        <w:tc>
          <w:tcPr>
            <w:tcW w:w="1350" w:type="pct"/>
            <w:tcBorders>
              <w:top w:val="outset" w:sz="6" w:space="0" w:color="414142"/>
              <w:left w:val="outset" w:sz="6" w:space="0" w:color="414142"/>
              <w:bottom w:val="outset" w:sz="6" w:space="0" w:color="414142"/>
              <w:right w:val="outset" w:sz="6" w:space="0" w:color="414142"/>
            </w:tcBorders>
            <w:hideMark/>
          </w:tcPr>
          <w:p w14:paraId="2AE52628" w14:textId="77777777" w:rsidR="0037219B" w:rsidRPr="001F35CB" w:rsidRDefault="0037219B" w:rsidP="00835D43">
            <w:pPr>
              <w:rPr>
                <w:color w:val="414142"/>
                <w:sz w:val="28"/>
                <w:szCs w:val="28"/>
              </w:rPr>
            </w:pPr>
            <w:r w:rsidRPr="001F35CB">
              <w:rPr>
                <w:color w:val="414142"/>
                <w:sz w:val="28"/>
                <w:szCs w:val="28"/>
              </w:rPr>
              <w:t>ginekoloģija</w:t>
            </w:r>
          </w:p>
        </w:tc>
        <w:tc>
          <w:tcPr>
            <w:tcW w:w="1600" w:type="pct"/>
            <w:tcBorders>
              <w:top w:val="outset" w:sz="6" w:space="0" w:color="414142"/>
              <w:left w:val="outset" w:sz="6" w:space="0" w:color="414142"/>
              <w:bottom w:val="outset" w:sz="6" w:space="0" w:color="414142"/>
              <w:right w:val="outset" w:sz="6" w:space="0" w:color="414142"/>
            </w:tcBorders>
            <w:hideMark/>
          </w:tcPr>
          <w:p w14:paraId="33F58ED8" w14:textId="77777777" w:rsidR="0037219B" w:rsidRPr="001F35CB" w:rsidRDefault="0037219B" w:rsidP="00835D43">
            <w:pPr>
              <w:rPr>
                <w:color w:val="414142"/>
                <w:sz w:val="28"/>
                <w:szCs w:val="28"/>
              </w:rPr>
            </w:pPr>
            <w:r w:rsidRPr="001F35CB">
              <w:rPr>
                <w:color w:val="414142"/>
                <w:sz w:val="28"/>
                <w:szCs w:val="28"/>
              </w:rPr>
              <w:t>60075 + 16001; 16007–16009; 16018–16020; 16026; 16029; 16032; 16040–16044; 16052–16054; 16080; 16082; 16087–16089; 20059</w:t>
            </w:r>
          </w:p>
        </w:tc>
        <w:tc>
          <w:tcPr>
            <w:tcW w:w="1600" w:type="pct"/>
            <w:tcBorders>
              <w:top w:val="outset" w:sz="6" w:space="0" w:color="414142"/>
              <w:left w:val="outset" w:sz="6" w:space="0" w:color="414142"/>
              <w:bottom w:val="outset" w:sz="6" w:space="0" w:color="414142"/>
              <w:right w:val="outset" w:sz="6" w:space="0" w:color="414142"/>
            </w:tcBorders>
            <w:hideMark/>
          </w:tcPr>
          <w:p w14:paraId="6E75C4CA" w14:textId="77777777" w:rsidR="0037219B" w:rsidRPr="001F35CB" w:rsidRDefault="0037219B" w:rsidP="00835D43">
            <w:pPr>
              <w:rPr>
                <w:color w:val="414142"/>
                <w:sz w:val="28"/>
                <w:szCs w:val="28"/>
              </w:rPr>
            </w:pPr>
            <w:r w:rsidRPr="001F35CB">
              <w:rPr>
                <w:color w:val="414142"/>
                <w:sz w:val="28"/>
                <w:szCs w:val="28"/>
              </w:rPr>
              <w:t>60075 + 16001; 16008; 16009; 16020; 16026; 16029; 16032; 20059</w:t>
            </w:r>
          </w:p>
        </w:tc>
      </w:tr>
      <w:tr w:rsidR="0037219B" w:rsidRPr="001F35CB" w14:paraId="325F1839"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4CA653DD" w14:textId="77777777" w:rsidR="0037219B" w:rsidRPr="001F35CB" w:rsidRDefault="0037219B" w:rsidP="00835D43">
            <w:pPr>
              <w:rPr>
                <w:color w:val="414142"/>
                <w:sz w:val="28"/>
                <w:szCs w:val="28"/>
              </w:rPr>
            </w:pPr>
            <w:r w:rsidRPr="001F35CB">
              <w:rPr>
                <w:color w:val="414142"/>
                <w:sz w:val="28"/>
                <w:szCs w:val="28"/>
              </w:rPr>
              <w:t>11.5.</w:t>
            </w:r>
          </w:p>
        </w:tc>
        <w:tc>
          <w:tcPr>
            <w:tcW w:w="4550" w:type="pct"/>
            <w:gridSpan w:val="3"/>
            <w:tcBorders>
              <w:top w:val="outset" w:sz="6" w:space="0" w:color="414142"/>
              <w:left w:val="outset" w:sz="6" w:space="0" w:color="414142"/>
              <w:bottom w:val="outset" w:sz="6" w:space="0" w:color="414142"/>
              <w:right w:val="outset" w:sz="6" w:space="0" w:color="414142"/>
            </w:tcBorders>
            <w:hideMark/>
          </w:tcPr>
          <w:p w14:paraId="23EC1144" w14:textId="77777777" w:rsidR="0037219B" w:rsidRPr="001F35CB" w:rsidRDefault="0037219B" w:rsidP="00835D43">
            <w:pPr>
              <w:rPr>
                <w:color w:val="414142"/>
                <w:sz w:val="28"/>
                <w:szCs w:val="28"/>
              </w:rPr>
            </w:pPr>
            <w:proofErr w:type="spellStart"/>
            <w:r w:rsidRPr="001F35CB">
              <w:rPr>
                <w:color w:val="414142"/>
                <w:sz w:val="28"/>
                <w:szCs w:val="28"/>
              </w:rPr>
              <w:t>otolaringoloģija</w:t>
            </w:r>
            <w:proofErr w:type="spellEnd"/>
            <w:r w:rsidRPr="001F35CB">
              <w:rPr>
                <w:color w:val="414142"/>
                <w:sz w:val="28"/>
                <w:szCs w:val="28"/>
              </w:rPr>
              <w:t>:</w:t>
            </w:r>
          </w:p>
        </w:tc>
      </w:tr>
      <w:tr w:rsidR="0037219B" w:rsidRPr="001F35CB" w14:paraId="40CD35CC"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0531173B" w14:textId="77777777" w:rsidR="0037219B" w:rsidRPr="001F35CB" w:rsidRDefault="0037219B" w:rsidP="00835D43">
            <w:pPr>
              <w:rPr>
                <w:color w:val="414142"/>
                <w:sz w:val="28"/>
                <w:szCs w:val="28"/>
              </w:rPr>
            </w:pPr>
            <w:r w:rsidRPr="001F35CB">
              <w:rPr>
                <w:color w:val="414142"/>
                <w:sz w:val="28"/>
                <w:szCs w:val="28"/>
              </w:rPr>
              <w:t>11.5.1.</w:t>
            </w:r>
          </w:p>
        </w:tc>
        <w:tc>
          <w:tcPr>
            <w:tcW w:w="1350" w:type="pct"/>
            <w:tcBorders>
              <w:top w:val="outset" w:sz="6" w:space="0" w:color="414142"/>
              <w:left w:val="outset" w:sz="6" w:space="0" w:color="414142"/>
              <w:bottom w:val="outset" w:sz="6" w:space="0" w:color="414142"/>
              <w:right w:val="outset" w:sz="6" w:space="0" w:color="414142"/>
            </w:tcBorders>
            <w:hideMark/>
          </w:tcPr>
          <w:p w14:paraId="4754E1B7" w14:textId="77777777" w:rsidR="0037219B" w:rsidRPr="001F35CB" w:rsidRDefault="0037219B" w:rsidP="00835D43">
            <w:pPr>
              <w:rPr>
                <w:color w:val="414142"/>
                <w:sz w:val="28"/>
                <w:szCs w:val="28"/>
              </w:rPr>
            </w:pPr>
            <w:proofErr w:type="spellStart"/>
            <w:r w:rsidRPr="001F35CB">
              <w:rPr>
                <w:color w:val="414142"/>
                <w:sz w:val="28"/>
                <w:szCs w:val="28"/>
              </w:rPr>
              <w:t>otolaringoloģija</w:t>
            </w:r>
            <w:proofErr w:type="spellEnd"/>
            <w:r w:rsidRPr="001F35CB">
              <w:rPr>
                <w:color w:val="414142"/>
                <w:sz w:val="28"/>
                <w:szCs w:val="28"/>
              </w:rPr>
              <w:t xml:space="preserve"> bērniem</w:t>
            </w:r>
          </w:p>
        </w:tc>
        <w:tc>
          <w:tcPr>
            <w:tcW w:w="1600" w:type="pct"/>
            <w:tcBorders>
              <w:top w:val="outset" w:sz="6" w:space="0" w:color="414142"/>
              <w:left w:val="outset" w:sz="6" w:space="0" w:color="414142"/>
              <w:bottom w:val="outset" w:sz="6" w:space="0" w:color="414142"/>
              <w:right w:val="outset" w:sz="6" w:space="0" w:color="414142"/>
            </w:tcBorders>
            <w:hideMark/>
          </w:tcPr>
          <w:p w14:paraId="1E63F490" w14:textId="77777777" w:rsidR="0037219B" w:rsidRPr="001F35CB" w:rsidRDefault="0037219B" w:rsidP="00835D43">
            <w:pPr>
              <w:rPr>
                <w:color w:val="414142"/>
                <w:sz w:val="28"/>
                <w:szCs w:val="28"/>
              </w:rPr>
            </w:pPr>
            <w:r w:rsidRPr="001F35CB">
              <w:rPr>
                <w:color w:val="414142"/>
                <w:sz w:val="28"/>
                <w:szCs w:val="28"/>
              </w:rPr>
              <w:t xml:space="preserve">60075 + 18071; 18014; 18022; 18023; 18034; </w:t>
            </w:r>
            <w:r w:rsidRPr="001F35CB">
              <w:rPr>
                <w:color w:val="414142"/>
                <w:sz w:val="28"/>
                <w:szCs w:val="28"/>
              </w:rPr>
              <w:lastRenderedPageBreak/>
              <w:t>18047; 18073; 18076; 18077; 18079; 18091; 18092; 18093; 18102; 18106; 18107; 18109; 18128; 18140; 18141; 18142; 18152; 18164</w:t>
            </w:r>
            <w:r w:rsidRPr="001F35CB">
              <w:rPr>
                <w:color w:val="414142"/>
                <w:sz w:val="28"/>
                <w:szCs w:val="28"/>
                <w:vertAlign w:val="superscript"/>
              </w:rPr>
              <w:t>5</w:t>
            </w:r>
            <w:r w:rsidRPr="001F35CB">
              <w:rPr>
                <w:color w:val="414142"/>
                <w:sz w:val="28"/>
                <w:szCs w:val="28"/>
              </w:rPr>
              <w:t>; 18177</w:t>
            </w:r>
          </w:p>
        </w:tc>
        <w:tc>
          <w:tcPr>
            <w:tcW w:w="1600" w:type="pct"/>
            <w:tcBorders>
              <w:top w:val="outset" w:sz="6" w:space="0" w:color="414142"/>
              <w:left w:val="outset" w:sz="6" w:space="0" w:color="414142"/>
              <w:bottom w:val="outset" w:sz="6" w:space="0" w:color="414142"/>
              <w:right w:val="outset" w:sz="6" w:space="0" w:color="414142"/>
            </w:tcBorders>
            <w:hideMark/>
          </w:tcPr>
          <w:p w14:paraId="7BA9EBEF" w14:textId="77777777" w:rsidR="0037219B" w:rsidRPr="001F35CB" w:rsidRDefault="0037219B" w:rsidP="00835D43">
            <w:pPr>
              <w:rPr>
                <w:color w:val="414142"/>
                <w:sz w:val="28"/>
                <w:szCs w:val="28"/>
              </w:rPr>
            </w:pPr>
            <w:r w:rsidRPr="001F35CB">
              <w:rPr>
                <w:color w:val="414142"/>
                <w:sz w:val="28"/>
                <w:szCs w:val="28"/>
              </w:rPr>
              <w:lastRenderedPageBreak/>
              <w:t>60075 + 18071; 18076; 18077; 18177</w:t>
            </w:r>
          </w:p>
        </w:tc>
      </w:tr>
      <w:tr w:rsidR="0037219B" w:rsidRPr="001F35CB" w14:paraId="3D1AAF48"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1B95A442" w14:textId="77777777" w:rsidR="0037219B" w:rsidRPr="001F35CB" w:rsidRDefault="0037219B" w:rsidP="00835D43">
            <w:pPr>
              <w:rPr>
                <w:color w:val="414142"/>
                <w:sz w:val="28"/>
                <w:szCs w:val="28"/>
              </w:rPr>
            </w:pPr>
            <w:r w:rsidRPr="001F35CB">
              <w:rPr>
                <w:color w:val="414142"/>
                <w:sz w:val="28"/>
                <w:szCs w:val="28"/>
              </w:rPr>
              <w:t>11.5.2.</w:t>
            </w:r>
          </w:p>
        </w:tc>
        <w:tc>
          <w:tcPr>
            <w:tcW w:w="1350" w:type="pct"/>
            <w:tcBorders>
              <w:top w:val="outset" w:sz="6" w:space="0" w:color="414142"/>
              <w:left w:val="outset" w:sz="6" w:space="0" w:color="414142"/>
              <w:bottom w:val="outset" w:sz="6" w:space="0" w:color="414142"/>
              <w:right w:val="outset" w:sz="6" w:space="0" w:color="414142"/>
            </w:tcBorders>
            <w:hideMark/>
          </w:tcPr>
          <w:p w14:paraId="56CB46F3" w14:textId="77777777" w:rsidR="0037219B" w:rsidRPr="001F35CB" w:rsidRDefault="0037219B" w:rsidP="00835D43">
            <w:pPr>
              <w:rPr>
                <w:color w:val="414142"/>
                <w:sz w:val="28"/>
                <w:szCs w:val="28"/>
              </w:rPr>
            </w:pPr>
            <w:proofErr w:type="spellStart"/>
            <w:r w:rsidRPr="001F35CB">
              <w:rPr>
                <w:color w:val="414142"/>
                <w:sz w:val="28"/>
                <w:szCs w:val="28"/>
              </w:rPr>
              <w:t>otolaringoloģija</w:t>
            </w:r>
            <w:proofErr w:type="spellEnd"/>
            <w:r w:rsidRPr="001F35CB">
              <w:rPr>
                <w:color w:val="414142"/>
                <w:sz w:val="28"/>
                <w:szCs w:val="28"/>
              </w:rPr>
              <w:t xml:space="preserve"> pieaugušajiem</w:t>
            </w:r>
          </w:p>
        </w:tc>
        <w:tc>
          <w:tcPr>
            <w:tcW w:w="1600" w:type="pct"/>
            <w:tcBorders>
              <w:top w:val="outset" w:sz="6" w:space="0" w:color="414142"/>
              <w:left w:val="outset" w:sz="6" w:space="0" w:color="414142"/>
              <w:bottom w:val="outset" w:sz="6" w:space="0" w:color="414142"/>
              <w:right w:val="outset" w:sz="6" w:space="0" w:color="414142"/>
            </w:tcBorders>
            <w:hideMark/>
          </w:tcPr>
          <w:p w14:paraId="4F6DC359" w14:textId="77777777" w:rsidR="0037219B" w:rsidRPr="001F35CB" w:rsidRDefault="0037219B" w:rsidP="00835D43">
            <w:pPr>
              <w:rPr>
                <w:color w:val="414142"/>
                <w:sz w:val="28"/>
                <w:szCs w:val="28"/>
              </w:rPr>
            </w:pPr>
            <w:r w:rsidRPr="001F35CB">
              <w:rPr>
                <w:color w:val="414142"/>
                <w:sz w:val="28"/>
                <w:szCs w:val="28"/>
              </w:rPr>
              <w:t>60075 + 18014; 18022; 18023; 18024; 18032; 18033; 18034; 18038; 18040; 18041; 18047; 18048; 18055; 18056; 18057; 18060; 18061; 18062; 18070; 18071; 18073; 18076; 18077; 18078; 18079; 18092; 18093; 18101; 18102; 18106; 18108; 18109; 18126; 18128; 18141; 18142; 18152; 18154; 18155; 18156; 18157; 18177; 18179; 18180; 18187; 18188; 18196; 18198; 18199; 18205; 18206; 18213; 18242; 18243; 18265</w:t>
            </w:r>
          </w:p>
        </w:tc>
        <w:tc>
          <w:tcPr>
            <w:tcW w:w="1600" w:type="pct"/>
            <w:tcBorders>
              <w:top w:val="outset" w:sz="6" w:space="0" w:color="414142"/>
              <w:left w:val="outset" w:sz="6" w:space="0" w:color="414142"/>
              <w:bottom w:val="outset" w:sz="6" w:space="0" w:color="414142"/>
              <w:right w:val="outset" w:sz="6" w:space="0" w:color="414142"/>
            </w:tcBorders>
            <w:hideMark/>
          </w:tcPr>
          <w:p w14:paraId="40EC1CD3" w14:textId="77777777" w:rsidR="0037219B" w:rsidRPr="001F35CB" w:rsidRDefault="0037219B" w:rsidP="00835D43">
            <w:pPr>
              <w:rPr>
                <w:color w:val="414142"/>
                <w:sz w:val="28"/>
                <w:szCs w:val="28"/>
              </w:rPr>
            </w:pPr>
            <w:r w:rsidRPr="001F35CB">
              <w:rPr>
                <w:color w:val="414142"/>
                <w:sz w:val="28"/>
                <w:szCs w:val="28"/>
              </w:rPr>
              <w:t>60075 + 18014; 18023; 18032; 18033; 18047; 18048; 18061; 18070; 18071; 18076; 18077; 18102; 18106; 18126; 18128; 18177; 18199; 18205; 18206</w:t>
            </w:r>
          </w:p>
        </w:tc>
      </w:tr>
      <w:tr w:rsidR="0037219B" w:rsidRPr="001F35CB" w14:paraId="04FC682F"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43C334D3" w14:textId="77777777" w:rsidR="0037219B" w:rsidRPr="001F35CB" w:rsidRDefault="0037219B" w:rsidP="00835D43">
            <w:pPr>
              <w:rPr>
                <w:color w:val="414142"/>
                <w:sz w:val="28"/>
                <w:szCs w:val="28"/>
              </w:rPr>
            </w:pPr>
            <w:r w:rsidRPr="001F35CB">
              <w:rPr>
                <w:color w:val="414142"/>
                <w:sz w:val="28"/>
                <w:szCs w:val="28"/>
              </w:rPr>
              <w:t>11.6.</w:t>
            </w:r>
          </w:p>
        </w:tc>
        <w:tc>
          <w:tcPr>
            <w:tcW w:w="1350" w:type="pct"/>
            <w:tcBorders>
              <w:top w:val="outset" w:sz="6" w:space="0" w:color="414142"/>
              <w:left w:val="outset" w:sz="6" w:space="0" w:color="414142"/>
              <w:bottom w:val="outset" w:sz="6" w:space="0" w:color="414142"/>
              <w:right w:val="outset" w:sz="6" w:space="0" w:color="414142"/>
            </w:tcBorders>
            <w:hideMark/>
          </w:tcPr>
          <w:p w14:paraId="32CE4A0F" w14:textId="77777777" w:rsidR="0037219B" w:rsidRPr="001F35CB" w:rsidRDefault="0037219B" w:rsidP="00835D43">
            <w:pPr>
              <w:rPr>
                <w:color w:val="414142"/>
                <w:sz w:val="28"/>
                <w:szCs w:val="28"/>
              </w:rPr>
            </w:pPr>
            <w:r w:rsidRPr="001F35CB">
              <w:rPr>
                <w:color w:val="414142"/>
                <w:sz w:val="28"/>
                <w:szCs w:val="28"/>
              </w:rPr>
              <w:t xml:space="preserve">traumatoloģija, ortopēdija, rokas un </w:t>
            </w:r>
            <w:proofErr w:type="spellStart"/>
            <w:r w:rsidRPr="001F35CB">
              <w:rPr>
                <w:color w:val="414142"/>
                <w:sz w:val="28"/>
                <w:szCs w:val="28"/>
              </w:rPr>
              <w:t>rekonstruktīvā</w:t>
            </w:r>
            <w:proofErr w:type="spellEnd"/>
            <w:r w:rsidRPr="001F35CB">
              <w:rPr>
                <w:color w:val="414142"/>
                <w:sz w:val="28"/>
                <w:szCs w:val="28"/>
              </w:rPr>
              <w:t xml:space="preserve"> mikroķirurģija, plastiskā ķirurģija</w:t>
            </w:r>
          </w:p>
        </w:tc>
        <w:tc>
          <w:tcPr>
            <w:tcW w:w="1600" w:type="pct"/>
            <w:tcBorders>
              <w:top w:val="outset" w:sz="6" w:space="0" w:color="414142"/>
              <w:left w:val="outset" w:sz="6" w:space="0" w:color="414142"/>
              <w:bottom w:val="outset" w:sz="6" w:space="0" w:color="414142"/>
              <w:right w:val="outset" w:sz="6" w:space="0" w:color="414142"/>
            </w:tcBorders>
            <w:hideMark/>
          </w:tcPr>
          <w:p w14:paraId="2EFBFF43" w14:textId="77777777" w:rsidR="0037219B" w:rsidRPr="001F35CB" w:rsidRDefault="0037219B" w:rsidP="00835D43">
            <w:pPr>
              <w:rPr>
                <w:color w:val="414142"/>
                <w:sz w:val="28"/>
                <w:szCs w:val="28"/>
              </w:rPr>
            </w:pPr>
            <w:r w:rsidRPr="001F35CB">
              <w:rPr>
                <w:color w:val="414142"/>
                <w:sz w:val="28"/>
                <w:szCs w:val="28"/>
              </w:rPr>
              <w:t xml:space="preserve">60075 + 03180; 20014; 20028; 20029; 20039; 20040; 20041; 20043; 20044; 20050; 20059–20060; 20070–20071; 20073; 20075; 20085; 20100; 20101; 20108; 20127; 20139; 20145–20147; 20159; 20200; 20203–20205; 20207; 20209–20210; 20212; 20217; 20218; 20222; 20224; 20229; 20249; 20281; 20282; 20284; 20285; 20288; 20290; 20292–20293; 20303; </w:t>
            </w:r>
            <w:r w:rsidRPr="001F35CB">
              <w:rPr>
                <w:color w:val="414142"/>
                <w:sz w:val="28"/>
                <w:szCs w:val="28"/>
              </w:rPr>
              <w:lastRenderedPageBreak/>
              <w:t>22034; 23002; 23003; 23004; 23005; 23006; 23007; 23009; 23010; 23015–23016; 23021; 23022; 23036; 23037; 23052–23054; 23060–23061; 23063–23066; 23068–23070; 23075–23081; 23083; 23084; 23090–23094; 23096–23099; 23106; 23108–23112</w:t>
            </w:r>
          </w:p>
        </w:tc>
        <w:tc>
          <w:tcPr>
            <w:tcW w:w="1600" w:type="pct"/>
            <w:tcBorders>
              <w:top w:val="outset" w:sz="6" w:space="0" w:color="414142"/>
              <w:left w:val="outset" w:sz="6" w:space="0" w:color="414142"/>
              <w:bottom w:val="outset" w:sz="6" w:space="0" w:color="414142"/>
              <w:right w:val="outset" w:sz="6" w:space="0" w:color="414142"/>
            </w:tcBorders>
            <w:hideMark/>
          </w:tcPr>
          <w:p w14:paraId="147C70B4" w14:textId="77777777" w:rsidR="0037219B" w:rsidRPr="001F35CB" w:rsidRDefault="0037219B" w:rsidP="00835D43">
            <w:pPr>
              <w:rPr>
                <w:color w:val="414142"/>
                <w:sz w:val="28"/>
                <w:szCs w:val="28"/>
              </w:rPr>
            </w:pPr>
            <w:r w:rsidRPr="001F35CB">
              <w:rPr>
                <w:color w:val="414142"/>
                <w:sz w:val="28"/>
                <w:szCs w:val="28"/>
              </w:rPr>
              <w:lastRenderedPageBreak/>
              <w:t xml:space="preserve">60075 + 03180; 20014; 20028; 20029; 20039; 20040; 20041; 20043; 20044; 20050; 20059–20060; 20070–20071; 20073; 20100; 20101; 20108; 20127; 20139; 20145; 20146; 20200; 20203; 20205; 20207; 20209; 20212; 20217; 20222; 20249; 20281; 20282; 20284; 20285; 20288; 20290; 20292–20293; 22034; 23002; 23009; 23010; 23021; 23037; 23052–23053; </w:t>
            </w:r>
            <w:r w:rsidRPr="001F35CB">
              <w:rPr>
                <w:color w:val="414142"/>
                <w:sz w:val="28"/>
                <w:szCs w:val="28"/>
              </w:rPr>
              <w:lastRenderedPageBreak/>
              <w:t>23063–23065; 23068–23070; 23076; 23078–23080; 23083; 23084; 23090–23094; 23096; 23098; 23099; 23106; 23108–23112</w:t>
            </w:r>
          </w:p>
        </w:tc>
      </w:tr>
      <w:tr w:rsidR="0037219B" w:rsidRPr="001F35CB" w14:paraId="00666D8E"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62358ECA" w14:textId="77777777" w:rsidR="0037219B" w:rsidRPr="001F35CB" w:rsidRDefault="0037219B" w:rsidP="00835D43">
            <w:pPr>
              <w:rPr>
                <w:color w:val="414142"/>
                <w:sz w:val="28"/>
                <w:szCs w:val="28"/>
              </w:rPr>
            </w:pPr>
            <w:r w:rsidRPr="001F35CB">
              <w:rPr>
                <w:color w:val="414142"/>
                <w:sz w:val="28"/>
                <w:szCs w:val="28"/>
              </w:rPr>
              <w:lastRenderedPageBreak/>
              <w:t>11.7.</w:t>
            </w:r>
          </w:p>
        </w:tc>
        <w:tc>
          <w:tcPr>
            <w:tcW w:w="1350" w:type="pct"/>
            <w:tcBorders>
              <w:top w:val="outset" w:sz="6" w:space="0" w:color="414142"/>
              <w:left w:val="outset" w:sz="6" w:space="0" w:color="414142"/>
              <w:bottom w:val="outset" w:sz="6" w:space="0" w:color="414142"/>
              <w:right w:val="outset" w:sz="6" w:space="0" w:color="414142"/>
            </w:tcBorders>
            <w:hideMark/>
          </w:tcPr>
          <w:p w14:paraId="3BB3D2AB" w14:textId="77777777" w:rsidR="0037219B" w:rsidRPr="001F35CB" w:rsidRDefault="0037219B" w:rsidP="00835D43">
            <w:pPr>
              <w:rPr>
                <w:color w:val="414142"/>
                <w:sz w:val="28"/>
                <w:szCs w:val="28"/>
              </w:rPr>
            </w:pPr>
            <w:r w:rsidRPr="001F35CB">
              <w:rPr>
                <w:color w:val="414142"/>
                <w:sz w:val="28"/>
                <w:szCs w:val="28"/>
              </w:rPr>
              <w:t>vispārējie ķirurģiskie pakalpojumi</w:t>
            </w:r>
          </w:p>
        </w:tc>
        <w:tc>
          <w:tcPr>
            <w:tcW w:w="1600" w:type="pct"/>
            <w:tcBorders>
              <w:top w:val="outset" w:sz="6" w:space="0" w:color="414142"/>
              <w:left w:val="outset" w:sz="6" w:space="0" w:color="414142"/>
              <w:bottom w:val="outset" w:sz="6" w:space="0" w:color="414142"/>
              <w:right w:val="outset" w:sz="6" w:space="0" w:color="414142"/>
            </w:tcBorders>
            <w:hideMark/>
          </w:tcPr>
          <w:p w14:paraId="7CA5CA8D" w14:textId="77777777" w:rsidR="0037219B" w:rsidRPr="001F35CB" w:rsidRDefault="0037219B" w:rsidP="00835D43">
            <w:pPr>
              <w:rPr>
                <w:color w:val="414142"/>
                <w:sz w:val="28"/>
                <w:szCs w:val="28"/>
              </w:rPr>
            </w:pPr>
            <w:r w:rsidRPr="001F35CB">
              <w:rPr>
                <w:color w:val="414142"/>
                <w:sz w:val="28"/>
                <w:szCs w:val="28"/>
              </w:rPr>
              <w:t>60075 + 03180; 03183; 03184; 03187–03189; 20014; 20029; 20039; 20041; 20044; 20050; 20059; 20060; 21022; 21024; 21026; 21027; 21067; 21100–21105; 21130; 21190; 22023; 22034; 28001; 28003; 28004; 28017–28026; 28036–28042; 29005; 29006; 29008; 29009; 29015; 29016; 29019; 29020; 29022; 29023; 29025; 29031–29037; 29039; 29040; 29045; 29046; 29050; 29070; 29084; 29087; 29089; 29090; 29095–29104; 29110–29113; 29119; 29126–29131; 29133; 29135; 29143–29151; 29165–29169; 29172; 29183; 29187–29190; 29196; 29197; 29199; 29202–29205; 29224; 29238; 29239; 29257; 29258; 31022; 31160; 31175; 31186; 31215; 31216; 04142</w:t>
            </w:r>
            <w:r w:rsidRPr="001F35CB">
              <w:rPr>
                <w:color w:val="414142"/>
                <w:sz w:val="28"/>
                <w:szCs w:val="28"/>
                <w:vertAlign w:val="superscript"/>
              </w:rPr>
              <w:t>6</w:t>
            </w:r>
            <w:r w:rsidRPr="001F35CB">
              <w:rPr>
                <w:color w:val="414142"/>
                <w:sz w:val="28"/>
                <w:szCs w:val="28"/>
              </w:rPr>
              <w:t>; 04143</w:t>
            </w:r>
            <w:r w:rsidRPr="001F35CB">
              <w:rPr>
                <w:color w:val="414142"/>
                <w:sz w:val="28"/>
                <w:szCs w:val="28"/>
                <w:vertAlign w:val="superscript"/>
              </w:rPr>
              <w:t>6</w:t>
            </w:r>
            <w:r w:rsidRPr="001F35CB">
              <w:rPr>
                <w:color w:val="414142"/>
                <w:sz w:val="28"/>
                <w:szCs w:val="28"/>
              </w:rPr>
              <w:t xml:space="preserve">; </w:t>
            </w:r>
            <w:r w:rsidRPr="001F35CB">
              <w:rPr>
                <w:color w:val="414142"/>
                <w:sz w:val="28"/>
                <w:szCs w:val="28"/>
              </w:rPr>
              <w:lastRenderedPageBreak/>
              <w:t>04157</w:t>
            </w:r>
            <w:r w:rsidRPr="001F35CB">
              <w:rPr>
                <w:color w:val="414142"/>
                <w:sz w:val="28"/>
                <w:szCs w:val="28"/>
                <w:vertAlign w:val="superscript"/>
              </w:rPr>
              <w:t>6</w:t>
            </w:r>
            <w:r w:rsidRPr="001F35CB">
              <w:rPr>
                <w:color w:val="414142"/>
                <w:sz w:val="28"/>
                <w:szCs w:val="28"/>
              </w:rPr>
              <w:t>; 04158</w:t>
            </w:r>
            <w:r w:rsidRPr="001F35CB">
              <w:rPr>
                <w:color w:val="414142"/>
                <w:sz w:val="28"/>
                <w:szCs w:val="28"/>
                <w:vertAlign w:val="superscript"/>
              </w:rPr>
              <w:t>6</w:t>
            </w:r>
            <w:r w:rsidRPr="001F35CB">
              <w:rPr>
                <w:color w:val="414142"/>
                <w:sz w:val="28"/>
                <w:szCs w:val="28"/>
              </w:rPr>
              <w:t>; 04159</w:t>
            </w:r>
            <w:r w:rsidRPr="001F35CB">
              <w:rPr>
                <w:color w:val="414142"/>
                <w:sz w:val="28"/>
                <w:szCs w:val="28"/>
                <w:vertAlign w:val="superscript"/>
              </w:rPr>
              <w:t>6</w:t>
            </w:r>
            <w:r w:rsidRPr="001F35CB">
              <w:rPr>
                <w:color w:val="414142"/>
                <w:sz w:val="28"/>
                <w:szCs w:val="28"/>
              </w:rPr>
              <w:t>; 04165</w:t>
            </w:r>
            <w:r w:rsidRPr="001F35CB">
              <w:rPr>
                <w:color w:val="414142"/>
                <w:sz w:val="28"/>
                <w:szCs w:val="28"/>
                <w:vertAlign w:val="superscript"/>
              </w:rPr>
              <w:t>6</w:t>
            </w:r>
          </w:p>
        </w:tc>
        <w:tc>
          <w:tcPr>
            <w:tcW w:w="1600" w:type="pct"/>
            <w:tcBorders>
              <w:top w:val="outset" w:sz="6" w:space="0" w:color="414142"/>
              <w:left w:val="outset" w:sz="6" w:space="0" w:color="414142"/>
              <w:bottom w:val="outset" w:sz="6" w:space="0" w:color="414142"/>
              <w:right w:val="outset" w:sz="6" w:space="0" w:color="414142"/>
            </w:tcBorders>
            <w:hideMark/>
          </w:tcPr>
          <w:p w14:paraId="7F587AA8" w14:textId="77777777" w:rsidR="0037219B" w:rsidRPr="001F35CB" w:rsidRDefault="0037219B" w:rsidP="00835D43">
            <w:pPr>
              <w:rPr>
                <w:color w:val="414142"/>
                <w:sz w:val="28"/>
                <w:szCs w:val="28"/>
              </w:rPr>
            </w:pPr>
            <w:r w:rsidRPr="001F35CB">
              <w:rPr>
                <w:color w:val="414142"/>
                <w:sz w:val="28"/>
                <w:szCs w:val="28"/>
              </w:rPr>
              <w:lastRenderedPageBreak/>
              <w:t>60075 + 03180; 03183; 03187; 03188; 03189; 20014; 20029; 20039; 20041; 20044; 20050; 20059; 20060; 21022; 21026; 21027; 21067; 22023; 22034; 28001; 28003; 28004; 28017; 28019; 28021–28025; 28036–28042; 29005; 29006; 29008; 29009; 29087; 29103; 29110; 29167; 29169; 29183; 29187; 29196; 29257; 29258; 31186</w:t>
            </w:r>
          </w:p>
        </w:tc>
      </w:tr>
      <w:tr w:rsidR="0037219B" w:rsidRPr="001F35CB" w14:paraId="35A26402" w14:textId="77777777" w:rsidTr="00835D43">
        <w:tc>
          <w:tcPr>
            <w:tcW w:w="450" w:type="pct"/>
            <w:tcBorders>
              <w:top w:val="outset" w:sz="6" w:space="0" w:color="414142"/>
              <w:left w:val="outset" w:sz="6" w:space="0" w:color="414142"/>
              <w:bottom w:val="outset" w:sz="6" w:space="0" w:color="414142"/>
              <w:right w:val="outset" w:sz="6" w:space="0" w:color="414142"/>
            </w:tcBorders>
            <w:hideMark/>
          </w:tcPr>
          <w:p w14:paraId="74859110" w14:textId="77777777" w:rsidR="0037219B" w:rsidRPr="001F35CB" w:rsidRDefault="0037219B" w:rsidP="00835D43">
            <w:pPr>
              <w:rPr>
                <w:color w:val="414142"/>
                <w:sz w:val="28"/>
                <w:szCs w:val="28"/>
              </w:rPr>
            </w:pPr>
            <w:r w:rsidRPr="001F35CB">
              <w:rPr>
                <w:color w:val="414142"/>
                <w:sz w:val="28"/>
                <w:szCs w:val="28"/>
              </w:rPr>
              <w:t>11.8.</w:t>
            </w:r>
          </w:p>
        </w:tc>
        <w:tc>
          <w:tcPr>
            <w:tcW w:w="1350" w:type="pct"/>
            <w:tcBorders>
              <w:top w:val="outset" w:sz="6" w:space="0" w:color="414142"/>
              <w:left w:val="outset" w:sz="6" w:space="0" w:color="414142"/>
              <w:bottom w:val="outset" w:sz="6" w:space="0" w:color="414142"/>
              <w:right w:val="outset" w:sz="6" w:space="0" w:color="414142"/>
            </w:tcBorders>
            <w:hideMark/>
          </w:tcPr>
          <w:p w14:paraId="431B00A9" w14:textId="77777777" w:rsidR="0037219B" w:rsidRPr="001F35CB" w:rsidRDefault="0037219B" w:rsidP="00835D43">
            <w:pPr>
              <w:rPr>
                <w:color w:val="414142"/>
                <w:sz w:val="28"/>
                <w:szCs w:val="28"/>
              </w:rPr>
            </w:pPr>
            <w:r w:rsidRPr="001F35CB">
              <w:rPr>
                <w:color w:val="414142"/>
                <w:sz w:val="28"/>
                <w:szCs w:val="28"/>
              </w:rPr>
              <w:t>bērnu ķirurģija</w:t>
            </w:r>
          </w:p>
        </w:tc>
        <w:tc>
          <w:tcPr>
            <w:tcW w:w="1600" w:type="pct"/>
            <w:tcBorders>
              <w:top w:val="outset" w:sz="6" w:space="0" w:color="414142"/>
              <w:left w:val="outset" w:sz="6" w:space="0" w:color="414142"/>
              <w:bottom w:val="outset" w:sz="6" w:space="0" w:color="414142"/>
              <w:right w:val="outset" w:sz="6" w:space="0" w:color="414142"/>
            </w:tcBorders>
            <w:hideMark/>
          </w:tcPr>
          <w:p w14:paraId="7DF52031" w14:textId="77777777" w:rsidR="0037219B" w:rsidRPr="001F35CB" w:rsidRDefault="0037219B" w:rsidP="00835D43">
            <w:pPr>
              <w:rPr>
                <w:color w:val="414142"/>
                <w:sz w:val="28"/>
                <w:szCs w:val="28"/>
              </w:rPr>
            </w:pPr>
            <w:r w:rsidRPr="001F35CB">
              <w:rPr>
                <w:color w:val="414142"/>
                <w:sz w:val="28"/>
                <w:szCs w:val="28"/>
              </w:rPr>
              <w:t>60075 + 03180; 03188; 19009; 19019; 19021; 19030; 19032–19035; 19037–19039; 19057; 19059; 19065; 19067; 19068; 19075; 19077; 19079; 19085–19086; 19089; 19114; 19116; 19145; 19150; 19151; 19158; 19161; 19162; 20014–20015; 20028; 20030; 20039; 20041; 20043; 20044; 20050; 20057; 20059–20060; 20070–20071; 20085; 20147; 20149; 20159; 20200; 20203–20205; 20207; 20209; 20212; 20218; 20249; 20281; 20300–20301; 20303; 20306; 20309; 21024; 21026; 21027; 21103; 21175; 23009; 23016; 23021; 23037; 23052; 23064–23066; 23068–23069; 23076–23081; 23096; 23098; 23099; 23109; 27002–27004; 27022–27025; 27037; 27040–27042; 29102; 29129; 29167–29169; 29171; 30027; 31209; 50118; 50120</w:t>
            </w:r>
            <w:r w:rsidRPr="001F35CB">
              <w:rPr>
                <w:color w:val="414142"/>
                <w:sz w:val="28"/>
                <w:szCs w:val="28"/>
                <w:vertAlign w:val="superscript"/>
              </w:rPr>
              <w:t>3</w:t>
            </w:r>
            <w:r w:rsidRPr="001F35CB">
              <w:rPr>
                <w:color w:val="414142"/>
                <w:sz w:val="28"/>
                <w:szCs w:val="28"/>
              </w:rPr>
              <w:t>; 50122; 50124</w:t>
            </w:r>
            <w:r w:rsidRPr="001F35CB">
              <w:rPr>
                <w:color w:val="414142"/>
                <w:sz w:val="28"/>
                <w:szCs w:val="28"/>
                <w:vertAlign w:val="superscript"/>
              </w:rPr>
              <w:t>3</w:t>
            </w:r>
            <w:r w:rsidRPr="001F35CB">
              <w:rPr>
                <w:color w:val="414142"/>
                <w:sz w:val="28"/>
                <w:szCs w:val="28"/>
              </w:rPr>
              <w:t>; 50130</w:t>
            </w:r>
            <w:r w:rsidRPr="001F35CB">
              <w:rPr>
                <w:color w:val="414142"/>
                <w:sz w:val="28"/>
                <w:szCs w:val="28"/>
                <w:vertAlign w:val="superscript"/>
              </w:rPr>
              <w:t>3</w:t>
            </w:r>
            <w:r w:rsidRPr="001F35CB">
              <w:rPr>
                <w:color w:val="414142"/>
                <w:sz w:val="28"/>
                <w:szCs w:val="28"/>
              </w:rPr>
              <w:t>; 50134</w:t>
            </w:r>
            <w:r w:rsidRPr="001F35CB">
              <w:rPr>
                <w:color w:val="414142"/>
                <w:sz w:val="28"/>
                <w:szCs w:val="28"/>
                <w:vertAlign w:val="superscript"/>
              </w:rPr>
              <w:t>3</w:t>
            </w:r>
            <w:r w:rsidRPr="001F35CB">
              <w:rPr>
                <w:color w:val="414142"/>
                <w:sz w:val="28"/>
                <w:szCs w:val="28"/>
              </w:rPr>
              <w:t>; 50722; 04142–04143</w:t>
            </w:r>
            <w:r w:rsidRPr="001F35CB">
              <w:rPr>
                <w:color w:val="414142"/>
                <w:sz w:val="28"/>
                <w:szCs w:val="28"/>
                <w:vertAlign w:val="superscript"/>
              </w:rPr>
              <w:t>6</w:t>
            </w:r>
            <w:r w:rsidRPr="001F35CB">
              <w:rPr>
                <w:color w:val="414142"/>
                <w:sz w:val="28"/>
                <w:szCs w:val="28"/>
              </w:rPr>
              <w:t>; 04157–04158</w:t>
            </w:r>
            <w:r w:rsidRPr="001F35CB">
              <w:rPr>
                <w:color w:val="414142"/>
                <w:sz w:val="28"/>
                <w:szCs w:val="28"/>
                <w:vertAlign w:val="superscript"/>
              </w:rPr>
              <w:t>6</w:t>
            </w:r>
            <w:r w:rsidRPr="001F35CB">
              <w:rPr>
                <w:color w:val="414142"/>
                <w:sz w:val="28"/>
                <w:szCs w:val="28"/>
              </w:rPr>
              <w:t>; 04196</w:t>
            </w:r>
            <w:r w:rsidRPr="001F35CB">
              <w:rPr>
                <w:color w:val="414142"/>
                <w:sz w:val="28"/>
                <w:szCs w:val="28"/>
                <w:vertAlign w:val="superscript"/>
              </w:rPr>
              <w:t>6</w:t>
            </w:r>
          </w:p>
        </w:tc>
        <w:tc>
          <w:tcPr>
            <w:tcW w:w="1600" w:type="pct"/>
            <w:tcBorders>
              <w:top w:val="outset" w:sz="6" w:space="0" w:color="414142"/>
              <w:left w:val="outset" w:sz="6" w:space="0" w:color="414142"/>
              <w:bottom w:val="outset" w:sz="6" w:space="0" w:color="414142"/>
              <w:right w:val="outset" w:sz="6" w:space="0" w:color="414142"/>
            </w:tcBorders>
            <w:hideMark/>
          </w:tcPr>
          <w:p w14:paraId="3FE0FEF9" w14:textId="77777777" w:rsidR="0037219B" w:rsidRPr="001F35CB" w:rsidRDefault="0037219B" w:rsidP="00835D43">
            <w:pPr>
              <w:rPr>
                <w:color w:val="414142"/>
                <w:sz w:val="28"/>
                <w:szCs w:val="28"/>
              </w:rPr>
            </w:pPr>
            <w:r w:rsidRPr="001F35CB">
              <w:rPr>
                <w:color w:val="414142"/>
                <w:sz w:val="28"/>
                <w:szCs w:val="28"/>
              </w:rPr>
              <w:t>60075 + 03180; 03188; 19009; 19019; 19021; 19030; 19032–19035; 19038; 19057; 19065; 19067; 19068; 19075; 19077; 19079; 19085; 19116; 19151; 19158; 19161; 19162; 20014; 20028; 20039; 20041; 20043; 20044; 20050; 20059; 20060; 20070; 20071; 20149; 20200; 20203; 20205; 20207; 20209; 20212; 20249; 20281; 21026; 21027; 23009; 23021; 23037; 23052; 23064; 23065; 23068; 23069; 23076; 23078–23081; 23096; 23098; 23099; 23109; 27004; 27022; 27024; 27037; 29167; 29169; 29171</w:t>
            </w:r>
          </w:p>
        </w:tc>
      </w:tr>
    </w:tbl>
    <w:p w14:paraId="31E37A7E" w14:textId="77777777" w:rsidR="0037219B" w:rsidRPr="001F35CB" w:rsidRDefault="0037219B" w:rsidP="0037219B">
      <w:pPr>
        <w:shd w:val="clear" w:color="auto" w:fill="FFFFFF"/>
        <w:ind w:firstLine="301"/>
        <w:jc w:val="both"/>
        <w:rPr>
          <w:color w:val="414142"/>
          <w:sz w:val="28"/>
          <w:szCs w:val="28"/>
        </w:rPr>
      </w:pPr>
      <w:r w:rsidRPr="001F35CB">
        <w:rPr>
          <w:color w:val="414142"/>
          <w:sz w:val="28"/>
          <w:szCs w:val="28"/>
        </w:rPr>
        <w:t>Piezīmes.</w:t>
      </w:r>
    </w:p>
    <w:p w14:paraId="7EDEFE79" w14:textId="77777777" w:rsidR="0037219B" w:rsidRPr="001F35CB" w:rsidRDefault="0037219B" w:rsidP="0037219B">
      <w:pPr>
        <w:shd w:val="clear" w:color="auto" w:fill="FFFFFF"/>
        <w:jc w:val="both"/>
        <w:rPr>
          <w:color w:val="414142"/>
          <w:sz w:val="28"/>
          <w:szCs w:val="28"/>
        </w:rPr>
      </w:pPr>
      <w:r w:rsidRPr="001F35CB">
        <w:rPr>
          <w:color w:val="414142"/>
          <w:sz w:val="28"/>
          <w:szCs w:val="28"/>
        </w:rPr>
        <w:t xml:space="preserve">1. </w:t>
      </w:r>
      <w:r w:rsidRPr="001F35CB">
        <w:rPr>
          <w:color w:val="414142"/>
          <w:sz w:val="28"/>
          <w:szCs w:val="28"/>
          <w:vertAlign w:val="superscript"/>
        </w:rPr>
        <w:t>1</w:t>
      </w:r>
      <w:r w:rsidRPr="001F35CB">
        <w:rPr>
          <w:color w:val="414142"/>
          <w:sz w:val="28"/>
          <w:szCs w:val="28"/>
        </w:rPr>
        <w:t xml:space="preserve"> Norādītas tikai saistošās (pamata) manipulācijas, kas veicamas konkrētā dienas stacionārā un tiek izmantotas konkrētā dienas stacionārā sniedzamā veselības aprūpes pakalpojuma veida atpazīšanai. Pakalpojuma sniedzējam </w:t>
      </w:r>
      <w:r w:rsidRPr="001F35CB">
        <w:rPr>
          <w:color w:val="414142"/>
          <w:sz w:val="28"/>
          <w:szCs w:val="28"/>
        </w:rPr>
        <w:lastRenderedPageBreak/>
        <w:t xml:space="preserve">Nacionālais veselības dienests saskaņā ar šiem noteikumiem papildus apmaksā arī citas nepieciešamās manipulācijas, lai sagatavotu pacientu saistošās manipulācijas veikšanai un nodrošinātu drošu saistošās manipulācijas izpildi (tai skaitā laboratoriskās analīzes, nepieciešamos </w:t>
      </w:r>
      <w:proofErr w:type="spellStart"/>
      <w:r w:rsidRPr="001F35CB">
        <w:rPr>
          <w:color w:val="414142"/>
          <w:sz w:val="28"/>
          <w:szCs w:val="28"/>
        </w:rPr>
        <w:t>radioloģiskos</w:t>
      </w:r>
      <w:proofErr w:type="spellEnd"/>
      <w:r w:rsidRPr="001F35CB">
        <w:rPr>
          <w:color w:val="414142"/>
          <w:sz w:val="28"/>
          <w:szCs w:val="28"/>
        </w:rPr>
        <w:t xml:space="preserve"> izmeklējumus, anestēzijas pakalpojumus un piemaksas manipulācijas).</w:t>
      </w:r>
    </w:p>
    <w:p w14:paraId="4BD56BD5" w14:textId="77777777" w:rsidR="0037219B" w:rsidRPr="001F35CB" w:rsidRDefault="0037219B" w:rsidP="0037219B">
      <w:pPr>
        <w:shd w:val="clear" w:color="auto" w:fill="FFFFFF"/>
        <w:jc w:val="both"/>
        <w:rPr>
          <w:color w:val="414142"/>
          <w:sz w:val="28"/>
          <w:szCs w:val="28"/>
        </w:rPr>
      </w:pPr>
      <w:r w:rsidRPr="001F35CB">
        <w:rPr>
          <w:color w:val="414142"/>
          <w:sz w:val="28"/>
          <w:szCs w:val="28"/>
        </w:rPr>
        <w:t xml:space="preserve">2. </w:t>
      </w:r>
      <w:r w:rsidRPr="001F35CB">
        <w:rPr>
          <w:color w:val="414142"/>
          <w:sz w:val="28"/>
          <w:szCs w:val="28"/>
          <w:vertAlign w:val="superscript"/>
        </w:rPr>
        <w:t>2</w:t>
      </w:r>
      <w:r w:rsidRPr="001F35CB">
        <w:rPr>
          <w:color w:val="414142"/>
          <w:sz w:val="28"/>
          <w:szCs w:val="28"/>
        </w:rPr>
        <w:t xml:space="preserve"> Nieru </w:t>
      </w:r>
      <w:proofErr w:type="spellStart"/>
      <w:r w:rsidRPr="001F35CB">
        <w:rPr>
          <w:color w:val="414142"/>
          <w:sz w:val="28"/>
          <w:szCs w:val="28"/>
        </w:rPr>
        <w:t>aizstājterapijas</w:t>
      </w:r>
      <w:proofErr w:type="spellEnd"/>
      <w:r w:rsidRPr="001F35CB">
        <w:rPr>
          <w:color w:val="414142"/>
          <w:sz w:val="28"/>
          <w:szCs w:val="28"/>
        </w:rPr>
        <w:t xml:space="preserve"> dienas stacionārā manipulāciju apmaksā dialīzes pacientiem ar </w:t>
      </w:r>
      <w:proofErr w:type="spellStart"/>
      <w:r w:rsidRPr="001F35CB">
        <w:rPr>
          <w:color w:val="414142"/>
          <w:sz w:val="28"/>
          <w:szCs w:val="28"/>
        </w:rPr>
        <w:t>urēmiskām</w:t>
      </w:r>
      <w:proofErr w:type="spellEnd"/>
      <w:r w:rsidRPr="001F35CB">
        <w:rPr>
          <w:color w:val="414142"/>
          <w:sz w:val="28"/>
          <w:szCs w:val="28"/>
        </w:rPr>
        <w:t xml:space="preserve"> ādas izmaiņām (diagnozes kods atbilstoši SSK-10 L29.8 “Cita veida nieze”).</w:t>
      </w:r>
    </w:p>
    <w:p w14:paraId="5596983A" w14:textId="77777777" w:rsidR="0037219B" w:rsidRPr="001F35CB" w:rsidRDefault="0037219B" w:rsidP="0037219B">
      <w:pPr>
        <w:shd w:val="clear" w:color="auto" w:fill="FFFFFF"/>
        <w:jc w:val="both"/>
        <w:rPr>
          <w:color w:val="414142"/>
          <w:sz w:val="28"/>
          <w:szCs w:val="28"/>
        </w:rPr>
      </w:pPr>
      <w:r w:rsidRPr="001F35CB">
        <w:rPr>
          <w:color w:val="414142"/>
          <w:sz w:val="28"/>
          <w:szCs w:val="28"/>
        </w:rPr>
        <w:t xml:space="preserve">3. </w:t>
      </w:r>
      <w:r w:rsidRPr="001F35CB">
        <w:rPr>
          <w:color w:val="414142"/>
          <w:sz w:val="28"/>
          <w:szCs w:val="28"/>
          <w:vertAlign w:val="superscript"/>
        </w:rPr>
        <w:t>3</w:t>
      </w:r>
      <w:r w:rsidRPr="001F35CB">
        <w:rPr>
          <w:color w:val="414142"/>
          <w:sz w:val="28"/>
          <w:szCs w:val="28"/>
        </w:rPr>
        <w:t xml:space="preserve"> Manipulāciju var veikt arī asinsvadu ķirurgi, kuri nodarbināti valsts sabiedrībā ar ierobežotu atbildību "Paula Stradiņa klīniskā universitātes slimnīca" vai sabiedrībā ar ierobežotu atbildību "Rīgas Austrumu klīniskā universitātes slimnīca".</w:t>
      </w:r>
    </w:p>
    <w:p w14:paraId="0D5ADEB6" w14:textId="77777777" w:rsidR="0037219B" w:rsidRPr="001F35CB" w:rsidRDefault="0037219B" w:rsidP="0037219B">
      <w:pPr>
        <w:shd w:val="clear" w:color="auto" w:fill="FFFFFF"/>
        <w:jc w:val="both"/>
        <w:rPr>
          <w:color w:val="414142"/>
          <w:sz w:val="28"/>
          <w:szCs w:val="28"/>
        </w:rPr>
      </w:pPr>
      <w:r w:rsidRPr="001F35CB">
        <w:rPr>
          <w:color w:val="414142"/>
          <w:sz w:val="28"/>
          <w:szCs w:val="28"/>
        </w:rPr>
        <w:t xml:space="preserve">4. </w:t>
      </w:r>
      <w:r w:rsidRPr="001F35CB">
        <w:rPr>
          <w:color w:val="414142"/>
          <w:sz w:val="28"/>
          <w:szCs w:val="28"/>
          <w:vertAlign w:val="superscript"/>
        </w:rPr>
        <w:t>4</w:t>
      </w:r>
      <w:r w:rsidRPr="001F35CB">
        <w:rPr>
          <w:color w:val="414142"/>
          <w:sz w:val="28"/>
          <w:szCs w:val="28"/>
        </w:rPr>
        <w:t xml:space="preserve"> </w:t>
      </w:r>
      <w:r w:rsidRPr="001F35CB">
        <w:rPr>
          <w:sz w:val="28"/>
          <w:szCs w:val="28"/>
        </w:rPr>
        <w:t xml:space="preserve">Manipulācijas apmaksā </w:t>
      </w:r>
      <w:r w:rsidRPr="001F35CB">
        <w:rPr>
          <w:color w:val="414142"/>
          <w:sz w:val="28"/>
          <w:szCs w:val="28"/>
        </w:rPr>
        <w:t>sabiedrībai ar ierobežotu atbildību</w:t>
      </w:r>
      <w:r w:rsidRPr="001F35CB">
        <w:rPr>
          <w:sz w:val="28"/>
          <w:szCs w:val="28"/>
        </w:rPr>
        <w:t xml:space="preserve"> “Siguldas slimnīca”, ja tās norādītas pacientiem ar </w:t>
      </w:r>
      <w:proofErr w:type="spellStart"/>
      <w:r w:rsidRPr="001F35CB">
        <w:rPr>
          <w:sz w:val="28"/>
          <w:szCs w:val="28"/>
        </w:rPr>
        <w:t>trijzaru</w:t>
      </w:r>
      <w:proofErr w:type="spellEnd"/>
      <w:r w:rsidRPr="001F35CB">
        <w:rPr>
          <w:sz w:val="28"/>
          <w:szCs w:val="28"/>
        </w:rPr>
        <w:t xml:space="preserve"> nerva neiralģiju vai acs </w:t>
      </w:r>
      <w:proofErr w:type="spellStart"/>
      <w:r w:rsidRPr="001F35CB">
        <w:rPr>
          <w:sz w:val="28"/>
          <w:szCs w:val="28"/>
        </w:rPr>
        <w:t>melanomu</w:t>
      </w:r>
      <w:proofErr w:type="spellEnd"/>
      <w:r w:rsidRPr="001F35CB">
        <w:rPr>
          <w:sz w:val="28"/>
          <w:szCs w:val="28"/>
        </w:rPr>
        <w:t xml:space="preserve"> (diagnozes kodi atbilstoši SSK-10: G50.0, C69.3) un ja pacientus pakalpojuma saņemšanai nosūtījuši valsts </w:t>
      </w:r>
      <w:r w:rsidRPr="001F35CB">
        <w:rPr>
          <w:color w:val="414142"/>
          <w:sz w:val="28"/>
          <w:szCs w:val="28"/>
        </w:rPr>
        <w:t>sabiedrības ar ierobežotu atbildību</w:t>
      </w:r>
      <w:r w:rsidRPr="001F35CB">
        <w:rPr>
          <w:sz w:val="28"/>
          <w:szCs w:val="28"/>
        </w:rPr>
        <w:t xml:space="preserve"> “</w:t>
      </w:r>
      <w:r w:rsidRPr="001F35CB">
        <w:rPr>
          <w:color w:val="414142"/>
          <w:sz w:val="28"/>
          <w:szCs w:val="28"/>
        </w:rPr>
        <w:t>Paula Stradiņa klīniskā universitātes slimnīca</w:t>
      </w:r>
      <w:r w:rsidRPr="001F35CB">
        <w:rPr>
          <w:sz w:val="28"/>
          <w:szCs w:val="28"/>
        </w:rPr>
        <w:t xml:space="preserve">” vai </w:t>
      </w:r>
      <w:r w:rsidRPr="001F35CB">
        <w:rPr>
          <w:color w:val="414142"/>
          <w:sz w:val="28"/>
          <w:szCs w:val="28"/>
        </w:rPr>
        <w:t>sabiedrības ar ierobežotu atbildību “Rīgas Austrumu klīniskā universitātes slimnīca”</w:t>
      </w:r>
      <w:r w:rsidRPr="001F35CB">
        <w:rPr>
          <w:sz w:val="28"/>
          <w:szCs w:val="28"/>
        </w:rPr>
        <w:t xml:space="preserve"> speciālisti.</w:t>
      </w:r>
    </w:p>
    <w:p w14:paraId="721EA655" w14:textId="77777777" w:rsidR="0037219B" w:rsidRPr="001F35CB" w:rsidRDefault="0037219B" w:rsidP="0037219B">
      <w:pPr>
        <w:shd w:val="clear" w:color="auto" w:fill="FFFFFF"/>
        <w:jc w:val="both"/>
        <w:rPr>
          <w:color w:val="414142"/>
          <w:sz w:val="28"/>
          <w:szCs w:val="28"/>
        </w:rPr>
      </w:pPr>
      <w:r w:rsidRPr="001F35CB">
        <w:rPr>
          <w:color w:val="414142"/>
          <w:sz w:val="28"/>
          <w:szCs w:val="28"/>
        </w:rPr>
        <w:t xml:space="preserve">5. </w:t>
      </w:r>
      <w:r w:rsidRPr="001F35CB">
        <w:rPr>
          <w:color w:val="414142"/>
          <w:sz w:val="28"/>
          <w:szCs w:val="28"/>
          <w:vertAlign w:val="superscript"/>
        </w:rPr>
        <w:t>5</w:t>
      </w:r>
      <w:r w:rsidRPr="001F35CB">
        <w:rPr>
          <w:color w:val="414142"/>
          <w:sz w:val="28"/>
          <w:szCs w:val="28"/>
        </w:rPr>
        <w:t xml:space="preserve"> Par kaulā ievietojamo dzirdes aparātu (BAHA) samaksu veic valsts sabiedrībai ar ierobežotu atbildību "Bērnu klīniskā universitātes slimnīca".</w:t>
      </w:r>
    </w:p>
    <w:p w14:paraId="66648FB0" w14:textId="153DC36B" w:rsidR="0037219B" w:rsidRPr="0037219B" w:rsidRDefault="0037219B" w:rsidP="00C453CE">
      <w:pPr>
        <w:shd w:val="clear" w:color="auto" w:fill="FFFFFF"/>
        <w:jc w:val="both"/>
      </w:pPr>
      <w:r w:rsidRPr="001F35CB">
        <w:rPr>
          <w:color w:val="414142"/>
          <w:sz w:val="28"/>
          <w:szCs w:val="28"/>
        </w:rPr>
        <w:t xml:space="preserve">6. </w:t>
      </w:r>
      <w:r w:rsidRPr="001F35CB">
        <w:rPr>
          <w:color w:val="414142"/>
          <w:sz w:val="28"/>
          <w:szCs w:val="28"/>
          <w:vertAlign w:val="superscript"/>
        </w:rPr>
        <w:t>6</w:t>
      </w:r>
      <w:r w:rsidRPr="001F35CB">
        <w:rPr>
          <w:color w:val="414142"/>
          <w:sz w:val="28"/>
          <w:szCs w:val="28"/>
        </w:rPr>
        <w:t xml:space="preserve"> Dienas stacionārā sniegtos pakalpojumus apmaksā, ja saistošo manipulāciju norāda anesteziologi, reanimatologi, kuri atbilstoši līguma nosacījumiem nodrošina vispārējo anestēziju zobu ārstēšanai bērniem vai zobu ekstrakcijas vispārējā anestēzijā šo noteikumu 4.1.5. apakšpunktā noteiktajai pacientu grupai (saņemot pakalpojumu valsts sabiedrības ar ierobežotu atbildību “Paula Stradiņa Klīniskās universitātes slimnīca” Zobārstniecības un sejas ķirurģijas centrā).”;</w:t>
      </w:r>
    </w:p>
    <w:p w14:paraId="7251C510" w14:textId="77777777" w:rsidR="009529B0" w:rsidRPr="00071ACD" w:rsidRDefault="009529B0" w:rsidP="00874F0F">
      <w:pPr>
        <w:pStyle w:val="Title"/>
        <w:ind w:firstLine="720"/>
        <w:contextualSpacing/>
        <w:jc w:val="both"/>
        <w:outlineLvl w:val="0"/>
        <w:rPr>
          <w:color w:val="000000" w:themeColor="text1"/>
        </w:rPr>
      </w:pPr>
    </w:p>
    <w:p w14:paraId="084A718F" w14:textId="1CF5B46C" w:rsidR="00184677" w:rsidRDefault="009529B0" w:rsidP="00F053F6">
      <w:r>
        <w:rPr>
          <w:color w:val="FF0000"/>
        </w:rPr>
        <w:tab/>
      </w:r>
    </w:p>
    <w:p w14:paraId="150F17A0" w14:textId="19174464" w:rsidR="00B74F78" w:rsidRDefault="009529B0" w:rsidP="00F053F6">
      <w:r>
        <w:tab/>
      </w:r>
    </w:p>
    <w:p w14:paraId="7BB72421" w14:textId="4E062743" w:rsidR="00A2168B" w:rsidRDefault="00B74F78" w:rsidP="00C453CE">
      <w:pPr>
        <w:rPr>
          <w:sz w:val="28"/>
          <w:szCs w:val="28"/>
        </w:rPr>
        <w:sectPr w:rsidR="00A2168B" w:rsidSect="007D0521">
          <w:headerReference w:type="default" r:id="rId8"/>
          <w:footerReference w:type="default" r:id="rId9"/>
          <w:footerReference w:type="first" r:id="rId10"/>
          <w:pgSz w:w="11906" w:h="16838"/>
          <w:pgMar w:top="1440" w:right="1440" w:bottom="1440" w:left="1440" w:header="708" w:footer="708" w:gutter="0"/>
          <w:cols w:space="708"/>
          <w:titlePg/>
          <w:docGrid w:linePitch="360"/>
        </w:sectPr>
      </w:pPr>
      <w:r>
        <w:tab/>
      </w:r>
    </w:p>
    <w:p w14:paraId="29F57C27" w14:textId="125445E8" w:rsidR="00F53D5B" w:rsidRDefault="00F53D5B" w:rsidP="00B74F78">
      <w:pPr>
        <w:ind w:firstLine="720"/>
        <w:rPr>
          <w:sz w:val="28"/>
          <w:szCs w:val="28"/>
        </w:rPr>
      </w:pPr>
      <w:r w:rsidRPr="00835D43">
        <w:rPr>
          <w:sz w:val="28"/>
          <w:szCs w:val="28"/>
        </w:rPr>
        <w:lastRenderedPageBreak/>
        <w:t>1.4</w:t>
      </w:r>
      <w:r w:rsidR="00C453CE">
        <w:rPr>
          <w:sz w:val="28"/>
          <w:szCs w:val="28"/>
        </w:rPr>
        <w:t>6</w:t>
      </w:r>
      <w:r w:rsidR="00161783" w:rsidRPr="00835D43">
        <w:rPr>
          <w:sz w:val="28"/>
          <w:szCs w:val="28"/>
        </w:rPr>
        <w:t xml:space="preserve">. </w:t>
      </w:r>
      <w:r w:rsidRPr="00835D43">
        <w:rPr>
          <w:sz w:val="28"/>
          <w:szCs w:val="28"/>
        </w:rPr>
        <w:t xml:space="preserve">izteikt 6.pielikumu šādā redakcijā: </w:t>
      </w:r>
    </w:p>
    <w:p w14:paraId="09F4DFEC" w14:textId="77777777" w:rsidR="00A2168B" w:rsidRPr="00F4440B" w:rsidRDefault="00A2168B" w:rsidP="00A2168B">
      <w:pPr>
        <w:shd w:val="clear" w:color="auto" w:fill="FFFFFF"/>
        <w:jc w:val="right"/>
        <w:rPr>
          <w:color w:val="414142"/>
          <w:sz w:val="28"/>
          <w:szCs w:val="28"/>
        </w:rPr>
      </w:pPr>
      <w:r>
        <w:rPr>
          <w:color w:val="414142"/>
          <w:sz w:val="28"/>
          <w:szCs w:val="28"/>
        </w:rPr>
        <w:t>“</w:t>
      </w:r>
      <w:r w:rsidRPr="00F4440B">
        <w:rPr>
          <w:color w:val="414142"/>
          <w:sz w:val="28"/>
          <w:szCs w:val="28"/>
        </w:rPr>
        <w:t>6. pielikums</w:t>
      </w:r>
      <w:r w:rsidRPr="00F4440B">
        <w:rPr>
          <w:color w:val="414142"/>
          <w:sz w:val="28"/>
          <w:szCs w:val="28"/>
        </w:rPr>
        <w:br/>
        <w:t>Ministru kabineta</w:t>
      </w:r>
      <w:r w:rsidRPr="00F4440B">
        <w:rPr>
          <w:color w:val="414142"/>
          <w:sz w:val="28"/>
          <w:szCs w:val="28"/>
        </w:rPr>
        <w:br/>
        <w:t>2018. gada 28. augusta</w:t>
      </w:r>
      <w:r w:rsidRPr="00F4440B">
        <w:rPr>
          <w:color w:val="414142"/>
          <w:sz w:val="28"/>
          <w:szCs w:val="28"/>
        </w:rPr>
        <w:br/>
        <w:t>noteikumiem Nr. 555</w:t>
      </w:r>
      <w:bookmarkStart w:id="8" w:name="piel-667047"/>
      <w:bookmarkEnd w:id="8"/>
    </w:p>
    <w:p w14:paraId="123F0F0B" w14:textId="77777777" w:rsidR="00A2168B" w:rsidRPr="00F4440B" w:rsidRDefault="00A2168B" w:rsidP="00A2168B">
      <w:pPr>
        <w:shd w:val="clear" w:color="auto" w:fill="FFFFFF"/>
        <w:jc w:val="center"/>
        <w:rPr>
          <w:b/>
          <w:bCs/>
          <w:color w:val="414142"/>
          <w:sz w:val="28"/>
          <w:szCs w:val="28"/>
        </w:rPr>
      </w:pPr>
      <w:bookmarkStart w:id="9" w:name="677663"/>
      <w:bookmarkStart w:id="10" w:name="n-677663"/>
      <w:bookmarkEnd w:id="9"/>
      <w:bookmarkEnd w:id="10"/>
      <w:r w:rsidRPr="00F4440B">
        <w:rPr>
          <w:b/>
          <w:bCs/>
          <w:color w:val="414142"/>
          <w:sz w:val="28"/>
          <w:szCs w:val="28"/>
        </w:rPr>
        <w:t>Stacionāro veselības aprūpes pakalpojumu sniedzēji un stacionāro veselības aprūpes pakalpojumu apmaksas nosacījumi</w:t>
      </w:r>
    </w:p>
    <w:p w14:paraId="1830D637" w14:textId="77777777" w:rsidR="00A2168B" w:rsidRPr="00F4440B" w:rsidRDefault="00A2168B" w:rsidP="00A2168B">
      <w:pPr>
        <w:shd w:val="clear" w:color="auto" w:fill="FFFFFF"/>
        <w:spacing w:before="100" w:beforeAutospacing="1" w:after="100" w:afterAutospacing="1" w:line="293" w:lineRule="atLeast"/>
        <w:ind w:firstLine="300"/>
        <w:rPr>
          <w:color w:val="414142"/>
          <w:sz w:val="28"/>
          <w:szCs w:val="28"/>
        </w:rPr>
      </w:pPr>
      <w:r w:rsidRPr="00F4440B">
        <w:rPr>
          <w:color w:val="414142"/>
          <w:sz w:val="28"/>
          <w:szCs w:val="28"/>
        </w:rPr>
        <w:t>1. Nacionālais veselības dienests slēdz līgumus par stacionāro veselības aprūpi ar stacionārajām ārstniecības iestādēm atbilstoši to līmenim un noteiktajiem pakalpojumu profiliem:</w:t>
      </w:r>
    </w:p>
    <w:tbl>
      <w:tblPr>
        <w:tblW w:w="14197"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1235"/>
        <w:gridCol w:w="255"/>
        <w:gridCol w:w="255"/>
        <w:gridCol w:w="255"/>
        <w:gridCol w:w="255"/>
        <w:gridCol w:w="255"/>
        <w:gridCol w:w="431"/>
        <w:gridCol w:w="267"/>
        <w:gridCol w:w="255"/>
        <w:gridCol w:w="255"/>
        <w:gridCol w:w="255"/>
        <w:gridCol w:w="255"/>
        <w:gridCol w:w="255"/>
        <w:gridCol w:w="255"/>
        <w:gridCol w:w="255"/>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256"/>
        <w:gridCol w:w="547"/>
        <w:gridCol w:w="923"/>
        <w:gridCol w:w="822"/>
      </w:tblGrid>
      <w:tr w:rsidR="00A2168B" w:rsidRPr="00807BC9" w14:paraId="561FE424" w14:textId="77777777" w:rsidTr="00E9401F">
        <w:tc>
          <w:tcPr>
            <w:tcW w:w="1235" w:type="dxa"/>
            <w:vMerge w:val="restart"/>
            <w:tcBorders>
              <w:top w:val="outset" w:sz="6" w:space="0" w:color="414142"/>
              <w:left w:val="outset" w:sz="6" w:space="0" w:color="414142"/>
              <w:bottom w:val="outset" w:sz="6" w:space="0" w:color="414142"/>
              <w:right w:val="outset" w:sz="6" w:space="0" w:color="414142"/>
            </w:tcBorders>
            <w:vAlign w:val="center"/>
            <w:hideMark/>
          </w:tcPr>
          <w:p w14:paraId="2496BED2" w14:textId="77777777" w:rsidR="00A2168B" w:rsidRPr="00345CD6" w:rsidRDefault="00A2168B" w:rsidP="00E9401F">
            <w:pPr>
              <w:jc w:val="center"/>
              <w:rPr>
                <w:color w:val="414142"/>
                <w:sz w:val="18"/>
                <w:szCs w:val="18"/>
              </w:rPr>
            </w:pPr>
            <w:r w:rsidRPr="00345CD6">
              <w:rPr>
                <w:color w:val="414142"/>
                <w:sz w:val="18"/>
                <w:szCs w:val="18"/>
              </w:rPr>
              <w:t>Ārstniecības iestāde</w:t>
            </w:r>
          </w:p>
        </w:tc>
        <w:tc>
          <w:tcPr>
            <w:tcW w:w="7598" w:type="dxa"/>
            <w:gridSpan w:val="29"/>
            <w:tcBorders>
              <w:top w:val="outset" w:sz="6" w:space="0" w:color="414142"/>
              <w:left w:val="outset" w:sz="6" w:space="0" w:color="414142"/>
              <w:bottom w:val="outset" w:sz="6" w:space="0" w:color="414142"/>
              <w:right w:val="outset" w:sz="6" w:space="0" w:color="414142"/>
            </w:tcBorders>
          </w:tcPr>
          <w:p w14:paraId="462332AA" w14:textId="77777777" w:rsidR="00A2168B" w:rsidRPr="00345CD6" w:rsidRDefault="00A2168B" w:rsidP="00E9401F">
            <w:pPr>
              <w:jc w:val="center"/>
              <w:rPr>
                <w:color w:val="414142"/>
                <w:sz w:val="18"/>
                <w:szCs w:val="18"/>
              </w:rPr>
            </w:pPr>
            <w:r w:rsidRPr="00345CD6">
              <w:rPr>
                <w:color w:val="414142"/>
                <w:sz w:val="18"/>
                <w:szCs w:val="18"/>
              </w:rPr>
              <w:t>Stacionāro veselības aprūpes pakalpojumu profili</w:t>
            </w:r>
          </w:p>
        </w:tc>
        <w:tc>
          <w:tcPr>
            <w:tcW w:w="3072" w:type="dxa"/>
            <w:gridSpan w:val="1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5B7C53" w14:textId="77777777" w:rsidR="00A2168B" w:rsidRPr="00345CD6" w:rsidRDefault="00A2168B" w:rsidP="00E9401F">
            <w:pPr>
              <w:jc w:val="center"/>
              <w:rPr>
                <w:color w:val="414142"/>
                <w:sz w:val="18"/>
                <w:szCs w:val="18"/>
              </w:rPr>
            </w:pPr>
            <w:r w:rsidRPr="00345CD6">
              <w:rPr>
                <w:color w:val="414142"/>
                <w:sz w:val="18"/>
                <w:szCs w:val="18"/>
              </w:rPr>
              <w:t>Uzņemšanas nodaļā diennakts dežūru nodrošināšanai nepieciešamie speciālisti</w:t>
            </w:r>
          </w:p>
        </w:tc>
        <w:tc>
          <w:tcPr>
            <w:tcW w:w="547" w:type="dxa"/>
            <w:vMerge w:val="restart"/>
            <w:tcBorders>
              <w:top w:val="outset" w:sz="6" w:space="0" w:color="414142"/>
              <w:left w:val="outset" w:sz="6" w:space="0" w:color="414142"/>
              <w:bottom w:val="outset" w:sz="6" w:space="0" w:color="414142"/>
              <w:right w:val="outset" w:sz="6" w:space="0" w:color="414142"/>
            </w:tcBorders>
            <w:vAlign w:val="center"/>
            <w:hideMark/>
          </w:tcPr>
          <w:p w14:paraId="03BD4A75" w14:textId="77777777" w:rsidR="00A2168B" w:rsidRPr="00345CD6" w:rsidRDefault="00A2168B" w:rsidP="00E9401F">
            <w:pPr>
              <w:jc w:val="center"/>
              <w:rPr>
                <w:color w:val="414142"/>
                <w:sz w:val="18"/>
                <w:szCs w:val="18"/>
              </w:rPr>
            </w:pPr>
            <w:r w:rsidRPr="00345CD6">
              <w:rPr>
                <w:color w:val="414142"/>
                <w:sz w:val="18"/>
                <w:szCs w:val="18"/>
              </w:rPr>
              <w:t>Gultas-dienas tarifs (</w:t>
            </w:r>
            <w:proofErr w:type="spellStart"/>
            <w:r w:rsidRPr="00345CD6">
              <w:rPr>
                <w:i/>
                <w:iCs/>
                <w:color w:val="414142"/>
                <w:sz w:val="18"/>
                <w:szCs w:val="18"/>
              </w:rPr>
              <w:t>euro</w:t>
            </w:r>
            <w:proofErr w:type="spellEnd"/>
            <w:r w:rsidRPr="00345CD6">
              <w:rPr>
                <w:color w:val="414142"/>
                <w:sz w:val="18"/>
                <w:szCs w:val="18"/>
              </w:rPr>
              <w:t>)</w:t>
            </w:r>
          </w:p>
        </w:tc>
        <w:tc>
          <w:tcPr>
            <w:tcW w:w="1745" w:type="dxa"/>
            <w:gridSpan w:val="2"/>
            <w:tcBorders>
              <w:top w:val="outset" w:sz="6" w:space="0" w:color="414142"/>
              <w:left w:val="outset" w:sz="6" w:space="0" w:color="414142"/>
              <w:bottom w:val="outset" w:sz="6" w:space="0" w:color="414142"/>
              <w:right w:val="outset" w:sz="6" w:space="0" w:color="414142"/>
            </w:tcBorders>
            <w:vAlign w:val="center"/>
            <w:hideMark/>
          </w:tcPr>
          <w:p w14:paraId="0FDE16DD" w14:textId="77777777" w:rsidR="00A2168B" w:rsidRPr="00345CD6" w:rsidRDefault="00A2168B" w:rsidP="00E9401F">
            <w:pPr>
              <w:jc w:val="center"/>
              <w:rPr>
                <w:color w:val="414142"/>
                <w:sz w:val="18"/>
                <w:szCs w:val="18"/>
              </w:rPr>
            </w:pPr>
            <w:r w:rsidRPr="00345CD6">
              <w:rPr>
                <w:color w:val="414142"/>
                <w:sz w:val="18"/>
                <w:szCs w:val="18"/>
              </w:rPr>
              <w:t>Fiksētā piemaksa</w:t>
            </w:r>
            <w:r w:rsidRPr="00345CD6">
              <w:rPr>
                <w:color w:val="414142"/>
                <w:sz w:val="18"/>
                <w:szCs w:val="18"/>
              </w:rPr>
              <w:br/>
              <w:t>(</w:t>
            </w:r>
            <w:proofErr w:type="spellStart"/>
            <w:r w:rsidRPr="00345CD6">
              <w:rPr>
                <w:i/>
                <w:iCs/>
                <w:color w:val="414142"/>
                <w:sz w:val="18"/>
                <w:szCs w:val="18"/>
              </w:rPr>
              <w:t>euro</w:t>
            </w:r>
            <w:proofErr w:type="spellEnd"/>
            <w:r w:rsidRPr="00345CD6">
              <w:rPr>
                <w:color w:val="414142"/>
                <w:sz w:val="18"/>
                <w:szCs w:val="18"/>
              </w:rPr>
              <w:t>)</w:t>
            </w:r>
          </w:p>
        </w:tc>
      </w:tr>
      <w:tr w:rsidR="00A2168B" w:rsidRPr="00807BC9" w14:paraId="6081A12C" w14:textId="77777777" w:rsidTr="00E9401F">
        <w:trPr>
          <w:cantSplit/>
          <w:trHeight w:val="1134"/>
        </w:trPr>
        <w:tc>
          <w:tcPr>
            <w:tcW w:w="1235" w:type="dxa"/>
            <w:vMerge/>
            <w:tcBorders>
              <w:top w:val="outset" w:sz="6" w:space="0" w:color="414142"/>
              <w:left w:val="outset" w:sz="6" w:space="0" w:color="414142"/>
              <w:bottom w:val="outset" w:sz="6" w:space="0" w:color="414142"/>
              <w:right w:val="outset" w:sz="6" w:space="0" w:color="414142"/>
            </w:tcBorders>
            <w:vAlign w:val="center"/>
            <w:hideMark/>
          </w:tcPr>
          <w:p w14:paraId="20801A56" w14:textId="77777777" w:rsidR="00A2168B" w:rsidRPr="00345CD6" w:rsidRDefault="00A2168B" w:rsidP="00E9401F">
            <w:pP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6D7F263D" w14:textId="77777777" w:rsidR="00A2168B" w:rsidRPr="00345CD6" w:rsidRDefault="00A2168B" w:rsidP="00E9401F">
            <w:pPr>
              <w:ind w:left="113" w:right="113"/>
              <w:jc w:val="center"/>
              <w:rPr>
                <w:color w:val="414142"/>
                <w:sz w:val="18"/>
                <w:szCs w:val="18"/>
              </w:rPr>
            </w:pPr>
            <w:r w:rsidRPr="00345CD6">
              <w:rPr>
                <w:color w:val="414142"/>
                <w:sz w:val="18"/>
                <w:szCs w:val="18"/>
              </w:rPr>
              <w:t>terapija</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41EAD990" w14:textId="77777777" w:rsidR="00A2168B" w:rsidRPr="00345CD6" w:rsidRDefault="00A2168B" w:rsidP="00E9401F">
            <w:pPr>
              <w:ind w:left="113" w:right="113"/>
              <w:jc w:val="center"/>
              <w:rPr>
                <w:color w:val="414142"/>
                <w:sz w:val="18"/>
                <w:szCs w:val="18"/>
              </w:rPr>
            </w:pPr>
            <w:r w:rsidRPr="00345CD6">
              <w:rPr>
                <w:color w:val="414142"/>
                <w:sz w:val="18"/>
                <w:szCs w:val="18"/>
              </w:rPr>
              <w:t>hronisko pacientu aprūpe</w:t>
            </w:r>
          </w:p>
        </w:tc>
        <w:tc>
          <w:tcPr>
            <w:tcW w:w="255" w:type="dxa"/>
            <w:tcBorders>
              <w:top w:val="outset" w:sz="6" w:space="0" w:color="414142"/>
              <w:left w:val="outset" w:sz="6" w:space="0" w:color="414142"/>
              <w:bottom w:val="outset" w:sz="6" w:space="0" w:color="414142"/>
              <w:right w:val="outset" w:sz="6" w:space="0" w:color="414142"/>
            </w:tcBorders>
            <w:textDirection w:val="btLr"/>
          </w:tcPr>
          <w:p w14:paraId="69A93643" w14:textId="77777777" w:rsidR="00A2168B" w:rsidRPr="00345CD6" w:rsidRDefault="00A2168B" w:rsidP="00E9401F">
            <w:pPr>
              <w:ind w:left="113" w:right="113"/>
              <w:jc w:val="center"/>
              <w:rPr>
                <w:color w:val="414142"/>
                <w:sz w:val="18"/>
                <w:szCs w:val="18"/>
              </w:rPr>
            </w:pPr>
            <w:r>
              <w:rPr>
                <w:color w:val="414142"/>
                <w:sz w:val="18"/>
                <w:szCs w:val="18"/>
              </w:rPr>
              <w:t>aprūpe</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1B939716" w14:textId="77777777" w:rsidR="00A2168B" w:rsidRPr="00345CD6" w:rsidRDefault="00A2168B" w:rsidP="00E9401F">
            <w:pPr>
              <w:ind w:left="113" w:right="113"/>
              <w:jc w:val="center"/>
              <w:rPr>
                <w:color w:val="414142"/>
                <w:sz w:val="18"/>
                <w:szCs w:val="18"/>
              </w:rPr>
            </w:pPr>
            <w:r w:rsidRPr="00345CD6">
              <w:rPr>
                <w:color w:val="414142"/>
                <w:sz w:val="18"/>
                <w:szCs w:val="18"/>
              </w:rPr>
              <w:t>ķirurģija</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0817EC4E" w14:textId="77777777" w:rsidR="00A2168B" w:rsidRPr="00345CD6" w:rsidRDefault="00A2168B" w:rsidP="00E9401F">
            <w:pPr>
              <w:ind w:left="113" w:right="113"/>
              <w:jc w:val="center"/>
              <w:rPr>
                <w:color w:val="414142"/>
                <w:sz w:val="18"/>
                <w:szCs w:val="18"/>
              </w:rPr>
            </w:pPr>
            <w:r w:rsidRPr="00345CD6">
              <w:rPr>
                <w:color w:val="414142"/>
                <w:sz w:val="18"/>
                <w:szCs w:val="18"/>
              </w:rPr>
              <w:t>ginekoloģija</w:t>
            </w:r>
          </w:p>
        </w:tc>
        <w:tc>
          <w:tcPr>
            <w:tcW w:w="431" w:type="dxa"/>
            <w:tcBorders>
              <w:top w:val="outset" w:sz="6" w:space="0" w:color="414142"/>
              <w:left w:val="outset" w:sz="6" w:space="0" w:color="414142"/>
              <w:bottom w:val="outset" w:sz="6" w:space="0" w:color="414142"/>
              <w:right w:val="outset" w:sz="6" w:space="0" w:color="414142"/>
            </w:tcBorders>
            <w:textDirection w:val="btLr"/>
            <w:vAlign w:val="center"/>
            <w:hideMark/>
          </w:tcPr>
          <w:p w14:paraId="18D1207D" w14:textId="77777777" w:rsidR="00A2168B" w:rsidRPr="00EF5FBF" w:rsidRDefault="00A2168B" w:rsidP="00E9401F">
            <w:pPr>
              <w:ind w:left="113" w:right="113"/>
              <w:jc w:val="center"/>
              <w:rPr>
                <w:color w:val="414142"/>
                <w:sz w:val="16"/>
                <w:szCs w:val="16"/>
              </w:rPr>
            </w:pPr>
            <w:r w:rsidRPr="00EF5FBF">
              <w:rPr>
                <w:color w:val="414142"/>
                <w:sz w:val="16"/>
                <w:szCs w:val="16"/>
              </w:rPr>
              <w:t>grūtniecības un dzemdību aprūpe</w:t>
            </w:r>
          </w:p>
        </w:tc>
        <w:tc>
          <w:tcPr>
            <w:tcW w:w="267" w:type="dxa"/>
            <w:tcBorders>
              <w:top w:val="outset" w:sz="6" w:space="0" w:color="414142"/>
              <w:left w:val="outset" w:sz="6" w:space="0" w:color="414142"/>
              <w:bottom w:val="outset" w:sz="6" w:space="0" w:color="414142"/>
              <w:right w:val="outset" w:sz="6" w:space="0" w:color="414142"/>
            </w:tcBorders>
            <w:textDirection w:val="btLr"/>
            <w:vAlign w:val="center"/>
            <w:hideMark/>
          </w:tcPr>
          <w:p w14:paraId="29D81F12" w14:textId="77777777" w:rsidR="00A2168B" w:rsidRPr="00345CD6" w:rsidRDefault="00A2168B" w:rsidP="00E9401F">
            <w:pPr>
              <w:ind w:left="113" w:right="113"/>
              <w:jc w:val="center"/>
              <w:rPr>
                <w:color w:val="414142"/>
                <w:sz w:val="18"/>
                <w:szCs w:val="18"/>
              </w:rPr>
            </w:pPr>
            <w:r w:rsidRPr="00345CD6">
              <w:rPr>
                <w:color w:val="414142"/>
                <w:sz w:val="18"/>
                <w:szCs w:val="18"/>
              </w:rPr>
              <w:t>pediatrija</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632CD033" w14:textId="77777777" w:rsidR="00A2168B" w:rsidRPr="00345CD6" w:rsidRDefault="00A2168B" w:rsidP="00E9401F">
            <w:pPr>
              <w:ind w:left="113" w:right="113"/>
              <w:jc w:val="center"/>
              <w:rPr>
                <w:color w:val="414142"/>
                <w:sz w:val="18"/>
                <w:szCs w:val="18"/>
              </w:rPr>
            </w:pPr>
            <w:r w:rsidRPr="00345CD6">
              <w:rPr>
                <w:color w:val="414142"/>
                <w:sz w:val="18"/>
                <w:szCs w:val="18"/>
              </w:rPr>
              <w:t>traumatoloģija</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493C2C7D" w14:textId="77777777" w:rsidR="00A2168B" w:rsidRPr="00345CD6" w:rsidRDefault="00A2168B" w:rsidP="00E9401F">
            <w:pPr>
              <w:ind w:left="113" w:right="113"/>
              <w:jc w:val="center"/>
              <w:rPr>
                <w:color w:val="414142"/>
                <w:sz w:val="18"/>
                <w:szCs w:val="18"/>
              </w:rPr>
            </w:pPr>
            <w:r w:rsidRPr="00345CD6">
              <w:rPr>
                <w:color w:val="414142"/>
                <w:sz w:val="18"/>
                <w:szCs w:val="18"/>
              </w:rPr>
              <w:t>neiroloģija</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248389D5" w14:textId="77777777" w:rsidR="00A2168B" w:rsidRPr="00345CD6" w:rsidRDefault="00A2168B" w:rsidP="00E9401F">
            <w:pPr>
              <w:ind w:left="113" w:right="113"/>
              <w:jc w:val="center"/>
              <w:rPr>
                <w:color w:val="414142"/>
                <w:sz w:val="18"/>
                <w:szCs w:val="18"/>
              </w:rPr>
            </w:pPr>
            <w:r w:rsidRPr="00345CD6">
              <w:rPr>
                <w:color w:val="414142"/>
                <w:sz w:val="18"/>
                <w:szCs w:val="18"/>
              </w:rPr>
              <w:t>uroloģija</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654B82B9" w14:textId="77777777" w:rsidR="00A2168B" w:rsidRPr="00345CD6" w:rsidRDefault="00A2168B" w:rsidP="00E9401F">
            <w:pPr>
              <w:ind w:left="113" w:right="113"/>
              <w:jc w:val="center"/>
              <w:rPr>
                <w:color w:val="414142"/>
                <w:sz w:val="18"/>
                <w:szCs w:val="18"/>
              </w:rPr>
            </w:pPr>
            <w:proofErr w:type="spellStart"/>
            <w:r w:rsidRPr="00345CD6">
              <w:rPr>
                <w:color w:val="414142"/>
                <w:sz w:val="18"/>
                <w:szCs w:val="18"/>
              </w:rPr>
              <w:t>otorinolaringoloģija</w:t>
            </w:r>
            <w:proofErr w:type="spellEnd"/>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1CE2E4F3" w14:textId="77777777" w:rsidR="00A2168B" w:rsidRPr="00345CD6" w:rsidRDefault="00A2168B" w:rsidP="00E9401F">
            <w:pPr>
              <w:ind w:left="113" w:right="113"/>
              <w:jc w:val="center"/>
              <w:rPr>
                <w:color w:val="414142"/>
                <w:sz w:val="18"/>
                <w:szCs w:val="18"/>
              </w:rPr>
            </w:pPr>
            <w:r w:rsidRPr="00345CD6">
              <w:rPr>
                <w:color w:val="414142"/>
                <w:sz w:val="18"/>
                <w:szCs w:val="18"/>
              </w:rPr>
              <w:t>insulta vienība</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47760DC7" w14:textId="77777777" w:rsidR="00A2168B" w:rsidRPr="00345CD6" w:rsidRDefault="00A2168B" w:rsidP="00E9401F">
            <w:pPr>
              <w:ind w:left="113" w:right="113"/>
              <w:jc w:val="center"/>
              <w:rPr>
                <w:color w:val="414142"/>
                <w:sz w:val="18"/>
                <w:szCs w:val="18"/>
              </w:rPr>
            </w:pPr>
            <w:r w:rsidRPr="00345CD6">
              <w:rPr>
                <w:color w:val="414142"/>
                <w:sz w:val="18"/>
                <w:szCs w:val="18"/>
              </w:rPr>
              <w:t>infekcijas</w:t>
            </w:r>
          </w:p>
        </w:tc>
        <w:tc>
          <w:tcPr>
            <w:tcW w:w="255" w:type="dxa"/>
            <w:tcBorders>
              <w:top w:val="outset" w:sz="6" w:space="0" w:color="414142"/>
              <w:left w:val="outset" w:sz="6" w:space="0" w:color="414142"/>
              <w:bottom w:val="outset" w:sz="6" w:space="0" w:color="414142"/>
              <w:right w:val="outset" w:sz="6" w:space="0" w:color="414142"/>
            </w:tcBorders>
            <w:textDirection w:val="btLr"/>
            <w:vAlign w:val="center"/>
            <w:hideMark/>
          </w:tcPr>
          <w:p w14:paraId="16FB5A6C" w14:textId="77777777" w:rsidR="00A2168B" w:rsidRPr="00345CD6" w:rsidRDefault="00A2168B" w:rsidP="00E9401F">
            <w:pPr>
              <w:ind w:left="113" w:right="113"/>
              <w:jc w:val="center"/>
              <w:rPr>
                <w:color w:val="414142"/>
                <w:sz w:val="18"/>
                <w:szCs w:val="18"/>
              </w:rPr>
            </w:pPr>
            <w:r w:rsidRPr="00345CD6">
              <w:rPr>
                <w:color w:val="414142"/>
                <w:sz w:val="18"/>
                <w:szCs w:val="18"/>
              </w:rPr>
              <w:t>grūtniecības patoloģija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43C88D84" w14:textId="77777777" w:rsidR="00A2168B" w:rsidRPr="00345CD6" w:rsidRDefault="00A2168B" w:rsidP="00E9401F">
            <w:pPr>
              <w:ind w:left="113" w:right="113"/>
              <w:jc w:val="center"/>
              <w:rPr>
                <w:color w:val="414142"/>
                <w:sz w:val="18"/>
                <w:szCs w:val="18"/>
              </w:rPr>
            </w:pPr>
            <w:r w:rsidRPr="00345CD6">
              <w:rPr>
                <w:color w:val="414142"/>
                <w:sz w:val="18"/>
                <w:szCs w:val="18"/>
              </w:rPr>
              <w:t>psihiatrija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7FE9E833" w14:textId="77777777" w:rsidR="00A2168B" w:rsidRPr="00345CD6" w:rsidRDefault="00A2168B" w:rsidP="00E9401F">
            <w:pPr>
              <w:ind w:left="113" w:right="113"/>
              <w:jc w:val="center"/>
              <w:rPr>
                <w:color w:val="414142"/>
                <w:sz w:val="18"/>
                <w:szCs w:val="18"/>
              </w:rPr>
            </w:pPr>
            <w:r w:rsidRPr="00345CD6">
              <w:rPr>
                <w:color w:val="414142"/>
                <w:sz w:val="18"/>
                <w:szCs w:val="18"/>
              </w:rPr>
              <w:t>rehabilitācija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4B7DF845" w14:textId="77777777" w:rsidR="00A2168B" w:rsidRPr="00345CD6" w:rsidRDefault="00A2168B" w:rsidP="00E9401F">
            <w:pPr>
              <w:ind w:left="113" w:right="113"/>
              <w:jc w:val="center"/>
              <w:rPr>
                <w:color w:val="414142"/>
                <w:sz w:val="18"/>
                <w:szCs w:val="18"/>
              </w:rPr>
            </w:pPr>
            <w:r w:rsidRPr="00345CD6">
              <w:rPr>
                <w:color w:val="414142"/>
                <w:sz w:val="18"/>
                <w:szCs w:val="18"/>
              </w:rPr>
              <w:t>kardioloģija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3AAA3FC4" w14:textId="77777777" w:rsidR="00A2168B" w:rsidRPr="00345CD6" w:rsidRDefault="00A2168B" w:rsidP="00E9401F">
            <w:pPr>
              <w:ind w:left="113" w:right="113"/>
              <w:jc w:val="center"/>
              <w:rPr>
                <w:color w:val="414142"/>
                <w:sz w:val="18"/>
                <w:szCs w:val="18"/>
              </w:rPr>
            </w:pPr>
            <w:r w:rsidRPr="00345CD6">
              <w:rPr>
                <w:color w:val="414142"/>
                <w:sz w:val="18"/>
                <w:szCs w:val="18"/>
              </w:rPr>
              <w:t>nefroloģija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305D0DBB" w14:textId="77777777" w:rsidR="00A2168B" w:rsidRPr="00345CD6" w:rsidRDefault="00A2168B" w:rsidP="00E9401F">
            <w:pPr>
              <w:ind w:left="113" w:right="113"/>
              <w:jc w:val="center"/>
              <w:rPr>
                <w:color w:val="414142"/>
                <w:sz w:val="18"/>
                <w:szCs w:val="18"/>
              </w:rPr>
            </w:pPr>
            <w:proofErr w:type="spellStart"/>
            <w:r w:rsidRPr="00345CD6">
              <w:rPr>
                <w:color w:val="414142"/>
                <w:sz w:val="18"/>
                <w:szCs w:val="18"/>
              </w:rPr>
              <w:t>invazīvā</w:t>
            </w:r>
            <w:proofErr w:type="spellEnd"/>
            <w:r w:rsidRPr="00345CD6">
              <w:rPr>
                <w:color w:val="414142"/>
                <w:sz w:val="18"/>
                <w:szCs w:val="18"/>
              </w:rPr>
              <w:t xml:space="preserve"> kardioloģija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7CE49C5E" w14:textId="77777777" w:rsidR="00A2168B" w:rsidRPr="00345CD6" w:rsidRDefault="00A2168B" w:rsidP="00E9401F">
            <w:pPr>
              <w:ind w:left="113" w:right="113"/>
              <w:jc w:val="center"/>
              <w:rPr>
                <w:color w:val="414142"/>
                <w:sz w:val="18"/>
                <w:szCs w:val="18"/>
              </w:rPr>
            </w:pPr>
            <w:r w:rsidRPr="00345CD6">
              <w:rPr>
                <w:color w:val="414142"/>
                <w:sz w:val="18"/>
                <w:szCs w:val="18"/>
              </w:rPr>
              <w:t>onkoloģija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694FAF64" w14:textId="77777777" w:rsidR="00A2168B" w:rsidRPr="00345CD6" w:rsidRDefault="00A2168B" w:rsidP="00E9401F">
            <w:pPr>
              <w:ind w:left="113" w:right="113"/>
              <w:jc w:val="center"/>
              <w:rPr>
                <w:color w:val="414142"/>
                <w:sz w:val="18"/>
                <w:szCs w:val="18"/>
              </w:rPr>
            </w:pPr>
            <w:r w:rsidRPr="00345CD6">
              <w:rPr>
                <w:color w:val="414142"/>
                <w:sz w:val="18"/>
                <w:szCs w:val="18"/>
              </w:rPr>
              <w:t>paliatīvā aprūpe</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3108893D" w14:textId="77777777" w:rsidR="00A2168B" w:rsidRPr="00345CD6" w:rsidRDefault="00A2168B" w:rsidP="00E9401F">
            <w:pPr>
              <w:ind w:left="113" w:right="113"/>
              <w:jc w:val="center"/>
              <w:rPr>
                <w:color w:val="414142"/>
                <w:sz w:val="18"/>
                <w:szCs w:val="18"/>
              </w:rPr>
            </w:pPr>
            <w:proofErr w:type="spellStart"/>
            <w:r w:rsidRPr="00345CD6">
              <w:rPr>
                <w:color w:val="414142"/>
                <w:sz w:val="18"/>
                <w:szCs w:val="18"/>
              </w:rPr>
              <w:t>pulmonoloģija</w:t>
            </w:r>
            <w:proofErr w:type="spellEnd"/>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2F85B0F1" w14:textId="77777777" w:rsidR="00A2168B" w:rsidRPr="00345CD6" w:rsidRDefault="00A2168B" w:rsidP="00E9401F">
            <w:pPr>
              <w:ind w:left="113" w:right="113"/>
              <w:jc w:val="center"/>
              <w:rPr>
                <w:color w:val="414142"/>
                <w:sz w:val="18"/>
                <w:szCs w:val="18"/>
              </w:rPr>
            </w:pPr>
            <w:r w:rsidRPr="00345CD6">
              <w:rPr>
                <w:color w:val="414142"/>
                <w:sz w:val="18"/>
                <w:szCs w:val="18"/>
              </w:rPr>
              <w:t>gastroenteroloģija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36E1E7D7" w14:textId="77777777" w:rsidR="00A2168B" w:rsidRPr="00345CD6" w:rsidRDefault="00A2168B" w:rsidP="00E9401F">
            <w:pPr>
              <w:ind w:left="113" w:right="113"/>
              <w:jc w:val="center"/>
              <w:rPr>
                <w:color w:val="414142"/>
                <w:sz w:val="18"/>
                <w:szCs w:val="18"/>
              </w:rPr>
            </w:pPr>
            <w:r w:rsidRPr="00345CD6">
              <w:rPr>
                <w:color w:val="414142"/>
                <w:sz w:val="18"/>
                <w:szCs w:val="18"/>
              </w:rPr>
              <w:t>neiroķirurģija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1387F83A" w14:textId="77777777" w:rsidR="00A2168B" w:rsidRPr="00345CD6" w:rsidRDefault="00A2168B" w:rsidP="00E9401F">
            <w:pPr>
              <w:ind w:left="113" w:right="113"/>
              <w:jc w:val="center"/>
              <w:rPr>
                <w:color w:val="414142"/>
                <w:sz w:val="18"/>
                <w:szCs w:val="18"/>
              </w:rPr>
            </w:pPr>
            <w:r w:rsidRPr="00345CD6">
              <w:rPr>
                <w:color w:val="414142"/>
                <w:sz w:val="18"/>
                <w:szCs w:val="18"/>
              </w:rPr>
              <w:t>asinsvadu ķirurģija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624A89BB" w14:textId="77777777" w:rsidR="00A2168B" w:rsidRPr="00345CD6" w:rsidRDefault="00A2168B" w:rsidP="00E9401F">
            <w:pPr>
              <w:ind w:left="113" w:right="113"/>
              <w:jc w:val="center"/>
              <w:rPr>
                <w:color w:val="414142"/>
                <w:sz w:val="18"/>
                <w:szCs w:val="18"/>
              </w:rPr>
            </w:pPr>
            <w:r w:rsidRPr="00345CD6">
              <w:rPr>
                <w:color w:val="414142"/>
                <w:sz w:val="18"/>
                <w:szCs w:val="18"/>
              </w:rPr>
              <w:t>endokrinoloģija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6092C1C5" w14:textId="77777777" w:rsidR="00A2168B" w:rsidRPr="00345CD6" w:rsidRDefault="00A2168B" w:rsidP="00E9401F">
            <w:pPr>
              <w:ind w:left="113" w:right="113"/>
              <w:jc w:val="center"/>
              <w:rPr>
                <w:color w:val="414142"/>
                <w:sz w:val="18"/>
                <w:szCs w:val="18"/>
              </w:rPr>
            </w:pPr>
            <w:proofErr w:type="spellStart"/>
            <w:r w:rsidRPr="00345CD6">
              <w:rPr>
                <w:color w:val="414142"/>
                <w:sz w:val="18"/>
                <w:szCs w:val="18"/>
              </w:rPr>
              <w:t>torakālā</w:t>
            </w:r>
            <w:proofErr w:type="spellEnd"/>
            <w:r w:rsidRPr="00345CD6">
              <w:rPr>
                <w:color w:val="414142"/>
                <w:sz w:val="18"/>
                <w:szCs w:val="18"/>
              </w:rPr>
              <w:t xml:space="preserve"> ķirurģija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79207F8D" w14:textId="77777777" w:rsidR="00A2168B" w:rsidRPr="00345CD6" w:rsidRDefault="00A2168B" w:rsidP="00E9401F">
            <w:pPr>
              <w:ind w:left="113" w:right="113"/>
              <w:jc w:val="center"/>
              <w:rPr>
                <w:color w:val="414142"/>
                <w:sz w:val="18"/>
                <w:szCs w:val="18"/>
              </w:rPr>
            </w:pPr>
            <w:r w:rsidRPr="00345CD6">
              <w:rPr>
                <w:color w:val="414142"/>
                <w:sz w:val="18"/>
                <w:szCs w:val="18"/>
              </w:rPr>
              <w:t>oftalmoloģija</w:t>
            </w:r>
          </w:p>
        </w:tc>
        <w:tc>
          <w:tcPr>
            <w:tcW w:w="256" w:type="dxa"/>
            <w:tcBorders>
              <w:top w:val="outset" w:sz="6" w:space="0" w:color="414142"/>
              <w:left w:val="outset" w:sz="6" w:space="0" w:color="414142"/>
              <w:bottom w:val="outset" w:sz="6" w:space="0" w:color="414142"/>
              <w:right w:val="outset" w:sz="6" w:space="0" w:color="414142"/>
            </w:tcBorders>
            <w:textDirection w:val="btLr"/>
            <w:vAlign w:val="center"/>
            <w:hideMark/>
          </w:tcPr>
          <w:p w14:paraId="6ECA2E05" w14:textId="77777777" w:rsidR="00A2168B" w:rsidRPr="00345CD6" w:rsidRDefault="00A2168B" w:rsidP="00E9401F">
            <w:pPr>
              <w:ind w:left="113" w:right="113"/>
              <w:jc w:val="center"/>
              <w:rPr>
                <w:color w:val="414142"/>
                <w:sz w:val="18"/>
                <w:szCs w:val="18"/>
              </w:rPr>
            </w:pPr>
            <w:r w:rsidRPr="00345CD6">
              <w:rPr>
                <w:color w:val="414142"/>
                <w:sz w:val="18"/>
                <w:szCs w:val="18"/>
              </w:rPr>
              <w:t>narkoloģija</w:t>
            </w:r>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5D5461F0" w14:textId="77777777" w:rsidR="00A2168B" w:rsidRPr="00345CD6" w:rsidRDefault="00A2168B" w:rsidP="00E9401F">
            <w:pPr>
              <w:ind w:left="113" w:right="113"/>
              <w:jc w:val="center"/>
              <w:rPr>
                <w:color w:val="414142"/>
                <w:sz w:val="18"/>
                <w:szCs w:val="18"/>
              </w:rPr>
            </w:pPr>
            <w:proofErr w:type="spellStart"/>
            <w:r w:rsidRPr="00345CD6">
              <w:rPr>
                <w:color w:val="414142"/>
                <w:sz w:val="18"/>
                <w:szCs w:val="18"/>
              </w:rPr>
              <w:t>internists</w:t>
            </w:r>
            <w:proofErr w:type="spellEnd"/>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093E123A" w14:textId="77777777" w:rsidR="00A2168B" w:rsidRPr="00345CD6" w:rsidRDefault="00A2168B" w:rsidP="00E9401F">
            <w:pPr>
              <w:ind w:left="113" w:right="113"/>
              <w:jc w:val="center"/>
              <w:rPr>
                <w:color w:val="414142"/>
                <w:sz w:val="18"/>
                <w:szCs w:val="18"/>
              </w:rPr>
            </w:pPr>
            <w:r w:rsidRPr="00345CD6">
              <w:rPr>
                <w:color w:val="414142"/>
                <w:sz w:val="18"/>
                <w:szCs w:val="18"/>
              </w:rPr>
              <w:t>ķirurgs</w:t>
            </w:r>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2D4DECF9" w14:textId="77777777" w:rsidR="00A2168B" w:rsidRPr="00A13C8E" w:rsidRDefault="00A2168B" w:rsidP="00E9401F">
            <w:pPr>
              <w:ind w:left="113" w:right="113"/>
              <w:jc w:val="center"/>
              <w:rPr>
                <w:color w:val="414142"/>
                <w:sz w:val="16"/>
                <w:szCs w:val="16"/>
              </w:rPr>
            </w:pPr>
            <w:r w:rsidRPr="00A13C8E">
              <w:rPr>
                <w:color w:val="414142"/>
                <w:sz w:val="16"/>
                <w:szCs w:val="16"/>
              </w:rPr>
              <w:t>anesteziologs/reanimatologs</w:t>
            </w:r>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2188E540" w14:textId="77777777" w:rsidR="00A2168B" w:rsidRPr="00345CD6" w:rsidRDefault="00A2168B" w:rsidP="00E9401F">
            <w:pPr>
              <w:ind w:left="113" w:right="113"/>
              <w:jc w:val="center"/>
              <w:rPr>
                <w:color w:val="414142"/>
                <w:sz w:val="18"/>
                <w:szCs w:val="18"/>
              </w:rPr>
            </w:pPr>
            <w:r w:rsidRPr="00345CD6">
              <w:rPr>
                <w:color w:val="414142"/>
                <w:sz w:val="18"/>
                <w:szCs w:val="18"/>
              </w:rPr>
              <w:t>ginekologs/dzemdību speciālists**</w:t>
            </w:r>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1BCF8518" w14:textId="77777777" w:rsidR="00A2168B" w:rsidRPr="00345CD6" w:rsidRDefault="00A2168B" w:rsidP="00E9401F">
            <w:pPr>
              <w:ind w:left="113" w:right="113"/>
              <w:jc w:val="center"/>
              <w:rPr>
                <w:color w:val="414142"/>
                <w:sz w:val="18"/>
                <w:szCs w:val="18"/>
              </w:rPr>
            </w:pPr>
            <w:proofErr w:type="spellStart"/>
            <w:r w:rsidRPr="00345CD6">
              <w:rPr>
                <w:color w:val="414142"/>
                <w:sz w:val="18"/>
                <w:szCs w:val="18"/>
              </w:rPr>
              <w:t>traumatologs</w:t>
            </w:r>
            <w:proofErr w:type="spellEnd"/>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0331B015" w14:textId="77777777" w:rsidR="00A2168B" w:rsidRPr="00345CD6" w:rsidRDefault="00A2168B" w:rsidP="00E9401F">
            <w:pPr>
              <w:ind w:left="113" w:right="113"/>
              <w:jc w:val="center"/>
              <w:rPr>
                <w:color w:val="414142"/>
                <w:sz w:val="18"/>
                <w:szCs w:val="18"/>
              </w:rPr>
            </w:pPr>
            <w:r w:rsidRPr="00345CD6">
              <w:rPr>
                <w:color w:val="414142"/>
                <w:sz w:val="18"/>
                <w:szCs w:val="18"/>
              </w:rPr>
              <w:t>neirologs</w:t>
            </w:r>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243CB83F" w14:textId="77777777" w:rsidR="00A2168B" w:rsidRPr="00345CD6" w:rsidRDefault="00A2168B" w:rsidP="00E9401F">
            <w:pPr>
              <w:ind w:left="113" w:right="113"/>
              <w:jc w:val="center"/>
              <w:rPr>
                <w:color w:val="414142"/>
                <w:sz w:val="18"/>
                <w:szCs w:val="18"/>
              </w:rPr>
            </w:pPr>
            <w:r w:rsidRPr="00345CD6">
              <w:rPr>
                <w:color w:val="414142"/>
                <w:sz w:val="18"/>
                <w:szCs w:val="18"/>
              </w:rPr>
              <w:t>kardiologs</w:t>
            </w:r>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48751F95" w14:textId="77777777" w:rsidR="00A2168B" w:rsidRPr="00345CD6" w:rsidRDefault="00A2168B" w:rsidP="00E9401F">
            <w:pPr>
              <w:ind w:left="113" w:right="113"/>
              <w:jc w:val="center"/>
              <w:rPr>
                <w:color w:val="414142"/>
                <w:sz w:val="18"/>
                <w:szCs w:val="18"/>
              </w:rPr>
            </w:pPr>
            <w:r w:rsidRPr="00345CD6">
              <w:rPr>
                <w:color w:val="414142"/>
                <w:sz w:val="18"/>
                <w:szCs w:val="18"/>
              </w:rPr>
              <w:t>pediatrs/</w:t>
            </w:r>
            <w:proofErr w:type="spellStart"/>
            <w:r w:rsidRPr="00345CD6">
              <w:rPr>
                <w:color w:val="414142"/>
                <w:sz w:val="18"/>
                <w:szCs w:val="18"/>
              </w:rPr>
              <w:t>neonatologs</w:t>
            </w:r>
            <w:proofErr w:type="spellEnd"/>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504967AD" w14:textId="77777777" w:rsidR="00A2168B" w:rsidRPr="00345CD6" w:rsidRDefault="00A2168B" w:rsidP="00E9401F">
            <w:pPr>
              <w:ind w:left="113" w:right="113"/>
              <w:jc w:val="center"/>
              <w:rPr>
                <w:color w:val="414142"/>
                <w:sz w:val="18"/>
                <w:szCs w:val="18"/>
              </w:rPr>
            </w:pPr>
            <w:r w:rsidRPr="00345CD6">
              <w:rPr>
                <w:color w:val="414142"/>
                <w:sz w:val="18"/>
                <w:szCs w:val="18"/>
              </w:rPr>
              <w:t>neiroķirurgs</w:t>
            </w:r>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2B1B3BCE" w14:textId="77777777" w:rsidR="00A2168B" w:rsidRPr="00345CD6" w:rsidRDefault="00A2168B" w:rsidP="00E9401F">
            <w:pPr>
              <w:ind w:left="113" w:right="113"/>
              <w:jc w:val="center"/>
              <w:rPr>
                <w:color w:val="414142"/>
                <w:sz w:val="18"/>
                <w:szCs w:val="18"/>
              </w:rPr>
            </w:pPr>
            <w:r w:rsidRPr="00345CD6">
              <w:rPr>
                <w:color w:val="414142"/>
                <w:sz w:val="18"/>
                <w:szCs w:val="18"/>
              </w:rPr>
              <w:t>psihiatrs</w:t>
            </w:r>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4ED20D26" w14:textId="77777777" w:rsidR="00A2168B" w:rsidRPr="00345CD6" w:rsidRDefault="00A2168B" w:rsidP="00E9401F">
            <w:pPr>
              <w:ind w:left="113" w:right="113"/>
              <w:jc w:val="center"/>
              <w:rPr>
                <w:color w:val="414142"/>
                <w:sz w:val="18"/>
                <w:szCs w:val="18"/>
              </w:rPr>
            </w:pPr>
            <w:r w:rsidRPr="00345CD6">
              <w:rPr>
                <w:color w:val="414142"/>
                <w:sz w:val="18"/>
                <w:szCs w:val="18"/>
              </w:rPr>
              <w:t xml:space="preserve">radiologs </w:t>
            </w:r>
            <w:proofErr w:type="spellStart"/>
            <w:r w:rsidRPr="00345CD6">
              <w:rPr>
                <w:color w:val="414142"/>
                <w:sz w:val="18"/>
                <w:szCs w:val="18"/>
              </w:rPr>
              <w:t>diagnosts</w:t>
            </w:r>
            <w:proofErr w:type="spellEnd"/>
          </w:p>
        </w:tc>
        <w:tc>
          <w:tcPr>
            <w:tcW w:w="256" w:type="dxa"/>
            <w:tcBorders>
              <w:top w:val="outset" w:sz="6" w:space="0" w:color="414142"/>
              <w:left w:val="outset" w:sz="6" w:space="0" w:color="414142"/>
              <w:bottom w:val="outset" w:sz="6" w:space="0" w:color="414142"/>
              <w:right w:val="outset" w:sz="6" w:space="0" w:color="414142"/>
            </w:tcBorders>
            <w:shd w:val="clear" w:color="auto" w:fill="D9D9D9"/>
            <w:textDirection w:val="btLr"/>
            <w:vAlign w:val="center"/>
            <w:hideMark/>
          </w:tcPr>
          <w:p w14:paraId="6B4F574C" w14:textId="77777777" w:rsidR="00A2168B" w:rsidRPr="00345CD6" w:rsidRDefault="00A2168B" w:rsidP="00E9401F">
            <w:pPr>
              <w:ind w:left="113" w:right="113"/>
              <w:jc w:val="center"/>
              <w:rPr>
                <w:color w:val="414142"/>
                <w:sz w:val="18"/>
                <w:szCs w:val="18"/>
              </w:rPr>
            </w:pPr>
            <w:r w:rsidRPr="00345CD6">
              <w:rPr>
                <w:color w:val="414142"/>
                <w:sz w:val="18"/>
                <w:szCs w:val="18"/>
              </w:rPr>
              <w:t>citas specialitātes</w:t>
            </w:r>
          </w:p>
        </w:tc>
        <w:tc>
          <w:tcPr>
            <w:tcW w:w="547" w:type="dxa"/>
            <w:vMerge/>
            <w:tcBorders>
              <w:top w:val="outset" w:sz="6" w:space="0" w:color="414142"/>
              <w:left w:val="outset" w:sz="6" w:space="0" w:color="414142"/>
              <w:bottom w:val="outset" w:sz="6" w:space="0" w:color="414142"/>
              <w:right w:val="outset" w:sz="6" w:space="0" w:color="414142"/>
            </w:tcBorders>
            <w:vAlign w:val="center"/>
            <w:hideMark/>
          </w:tcPr>
          <w:p w14:paraId="5DD4FF69" w14:textId="77777777" w:rsidR="00A2168B" w:rsidRPr="00345CD6" w:rsidRDefault="00A2168B" w:rsidP="00E9401F">
            <w:pPr>
              <w:rPr>
                <w:color w:val="414142"/>
                <w:sz w:val="18"/>
                <w:szCs w:val="18"/>
              </w:rPr>
            </w:pPr>
          </w:p>
        </w:tc>
        <w:tc>
          <w:tcPr>
            <w:tcW w:w="923" w:type="dxa"/>
            <w:tcBorders>
              <w:top w:val="outset" w:sz="6" w:space="0" w:color="414142"/>
              <w:left w:val="outset" w:sz="6" w:space="0" w:color="414142"/>
              <w:bottom w:val="outset" w:sz="6" w:space="0" w:color="414142"/>
              <w:right w:val="outset" w:sz="6" w:space="0" w:color="414142"/>
            </w:tcBorders>
            <w:vAlign w:val="center"/>
            <w:hideMark/>
          </w:tcPr>
          <w:p w14:paraId="4F574246" w14:textId="77777777" w:rsidR="00A2168B" w:rsidRPr="00345CD6" w:rsidRDefault="00A2168B" w:rsidP="00E9401F">
            <w:pPr>
              <w:jc w:val="center"/>
              <w:rPr>
                <w:color w:val="414142"/>
                <w:sz w:val="18"/>
                <w:szCs w:val="18"/>
              </w:rPr>
            </w:pPr>
            <w:r w:rsidRPr="00345CD6">
              <w:rPr>
                <w:color w:val="414142"/>
                <w:sz w:val="18"/>
                <w:szCs w:val="18"/>
              </w:rPr>
              <w:t>par neatliekamās medicīniskās palīdzības, pacientu uzņemšanas nodaļas darbību</w:t>
            </w:r>
          </w:p>
        </w:tc>
        <w:tc>
          <w:tcPr>
            <w:tcW w:w="822" w:type="dxa"/>
            <w:tcBorders>
              <w:top w:val="outset" w:sz="6" w:space="0" w:color="414142"/>
              <w:left w:val="outset" w:sz="6" w:space="0" w:color="414142"/>
              <w:bottom w:val="outset" w:sz="6" w:space="0" w:color="414142"/>
              <w:right w:val="outset" w:sz="6" w:space="0" w:color="414142"/>
            </w:tcBorders>
            <w:vAlign w:val="center"/>
            <w:hideMark/>
          </w:tcPr>
          <w:p w14:paraId="61965D2E" w14:textId="77777777" w:rsidR="00A2168B" w:rsidRPr="00345CD6" w:rsidRDefault="00A2168B" w:rsidP="00E9401F">
            <w:pPr>
              <w:jc w:val="center"/>
              <w:rPr>
                <w:color w:val="414142"/>
                <w:sz w:val="18"/>
                <w:szCs w:val="18"/>
              </w:rPr>
            </w:pPr>
            <w:r w:rsidRPr="00345CD6">
              <w:rPr>
                <w:color w:val="414142"/>
                <w:sz w:val="18"/>
                <w:szCs w:val="18"/>
              </w:rPr>
              <w:t>par pacientu observāciju līdz 24 stundām</w:t>
            </w:r>
          </w:p>
        </w:tc>
      </w:tr>
      <w:tr w:rsidR="00A2168B" w:rsidRPr="00807BC9" w14:paraId="4E4852B0"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681111AA" w14:textId="77777777" w:rsidR="00A2168B" w:rsidRPr="00345CD6" w:rsidRDefault="00A2168B" w:rsidP="00E9401F">
            <w:pPr>
              <w:jc w:val="center"/>
              <w:rPr>
                <w:color w:val="414142"/>
                <w:sz w:val="18"/>
                <w:szCs w:val="18"/>
              </w:rPr>
            </w:pPr>
            <w:r w:rsidRPr="00345CD6">
              <w:rPr>
                <w:color w:val="414142"/>
                <w:sz w:val="18"/>
                <w:szCs w:val="18"/>
              </w:rPr>
              <w:t>1</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1DF8A2F" w14:textId="77777777" w:rsidR="00A2168B" w:rsidRPr="00345CD6" w:rsidRDefault="00A2168B" w:rsidP="00E9401F">
            <w:pPr>
              <w:jc w:val="center"/>
              <w:rPr>
                <w:color w:val="414142"/>
                <w:sz w:val="18"/>
                <w:szCs w:val="18"/>
              </w:rPr>
            </w:pPr>
            <w:r w:rsidRPr="00345CD6">
              <w:rPr>
                <w:color w:val="414142"/>
                <w:sz w:val="18"/>
                <w:szCs w:val="18"/>
              </w:rPr>
              <w:t>2</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7C52EB4" w14:textId="77777777" w:rsidR="00A2168B" w:rsidRPr="00345CD6" w:rsidRDefault="00A2168B" w:rsidP="00E9401F">
            <w:pPr>
              <w:jc w:val="center"/>
              <w:rPr>
                <w:color w:val="414142"/>
                <w:sz w:val="18"/>
                <w:szCs w:val="18"/>
              </w:rPr>
            </w:pPr>
            <w:r w:rsidRPr="00345CD6">
              <w:rPr>
                <w:color w:val="414142"/>
                <w:sz w:val="18"/>
                <w:szCs w:val="18"/>
              </w:rPr>
              <w:t>3</w:t>
            </w:r>
          </w:p>
        </w:tc>
        <w:tc>
          <w:tcPr>
            <w:tcW w:w="255" w:type="dxa"/>
            <w:tcBorders>
              <w:top w:val="outset" w:sz="6" w:space="0" w:color="414142"/>
              <w:left w:val="outset" w:sz="6" w:space="0" w:color="414142"/>
              <w:bottom w:val="outset" w:sz="6" w:space="0" w:color="414142"/>
              <w:right w:val="outset" w:sz="6" w:space="0" w:color="414142"/>
            </w:tcBorders>
          </w:tcPr>
          <w:p w14:paraId="529D6C28" w14:textId="77777777" w:rsidR="00A2168B" w:rsidRPr="00345CD6" w:rsidRDefault="00A2168B" w:rsidP="00E9401F">
            <w:pPr>
              <w:jc w:val="center"/>
              <w:rPr>
                <w:color w:val="414142"/>
                <w:sz w:val="18"/>
                <w:szCs w:val="18"/>
              </w:rPr>
            </w:pPr>
            <w:r>
              <w:rPr>
                <w:color w:val="414142"/>
                <w:sz w:val="18"/>
                <w:szCs w:val="18"/>
              </w:rPr>
              <w:t>4</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C4B2048" w14:textId="77777777" w:rsidR="00A2168B" w:rsidRPr="00345CD6" w:rsidRDefault="00A2168B" w:rsidP="00E9401F">
            <w:pPr>
              <w:jc w:val="center"/>
              <w:rPr>
                <w:color w:val="414142"/>
                <w:sz w:val="18"/>
                <w:szCs w:val="18"/>
              </w:rPr>
            </w:pPr>
            <w:r>
              <w:rPr>
                <w:color w:val="414142"/>
                <w:sz w:val="18"/>
                <w:szCs w:val="18"/>
              </w:rPr>
              <w:t>5</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9225D9E" w14:textId="77777777" w:rsidR="00A2168B" w:rsidRPr="00345CD6" w:rsidRDefault="00A2168B" w:rsidP="00E9401F">
            <w:pPr>
              <w:jc w:val="center"/>
              <w:rPr>
                <w:color w:val="414142"/>
                <w:sz w:val="18"/>
                <w:szCs w:val="18"/>
              </w:rPr>
            </w:pPr>
            <w:r>
              <w:rPr>
                <w:color w:val="414142"/>
                <w:sz w:val="18"/>
                <w:szCs w:val="18"/>
              </w:rPr>
              <w:t>6</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666E7327" w14:textId="77777777" w:rsidR="00A2168B" w:rsidRPr="00345CD6" w:rsidRDefault="00A2168B" w:rsidP="00E9401F">
            <w:pPr>
              <w:jc w:val="center"/>
              <w:rPr>
                <w:color w:val="414142"/>
                <w:sz w:val="18"/>
                <w:szCs w:val="18"/>
              </w:rPr>
            </w:pPr>
            <w:r>
              <w:rPr>
                <w:color w:val="414142"/>
                <w:sz w:val="18"/>
                <w:szCs w:val="18"/>
              </w:rPr>
              <w:t>7</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36448991" w14:textId="77777777" w:rsidR="00A2168B" w:rsidRPr="00345CD6" w:rsidRDefault="00A2168B" w:rsidP="00E9401F">
            <w:pPr>
              <w:jc w:val="center"/>
              <w:rPr>
                <w:color w:val="414142"/>
                <w:sz w:val="18"/>
                <w:szCs w:val="18"/>
              </w:rPr>
            </w:pPr>
            <w:r>
              <w:rPr>
                <w:color w:val="414142"/>
                <w:sz w:val="18"/>
                <w:szCs w:val="18"/>
              </w:rPr>
              <w:t>8</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E5E56D0" w14:textId="77777777" w:rsidR="00A2168B" w:rsidRPr="00345CD6" w:rsidRDefault="00A2168B" w:rsidP="00E9401F">
            <w:pPr>
              <w:jc w:val="center"/>
              <w:rPr>
                <w:color w:val="414142"/>
                <w:sz w:val="18"/>
                <w:szCs w:val="18"/>
              </w:rPr>
            </w:pPr>
            <w:r>
              <w:rPr>
                <w:color w:val="414142"/>
                <w:sz w:val="18"/>
                <w:szCs w:val="18"/>
              </w:rPr>
              <w:t>9</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4357349" w14:textId="77777777" w:rsidR="00A2168B" w:rsidRPr="00345CD6" w:rsidRDefault="00A2168B" w:rsidP="00E9401F">
            <w:pPr>
              <w:jc w:val="center"/>
              <w:rPr>
                <w:color w:val="414142"/>
                <w:sz w:val="18"/>
                <w:szCs w:val="18"/>
              </w:rPr>
            </w:pPr>
            <w:r>
              <w:rPr>
                <w:color w:val="414142"/>
                <w:sz w:val="18"/>
                <w:szCs w:val="18"/>
              </w:rPr>
              <w:t>10</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194659B"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1</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50A93A0"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2</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1CE09F7"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3</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860FBFB"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4</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BAFAF52"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5</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DE58CD2"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6</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A581853"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7</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0A9FF4C"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8</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4B3C399" w14:textId="77777777" w:rsidR="00A2168B" w:rsidRPr="00345CD6" w:rsidRDefault="00A2168B" w:rsidP="00E9401F">
            <w:pPr>
              <w:jc w:val="center"/>
              <w:rPr>
                <w:color w:val="414142"/>
                <w:sz w:val="18"/>
                <w:szCs w:val="18"/>
              </w:rPr>
            </w:pPr>
            <w:r w:rsidRPr="00345CD6">
              <w:rPr>
                <w:color w:val="414142"/>
                <w:sz w:val="18"/>
                <w:szCs w:val="18"/>
              </w:rPr>
              <w:t>1</w:t>
            </w:r>
            <w:r>
              <w:rPr>
                <w:color w:val="414142"/>
                <w:sz w:val="18"/>
                <w:szCs w:val="18"/>
              </w:rPr>
              <w:t>9</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F63BF3D" w14:textId="77777777" w:rsidR="00A2168B" w:rsidRPr="00345CD6" w:rsidRDefault="00A2168B" w:rsidP="00E9401F">
            <w:pPr>
              <w:jc w:val="center"/>
              <w:rPr>
                <w:color w:val="414142"/>
                <w:sz w:val="18"/>
                <w:szCs w:val="18"/>
              </w:rPr>
            </w:pPr>
            <w:r>
              <w:rPr>
                <w:color w:val="414142"/>
                <w:sz w:val="18"/>
                <w:szCs w:val="18"/>
              </w:rPr>
              <w:t>20</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0AC6E44"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20ED7C8"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2</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E78EC85"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3</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016947E"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4</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D4B6802"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5</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0E20471"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6</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9D15C95"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7</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FD9B1CB"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8</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D86A7A3" w14:textId="77777777" w:rsidR="00A2168B" w:rsidRPr="00345CD6" w:rsidRDefault="00A2168B" w:rsidP="00E9401F">
            <w:pPr>
              <w:jc w:val="center"/>
              <w:rPr>
                <w:color w:val="414142"/>
                <w:sz w:val="18"/>
                <w:szCs w:val="18"/>
              </w:rPr>
            </w:pPr>
            <w:r w:rsidRPr="00345CD6">
              <w:rPr>
                <w:color w:val="414142"/>
                <w:sz w:val="18"/>
                <w:szCs w:val="18"/>
              </w:rPr>
              <w:t>2</w:t>
            </w:r>
            <w:r>
              <w:rPr>
                <w:color w:val="414142"/>
                <w:sz w:val="18"/>
                <w:szCs w:val="18"/>
              </w:rPr>
              <w:t>9</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1DA11D2" w14:textId="77777777" w:rsidR="00A2168B" w:rsidRPr="00345CD6" w:rsidRDefault="00A2168B" w:rsidP="00E9401F">
            <w:pPr>
              <w:jc w:val="center"/>
              <w:rPr>
                <w:color w:val="414142"/>
                <w:sz w:val="18"/>
                <w:szCs w:val="18"/>
              </w:rPr>
            </w:pPr>
            <w:r>
              <w:rPr>
                <w:color w:val="414142"/>
                <w:sz w:val="18"/>
                <w:szCs w:val="18"/>
              </w:rPr>
              <w:t>30</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EA9E01"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BC3161"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2</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BF25BE"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3</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1792C9"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4</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66FBAB"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5</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D19002"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6</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8E821B"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7</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22166E"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8</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8C364E2" w14:textId="77777777" w:rsidR="00A2168B" w:rsidRPr="00345CD6" w:rsidRDefault="00A2168B" w:rsidP="00E9401F">
            <w:pPr>
              <w:jc w:val="center"/>
              <w:rPr>
                <w:color w:val="414142"/>
                <w:sz w:val="18"/>
                <w:szCs w:val="18"/>
              </w:rPr>
            </w:pPr>
            <w:r w:rsidRPr="00345CD6">
              <w:rPr>
                <w:color w:val="414142"/>
                <w:sz w:val="18"/>
                <w:szCs w:val="18"/>
              </w:rPr>
              <w:t>3</w:t>
            </w:r>
            <w:r>
              <w:rPr>
                <w:color w:val="414142"/>
                <w:sz w:val="18"/>
                <w:szCs w:val="18"/>
              </w:rPr>
              <w:t>9</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0213A9" w14:textId="77777777" w:rsidR="00A2168B" w:rsidRPr="00345CD6" w:rsidRDefault="00A2168B" w:rsidP="00E9401F">
            <w:pPr>
              <w:jc w:val="center"/>
              <w:rPr>
                <w:color w:val="414142"/>
                <w:sz w:val="18"/>
                <w:szCs w:val="18"/>
              </w:rPr>
            </w:pPr>
            <w:r>
              <w:rPr>
                <w:color w:val="414142"/>
                <w:sz w:val="18"/>
                <w:szCs w:val="18"/>
              </w:rPr>
              <w:t>40</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B900E8" w14:textId="77777777" w:rsidR="00A2168B" w:rsidRPr="00345CD6" w:rsidRDefault="00A2168B" w:rsidP="00E9401F">
            <w:pPr>
              <w:jc w:val="center"/>
              <w:rPr>
                <w:color w:val="414142"/>
                <w:sz w:val="18"/>
                <w:szCs w:val="18"/>
              </w:rPr>
            </w:pPr>
            <w:r w:rsidRPr="00345CD6">
              <w:rPr>
                <w:color w:val="414142"/>
                <w:sz w:val="18"/>
                <w:szCs w:val="18"/>
              </w:rPr>
              <w:t>4</w:t>
            </w:r>
            <w:r>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6474D6" w14:textId="77777777" w:rsidR="00A2168B" w:rsidRPr="00345CD6" w:rsidRDefault="00A2168B" w:rsidP="00E9401F">
            <w:pPr>
              <w:jc w:val="center"/>
              <w:rPr>
                <w:color w:val="414142"/>
                <w:sz w:val="18"/>
                <w:szCs w:val="18"/>
              </w:rPr>
            </w:pPr>
            <w:r w:rsidRPr="00345CD6">
              <w:rPr>
                <w:color w:val="414142"/>
                <w:sz w:val="18"/>
                <w:szCs w:val="18"/>
              </w:rPr>
              <w:t>4</w:t>
            </w:r>
            <w:r>
              <w:rPr>
                <w:color w:val="414142"/>
                <w:sz w:val="18"/>
                <w:szCs w:val="18"/>
              </w:rPr>
              <w:t>2</w:t>
            </w:r>
          </w:p>
        </w:tc>
        <w:tc>
          <w:tcPr>
            <w:tcW w:w="547" w:type="dxa"/>
            <w:tcBorders>
              <w:top w:val="outset" w:sz="6" w:space="0" w:color="414142"/>
              <w:left w:val="outset" w:sz="6" w:space="0" w:color="414142"/>
              <w:bottom w:val="outset" w:sz="6" w:space="0" w:color="414142"/>
              <w:right w:val="outset" w:sz="6" w:space="0" w:color="414142"/>
            </w:tcBorders>
            <w:vAlign w:val="center"/>
            <w:hideMark/>
          </w:tcPr>
          <w:p w14:paraId="3DE30431" w14:textId="77777777" w:rsidR="00A2168B" w:rsidRPr="00345CD6" w:rsidRDefault="00A2168B" w:rsidP="00E9401F">
            <w:pPr>
              <w:jc w:val="center"/>
              <w:rPr>
                <w:color w:val="414142"/>
                <w:sz w:val="18"/>
                <w:szCs w:val="18"/>
              </w:rPr>
            </w:pPr>
            <w:r w:rsidRPr="00345CD6">
              <w:rPr>
                <w:color w:val="414142"/>
                <w:sz w:val="18"/>
                <w:szCs w:val="18"/>
              </w:rPr>
              <w:t>4</w:t>
            </w:r>
            <w:r>
              <w:rPr>
                <w:color w:val="414142"/>
                <w:sz w:val="18"/>
                <w:szCs w:val="18"/>
              </w:rPr>
              <w:t>3</w:t>
            </w:r>
          </w:p>
        </w:tc>
        <w:tc>
          <w:tcPr>
            <w:tcW w:w="923" w:type="dxa"/>
            <w:tcBorders>
              <w:top w:val="outset" w:sz="6" w:space="0" w:color="414142"/>
              <w:left w:val="outset" w:sz="6" w:space="0" w:color="414142"/>
              <w:bottom w:val="outset" w:sz="6" w:space="0" w:color="414142"/>
              <w:right w:val="outset" w:sz="6" w:space="0" w:color="414142"/>
            </w:tcBorders>
            <w:vAlign w:val="center"/>
            <w:hideMark/>
          </w:tcPr>
          <w:p w14:paraId="4924AC75" w14:textId="77777777" w:rsidR="00A2168B" w:rsidRPr="00345CD6" w:rsidRDefault="00A2168B" w:rsidP="00E9401F">
            <w:pPr>
              <w:jc w:val="center"/>
              <w:rPr>
                <w:color w:val="414142"/>
                <w:sz w:val="18"/>
                <w:szCs w:val="18"/>
              </w:rPr>
            </w:pPr>
            <w:r w:rsidRPr="00345CD6">
              <w:rPr>
                <w:color w:val="414142"/>
                <w:sz w:val="18"/>
                <w:szCs w:val="18"/>
              </w:rPr>
              <w:t>4</w:t>
            </w:r>
            <w:r>
              <w:rPr>
                <w:color w:val="414142"/>
                <w:sz w:val="18"/>
                <w:szCs w:val="18"/>
              </w:rPr>
              <w:t>4</w:t>
            </w:r>
          </w:p>
        </w:tc>
        <w:tc>
          <w:tcPr>
            <w:tcW w:w="822" w:type="dxa"/>
            <w:tcBorders>
              <w:top w:val="outset" w:sz="6" w:space="0" w:color="414142"/>
              <w:left w:val="outset" w:sz="6" w:space="0" w:color="414142"/>
              <w:bottom w:val="outset" w:sz="6" w:space="0" w:color="414142"/>
              <w:right w:val="outset" w:sz="6" w:space="0" w:color="414142"/>
            </w:tcBorders>
            <w:vAlign w:val="center"/>
            <w:hideMark/>
          </w:tcPr>
          <w:p w14:paraId="1EF8EA7C" w14:textId="77777777" w:rsidR="00A2168B" w:rsidRPr="00345CD6" w:rsidRDefault="00A2168B" w:rsidP="00E9401F">
            <w:pPr>
              <w:jc w:val="center"/>
              <w:rPr>
                <w:color w:val="414142"/>
                <w:sz w:val="18"/>
                <w:szCs w:val="18"/>
              </w:rPr>
            </w:pPr>
            <w:r w:rsidRPr="00345CD6">
              <w:rPr>
                <w:color w:val="414142"/>
                <w:sz w:val="18"/>
                <w:szCs w:val="18"/>
              </w:rPr>
              <w:t>4</w:t>
            </w:r>
            <w:r>
              <w:rPr>
                <w:color w:val="414142"/>
                <w:sz w:val="18"/>
                <w:szCs w:val="18"/>
              </w:rPr>
              <w:t>5</w:t>
            </w:r>
          </w:p>
        </w:tc>
      </w:tr>
      <w:tr w:rsidR="00A2168B" w:rsidRPr="00807BC9" w14:paraId="5791142A" w14:textId="77777777" w:rsidTr="00E9401F">
        <w:tc>
          <w:tcPr>
            <w:tcW w:w="14197" w:type="dxa"/>
            <w:gridSpan w:val="45"/>
            <w:tcBorders>
              <w:top w:val="outset" w:sz="6" w:space="0" w:color="414142"/>
              <w:left w:val="outset" w:sz="6" w:space="0" w:color="414142"/>
              <w:bottom w:val="outset" w:sz="6" w:space="0" w:color="414142"/>
              <w:right w:val="outset" w:sz="6" w:space="0" w:color="414142"/>
            </w:tcBorders>
            <w:shd w:val="clear" w:color="auto" w:fill="D9D9D9"/>
          </w:tcPr>
          <w:p w14:paraId="47991A41" w14:textId="77777777" w:rsidR="00A2168B" w:rsidRPr="00345CD6" w:rsidRDefault="00A2168B" w:rsidP="00E9401F">
            <w:pPr>
              <w:rPr>
                <w:color w:val="414142"/>
                <w:sz w:val="18"/>
                <w:szCs w:val="18"/>
              </w:rPr>
            </w:pPr>
            <w:r>
              <w:rPr>
                <w:color w:val="414142"/>
                <w:sz w:val="18"/>
                <w:szCs w:val="18"/>
              </w:rPr>
              <w:t>1.1. V līmeņ</w:t>
            </w:r>
            <w:r w:rsidRPr="00345CD6">
              <w:rPr>
                <w:color w:val="414142"/>
                <w:sz w:val="18"/>
                <w:szCs w:val="18"/>
              </w:rPr>
              <w:t>a ārstniecības iestādes</w:t>
            </w:r>
          </w:p>
        </w:tc>
      </w:tr>
      <w:tr w:rsidR="00A2168B" w:rsidRPr="00807BC9" w14:paraId="3D69DE93"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73BF8651" w14:textId="77777777" w:rsidR="00A2168B" w:rsidRPr="00345CD6" w:rsidRDefault="00A2168B" w:rsidP="00E9401F">
            <w:pPr>
              <w:rPr>
                <w:color w:val="414142"/>
                <w:sz w:val="18"/>
                <w:szCs w:val="18"/>
              </w:rPr>
            </w:pPr>
            <w:r w:rsidRPr="00345CD6">
              <w:rPr>
                <w:color w:val="414142"/>
                <w:sz w:val="18"/>
                <w:szCs w:val="18"/>
              </w:rPr>
              <w:t>1.1.1. valsts sabiedrība ar ierobežotu atbildību "Paula Stradiņa klīniskā universitātes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590C35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DA1D7DC"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74E3002A"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38A452B"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A8C4A7B"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63120B93"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4652FDC3" w14:textId="77777777" w:rsidR="00A2168B" w:rsidRPr="00345CD6" w:rsidRDefault="00A2168B" w:rsidP="00E9401F">
            <w:pPr>
              <w:jc w:val="center"/>
              <w:rPr>
                <w:color w:val="414142"/>
                <w:sz w:val="18"/>
                <w:szCs w:val="18"/>
              </w:rPr>
            </w:pPr>
            <w:r>
              <w:rPr>
                <w:color w:val="414142"/>
                <w:sz w:val="18"/>
                <w:szCs w:val="18"/>
              </w:rPr>
              <w:t>PAC</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8DE093D"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9155C79"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3897CC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C84AAA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893594D"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7D5C540"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EFCFFC4"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AECE20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CA85952"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17787C3"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1A0300A"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95FAE33"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6AAA7B3"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BF081AE"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4ABA93C"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8881F09"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91B9DF8"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3881D0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7CF02B1"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BA71605"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4048FDE"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E0FE72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23A327"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36DCC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C1387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7A08D45" w14:textId="77777777" w:rsidR="00A2168B" w:rsidRPr="00345CD6" w:rsidRDefault="00A2168B" w:rsidP="00E9401F">
            <w:pPr>
              <w:jc w:val="center"/>
              <w:rPr>
                <w:color w:val="414142"/>
                <w:sz w:val="18"/>
                <w:szCs w:val="18"/>
              </w:rPr>
            </w:pPr>
            <w:r w:rsidRPr="00345CD6">
              <w:rPr>
                <w:color w:val="414142"/>
                <w:sz w:val="18"/>
                <w:szCs w:val="18"/>
              </w:rPr>
              <w:t>2</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58479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6BF3630"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8E8A1C"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551044"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5DCE1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B8ADA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EA1929" w14:textId="77777777" w:rsidR="00A2168B" w:rsidRPr="00345CD6" w:rsidRDefault="00A2168B" w:rsidP="00E9401F">
            <w:pPr>
              <w:jc w:val="center"/>
              <w:rPr>
                <w:color w:val="414142"/>
                <w:sz w:val="18"/>
                <w:szCs w:val="18"/>
              </w:rPr>
            </w:pPr>
            <w:r w:rsidRPr="00345CD6">
              <w:rPr>
                <w:color w:val="414142"/>
                <w:sz w:val="18"/>
                <w:szCs w:val="18"/>
              </w:rPr>
              <w:t>2</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D416A7" w14:textId="77777777" w:rsidR="00A2168B" w:rsidRPr="00345CD6" w:rsidRDefault="00A2168B" w:rsidP="00E9401F">
            <w:pPr>
              <w:jc w:val="center"/>
              <w:rPr>
                <w:color w:val="414142"/>
                <w:sz w:val="18"/>
                <w:szCs w:val="18"/>
              </w:rPr>
            </w:pPr>
            <w:r w:rsidRPr="00345CD6">
              <w:rPr>
                <w:color w:val="414142"/>
                <w:sz w:val="18"/>
                <w:szCs w:val="18"/>
              </w:rPr>
              <w:t>3</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3775FFED" w14:textId="77777777" w:rsidR="00A2168B" w:rsidRPr="00345CD6" w:rsidRDefault="00A2168B" w:rsidP="00E9401F">
            <w:pPr>
              <w:jc w:val="center"/>
              <w:rPr>
                <w:color w:val="414142"/>
                <w:sz w:val="18"/>
                <w:szCs w:val="18"/>
              </w:rPr>
            </w:pPr>
            <w:r w:rsidRPr="00345CD6">
              <w:rPr>
                <w:color w:val="414142"/>
                <w:sz w:val="18"/>
                <w:szCs w:val="18"/>
              </w:rPr>
              <w:t>92,01</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44E7F938" w14:textId="77777777" w:rsidR="00A2168B" w:rsidRPr="00345CD6" w:rsidRDefault="00A2168B" w:rsidP="00E9401F">
            <w:pPr>
              <w:jc w:val="center"/>
              <w:rPr>
                <w:color w:val="414142"/>
                <w:sz w:val="18"/>
                <w:szCs w:val="18"/>
              </w:rPr>
            </w:pPr>
            <w:r w:rsidRPr="00345CD6">
              <w:rPr>
                <w:color w:val="414142"/>
                <w:sz w:val="18"/>
                <w:szCs w:val="18"/>
              </w:rPr>
              <w:t>2 971 162</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1250B62F" w14:textId="77777777" w:rsidR="00A2168B" w:rsidRPr="00345CD6" w:rsidRDefault="00A2168B" w:rsidP="00E9401F">
            <w:pPr>
              <w:jc w:val="center"/>
              <w:rPr>
                <w:color w:val="414142"/>
                <w:sz w:val="18"/>
                <w:szCs w:val="18"/>
              </w:rPr>
            </w:pPr>
            <w:r w:rsidRPr="00345CD6">
              <w:rPr>
                <w:color w:val="414142"/>
                <w:sz w:val="18"/>
                <w:szCs w:val="18"/>
              </w:rPr>
              <w:t>491 885</w:t>
            </w:r>
          </w:p>
        </w:tc>
      </w:tr>
      <w:tr w:rsidR="00A2168B" w:rsidRPr="00807BC9" w14:paraId="5D7016F3" w14:textId="77777777" w:rsidTr="00E9401F">
        <w:tc>
          <w:tcPr>
            <w:tcW w:w="1235" w:type="dxa"/>
            <w:tcBorders>
              <w:top w:val="outset" w:sz="6" w:space="0" w:color="414142"/>
              <w:left w:val="outset" w:sz="6" w:space="0" w:color="414142"/>
              <w:bottom w:val="single" w:sz="4" w:space="0" w:color="auto"/>
              <w:right w:val="outset" w:sz="6" w:space="0" w:color="414142"/>
            </w:tcBorders>
            <w:vAlign w:val="center"/>
            <w:hideMark/>
          </w:tcPr>
          <w:p w14:paraId="218C7B68" w14:textId="77777777" w:rsidR="00A2168B" w:rsidRPr="00345CD6" w:rsidRDefault="00A2168B" w:rsidP="00E9401F">
            <w:pPr>
              <w:rPr>
                <w:color w:val="414142"/>
                <w:sz w:val="18"/>
                <w:szCs w:val="18"/>
              </w:rPr>
            </w:pPr>
            <w:r w:rsidRPr="00345CD6">
              <w:rPr>
                <w:color w:val="414142"/>
                <w:sz w:val="18"/>
                <w:szCs w:val="18"/>
              </w:rPr>
              <w:t xml:space="preserve">1.1.2. sabiedrība ar </w:t>
            </w:r>
            <w:r w:rsidRPr="00345CD6">
              <w:rPr>
                <w:color w:val="414142"/>
                <w:sz w:val="18"/>
                <w:szCs w:val="18"/>
              </w:rPr>
              <w:lastRenderedPageBreak/>
              <w:t>ierobežotu atbildību "Rīgas Austrumu klīniskā universitātes slimnīca"</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2566FBA1" w14:textId="77777777" w:rsidR="00A2168B" w:rsidRPr="00345CD6" w:rsidRDefault="00A2168B" w:rsidP="00E9401F">
            <w:pPr>
              <w:jc w:val="center"/>
              <w:rPr>
                <w:color w:val="414142"/>
                <w:sz w:val="18"/>
                <w:szCs w:val="18"/>
              </w:rPr>
            </w:pPr>
            <w:r w:rsidRPr="00345CD6">
              <w:rPr>
                <w:color w:val="414142"/>
                <w:sz w:val="18"/>
                <w:szCs w:val="18"/>
              </w:rPr>
              <w:lastRenderedPageBreak/>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7AD027D3"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single" w:sz="4" w:space="0" w:color="auto"/>
              <w:right w:val="outset" w:sz="6" w:space="0" w:color="414142"/>
            </w:tcBorders>
            <w:vAlign w:val="center"/>
          </w:tcPr>
          <w:p w14:paraId="1E94CFC7"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4DF3BE2A"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1AD325EE"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single" w:sz="4" w:space="0" w:color="auto"/>
              <w:right w:val="outset" w:sz="6" w:space="0" w:color="414142"/>
            </w:tcBorders>
            <w:vAlign w:val="center"/>
            <w:hideMark/>
          </w:tcPr>
          <w:p w14:paraId="3162D8AE"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single" w:sz="4" w:space="0" w:color="auto"/>
              <w:right w:val="outset" w:sz="6" w:space="0" w:color="414142"/>
            </w:tcBorders>
            <w:vAlign w:val="center"/>
            <w:hideMark/>
          </w:tcPr>
          <w:p w14:paraId="381F4E0C"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2401FD19"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7B5780A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66EF2E9A"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00DBC31C"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09D8B1A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592370FD"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3FB276C9"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3C83C92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26C87F43"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74C6F99D"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1062F8C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3FEF47D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59A47AA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1602D15C"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052664B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2CF31727"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04CBF602"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1FA95F1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3FB24103"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3474DE64"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0284750E"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2E8B3B9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2E797E07" w14:textId="77777777" w:rsidR="00A2168B" w:rsidRPr="00345CD6" w:rsidRDefault="00A2168B" w:rsidP="00E9401F">
            <w:pPr>
              <w:jc w:val="center"/>
              <w:rPr>
                <w:color w:val="414142"/>
                <w:sz w:val="18"/>
                <w:szCs w:val="18"/>
              </w:rPr>
            </w:pPr>
            <w:r>
              <w:rPr>
                <w:color w:val="414142"/>
                <w:sz w:val="18"/>
                <w:szCs w:val="18"/>
              </w:rPr>
              <w:t>5</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05E4942F" w14:textId="77777777" w:rsidR="00A2168B" w:rsidRPr="00345CD6" w:rsidRDefault="00A2168B" w:rsidP="00E9401F">
            <w:pPr>
              <w:jc w:val="center"/>
              <w:rPr>
                <w:color w:val="414142"/>
                <w:sz w:val="18"/>
                <w:szCs w:val="18"/>
              </w:rPr>
            </w:pPr>
            <w:r>
              <w:rPr>
                <w:color w:val="414142"/>
                <w:sz w:val="18"/>
                <w:szCs w:val="18"/>
              </w:rPr>
              <w:t>5</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2D15870C" w14:textId="77777777" w:rsidR="00A2168B" w:rsidRPr="00345CD6" w:rsidRDefault="00A2168B" w:rsidP="00E9401F">
            <w:pPr>
              <w:jc w:val="center"/>
              <w:rPr>
                <w:color w:val="414142"/>
                <w:sz w:val="18"/>
                <w:szCs w:val="18"/>
              </w:rPr>
            </w:pPr>
            <w:r>
              <w:rPr>
                <w:color w:val="414142"/>
                <w:sz w:val="18"/>
                <w:szCs w:val="18"/>
              </w:rPr>
              <w:t>2</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2DEAA523" w14:textId="77777777" w:rsidR="00A2168B" w:rsidRPr="00345CD6" w:rsidRDefault="00A2168B" w:rsidP="00E9401F">
            <w:pPr>
              <w:jc w:val="center"/>
              <w:rPr>
                <w:color w:val="414142"/>
                <w:sz w:val="18"/>
                <w:szCs w:val="18"/>
              </w:rPr>
            </w:pPr>
            <w:r>
              <w:rPr>
                <w:color w:val="414142"/>
                <w:sz w:val="18"/>
                <w:szCs w:val="18"/>
              </w:rPr>
              <w:t>2</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1DCDF806" w14:textId="77777777" w:rsidR="00A2168B" w:rsidRPr="00345CD6" w:rsidRDefault="00A2168B" w:rsidP="00E9401F">
            <w:pPr>
              <w:jc w:val="center"/>
              <w:rPr>
                <w:color w:val="414142"/>
                <w:sz w:val="18"/>
                <w:szCs w:val="18"/>
              </w:rPr>
            </w:pPr>
            <w:r>
              <w:rPr>
                <w:color w:val="414142"/>
                <w:sz w:val="18"/>
                <w:szCs w:val="18"/>
              </w:rPr>
              <w:t>2</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01B0BC86" w14:textId="77777777" w:rsidR="00A2168B" w:rsidRPr="00345CD6" w:rsidRDefault="00A2168B" w:rsidP="00E9401F">
            <w:pPr>
              <w:jc w:val="center"/>
              <w:rPr>
                <w:color w:val="414142"/>
                <w:sz w:val="18"/>
                <w:szCs w:val="18"/>
              </w:rPr>
            </w:pPr>
            <w:r>
              <w:rPr>
                <w:color w:val="414142"/>
                <w:sz w:val="18"/>
                <w:szCs w:val="18"/>
              </w:rPr>
              <w:t>2</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743D18F3"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66F30BE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151D785D"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269F458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473B194B" w14:textId="77777777" w:rsidR="00A2168B" w:rsidRPr="00345CD6" w:rsidRDefault="00A2168B" w:rsidP="00E9401F">
            <w:pPr>
              <w:jc w:val="center"/>
              <w:rPr>
                <w:color w:val="414142"/>
                <w:sz w:val="18"/>
                <w:szCs w:val="18"/>
              </w:rPr>
            </w:pPr>
            <w:r w:rsidRPr="00345CD6">
              <w:rPr>
                <w:color w:val="414142"/>
                <w:sz w:val="18"/>
                <w:szCs w:val="18"/>
              </w:rPr>
              <w:t>3</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41463680" w14:textId="77777777" w:rsidR="00A2168B" w:rsidRPr="00345CD6" w:rsidRDefault="00A2168B" w:rsidP="00E9401F">
            <w:pPr>
              <w:jc w:val="center"/>
              <w:rPr>
                <w:color w:val="414142"/>
                <w:sz w:val="18"/>
                <w:szCs w:val="18"/>
              </w:rPr>
            </w:pPr>
            <w:r w:rsidRPr="00345CD6">
              <w:rPr>
                <w:color w:val="414142"/>
                <w:sz w:val="18"/>
                <w:szCs w:val="18"/>
              </w:rPr>
              <w:t>5</w:t>
            </w:r>
          </w:p>
        </w:tc>
        <w:tc>
          <w:tcPr>
            <w:tcW w:w="547" w:type="dxa"/>
            <w:tcBorders>
              <w:top w:val="outset" w:sz="6" w:space="0" w:color="414142"/>
              <w:left w:val="outset" w:sz="6" w:space="0" w:color="414142"/>
              <w:bottom w:val="single" w:sz="4" w:space="0" w:color="auto"/>
              <w:right w:val="outset" w:sz="6" w:space="0" w:color="414142"/>
            </w:tcBorders>
            <w:noWrap/>
            <w:vAlign w:val="center"/>
            <w:hideMark/>
          </w:tcPr>
          <w:p w14:paraId="3DA5A7B0" w14:textId="77777777" w:rsidR="00A2168B" w:rsidRPr="00345CD6" w:rsidRDefault="00A2168B" w:rsidP="00E9401F">
            <w:pPr>
              <w:jc w:val="center"/>
              <w:rPr>
                <w:color w:val="414142"/>
                <w:sz w:val="18"/>
                <w:szCs w:val="18"/>
              </w:rPr>
            </w:pPr>
            <w:r w:rsidRPr="00345CD6">
              <w:rPr>
                <w:color w:val="414142"/>
                <w:sz w:val="18"/>
                <w:szCs w:val="18"/>
              </w:rPr>
              <w:t>92,01</w:t>
            </w:r>
          </w:p>
        </w:tc>
        <w:tc>
          <w:tcPr>
            <w:tcW w:w="923" w:type="dxa"/>
            <w:tcBorders>
              <w:top w:val="outset" w:sz="6" w:space="0" w:color="414142"/>
              <w:left w:val="outset" w:sz="6" w:space="0" w:color="414142"/>
              <w:bottom w:val="single" w:sz="4" w:space="0" w:color="auto"/>
              <w:right w:val="outset" w:sz="6" w:space="0" w:color="414142"/>
            </w:tcBorders>
            <w:noWrap/>
            <w:vAlign w:val="center"/>
            <w:hideMark/>
          </w:tcPr>
          <w:p w14:paraId="171EE6F4" w14:textId="77777777" w:rsidR="00A2168B" w:rsidRPr="00345CD6" w:rsidRDefault="00A2168B" w:rsidP="00E9401F">
            <w:pPr>
              <w:jc w:val="center"/>
              <w:rPr>
                <w:color w:val="414142"/>
                <w:sz w:val="18"/>
                <w:szCs w:val="18"/>
              </w:rPr>
            </w:pPr>
            <w:r>
              <w:rPr>
                <w:color w:val="414142"/>
                <w:sz w:val="18"/>
                <w:szCs w:val="18"/>
              </w:rPr>
              <w:t>5 752 482</w:t>
            </w:r>
          </w:p>
        </w:tc>
        <w:tc>
          <w:tcPr>
            <w:tcW w:w="822" w:type="dxa"/>
            <w:tcBorders>
              <w:top w:val="outset" w:sz="6" w:space="0" w:color="414142"/>
              <w:left w:val="outset" w:sz="6" w:space="0" w:color="414142"/>
              <w:bottom w:val="single" w:sz="4" w:space="0" w:color="auto"/>
              <w:right w:val="outset" w:sz="6" w:space="0" w:color="414142"/>
            </w:tcBorders>
            <w:noWrap/>
            <w:vAlign w:val="center"/>
            <w:hideMark/>
          </w:tcPr>
          <w:p w14:paraId="178ED438" w14:textId="77777777" w:rsidR="00A2168B" w:rsidRPr="00345CD6" w:rsidRDefault="00A2168B" w:rsidP="00E9401F">
            <w:pPr>
              <w:jc w:val="center"/>
              <w:rPr>
                <w:color w:val="414142"/>
                <w:sz w:val="18"/>
                <w:szCs w:val="18"/>
              </w:rPr>
            </w:pPr>
            <w:r w:rsidRPr="00345CD6">
              <w:rPr>
                <w:color w:val="414142"/>
                <w:sz w:val="18"/>
                <w:szCs w:val="18"/>
              </w:rPr>
              <w:t>734 792</w:t>
            </w:r>
          </w:p>
        </w:tc>
      </w:tr>
      <w:tr w:rsidR="00A2168B" w:rsidRPr="00807BC9" w14:paraId="2ECF7986" w14:textId="77777777" w:rsidTr="00E9401F">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302D415E" w14:textId="77777777" w:rsidR="00A2168B" w:rsidRPr="00345CD6" w:rsidRDefault="00A2168B" w:rsidP="00E9401F">
            <w:pPr>
              <w:rPr>
                <w:color w:val="414142"/>
                <w:sz w:val="18"/>
                <w:szCs w:val="18"/>
              </w:rPr>
            </w:pPr>
            <w:r w:rsidRPr="00345CD6">
              <w:rPr>
                <w:color w:val="414142"/>
                <w:sz w:val="18"/>
                <w:szCs w:val="18"/>
              </w:rPr>
              <w:t>1.1.3. valsts sabiedrība ar ierobežotu atbildību "Bērnu klīniskā universitātes slimnīca"</w:t>
            </w:r>
          </w:p>
        </w:tc>
        <w:tc>
          <w:tcPr>
            <w:tcW w:w="12962" w:type="dxa"/>
            <w:gridSpan w:val="44"/>
            <w:tcBorders>
              <w:top w:val="single" w:sz="4" w:space="0" w:color="auto"/>
              <w:left w:val="single" w:sz="4" w:space="0" w:color="auto"/>
              <w:bottom w:val="single" w:sz="4" w:space="0" w:color="auto"/>
              <w:right w:val="single" w:sz="4" w:space="0" w:color="auto"/>
            </w:tcBorders>
          </w:tcPr>
          <w:p w14:paraId="53318BDD" w14:textId="77777777" w:rsidR="00A2168B" w:rsidRPr="00345CD6" w:rsidRDefault="00A2168B" w:rsidP="00E9401F">
            <w:pPr>
              <w:jc w:val="center"/>
              <w:rPr>
                <w:color w:val="414142"/>
                <w:sz w:val="18"/>
                <w:szCs w:val="18"/>
              </w:rPr>
            </w:pPr>
            <w:r w:rsidRPr="00345CD6">
              <w:rPr>
                <w:color w:val="414142"/>
                <w:sz w:val="18"/>
                <w:szCs w:val="18"/>
              </w:rPr>
              <w:t>Pediatrijas profils</w:t>
            </w:r>
          </w:p>
        </w:tc>
      </w:tr>
      <w:tr w:rsidR="00A2168B" w:rsidRPr="00807BC9" w14:paraId="252248F7" w14:textId="77777777" w:rsidTr="00E9401F">
        <w:tc>
          <w:tcPr>
            <w:tcW w:w="1235" w:type="dxa"/>
            <w:vMerge/>
            <w:tcBorders>
              <w:top w:val="single" w:sz="4" w:space="0" w:color="auto"/>
              <w:left w:val="single" w:sz="4" w:space="0" w:color="auto"/>
              <w:bottom w:val="single" w:sz="4" w:space="0" w:color="auto"/>
              <w:right w:val="single" w:sz="4" w:space="0" w:color="auto"/>
            </w:tcBorders>
            <w:vAlign w:val="center"/>
            <w:hideMark/>
          </w:tcPr>
          <w:p w14:paraId="6875D428" w14:textId="77777777" w:rsidR="00A2168B" w:rsidRPr="00345CD6" w:rsidRDefault="00A2168B" w:rsidP="00E9401F">
            <w:pPr>
              <w:rPr>
                <w:color w:val="414142"/>
                <w:sz w:val="18"/>
                <w:szCs w:val="18"/>
              </w:rPr>
            </w:pPr>
          </w:p>
        </w:tc>
        <w:tc>
          <w:tcPr>
            <w:tcW w:w="255" w:type="dxa"/>
            <w:tcBorders>
              <w:top w:val="single" w:sz="4" w:space="0" w:color="auto"/>
              <w:left w:val="single" w:sz="4" w:space="0" w:color="auto"/>
              <w:bottom w:val="single" w:sz="4" w:space="0" w:color="auto"/>
              <w:right w:val="single" w:sz="4" w:space="0" w:color="auto"/>
            </w:tcBorders>
            <w:vAlign w:val="center"/>
            <w:hideMark/>
          </w:tcPr>
          <w:p w14:paraId="0B58F181"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6E3595B6"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single" w:sz="4" w:space="0" w:color="auto"/>
              <w:left w:val="single" w:sz="4" w:space="0" w:color="auto"/>
              <w:bottom w:val="single" w:sz="4" w:space="0" w:color="auto"/>
              <w:right w:val="single" w:sz="4" w:space="0" w:color="auto"/>
            </w:tcBorders>
            <w:vAlign w:val="center"/>
          </w:tcPr>
          <w:p w14:paraId="18BD5BA2" w14:textId="77777777" w:rsidR="00A2168B" w:rsidRPr="00345CD6" w:rsidRDefault="00A2168B" w:rsidP="00E9401F">
            <w:pPr>
              <w:jc w:val="center"/>
              <w:rPr>
                <w:color w:val="414142"/>
                <w:sz w:val="18"/>
                <w:szCs w:val="18"/>
              </w:rPr>
            </w:pPr>
          </w:p>
        </w:tc>
        <w:tc>
          <w:tcPr>
            <w:tcW w:w="255" w:type="dxa"/>
            <w:tcBorders>
              <w:top w:val="single" w:sz="4" w:space="0" w:color="auto"/>
              <w:left w:val="single" w:sz="4" w:space="0" w:color="auto"/>
              <w:bottom w:val="single" w:sz="4" w:space="0" w:color="auto"/>
              <w:right w:val="single" w:sz="4" w:space="0" w:color="auto"/>
            </w:tcBorders>
            <w:vAlign w:val="center"/>
            <w:hideMark/>
          </w:tcPr>
          <w:p w14:paraId="33711AB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151A8F30"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single" w:sz="4" w:space="0" w:color="auto"/>
              <w:left w:val="single" w:sz="4" w:space="0" w:color="auto"/>
              <w:bottom w:val="single" w:sz="4" w:space="0" w:color="auto"/>
              <w:right w:val="single" w:sz="4" w:space="0" w:color="auto"/>
            </w:tcBorders>
            <w:vAlign w:val="center"/>
            <w:hideMark/>
          </w:tcPr>
          <w:p w14:paraId="36F3DA76"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single" w:sz="4" w:space="0" w:color="auto"/>
              <w:left w:val="single" w:sz="4" w:space="0" w:color="auto"/>
              <w:bottom w:val="single" w:sz="4" w:space="0" w:color="auto"/>
              <w:right w:val="single" w:sz="4" w:space="0" w:color="auto"/>
            </w:tcBorders>
            <w:vAlign w:val="center"/>
            <w:hideMark/>
          </w:tcPr>
          <w:p w14:paraId="4410B948"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50A0E5E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479FEA10"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5CE35548"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184B937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2664C35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02A710FE"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5E4383B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5F20DA19"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0A5BE107"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01D48B42"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51EF21EA"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5DF4FE07"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1AC2323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270DB33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53A0034A"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3CAB1955"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0AF7977E"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577B666F"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341589DD"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3956BF73"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4FFB6249"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79F67D9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3DA38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B6AA56" w14:textId="77777777" w:rsidR="00A2168B" w:rsidRPr="00345CD6" w:rsidRDefault="00A2168B" w:rsidP="00E9401F">
            <w:pPr>
              <w:jc w:val="center"/>
              <w:rPr>
                <w:color w:val="414142"/>
                <w:sz w:val="18"/>
                <w:szCs w:val="18"/>
              </w:rPr>
            </w:pPr>
            <w:r w:rsidRPr="00345CD6">
              <w:rPr>
                <w:color w:val="414142"/>
                <w:sz w:val="18"/>
                <w:szCs w:val="18"/>
              </w:rPr>
              <w:t>3</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B1859B" w14:textId="77777777" w:rsidR="00A2168B" w:rsidRPr="00345CD6" w:rsidRDefault="00A2168B" w:rsidP="00E9401F">
            <w:pPr>
              <w:jc w:val="center"/>
              <w:rPr>
                <w:color w:val="414142"/>
                <w:sz w:val="18"/>
                <w:szCs w:val="18"/>
              </w:rPr>
            </w:pPr>
            <w:r w:rsidRPr="00345CD6">
              <w:rPr>
                <w:color w:val="414142"/>
                <w:sz w:val="18"/>
                <w:szCs w:val="18"/>
              </w:rPr>
              <w:t>2</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5F3D6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C4B90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FACBA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63D9E0"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A4B4E" w14:textId="77777777" w:rsidR="00A2168B" w:rsidRPr="00345CD6" w:rsidRDefault="00A2168B" w:rsidP="00E9401F">
            <w:pPr>
              <w:jc w:val="center"/>
              <w:rPr>
                <w:color w:val="414142"/>
                <w:sz w:val="18"/>
                <w:szCs w:val="18"/>
              </w:rPr>
            </w:pPr>
            <w:r w:rsidRPr="00345CD6">
              <w:rPr>
                <w:color w:val="414142"/>
                <w:sz w:val="18"/>
                <w:szCs w:val="18"/>
              </w:rPr>
              <w:t>6</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17BC8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A7CAD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ED2AF" w14:textId="77777777" w:rsidR="00A2168B" w:rsidRPr="00345CD6" w:rsidRDefault="00A2168B" w:rsidP="00E9401F">
            <w:pPr>
              <w:jc w:val="center"/>
              <w:rPr>
                <w:color w:val="414142"/>
                <w:sz w:val="18"/>
                <w:szCs w:val="18"/>
              </w:rPr>
            </w:pPr>
            <w:r w:rsidRPr="00345CD6">
              <w:rPr>
                <w:color w:val="414142"/>
                <w:sz w:val="18"/>
                <w:szCs w:val="18"/>
              </w:rPr>
              <w:t>2</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855F37" w14:textId="77777777" w:rsidR="00A2168B" w:rsidRPr="00345CD6" w:rsidRDefault="00A2168B" w:rsidP="00E9401F">
            <w:pPr>
              <w:jc w:val="center"/>
              <w:rPr>
                <w:color w:val="414142"/>
                <w:sz w:val="18"/>
                <w:szCs w:val="18"/>
              </w:rPr>
            </w:pPr>
            <w:r w:rsidRPr="00345CD6">
              <w:rPr>
                <w:color w:val="414142"/>
                <w:sz w:val="18"/>
                <w:szCs w:val="18"/>
              </w:rPr>
              <w:t>2</w:t>
            </w:r>
          </w:p>
        </w:tc>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27A13" w14:textId="77777777" w:rsidR="00A2168B" w:rsidRPr="002E02D1" w:rsidRDefault="00A2168B" w:rsidP="00E9401F">
            <w:pPr>
              <w:jc w:val="center"/>
              <w:rPr>
                <w:color w:val="414142"/>
                <w:sz w:val="18"/>
                <w:szCs w:val="18"/>
              </w:rPr>
            </w:pPr>
            <w:r w:rsidRPr="002E02D1">
              <w:rPr>
                <w:color w:val="414142"/>
                <w:sz w:val="18"/>
                <w:szCs w:val="18"/>
              </w:rPr>
              <w:t>158,86</w:t>
            </w: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2147A" w14:textId="77777777" w:rsidR="00A2168B" w:rsidRPr="002E02D1" w:rsidRDefault="00A2168B" w:rsidP="00E9401F">
            <w:pPr>
              <w:jc w:val="center"/>
              <w:rPr>
                <w:color w:val="414142"/>
                <w:sz w:val="18"/>
                <w:szCs w:val="18"/>
              </w:rPr>
            </w:pPr>
            <w:r w:rsidRPr="002E02D1">
              <w:rPr>
                <w:color w:val="414142"/>
                <w:sz w:val="18"/>
                <w:szCs w:val="18"/>
              </w:rPr>
              <w:t>3 326 599</w:t>
            </w:r>
          </w:p>
        </w:tc>
        <w:tc>
          <w:tcPr>
            <w:tcW w:w="8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8639C" w14:textId="77777777" w:rsidR="00A2168B" w:rsidRPr="002E02D1" w:rsidRDefault="00A2168B" w:rsidP="00E9401F">
            <w:pPr>
              <w:jc w:val="center"/>
              <w:rPr>
                <w:color w:val="414142"/>
                <w:sz w:val="18"/>
                <w:szCs w:val="18"/>
              </w:rPr>
            </w:pPr>
            <w:r w:rsidRPr="002E02D1">
              <w:rPr>
                <w:color w:val="414142"/>
                <w:sz w:val="18"/>
                <w:szCs w:val="18"/>
              </w:rPr>
              <w:t>667 359</w:t>
            </w:r>
          </w:p>
        </w:tc>
      </w:tr>
      <w:tr w:rsidR="00A2168B" w:rsidRPr="00807BC9" w14:paraId="100F9B83" w14:textId="77777777" w:rsidTr="00E9401F">
        <w:tc>
          <w:tcPr>
            <w:tcW w:w="14197" w:type="dxa"/>
            <w:gridSpan w:val="45"/>
            <w:tcBorders>
              <w:top w:val="single" w:sz="4" w:space="0" w:color="auto"/>
              <w:left w:val="single" w:sz="4" w:space="0" w:color="auto"/>
              <w:bottom w:val="single" w:sz="4" w:space="0" w:color="auto"/>
              <w:right w:val="single" w:sz="4" w:space="0" w:color="auto"/>
            </w:tcBorders>
            <w:shd w:val="clear" w:color="auto" w:fill="D9D9D9"/>
            <w:vAlign w:val="center"/>
          </w:tcPr>
          <w:p w14:paraId="2F55F7C9" w14:textId="77777777" w:rsidR="00A2168B" w:rsidRPr="00345CD6" w:rsidRDefault="00A2168B" w:rsidP="00E9401F">
            <w:pPr>
              <w:rPr>
                <w:color w:val="414142"/>
                <w:sz w:val="18"/>
                <w:szCs w:val="18"/>
              </w:rPr>
            </w:pPr>
            <w:r w:rsidRPr="00345CD6">
              <w:rPr>
                <w:color w:val="414142"/>
                <w:sz w:val="18"/>
                <w:szCs w:val="18"/>
              </w:rPr>
              <w:t>1.2. IV līmeņa ārstniecības iestādes</w:t>
            </w:r>
          </w:p>
        </w:tc>
      </w:tr>
      <w:tr w:rsidR="00A2168B" w:rsidRPr="00807BC9" w14:paraId="5C235E51" w14:textId="77777777" w:rsidTr="00E9401F">
        <w:tc>
          <w:tcPr>
            <w:tcW w:w="1235" w:type="dxa"/>
            <w:tcBorders>
              <w:top w:val="single" w:sz="4" w:space="0" w:color="auto"/>
              <w:left w:val="single" w:sz="4" w:space="0" w:color="auto"/>
              <w:bottom w:val="single" w:sz="4" w:space="0" w:color="auto"/>
              <w:right w:val="single" w:sz="4" w:space="0" w:color="auto"/>
            </w:tcBorders>
            <w:vAlign w:val="center"/>
            <w:hideMark/>
          </w:tcPr>
          <w:p w14:paraId="41CD9AA0" w14:textId="77777777" w:rsidR="00A2168B" w:rsidRPr="00345CD6" w:rsidRDefault="00A2168B" w:rsidP="00E9401F">
            <w:pPr>
              <w:rPr>
                <w:color w:val="414142"/>
                <w:sz w:val="18"/>
                <w:szCs w:val="18"/>
              </w:rPr>
            </w:pPr>
            <w:r w:rsidRPr="00345CD6">
              <w:rPr>
                <w:color w:val="414142"/>
                <w:sz w:val="18"/>
                <w:szCs w:val="18"/>
              </w:rPr>
              <w:t>1.2.1. sabiedrība ar ierobežotu atbildību "Liepājas reģionālā slimnīca"</w:t>
            </w:r>
          </w:p>
        </w:tc>
        <w:tc>
          <w:tcPr>
            <w:tcW w:w="255" w:type="dxa"/>
            <w:tcBorders>
              <w:top w:val="single" w:sz="4" w:space="0" w:color="auto"/>
              <w:left w:val="single" w:sz="4" w:space="0" w:color="auto"/>
              <w:bottom w:val="single" w:sz="4" w:space="0" w:color="auto"/>
              <w:right w:val="single" w:sz="4" w:space="0" w:color="auto"/>
            </w:tcBorders>
            <w:vAlign w:val="center"/>
            <w:hideMark/>
          </w:tcPr>
          <w:p w14:paraId="07B1C22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4971CCFF"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single" w:sz="4" w:space="0" w:color="auto"/>
              <w:left w:val="single" w:sz="4" w:space="0" w:color="auto"/>
              <w:bottom w:val="single" w:sz="4" w:space="0" w:color="auto"/>
              <w:right w:val="single" w:sz="4" w:space="0" w:color="auto"/>
            </w:tcBorders>
            <w:vAlign w:val="center"/>
          </w:tcPr>
          <w:p w14:paraId="2DD23E63"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75B0171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7F726687"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single" w:sz="4" w:space="0" w:color="auto"/>
              <w:left w:val="single" w:sz="4" w:space="0" w:color="auto"/>
              <w:bottom w:val="single" w:sz="4" w:space="0" w:color="auto"/>
              <w:right w:val="single" w:sz="4" w:space="0" w:color="auto"/>
            </w:tcBorders>
            <w:vAlign w:val="center"/>
            <w:hideMark/>
          </w:tcPr>
          <w:p w14:paraId="62D44A71"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single" w:sz="4" w:space="0" w:color="auto"/>
              <w:left w:val="single" w:sz="4" w:space="0" w:color="auto"/>
              <w:bottom w:val="single" w:sz="4" w:space="0" w:color="auto"/>
              <w:right w:val="single" w:sz="4" w:space="0" w:color="auto"/>
            </w:tcBorders>
            <w:vAlign w:val="center"/>
            <w:hideMark/>
          </w:tcPr>
          <w:p w14:paraId="0538C591" w14:textId="77777777" w:rsidR="00A2168B" w:rsidRPr="00345CD6" w:rsidRDefault="00A2168B" w:rsidP="00E9401F">
            <w:pPr>
              <w:jc w:val="center"/>
              <w:rPr>
                <w:color w:val="414142"/>
                <w:sz w:val="18"/>
                <w:szCs w:val="18"/>
              </w:rPr>
            </w:pPr>
            <w:r w:rsidRPr="00345CD6">
              <w:rPr>
                <w:color w:val="414142"/>
                <w:sz w:val="18"/>
                <w:szCs w:val="18"/>
              </w:rPr>
              <w:t>X + PAC</w:t>
            </w:r>
          </w:p>
        </w:tc>
        <w:tc>
          <w:tcPr>
            <w:tcW w:w="255" w:type="dxa"/>
            <w:tcBorders>
              <w:top w:val="single" w:sz="4" w:space="0" w:color="auto"/>
              <w:left w:val="single" w:sz="4" w:space="0" w:color="auto"/>
              <w:bottom w:val="single" w:sz="4" w:space="0" w:color="auto"/>
              <w:right w:val="single" w:sz="4" w:space="0" w:color="auto"/>
            </w:tcBorders>
            <w:vAlign w:val="center"/>
            <w:hideMark/>
          </w:tcPr>
          <w:p w14:paraId="6E00107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13844EF8"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55D63A50"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1687EE1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77C50EAA"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5DD07FB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22BFDE41"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35BE307E"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5C57132F"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1387E1DF"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5EF0DBC9"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592C9B90"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1F58D295"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2D936DDB"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0BEA283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3115FF5B"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33F20812"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672C755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2F9EDD3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7C99EA9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37CA5C2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693D48C2"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1D3475"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72619E"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17C0A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46300A"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ADCF04"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EBAF0F"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A7ADC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C2E1F8" w14:textId="77777777" w:rsidR="00A2168B" w:rsidRPr="00345CD6" w:rsidRDefault="00A2168B" w:rsidP="00E9401F">
            <w:pPr>
              <w:jc w:val="center"/>
              <w:rPr>
                <w:color w:val="414142"/>
                <w:sz w:val="18"/>
                <w:szCs w:val="18"/>
              </w:rPr>
            </w:pPr>
            <w:r>
              <w:rPr>
                <w:color w:val="414142"/>
                <w:sz w:val="18"/>
                <w:szCs w:val="18"/>
              </w:rPr>
              <w:t>2</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63BAC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01AD1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5A907E"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6607A5"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583FFE8F" w14:textId="77777777" w:rsidR="00A2168B" w:rsidRPr="00345CD6" w:rsidRDefault="00A2168B" w:rsidP="00E9401F">
            <w:pPr>
              <w:jc w:val="center"/>
              <w:rPr>
                <w:color w:val="414142"/>
                <w:sz w:val="18"/>
                <w:szCs w:val="18"/>
              </w:rPr>
            </w:pPr>
            <w:r w:rsidRPr="00345CD6">
              <w:rPr>
                <w:color w:val="414142"/>
                <w:sz w:val="18"/>
                <w:szCs w:val="18"/>
              </w:rPr>
              <w:t>83,70</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2A15A7F1" w14:textId="77777777" w:rsidR="00A2168B" w:rsidRPr="00345CD6" w:rsidRDefault="00A2168B" w:rsidP="00E9401F">
            <w:pPr>
              <w:jc w:val="center"/>
              <w:rPr>
                <w:color w:val="414142"/>
                <w:sz w:val="18"/>
                <w:szCs w:val="18"/>
              </w:rPr>
            </w:pPr>
            <w:r>
              <w:rPr>
                <w:color w:val="414142"/>
                <w:sz w:val="18"/>
                <w:szCs w:val="18"/>
              </w:rPr>
              <w:t>1 905 101</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1BD882EC" w14:textId="77777777" w:rsidR="00A2168B" w:rsidRPr="00345CD6" w:rsidRDefault="00A2168B" w:rsidP="00E9401F">
            <w:pPr>
              <w:jc w:val="center"/>
              <w:rPr>
                <w:color w:val="414142"/>
                <w:sz w:val="18"/>
                <w:szCs w:val="18"/>
              </w:rPr>
            </w:pPr>
            <w:r w:rsidRPr="00345CD6">
              <w:rPr>
                <w:color w:val="414142"/>
                <w:sz w:val="18"/>
                <w:szCs w:val="18"/>
              </w:rPr>
              <w:t>101 194</w:t>
            </w:r>
          </w:p>
        </w:tc>
      </w:tr>
      <w:tr w:rsidR="00A2168B" w:rsidRPr="00807BC9" w14:paraId="43B6B09F" w14:textId="77777777" w:rsidTr="00E9401F">
        <w:tc>
          <w:tcPr>
            <w:tcW w:w="1235" w:type="dxa"/>
            <w:tcBorders>
              <w:top w:val="single" w:sz="4" w:space="0" w:color="auto"/>
              <w:left w:val="single" w:sz="4" w:space="0" w:color="auto"/>
              <w:bottom w:val="single" w:sz="4" w:space="0" w:color="auto"/>
              <w:right w:val="single" w:sz="4" w:space="0" w:color="auto"/>
            </w:tcBorders>
            <w:vAlign w:val="center"/>
            <w:hideMark/>
          </w:tcPr>
          <w:p w14:paraId="53E6274F" w14:textId="77777777" w:rsidR="00A2168B" w:rsidRPr="00345CD6" w:rsidRDefault="00A2168B" w:rsidP="00E9401F">
            <w:pPr>
              <w:rPr>
                <w:color w:val="414142"/>
                <w:sz w:val="18"/>
                <w:szCs w:val="18"/>
              </w:rPr>
            </w:pPr>
            <w:r w:rsidRPr="00345CD6">
              <w:rPr>
                <w:color w:val="414142"/>
                <w:sz w:val="18"/>
                <w:szCs w:val="18"/>
              </w:rPr>
              <w:t>1.2.2. sabiedrība ar ierobežotu atbildību "Daugavpils reģionālā slimnīca"</w:t>
            </w:r>
          </w:p>
        </w:tc>
        <w:tc>
          <w:tcPr>
            <w:tcW w:w="255" w:type="dxa"/>
            <w:tcBorders>
              <w:top w:val="single" w:sz="4" w:space="0" w:color="auto"/>
              <w:left w:val="single" w:sz="4" w:space="0" w:color="auto"/>
              <w:bottom w:val="single" w:sz="4" w:space="0" w:color="auto"/>
              <w:right w:val="single" w:sz="4" w:space="0" w:color="auto"/>
            </w:tcBorders>
            <w:vAlign w:val="center"/>
            <w:hideMark/>
          </w:tcPr>
          <w:p w14:paraId="3F7EF264"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0425C75D"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single" w:sz="4" w:space="0" w:color="auto"/>
              <w:left w:val="single" w:sz="4" w:space="0" w:color="auto"/>
              <w:bottom w:val="single" w:sz="4" w:space="0" w:color="auto"/>
              <w:right w:val="single" w:sz="4" w:space="0" w:color="auto"/>
            </w:tcBorders>
            <w:vAlign w:val="center"/>
          </w:tcPr>
          <w:p w14:paraId="385DF6E1"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07D4E32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0D1AA7E9"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single" w:sz="4" w:space="0" w:color="auto"/>
              <w:left w:val="single" w:sz="4" w:space="0" w:color="auto"/>
              <w:bottom w:val="single" w:sz="4" w:space="0" w:color="auto"/>
              <w:right w:val="single" w:sz="4" w:space="0" w:color="auto"/>
            </w:tcBorders>
            <w:vAlign w:val="center"/>
            <w:hideMark/>
          </w:tcPr>
          <w:p w14:paraId="52A8423A"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single" w:sz="4" w:space="0" w:color="auto"/>
              <w:left w:val="single" w:sz="4" w:space="0" w:color="auto"/>
              <w:bottom w:val="single" w:sz="4" w:space="0" w:color="auto"/>
              <w:right w:val="single" w:sz="4" w:space="0" w:color="auto"/>
            </w:tcBorders>
            <w:vAlign w:val="center"/>
            <w:hideMark/>
          </w:tcPr>
          <w:p w14:paraId="1C0187D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01C4CB4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75B70E8C"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0AB61411"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062C7651"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72C3C65B"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5B9D957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477B81D8"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68311B3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3EEE5F28"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59C54843"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00721E2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34FBF358"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40B358C0"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3B60A4A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0599E6ED"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7C3CCB6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43549FFD"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208A77C4"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vAlign w:val="center"/>
            <w:hideMark/>
          </w:tcPr>
          <w:p w14:paraId="7B215F49"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4A515F7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934E0"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E2F84" w14:textId="77777777" w:rsidR="00A2168B" w:rsidRPr="00345CD6" w:rsidRDefault="00A2168B" w:rsidP="00E9401F">
            <w:pPr>
              <w:jc w:val="center"/>
              <w:rPr>
                <w:color w:val="414142"/>
                <w:sz w:val="18"/>
                <w:szCs w:val="18"/>
              </w:rPr>
            </w:pPr>
            <w:r>
              <w:rPr>
                <w:color w:val="414142"/>
                <w:sz w:val="18"/>
                <w:szCs w:val="18"/>
              </w:rPr>
              <w:t>X</w:t>
            </w: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71D95B" w14:textId="77777777" w:rsidR="00A2168B" w:rsidRPr="00345CD6" w:rsidRDefault="00A2168B" w:rsidP="00E9401F">
            <w:pPr>
              <w:jc w:val="center"/>
              <w:rPr>
                <w:color w:val="414142"/>
                <w:sz w:val="18"/>
                <w:szCs w:val="18"/>
              </w:rPr>
            </w:pPr>
            <w:r w:rsidRPr="00345CD6">
              <w:rPr>
                <w:color w:val="414142"/>
                <w:sz w:val="18"/>
                <w:szCs w:val="18"/>
              </w:rPr>
              <w:t>2 IS</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AC6262"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4719DA"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B78848"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F3DB97"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3C1AD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DF05B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EB4C98"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E63A8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5F7E8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85805F"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9A7E14"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57E37645" w14:textId="77777777" w:rsidR="00A2168B" w:rsidRPr="00345CD6" w:rsidRDefault="00A2168B" w:rsidP="00E9401F">
            <w:pPr>
              <w:jc w:val="center"/>
              <w:rPr>
                <w:color w:val="414142"/>
                <w:sz w:val="18"/>
                <w:szCs w:val="18"/>
              </w:rPr>
            </w:pPr>
            <w:r w:rsidRPr="00345CD6">
              <w:rPr>
                <w:color w:val="414142"/>
                <w:sz w:val="18"/>
                <w:szCs w:val="18"/>
              </w:rPr>
              <w:t>83,70</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4C3D06F6" w14:textId="77777777" w:rsidR="00A2168B" w:rsidRPr="00345CD6" w:rsidRDefault="00A2168B" w:rsidP="00E9401F">
            <w:pPr>
              <w:jc w:val="center"/>
              <w:rPr>
                <w:color w:val="414142"/>
                <w:sz w:val="18"/>
                <w:szCs w:val="18"/>
              </w:rPr>
            </w:pPr>
            <w:r w:rsidRPr="00345CD6">
              <w:rPr>
                <w:color w:val="414142"/>
                <w:sz w:val="18"/>
                <w:szCs w:val="18"/>
              </w:rPr>
              <w:t>1 911 378</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5C40F9A9" w14:textId="77777777" w:rsidR="00A2168B" w:rsidRPr="00345CD6" w:rsidRDefault="00A2168B" w:rsidP="00E9401F">
            <w:pPr>
              <w:jc w:val="center"/>
              <w:rPr>
                <w:color w:val="414142"/>
                <w:sz w:val="18"/>
                <w:szCs w:val="18"/>
              </w:rPr>
            </w:pPr>
            <w:r w:rsidRPr="00345CD6">
              <w:rPr>
                <w:color w:val="414142"/>
                <w:sz w:val="18"/>
                <w:szCs w:val="18"/>
              </w:rPr>
              <w:t>252 523</w:t>
            </w:r>
          </w:p>
        </w:tc>
      </w:tr>
      <w:tr w:rsidR="00A2168B" w:rsidRPr="00807BC9" w14:paraId="343F640C" w14:textId="77777777" w:rsidTr="00E9401F">
        <w:tc>
          <w:tcPr>
            <w:tcW w:w="1235" w:type="dxa"/>
            <w:tcBorders>
              <w:top w:val="single" w:sz="4" w:space="0" w:color="auto"/>
              <w:left w:val="outset" w:sz="6" w:space="0" w:color="414142"/>
              <w:bottom w:val="outset" w:sz="6" w:space="0" w:color="414142"/>
              <w:right w:val="outset" w:sz="6" w:space="0" w:color="414142"/>
            </w:tcBorders>
            <w:vAlign w:val="center"/>
            <w:hideMark/>
          </w:tcPr>
          <w:p w14:paraId="52A290A3" w14:textId="77777777" w:rsidR="00A2168B" w:rsidRPr="00345CD6" w:rsidRDefault="00A2168B" w:rsidP="00E9401F">
            <w:pPr>
              <w:rPr>
                <w:color w:val="414142"/>
                <w:sz w:val="18"/>
                <w:szCs w:val="18"/>
              </w:rPr>
            </w:pPr>
            <w:r w:rsidRPr="00345CD6">
              <w:rPr>
                <w:color w:val="414142"/>
                <w:sz w:val="18"/>
                <w:szCs w:val="18"/>
              </w:rPr>
              <w:t>1.2.3. sabiedrība ar ierobežotu atbildību "</w:t>
            </w:r>
            <w:proofErr w:type="spellStart"/>
            <w:r w:rsidRPr="0018440C">
              <w:rPr>
                <w:color w:val="414142"/>
                <w:sz w:val="18"/>
                <w:szCs w:val="18"/>
              </w:rPr>
              <w:t>Ziemeļ</w:t>
            </w:r>
            <w:r>
              <w:rPr>
                <w:color w:val="414142"/>
                <w:sz w:val="18"/>
                <w:szCs w:val="18"/>
              </w:rPr>
              <w:t>kurzemes</w:t>
            </w:r>
            <w:proofErr w:type="spellEnd"/>
            <w:r>
              <w:rPr>
                <w:color w:val="414142"/>
                <w:sz w:val="18"/>
                <w:szCs w:val="18"/>
              </w:rPr>
              <w:t xml:space="preserve"> reģionālā slimnīca"*</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4193A4FE"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582D6DB4"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single" w:sz="4" w:space="0" w:color="auto"/>
              <w:left w:val="outset" w:sz="6" w:space="0" w:color="414142"/>
              <w:bottom w:val="outset" w:sz="6" w:space="0" w:color="414142"/>
              <w:right w:val="outset" w:sz="6" w:space="0" w:color="414142"/>
            </w:tcBorders>
            <w:vAlign w:val="center"/>
          </w:tcPr>
          <w:p w14:paraId="61D66C87"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7A0E649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1535BDC3"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single" w:sz="4" w:space="0" w:color="auto"/>
              <w:left w:val="outset" w:sz="6" w:space="0" w:color="414142"/>
              <w:bottom w:val="outset" w:sz="6" w:space="0" w:color="414142"/>
              <w:right w:val="outset" w:sz="6" w:space="0" w:color="414142"/>
            </w:tcBorders>
            <w:vAlign w:val="center"/>
            <w:hideMark/>
          </w:tcPr>
          <w:p w14:paraId="49BDB1A3"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single" w:sz="4" w:space="0" w:color="auto"/>
              <w:left w:val="outset" w:sz="6" w:space="0" w:color="414142"/>
              <w:bottom w:val="outset" w:sz="6" w:space="0" w:color="414142"/>
              <w:right w:val="outset" w:sz="6" w:space="0" w:color="414142"/>
            </w:tcBorders>
            <w:vAlign w:val="center"/>
            <w:hideMark/>
          </w:tcPr>
          <w:p w14:paraId="0D54A53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0352F12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1FF9DAD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4F4CCE4F"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50938EA1"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47D39FD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1CA7BD6B"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6A1A8231"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16018737"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53AD14A8"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31FE5C68"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062BC06D"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5781C361"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28313968"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0374041B"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14CE3190"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45502C2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2FBB32B5"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3B950F5D"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607B32CF"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715908B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7FB116D2"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47C5605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7A0CB7CC" w14:textId="77777777" w:rsidR="00A2168B" w:rsidRPr="00345CD6" w:rsidRDefault="00A2168B" w:rsidP="00E9401F">
            <w:pPr>
              <w:jc w:val="center"/>
              <w:rPr>
                <w:color w:val="414142"/>
                <w:sz w:val="18"/>
                <w:szCs w:val="18"/>
              </w:rPr>
            </w:pPr>
            <w:r w:rsidRPr="00345CD6">
              <w:rPr>
                <w:color w:val="414142"/>
                <w:sz w:val="18"/>
                <w:szCs w:val="18"/>
              </w:rPr>
              <w:t>2 IS</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54F40C09" w14:textId="77777777" w:rsidR="00A2168B" w:rsidRPr="00345CD6" w:rsidRDefault="00A2168B" w:rsidP="00E9401F">
            <w:pPr>
              <w:jc w:val="center"/>
              <w:rPr>
                <w:color w:val="414142"/>
                <w:sz w:val="18"/>
                <w:szCs w:val="18"/>
              </w:rPr>
            </w:pPr>
            <w:r w:rsidRPr="00345CD6">
              <w:rPr>
                <w:color w:val="414142"/>
                <w:sz w:val="18"/>
                <w:szCs w:val="18"/>
              </w:rPr>
              <w:t>2</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317EAA15" w14:textId="77777777" w:rsidR="00A2168B" w:rsidRPr="00345CD6" w:rsidRDefault="00A2168B" w:rsidP="00E9401F">
            <w:pPr>
              <w:jc w:val="center"/>
              <w:rPr>
                <w:color w:val="414142"/>
                <w:sz w:val="18"/>
                <w:szCs w:val="18"/>
              </w:rPr>
            </w:pPr>
            <w:r w:rsidRPr="00345CD6">
              <w:rPr>
                <w:color w:val="414142"/>
                <w:sz w:val="18"/>
                <w:szCs w:val="18"/>
              </w:rPr>
              <w:t>2</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634FC849"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06C37E80"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14D8B02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57EA456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5175183F"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142FF99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0F86BB0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3EC18C41"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222E607F"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single" w:sz="4" w:space="0" w:color="auto"/>
              <w:left w:val="outset" w:sz="6" w:space="0" w:color="414142"/>
              <w:bottom w:val="outset" w:sz="6" w:space="0" w:color="414142"/>
              <w:right w:val="outset" w:sz="6" w:space="0" w:color="414142"/>
            </w:tcBorders>
            <w:noWrap/>
            <w:vAlign w:val="center"/>
            <w:hideMark/>
          </w:tcPr>
          <w:p w14:paraId="6838BB88" w14:textId="77777777" w:rsidR="00A2168B" w:rsidRPr="00345CD6" w:rsidRDefault="00A2168B" w:rsidP="00E9401F">
            <w:pPr>
              <w:jc w:val="center"/>
              <w:rPr>
                <w:color w:val="414142"/>
                <w:sz w:val="18"/>
                <w:szCs w:val="18"/>
              </w:rPr>
            </w:pPr>
            <w:r w:rsidRPr="00345CD6">
              <w:rPr>
                <w:color w:val="414142"/>
                <w:sz w:val="18"/>
                <w:szCs w:val="18"/>
              </w:rPr>
              <w:t>83,70</w:t>
            </w:r>
          </w:p>
        </w:tc>
        <w:tc>
          <w:tcPr>
            <w:tcW w:w="923" w:type="dxa"/>
            <w:tcBorders>
              <w:top w:val="single" w:sz="4" w:space="0" w:color="auto"/>
              <w:left w:val="outset" w:sz="6" w:space="0" w:color="414142"/>
              <w:bottom w:val="outset" w:sz="6" w:space="0" w:color="414142"/>
              <w:right w:val="outset" w:sz="6" w:space="0" w:color="414142"/>
            </w:tcBorders>
            <w:noWrap/>
            <w:vAlign w:val="center"/>
            <w:hideMark/>
          </w:tcPr>
          <w:p w14:paraId="637F309D" w14:textId="77777777" w:rsidR="00A2168B" w:rsidRPr="00345CD6" w:rsidRDefault="00A2168B" w:rsidP="00E9401F">
            <w:pPr>
              <w:jc w:val="center"/>
              <w:rPr>
                <w:color w:val="414142"/>
                <w:sz w:val="18"/>
                <w:szCs w:val="18"/>
              </w:rPr>
            </w:pPr>
            <w:r w:rsidRPr="00345CD6">
              <w:rPr>
                <w:color w:val="414142"/>
                <w:sz w:val="18"/>
                <w:szCs w:val="18"/>
              </w:rPr>
              <w:t>2 340 312</w:t>
            </w:r>
          </w:p>
        </w:tc>
        <w:tc>
          <w:tcPr>
            <w:tcW w:w="822" w:type="dxa"/>
            <w:tcBorders>
              <w:top w:val="single" w:sz="4" w:space="0" w:color="auto"/>
              <w:left w:val="outset" w:sz="6" w:space="0" w:color="414142"/>
              <w:bottom w:val="outset" w:sz="6" w:space="0" w:color="414142"/>
              <w:right w:val="outset" w:sz="6" w:space="0" w:color="414142"/>
            </w:tcBorders>
            <w:noWrap/>
            <w:vAlign w:val="center"/>
            <w:hideMark/>
          </w:tcPr>
          <w:p w14:paraId="2178D991" w14:textId="77777777" w:rsidR="00A2168B" w:rsidRPr="00345CD6" w:rsidRDefault="00A2168B" w:rsidP="00E9401F">
            <w:pPr>
              <w:jc w:val="center"/>
              <w:rPr>
                <w:color w:val="414142"/>
                <w:sz w:val="18"/>
                <w:szCs w:val="18"/>
              </w:rPr>
            </w:pPr>
            <w:r w:rsidRPr="00345CD6">
              <w:rPr>
                <w:color w:val="414142"/>
                <w:sz w:val="18"/>
                <w:szCs w:val="18"/>
              </w:rPr>
              <w:t>98 349</w:t>
            </w:r>
          </w:p>
        </w:tc>
      </w:tr>
      <w:tr w:rsidR="00A2168B" w:rsidRPr="00807BC9" w14:paraId="30601A86"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7EEDE810" w14:textId="77777777" w:rsidR="00A2168B" w:rsidRPr="00345CD6" w:rsidRDefault="00A2168B" w:rsidP="00E9401F">
            <w:pPr>
              <w:rPr>
                <w:color w:val="414142"/>
                <w:sz w:val="18"/>
                <w:szCs w:val="18"/>
              </w:rPr>
            </w:pPr>
            <w:r w:rsidRPr="00345CD6">
              <w:rPr>
                <w:color w:val="414142"/>
                <w:sz w:val="18"/>
                <w:szCs w:val="18"/>
              </w:rPr>
              <w:t xml:space="preserve">1.2.4. sabiedrība ar ierobežotu atbildību "Jelgavas </w:t>
            </w:r>
            <w:r w:rsidRPr="00345CD6">
              <w:rPr>
                <w:color w:val="414142"/>
                <w:sz w:val="18"/>
                <w:szCs w:val="18"/>
              </w:rPr>
              <w:lastRenderedPageBreak/>
              <w:t>pilsētas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7ECA780" w14:textId="77777777" w:rsidR="00A2168B" w:rsidRPr="00345CD6" w:rsidRDefault="00A2168B" w:rsidP="00E9401F">
            <w:pPr>
              <w:jc w:val="center"/>
              <w:rPr>
                <w:color w:val="414142"/>
                <w:sz w:val="18"/>
                <w:szCs w:val="18"/>
              </w:rPr>
            </w:pPr>
            <w:r w:rsidRPr="00345CD6">
              <w:rPr>
                <w:color w:val="414142"/>
                <w:sz w:val="18"/>
                <w:szCs w:val="18"/>
              </w:rPr>
              <w:lastRenderedPageBreak/>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CE28C61"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3A302587"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41C8009"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468CADD"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333B41D9"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0359F934"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DB9EB6D"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0897C8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57B2F4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1D136F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235A35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EC796F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9F69C0E"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4CD8C45"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C8AFBF8"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AF14F2D"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6777BBE"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0D2EE63"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70FEE95"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940A0D2"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F6683A9"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AD5CF79"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7853012"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B91F796"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9D3EF3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28BD90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A11E48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B78894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371CDD"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5B53B4"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A6FF53"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A9DF24F"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65B4C3"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D4848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3ED8A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F8B743"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9B7E0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3F842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BE88D1"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D9384EF"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6F5F717B" w14:textId="77777777" w:rsidR="00A2168B" w:rsidRPr="00345CD6" w:rsidRDefault="00A2168B" w:rsidP="00E9401F">
            <w:pPr>
              <w:jc w:val="center"/>
              <w:rPr>
                <w:color w:val="414142"/>
                <w:sz w:val="18"/>
                <w:szCs w:val="18"/>
              </w:rPr>
            </w:pPr>
            <w:r w:rsidRPr="00345CD6">
              <w:rPr>
                <w:color w:val="414142"/>
                <w:sz w:val="18"/>
                <w:szCs w:val="18"/>
              </w:rPr>
              <w:t>83,70</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3B915F6A" w14:textId="77777777" w:rsidR="00A2168B" w:rsidRPr="00345CD6" w:rsidRDefault="00A2168B" w:rsidP="00E9401F">
            <w:pPr>
              <w:jc w:val="center"/>
              <w:rPr>
                <w:color w:val="414142"/>
                <w:sz w:val="18"/>
                <w:szCs w:val="18"/>
              </w:rPr>
            </w:pPr>
            <w:r w:rsidRPr="00345CD6">
              <w:rPr>
                <w:color w:val="414142"/>
                <w:sz w:val="18"/>
                <w:szCs w:val="18"/>
              </w:rPr>
              <w:t>1 696 910</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5306365B" w14:textId="77777777" w:rsidR="00A2168B" w:rsidRPr="00345CD6" w:rsidRDefault="00A2168B" w:rsidP="00E9401F">
            <w:pPr>
              <w:jc w:val="center"/>
              <w:rPr>
                <w:color w:val="414142"/>
                <w:sz w:val="18"/>
                <w:szCs w:val="18"/>
              </w:rPr>
            </w:pPr>
            <w:r w:rsidRPr="00345CD6">
              <w:rPr>
                <w:color w:val="414142"/>
                <w:sz w:val="18"/>
                <w:szCs w:val="18"/>
              </w:rPr>
              <w:t>116 511</w:t>
            </w:r>
          </w:p>
        </w:tc>
      </w:tr>
      <w:tr w:rsidR="00A2168B" w:rsidRPr="00807BC9" w14:paraId="2059436C"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71E65BDF" w14:textId="77777777" w:rsidR="00A2168B" w:rsidRPr="00345CD6" w:rsidRDefault="00A2168B" w:rsidP="00E9401F">
            <w:pPr>
              <w:rPr>
                <w:color w:val="414142"/>
                <w:sz w:val="18"/>
                <w:szCs w:val="18"/>
              </w:rPr>
            </w:pPr>
            <w:r w:rsidRPr="00345CD6">
              <w:rPr>
                <w:color w:val="414142"/>
                <w:sz w:val="18"/>
                <w:szCs w:val="18"/>
              </w:rPr>
              <w:t>1.2.5. sabiedrība ar ierobežotu atbildību "Vidzemes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D5F680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025E114"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083899A1"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E6A756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526C7EF"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4BD0FBA8"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2B534216" w14:textId="77777777" w:rsidR="00A2168B" w:rsidRPr="00345CD6" w:rsidRDefault="00A2168B" w:rsidP="00E9401F">
            <w:pPr>
              <w:jc w:val="center"/>
              <w:rPr>
                <w:color w:val="414142"/>
                <w:sz w:val="18"/>
                <w:szCs w:val="18"/>
              </w:rPr>
            </w:pPr>
            <w:r>
              <w:rPr>
                <w:color w:val="414142"/>
                <w:sz w:val="18"/>
                <w:szCs w:val="18"/>
              </w:rPr>
              <w:t>X + PAC</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41B089B"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C25E82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547920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5B923E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AA33234"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1C9D434"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6DE842B"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1811EB8"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1843C0D"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900BC4D"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C44C04C"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491F3DB"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E450701"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92A8129"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EA9ECE3"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7F1CF5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2AC9884"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2640493"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21068B9"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A8E5B9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25BCC2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6B2CA8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109441"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147214"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695BC2"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F1E9F0"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A8421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6FCB5D7"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D8BD2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DCE538" w14:textId="77777777" w:rsidR="00A2168B" w:rsidRPr="00345CD6" w:rsidRDefault="00A2168B" w:rsidP="00E9401F">
            <w:pPr>
              <w:jc w:val="center"/>
              <w:rPr>
                <w:color w:val="414142"/>
                <w:sz w:val="18"/>
                <w:szCs w:val="18"/>
              </w:rPr>
            </w:pPr>
            <w:r>
              <w:rPr>
                <w:color w:val="414142"/>
                <w:sz w:val="18"/>
                <w:szCs w:val="18"/>
              </w:rPr>
              <w:t>2</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55278C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F01F3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E97DC9"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8B397A"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1928AC4E" w14:textId="77777777" w:rsidR="00A2168B" w:rsidRPr="00345CD6" w:rsidRDefault="00A2168B" w:rsidP="00E9401F">
            <w:pPr>
              <w:jc w:val="center"/>
              <w:rPr>
                <w:color w:val="414142"/>
                <w:sz w:val="18"/>
                <w:szCs w:val="18"/>
              </w:rPr>
            </w:pPr>
            <w:r w:rsidRPr="00345CD6">
              <w:rPr>
                <w:color w:val="414142"/>
                <w:sz w:val="18"/>
                <w:szCs w:val="18"/>
              </w:rPr>
              <w:t>83,70</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4866DB8A" w14:textId="77777777" w:rsidR="00A2168B" w:rsidRPr="00345CD6" w:rsidRDefault="00A2168B" w:rsidP="00E9401F">
            <w:pPr>
              <w:jc w:val="center"/>
              <w:rPr>
                <w:color w:val="414142"/>
                <w:sz w:val="18"/>
                <w:szCs w:val="18"/>
              </w:rPr>
            </w:pPr>
            <w:r>
              <w:rPr>
                <w:color w:val="414142"/>
                <w:sz w:val="18"/>
                <w:szCs w:val="18"/>
              </w:rPr>
              <w:t>1 905 101</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2D01279B" w14:textId="77777777" w:rsidR="00A2168B" w:rsidRPr="00345CD6" w:rsidRDefault="00A2168B" w:rsidP="00E9401F">
            <w:pPr>
              <w:jc w:val="center"/>
              <w:rPr>
                <w:color w:val="414142"/>
                <w:sz w:val="18"/>
                <w:szCs w:val="18"/>
              </w:rPr>
            </w:pPr>
            <w:r w:rsidRPr="00345CD6">
              <w:rPr>
                <w:color w:val="414142"/>
                <w:sz w:val="18"/>
                <w:szCs w:val="18"/>
              </w:rPr>
              <w:t>99 352</w:t>
            </w:r>
          </w:p>
        </w:tc>
      </w:tr>
      <w:tr w:rsidR="00A2168B" w:rsidRPr="00807BC9" w14:paraId="6D19FD5A"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1B7C3F1C" w14:textId="77777777" w:rsidR="00A2168B" w:rsidRPr="00345CD6" w:rsidRDefault="00A2168B" w:rsidP="00E9401F">
            <w:pPr>
              <w:rPr>
                <w:color w:val="414142"/>
                <w:sz w:val="18"/>
                <w:szCs w:val="18"/>
              </w:rPr>
            </w:pPr>
            <w:r w:rsidRPr="00345CD6">
              <w:rPr>
                <w:color w:val="414142"/>
                <w:sz w:val="18"/>
                <w:szCs w:val="18"/>
              </w:rPr>
              <w:t>1.2.6. sabiedrība ar ierobežotu atbildību "Jēkabpils reģionālā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88DC37B"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19102E6"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73291AC0"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AF438DB"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635DBD6"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6B3F7602"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7C9F1FB0" w14:textId="77777777" w:rsidR="00A2168B" w:rsidRPr="00345CD6" w:rsidRDefault="00A2168B" w:rsidP="00E9401F">
            <w:pPr>
              <w:jc w:val="center"/>
              <w:rPr>
                <w:color w:val="414142"/>
                <w:sz w:val="18"/>
                <w:szCs w:val="18"/>
              </w:rPr>
            </w:pPr>
            <w:r>
              <w:rPr>
                <w:color w:val="414142"/>
                <w:sz w:val="18"/>
                <w:szCs w:val="18"/>
              </w:rPr>
              <w:t>X + PAC</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F8F919A"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1D1CC1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88F4DAC"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CA3859F"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849D8D6"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4106CCC"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52AACE6"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1379E6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DC51E73"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E2E08B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711B798"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DBCE489"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2983CF3"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56726AC"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14359A4"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FD2DB84"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73C4939"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ED1C356"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03F737D"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D3E538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B1863E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1BE3FC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AA2B154"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E79C824"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000B1C"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B6F8B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70E352"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CD7BE8"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A17592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CC53B1D" w14:textId="77777777" w:rsidR="00A2168B" w:rsidRPr="00345CD6" w:rsidRDefault="00A2168B" w:rsidP="00E9401F">
            <w:pPr>
              <w:jc w:val="center"/>
              <w:rPr>
                <w:color w:val="414142"/>
                <w:sz w:val="18"/>
                <w:szCs w:val="18"/>
              </w:rPr>
            </w:pPr>
            <w:r>
              <w:rPr>
                <w:color w:val="414142"/>
                <w:sz w:val="18"/>
                <w:szCs w:val="18"/>
              </w:rPr>
              <w:t>2</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579959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6D65D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3E9306A"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F332A5"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23EA9924" w14:textId="77777777" w:rsidR="00A2168B" w:rsidRPr="00345CD6" w:rsidRDefault="00A2168B" w:rsidP="00E9401F">
            <w:pPr>
              <w:jc w:val="center"/>
              <w:rPr>
                <w:color w:val="414142"/>
                <w:sz w:val="18"/>
                <w:szCs w:val="18"/>
              </w:rPr>
            </w:pPr>
            <w:r w:rsidRPr="00345CD6">
              <w:rPr>
                <w:color w:val="414142"/>
                <w:sz w:val="18"/>
                <w:szCs w:val="18"/>
              </w:rPr>
              <w:t>83,70</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7A01D291" w14:textId="77777777" w:rsidR="00A2168B" w:rsidRPr="00345CD6" w:rsidRDefault="00A2168B" w:rsidP="00E9401F">
            <w:pPr>
              <w:jc w:val="center"/>
              <w:rPr>
                <w:color w:val="414142"/>
                <w:sz w:val="18"/>
                <w:szCs w:val="18"/>
              </w:rPr>
            </w:pPr>
            <w:r>
              <w:rPr>
                <w:color w:val="414142"/>
                <w:sz w:val="18"/>
                <w:szCs w:val="18"/>
              </w:rPr>
              <w:t>1 905 101</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32F7F25F" w14:textId="77777777" w:rsidR="00A2168B" w:rsidRPr="00345CD6" w:rsidRDefault="00A2168B" w:rsidP="00E9401F">
            <w:pPr>
              <w:jc w:val="center"/>
              <w:rPr>
                <w:color w:val="414142"/>
                <w:sz w:val="18"/>
                <w:szCs w:val="18"/>
              </w:rPr>
            </w:pPr>
            <w:r w:rsidRPr="00345CD6">
              <w:rPr>
                <w:color w:val="414142"/>
                <w:sz w:val="18"/>
                <w:szCs w:val="18"/>
              </w:rPr>
              <w:t>108 474</w:t>
            </w:r>
          </w:p>
        </w:tc>
      </w:tr>
      <w:tr w:rsidR="00A2168B" w:rsidRPr="00807BC9" w14:paraId="599D740D"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1919538B" w14:textId="77777777" w:rsidR="00A2168B" w:rsidRPr="00345CD6" w:rsidRDefault="00A2168B" w:rsidP="00E9401F">
            <w:pPr>
              <w:rPr>
                <w:color w:val="414142"/>
                <w:sz w:val="18"/>
                <w:szCs w:val="18"/>
              </w:rPr>
            </w:pPr>
            <w:r w:rsidRPr="00345CD6">
              <w:rPr>
                <w:color w:val="414142"/>
                <w:sz w:val="18"/>
                <w:szCs w:val="18"/>
              </w:rPr>
              <w:t>1.2.7. sabiedrība ar ierobežotu atbildību "Rēzeknes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BA6BA0F"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63CC4FD"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245DFB59"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4804C3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8F8AD61"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47201C15"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35E23429"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1F7DD44"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CF04168"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80A2C78"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958AA79"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990A43F"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CF9D8E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8022155"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4C57B71"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71D756B"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02E5BC6"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D835C80"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3805C5E"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E643707"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59FF260"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422090B"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8C1BF5E"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BD740DA"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BDFE4E0"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75C64F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E9AB18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F9A22D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736BFE9"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6D1D84"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1242E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9E15DA"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B915ED"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8AF4BF"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DC2073"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D5A62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551AB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6EE967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0EADF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35B88D"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7F5B372"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17F1D510" w14:textId="77777777" w:rsidR="00A2168B" w:rsidRPr="00345CD6" w:rsidRDefault="00A2168B" w:rsidP="00E9401F">
            <w:pPr>
              <w:jc w:val="center"/>
              <w:rPr>
                <w:color w:val="414142"/>
                <w:sz w:val="18"/>
                <w:szCs w:val="18"/>
              </w:rPr>
            </w:pPr>
            <w:r w:rsidRPr="00345CD6">
              <w:rPr>
                <w:color w:val="414142"/>
                <w:sz w:val="18"/>
                <w:szCs w:val="18"/>
              </w:rPr>
              <w:t>83,70</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338794F7" w14:textId="77777777" w:rsidR="00A2168B" w:rsidRPr="00345CD6" w:rsidRDefault="00A2168B" w:rsidP="00E9401F">
            <w:pPr>
              <w:jc w:val="center"/>
              <w:rPr>
                <w:color w:val="414142"/>
                <w:sz w:val="18"/>
                <w:szCs w:val="18"/>
              </w:rPr>
            </w:pPr>
            <w:r w:rsidRPr="00345CD6">
              <w:rPr>
                <w:color w:val="414142"/>
                <w:sz w:val="18"/>
                <w:szCs w:val="18"/>
              </w:rPr>
              <w:t>1 696 910</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736A8C83" w14:textId="77777777" w:rsidR="00A2168B" w:rsidRPr="00345CD6" w:rsidRDefault="00A2168B" w:rsidP="00E9401F">
            <w:pPr>
              <w:jc w:val="center"/>
              <w:rPr>
                <w:color w:val="414142"/>
                <w:sz w:val="18"/>
                <w:szCs w:val="18"/>
              </w:rPr>
            </w:pPr>
            <w:r w:rsidRPr="00345CD6">
              <w:rPr>
                <w:color w:val="414142"/>
                <w:sz w:val="18"/>
                <w:szCs w:val="18"/>
              </w:rPr>
              <w:t>88 890</w:t>
            </w:r>
          </w:p>
        </w:tc>
      </w:tr>
      <w:tr w:rsidR="00A2168B" w:rsidRPr="00807BC9" w14:paraId="4A114A58" w14:textId="77777777" w:rsidTr="00E9401F">
        <w:tc>
          <w:tcPr>
            <w:tcW w:w="14197" w:type="dxa"/>
            <w:gridSpan w:val="45"/>
            <w:tcBorders>
              <w:top w:val="outset" w:sz="6" w:space="0" w:color="414142"/>
              <w:left w:val="outset" w:sz="6" w:space="0" w:color="414142"/>
              <w:bottom w:val="outset" w:sz="6" w:space="0" w:color="414142"/>
              <w:right w:val="outset" w:sz="6" w:space="0" w:color="414142"/>
            </w:tcBorders>
            <w:shd w:val="clear" w:color="auto" w:fill="D9D9D9"/>
            <w:vAlign w:val="center"/>
          </w:tcPr>
          <w:p w14:paraId="0879F74F" w14:textId="77777777" w:rsidR="00A2168B" w:rsidRPr="00345CD6" w:rsidRDefault="00A2168B" w:rsidP="00E9401F">
            <w:pPr>
              <w:rPr>
                <w:color w:val="414142"/>
                <w:sz w:val="18"/>
                <w:szCs w:val="18"/>
              </w:rPr>
            </w:pPr>
            <w:r w:rsidRPr="00345CD6">
              <w:rPr>
                <w:color w:val="414142"/>
                <w:sz w:val="18"/>
                <w:szCs w:val="18"/>
              </w:rPr>
              <w:t>1.3. III līmeņa ārstniecības iestādes</w:t>
            </w:r>
          </w:p>
        </w:tc>
      </w:tr>
      <w:tr w:rsidR="00A2168B" w:rsidRPr="00807BC9" w14:paraId="3ED2D545"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145DF819" w14:textId="77777777" w:rsidR="00A2168B" w:rsidRPr="00345CD6" w:rsidRDefault="00A2168B" w:rsidP="00E9401F">
            <w:pPr>
              <w:rPr>
                <w:color w:val="414142"/>
                <w:sz w:val="18"/>
                <w:szCs w:val="18"/>
              </w:rPr>
            </w:pPr>
            <w:r w:rsidRPr="00345CD6">
              <w:rPr>
                <w:color w:val="414142"/>
                <w:sz w:val="18"/>
                <w:szCs w:val="18"/>
              </w:rPr>
              <w:t>1.3.1. Madonas novada pašvaldības sabiedrība ar ierobežotu atbildību "Madonas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403A0A9"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A375B78"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48BCEFF9"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34EF41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6F68E30"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4BB9A8FE"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2C95052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BF3335B"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C061EDF"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1DB31B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110330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58311D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0509E6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FD9B6D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E479B96"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2C28B70A" w14:textId="77777777" w:rsidR="00A2168B" w:rsidRPr="00345CD6" w:rsidRDefault="00A2168B" w:rsidP="00E9401F">
            <w:pPr>
              <w:jc w:val="center"/>
              <w:rPr>
                <w:color w:val="414142"/>
                <w:sz w:val="18"/>
                <w:szCs w:val="18"/>
              </w:rPr>
            </w:pPr>
            <w:r>
              <w:rPr>
                <w:color w:val="414142"/>
                <w:sz w:val="18"/>
                <w:szCs w:val="18"/>
              </w:rPr>
              <w:t>AR</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102C38A"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21454D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108399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3961C2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0C2533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A0033E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4D448F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EFEEA1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4684C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05CEE2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828386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A0803F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08DA21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90AB32"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045848"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BBA810"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2B227C"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D6E37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E1F03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C9B55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23F97E2"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B2B6E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1FBB2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5B649D"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2FC3A3"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63710D91"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03226D37" w14:textId="77777777" w:rsidR="00A2168B" w:rsidRPr="00345CD6" w:rsidRDefault="00A2168B" w:rsidP="00E9401F">
            <w:pPr>
              <w:jc w:val="center"/>
              <w:rPr>
                <w:color w:val="414142"/>
                <w:sz w:val="18"/>
                <w:szCs w:val="18"/>
              </w:rPr>
            </w:pPr>
            <w:r w:rsidRPr="00345CD6">
              <w:rPr>
                <w:color w:val="414142"/>
                <w:sz w:val="18"/>
                <w:szCs w:val="18"/>
              </w:rPr>
              <w:t>1 267 976</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5AC47BEB" w14:textId="77777777" w:rsidR="00A2168B" w:rsidRPr="00345CD6" w:rsidRDefault="00A2168B" w:rsidP="00E9401F">
            <w:pPr>
              <w:jc w:val="center"/>
              <w:rPr>
                <w:color w:val="414142"/>
                <w:sz w:val="18"/>
                <w:szCs w:val="18"/>
              </w:rPr>
            </w:pPr>
            <w:r w:rsidRPr="00345CD6">
              <w:rPr>
                <w:color w:val="414142"/>
                <w:sz w:val="18"/>
                <w:szCs w:val="18"/>
              </w:rPr>
              <w:t>39 171</w:t>
            </w:r>
          </w:p>
        </w:tc>
      </w:tr>
      <w:tr w:rsidR="00A2168B" w:rsidRPr="00807BC9" w14:paraId="4106E413"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394C7BF4" w14:textId="77777777" w:rsidR="00A2168B" w:rsidRPr="00345CD6" w:rsidRDefault="00A2168B" w:rsidP="00E9401F">
            <w:pPr>
              <w:rPr>
                <w:color w:val="414142"/>
                <w:sz w:val="18"/>
                <w:szCs w:val="18"/>
              </w:rPr>
            </w:pPr>
            <w:r w:rsidRPr="00345CD6">
              <w:rPr>
                <w:color w:val="414142"/>
                <w:sz w:val="18"/>
                <w:szCs w:val="18"/>
              </w:rPr>
              <w:t>1.3.2. sabiedrība ar ierobežotu atbildību "</w:t>
            </w:r>
            <w:proofErr w:type="spellStart"/>
            <w:r w:rsidRPr="00345CD6">
              <w:rPr>
                <w:color w:val="414142"/>
                <w:sz w:val="18"/>
                <w:szCs w:val="18"/>
              </w:rPr>
              <w:t>Cēsu</w:t>
            </w:r>
            <w:proofErr w:type="spellEnd"/>
            <w:r w:rsidRPr="00345CD6">
              <w:rPr>
                <w:color w:val="414142"/>
                <w:sz w:val="18"/>
                <w:szCs w:val="18"/>
              </w:rPr>
              <w:t xml:space="preserve"> klīnika"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63C08D8"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82C3212"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228989B9"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17545FE"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B0AD533"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49A1DAA5"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614DD2F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1A34492"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F8A4BA9"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7857C3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6FA5B7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D939AC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2A5A71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809408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5FC729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70C53A56" w14:textId="77777777" w:rsidR="00A2168B" w:rsidRPr="00345CD6" w:rsidRDefault="00A2168B" w:rsidP="00E9401F">
            <w:pPr>
              <w:jc w:val="center"/>
              <w:rPr>
                <w:color w:val="414142"/>
                <w:sz w:val="18"/>
                <w:szCs w:val="18"/>
              </w:rPr>
            </w:pPr>
            <w:r>
              <w:rPr>
                <w:color w:val="414142"/>
                <w:sz w:val="18"/>
                <w:szCs w:val="18"/>
              </w:rPr>
              <w:t>AR</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95BDEA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47A0F7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9B08E7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557431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FB51EC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26B4B5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936B45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2B0E57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75EDB3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D0DC66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480E79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0421A2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2F0F7E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63D859"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E6FBEB7"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F437CA"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70D1AE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CDAD3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7AF1A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9518B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E0F84C"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A245D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5F095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F681E9"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E294BE"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797139B3"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07BF91D3" w14:textId="77777777" w:rsidR="00A2168B" w:rsidRPr="00345CD6" w:rsidRDefault="00A2168B" w:rsidP="00E9401F">
            <w:pPr>
              <w:jc w:val="center"/>
              <w:rPr>
                <w:color w:val="414142"/>
                <w:sz w:val="18"/>
                <w:szCs w:val="18"/>
              </w:rPr>
            </w:pPr>
            <w:r w:rsidRPr="00345CD6">
              <w:rPr>
                <w:color w:val="414142"/>
                <w:sz w:val="18"/>
                <w:szCs w:val="18"/>
              </w:rPr>
              <w:t>1 059 784</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5B4A00A0" w14:textId="77777777" w:rsidR="00A2168B" w:rsidRPr="00345CD6" w:rsidRDefault="00A2168B" w:rsidP="00E9401F">
            <w:pPr>
              <w:jc w:val="center"/>
              <w:rPr>
                <w:color w:val="414142"/>
                <w:sz w:val="18"/>
                <w:szCs w:val="18"/>
              </w:rPr>
            </w:pPr>
            <w:r w:rsidRPr="00345CD6">
              <w:rPr>
                <w:color w:val="414142"/>
                <w:sz w:val="18"/>
                <w:szCs w:val="18"/>
              </w:rPr>
              <w:t>46 036</w:t>
            </w:r>
          </w:p>
        </w:tc>
      </w:tr>
      <w:tr w:rsidR="00A2168B" w:rsidRPr="00807BC9" w14:paraId="2F4512B0"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40688099" w14:textId="77777777" w:rsidR="00A2168B" w:rsidRPr="00345CD6" w:rsidRDefault="00A2168B" w:rsidP="00E9401F">
            <w:pPr>
              <w:rPr>
                <w:color w:val="414142"/>
                <w:sz w:val="18"/>
                <w:szCs w:val="18"/>
              </w:rPr>
            </w:pPr>
            <w:r w:rsidRPr="00345CD6">
              <w:rPr>
                <w:color w:val="414142"/>
                <w:sz w:val="18"/>
                <w:szCs w:val="18"/>
              </w:rPr>
              <w:t xml:space="preserve">1.3.3. sabiedrība ar ierobežotu atbildību "Dobeles un </w:t>
            </w:r>
            <w:r w:rsidRPr="00345CD6">
              <w:rPr>
                <w:color w:val="414142"/>
                <w:sz w:val="18"/>
                <w:szCs w:val="18"/>
              </w:rPr>
              <w:lastRenderedPageBreak/>
              <w:t>apkārtnes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41A434E" w14:textId="77777777" w:rsidR="00A2168B" w:rsidRPr="00345CD6" w:rsidRDefault="00A2168B" w:rsidP="00E9401F">
            <w:pPr>
              <w:jc w:val="center"/>
              <w:rPr>
                <w:color w:val="414142"/>
                <w:sz w:val="18"/>
                <w:szCs w:val="18"/>
              </w:rPr>
            </w:pPr>
            <w:r w:rsidRPr="00345CD6">
              <w:rPr>
                <w:color w:val="414142"/>
                <w:sz w:val="18"/>
                <w:szCs w:val="18"/>
              </w:rPr>
              <w:lastRenderedPageBreak/>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E94B304"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29A49CB0"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B1BC5B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37C8C50"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3C1FD7EB"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2CAB19B4"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B05E53C"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C37F647"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9EFE69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36D54B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457DCF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9C53D4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ECBF0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0C441B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6418F485" w14:textId="77777777" w:rsidR="00A2168B" w:rsidRPr="00345CD6" w:rsidRDefault="00A2168B" w:rsidP="00E9401F">
            <w:pPr>
              <w:jc w:val="center"/>
              <w:rPr>
                <w:color w:val="414142"/>
                <w:sz w:val="18"/>
                <w:szCs w:val="18"/>
              </w:rPr>
            </w:pPr>
            <w:r>
              <w:rPr>
                <w:color w:val="414142"/>
                <w:sz w:val="18"/>
                <w:szCs w:val="18"/>
              </w:rPr>
              <w:t>AR</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C698EA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89150B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9D245F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2D3B5A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EECB11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952AF0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410763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693959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6DF710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4FF7D2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870D45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B8F475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2B12C8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06E395"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55941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1FCCDD"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031A44"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1396B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88E5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C750D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75991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7E84F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BF8C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6C17B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D7081E"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275F6707"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12004266" w14:textId="77777777" w:rsidR="00A2168B" w:rsidRPr="00345CD6" w:rsidRDefault="00A2168B" w:rsidP="00E9401F">
            <w:pPr>
              <w:jc w:val="center"/>
              <w:rPr>
                <w:color w:val="414142"/>
                <w:sz w:val="18"/>
                <w:szCs w:val="18"/>
              </w:rPr>
            </w:pPr>
            <w:r w:rsidRPr="00345CD6">
              <w:rPr>
                <w:color w:val="414142"/>
                <w:sz w:val="18"/>
                <w:szCs w:val="18"/>
              </w:rPr>
              <w:t>1 267 976</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2F000824" w14:textId="77777777" w:rsidR="00A2168B" w:rsidRPr="00345CD6" w:rsidRDefault="00A2168B" w:rsidP="00E9401F">
            <w:pPr>
              <w:jc w:val="center"/>
              <w:rPr>
                <w:color w:val="414142"/>
                <w:sz w:val="18"/>
                <w:szCs w:val="18"/>
              </w:rPr>
            </w:pPr>
            <w:r w:rsidRPr="00345CD6">
              <w:rPr>
                <w:color w:val="414142"/>
                <w:sz w:val="18"/>
                <w:szCs w:val="18"/>
              </w:rPr>
              <w:t>37 749</w:t>
            </w:r>
          </w:p>
        </w:tc>
      </w:tr>
      <w:tr w:rsidR="00A2168B" w:rsidRPr="00807BC9" w14:paraId="52EEC9C9"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07EAB9F7" w14:textId="77777777" w:rsidR="00A2168B" w:rsidRPr="00345CD6" w:rsidRDefault="00A2168B" w:rsidP="00E9401F">
            <w:pPr>
              <w:rPr>
                <w:color w:val="414142"/>
                <w:sz w:val="18"/>
                <w:szCs w:val="18"/>
              </w:rPr>
            </w:pPr>
            <w:r w:rsidRPr="00345CD6">
              <w:rPr>
                <w:color w:val="414142"/>
                <w:sz w:val="18"/>
                <w:szCs w:val="18"/>
              </w:rPr>
              <w:t>1.3.4. sabiedrība ar ierobežotu atbildību "Jūrmalas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2ECEBE8"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622FF71"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67AE7BEC"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BD4FFD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5671B7E"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7F968271"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4C1728CE"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F853523"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4545270"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1EB5A8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CFD67C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082281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C49A19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FC8515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2E5D87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06AD2C83" w14:textId="77777777" w:rsidR="00A2168B" w:rsidRPr="00345CD6" w:rsidRDefault="00A2168B" w:rsidP="00E9401F">
            <w:pPr>
              <w:jc w:val="center"/>
              <w:rPr>
                <w:color w:val="414142"/>
                <w:sz w:val="18"/>
                <w:szCs w:val="18"/>
              </w:rPr>
            </w:pPr>
            <w:r>
              <w:rPr>
                <w:color w:val="414142"/>
                <w:sz w:val="18"/>
                <w:szCs w:val="18"/>
              </w:rPr>
              <w:t>AR</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C915FA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01051A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D1868E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C7D307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9B9619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7E2545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0CB8AE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B9D1B0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521FA0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383111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633765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F5009C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C92E74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BFC1E0"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7D66A6"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D7B196"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C4CC0A"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D481E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889F2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E4EC7B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51109F"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F78CE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E4B43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E33E7D"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2E0E8F8"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69566EB3"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33E1BC7E" w14:textId="77777777" w:rsidR="00A2168B" w:rsidRPr="00345CD6" w:rsidRDefault="00A2168B" w:rsidP="00E9401F">
            <w:pPr>
              <w:jc w:val="center"/>
              <w:rPr>
                <w:color w:val="414142"/>
                <w:sz w:val="18"/>
                <w:szCs w:val="18"/>
              </w:rPr>
            </w:pPr>
            <w:r w:rsidRPr="00345CD6">
              <w:rPr>
                <w:color w:val="414142"/>
                <w:sz w:val="18"/>
                <w:szCs w:val="18"/>
              </w:rPr>
              <w:t>1 267 976</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76090416" w14:textId="77777777" w:rsidR="00A2168B" w:rsidRPr="00345CD6" w:rsidRDefault="00A2168B" w:rsidP="00E9401F">
            <w:pPr>
              <w:jc w:val="center"/>
              <w:rPr>
                <w:color w:val="414142"/>
                <w:sz w:val="18"/>
                <w:szCs w:val="18"/>
              </w:rPr>
            </w:pPr>
            <w:r w:rsidRPr="00345CD6">
              <w:rPr>
                <w:color w:val="414142"/>
                <w:sz w:val="18"/>
                <w:szCs w:val="18"/>
              </w:rPr>
              <w:t>26 367</w:t>
            </w:r>
          </w:p>
        </w:tc>
      </w:tr>
      <w:tr w:rsidR="00A2168B" w:rsidRPr="00807BC9" w14:paraId="196147FB"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2DBFFF5C" w14:textId="77777777" w:rsidR="00A2168B" w:rsidRPr="00345CD6" w:rsidRDefault="00A2168B" w:rsidP="00E9401F">
            <w:pPr>
              <w:rPr>
                <w:color w:val="414142"/>
                <w:sz w:val="18"/>
                <w:szCs w:val="18"/>
              </w:rPr>
            </w:pPr>
            <w:r w:rsidRPr="00345CD6">
              <w:rPr>
                <w:color w:val="414142"/>
                <w:sz w:val="18"/>
                <w:szCs w:val="18"/>
              </w:rPr>
              <w:t>1.3.5. sabiedrība ar ierobežotu atbildību "Ogres rajona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9B4300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0A2906C"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078B54F5"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746E6B1"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60CC3CE"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72C095D1"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614066EA"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EB8FFBD"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A37E29C"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CFD325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881323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F7100B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D361D7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014362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26ED95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41952158" w14:textId="77777777" w:rsidR="00A2168B" w:rsidRPr="00345CD6" w:rsidRDefault="00A2168B" w:rsidP="00E9401F">
            <w:pPr>
              <w:jc w:val="center"/>
              <w:rPr>
                <w:color w:val="414142"/>
                <w:sz w:val="18"/>
                <w:szCs w:val="18"/>
              </w:rPr>
            </w:pPr>
            <w:r>
              <w:rPr>
                <w:color w:val="414142"/>
                <w:sz w:val="18"/>
                <w:szCs w:val="18"/>
              </w:rPr>
              <w:t>AR</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12D0A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7E69F5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57A81B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7CE8E5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A38539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DEA839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8C8291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1DDA91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FAC4DE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035E83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F19860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136A4E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861629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106D43"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3C697A"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A72164"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EB902BF"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AB385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59C80F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0BB7F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9DD999"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EB18C0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55293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1B839E"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950D4D"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7D2C390E"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2495D87B" w14:textId="77777777" w:rsidR="00A2168B" w:rsidRPr="00345CD6" w:rsidRDefault="00A2168B" w:rsidP="00E9401F">
            <w:pPr>
              <w:jc w:val="center"/>
              <w:rPr>
                <w:color w:val="414142"/>
                <w:sz w:val="18"/>
                <w:szCs w:val="18"/>
              </w:rPr>
            </w:pPr>
            <w:r w:rsidRPr="00345CD6">
              <w:rPr>
                <w:color w:val="414142"/>
                <w:sz w:val="18"/>
                <w:szCs w:val="18"/>
              </w:rPr>
              <w:t>1 267 976</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239EAD0B" w14:textId="77777777" w:rsidR="00A2168B" w:rsidRPr="00345CD6" w:rsidRDefault="00A2168B" w:rsidP="00E9401F">
            <w:pPr>
              <w:jc w:val="center"/>
              <w:rPr>
                <w:color w:val="414142"/>
                <w:sz w:val="18"/>
                <w:szCs w:val="18"/>
              </w:rPr>
            </w:pPr>
            <w:r w:rsidRPr="00345CD6">
              <w:rPr>
                <w:color w:val="414142"/>
                <w:sz w:val="18"/>
                <w:szCs w:val="18"/>
              </w:rPr>
              <w:t>44 612</w:t>
            </w:r>
          </w:p>
        </w:tc>
      </w:tr>
      <w:tr w:rsidR="00A2168B" w:rsidRPr="00807BC9" w14:paraId="01E55CC4"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44131883" w14:textId="77777777" w:rsidR="00A2168B" w:rsidRPr="00345CD6" w:rsidRDefault="00A2168B" w:rsidP="00E9401F">
            <w:pPr>
              <w:rPr>
                <w:color w:val="414142"/>
                <w:sz w:val="18"/>
                <w:szCs w:val="18"/>
              </w:rPr>
            </w:pPr>
            <w:r w:rsidRPr="00345CD6">
              <w:rPr>
                <w:color w:val="414142"/>
                <w:sz w:val="18"/>
                <w:szCs w:val="18"/>
              </w:rPr>
              <w:t>1.3.6. sabiedrība ar ierobežotu atbildību "Balvu un Gulbenes slimnīcu apvienība"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BA03980"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CCAAA28"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45EEA562"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F4B8D2C"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073B264"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318F8543"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69F83A7F"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2E90E33"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1D2A23A"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8A673E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4B8F68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6D666D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A334E9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D5B01E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765995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6FB994DF" w14:textId="77777777" w:rsidR="00A2168B" w:rsidRPr="00345CD6" w:rsidRDefault="00A2168B" w:rsidP="00E9401F">
            <w:pPr>
              <w:jc w:val="center"/>
              <w:rPr>
                <w:color w:val="414142"/>
                <w:sz w:val="18"/>
                <w:szCs w:val="18"/>
              </w:rPr>
            </w:pPr>
            <w:r>
              <w:rPr>
                <w:color w:val="414142"/>
                <w:sz w:val="18"/>
                <w:szCs w:val="18"/>
              </w:rPr>
              <w:t>AR</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D91142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1BF717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871A74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B2ADA4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603FEC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252DCB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FEADF1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07DDB3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750882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783331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F4B5EF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9879F6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2FBBCB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E838117"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FC033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13D668"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151891"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5C42C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7A866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5844EB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CD1FE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4D645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102B4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587D43"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3CA3799"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2FC3D4A1"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06C0FBA2" w14:textId="77777777" w:rsidR="00A2168B" w:rsidRPr="00345CD6" w:rsidRDefault="00A2168B" w:rsidP="00E9401F">
            <w:pPr>
              <w:jc w:val="center"/>
              <w:rPr>
                <w:color w:val="414142"/>
                <w:sz w:val="18"/>
                <w:szCs w:val="18"/>
              </w:rPr>
            </w:pPr>
            <w:r w:rsidRPr="00345CD6">
              <w:rPr>
                <w:color w:val="414142"/>
                <w:sz w:val="18"/>
                <w:szCs w:val="18"/>
              </w:rPr>
              <w:t>1 267 976</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348232D8" w14:textId="77777777" w:rsidR="00A2168B" w:rsidRPr="00345CD6" w:rsidRDefault="00A2168B" w:rsidP="00E9401F">
            <w:pPr>
              <w:jc w:val="center"/>
              <w:rPr>
                <w:color w:val="414142"/>
                <w:sz w:val="18"/>
                <w:szCs w:val="18"/>
              </w:rPr>
            </w:pPr>
            <w:r w:rsidRPr="00345CD6">
              <w:rPr>
                <w:color w:val="414142"/>
                <w:sz w:val="18"/>
                <w:szCs w:val="18"/>
              </w:rPr>
              <w:t>47 877</w:t>
            </w:r>
          </w:p>
        </w:tc>
      </w:tr>
      <w:tr w:rsidR="00A2168B" w:rsidRPr="00807BC9" w14:paraId="55C1EA70" w14:textId="77777777" w:rsidTr="00E9401F">
        <w:tc>
          <w:tcPr>
            <w:tcW w:w="1235" w:type="dxa"/>
            <w:tcBorders>
              <w:top w:val="outset" w:sz="6" w:space="0" w:color="414142"/>
              <w:left w:val="outset" w:sz="6" w:space="0" w:color="414142"/>
              <w:bottom w:val="single" w:sz="4" w:space="0" w:color="auto"/>
              <w:right w:val="outset" w:sz="6" w:space="0" w:color="414142"/>
            </w:tcBorders>
            <w:vAlign w:val="center"/>
            <w:hideMark/>
          </w:tcPr>
          <w:p w14:paraId="57248BF1" w14:textId="77777777" w:rsidR="00A2168B" w:rsidRPr="00345CD6" w:rsidRDefault="00A2168B" w:rsidP="00E9401F">
            <w:pPr>
              <w:rPr>
                <w:color w:val="414142"/>
                <w:sz w:val="18"/>
                <w:szCs w:val="18"/>
              </w:rPr>
            </w:pPr>
            <w:r w:rsidRPr="00345CD6">
              <w:rPr>
                <w:color w:val="414142"/>
                <w:sz w:val="18"/>
                <w:szCs w:val="18"/>
              </w:rPr>
              <w:t>1.3.7. sabiedrība ar ierobežotu atbildību "Kuldīgas slimnīca"</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301973FF"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5B83C724"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single" w:sz="4" w:space="0" w:color="auto"/>
              <w:right w:val="outset" w:sz="6" w:space="0" w:color="414142"/>
            </w:tcBorders>
            <w:vAlign w:val="center"/>
          </w:tcPr>
          <w:p w14:paraId="697B912F"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447DA180"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22A974C8"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outset" w:sz="6" w:space="0" w:color="414142"/>
              <w:left w:val="outset" w:sz="6" w:space="0" w:color="414142"/>
              <w:bottom w:val="single" w:sz="4" w:space="0" w:color="auto"/>
              <w:right w:val="outset" w:sz="6" w:space="0" w:color="414142"/>
            </w:tcBorders>
            <w:vAlign w:val="center"/>
            <w:hideMark/>
          </w:tcPr>
          <w:p w14:paraId="59F1E8DB"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single" w:sz="4" w:space="0" w:color="auto"/>
              <w:right w:val="outset" w:sz="6" w:space="0" w:color="414142"/>
            </w:tcBorders>
            <w:vAlign w:val="center"/>
            <w:hideMark/>
          </w:tcPr>
          <w:p w14:paraId="307F0F59"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157C917E"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66E63F2D"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2A12883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2400DB9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4FF5AE8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1F35A6D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single" w:sz="4" w:space="0" w:color="auto"/>
              <w:right w:val="outset" w:sz="6" w:space="0" w:color="414142"/>
            </w:tcBorders>
            <w:vAlign w:val="center"/>
            <w:hideMark/>
          </w:tcPr>
          <w:p w14:paraId="684D931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0310BA2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FFFFFF"/>
            <w:vAlign w:val="center"/>
          </w:tcPr>
          <w:p w14:paraId="33C2AACF" w14:textId="77777777" w:rsidR="00A2168B" w:rsidRPr="00345CD6" w:rsidRDefault="00A2168B" w:rsidP="00E9401F">
            <w:pPr>
              <w:jc w:val="center"/>
              <w:rPr>
                <w:color w:val="414142"/>
                <w:sz w:val="18"/>
                <w:szCs w:val="18"/>
              </w:rPr>
            </w:pPr>
            <w:r>
              <w:rPr>
                <w:color w:val="414142"/>
                <w:sz w:val="18"/>
                <w:szCs w:val="18"/>
              </w:rPr>
              <w:t>AR</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4E1FA0F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2E6F057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74306E2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00FDDD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261524E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1435266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560E3DA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7B5F184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0A33223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66B4DB0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4343216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0164B34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vAlign w:val="center"/>
            <w:hideMark/>
          </w:tcPr>
          <w:p w14:paraId="0F3D616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40CDE337"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35928890"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518DDAB9"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4A0CBFF3"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662CB7D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5C94FEB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5AFD270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3CCFCC67"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0AE16B7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04E4FBE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5FA11C9E"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single" w:sz="4" w:space="0" w:color="auto"/>
              <w:right w:val="outset" w:sz="6" w:space="0" w:color="414142"/>
            </w:tcBorders>
            <w:shd w:val="clear" w:color="auto" w:fill="D9D9D9"/>
            <w:vAlign w:val="center"/>
            <w:hideMark/>
          </w:tcPr>
          <w:p w14:paraId="42D3C6B8"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single" w:sz="4" w:space="0" w:color="auto"/>
              <w:right w:val="outset" w:sz="6" w:space="0" w:color="414142"/>
            </w:tcBorders>
            <w:noWrap/>
            <w:vAlign w:val="center"/>
            <w:hideMark/>
          </w:tcPr>
          <w:p w14:paraId="517B5B35"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single" w:sz="4" w:space="0" w:color="auto"/>
              <w:right w:val="outset" w:sz="6" w:space="0" w:color="414142"/>
            </w:tcBorders>
            <w:noWrap/>
            <w:vAlign w:val="center"/>
            <w:hideMark/>
          </w:tcPr>
          <w:p w14:paraId="0466DC58" w14:textId="77777777" w:rsidR="00A2168B" w:rsidRPr="00345CD6" w:rsidRDefault="00A2168B" w:rsidP="00E9401F">
            <w:pPr>
              <w:jc w:val="center"/>
              <w:rPr>
                <w:color w:val="414142"/>
                <w:sz w:val="18"/>
                <w:szCs w:val="18"/>
              </w:rPr>
            </w:pPr>
            <w:r w:rsidRPr="00345CD6">
              <w:rPr>
                <w:color w:val="414142"/>
                <w:sz w:val="18"/>
                <w:szCs w:val="18"/>
              </w:rPr>
              <w:t>1 267 976</w:t>
            </w:r>
          </w:p>
        </w:tc>
        <w:tc>
          <w:tcPr>
            <w:tcW w:w="822" w:type="dxa"/>
            <w:tcBorders>
              <w:top w:val="outset" w:sz="6" w:space="0" w:color="414142"/>
              <w:left w:val="outset" w:sz="6" w:space="0" w:color="414142"/>
              <w:bottom w:val="single" w:sz="4" w:space="0" w:color="auto"/>
              <w:right w:val="outset" w:sz="6" w:space="0" w:color="414142"/>
            </w:tcBorders>
            <w:noWrap/>
            <w:vAlign w:val="center"/>
            <w:hideMark/>
          </w:tcPr>
          <w:p w14:paraId="791FD882" w14:textId="77777777" w:rsidR="00A2168B" w:rsidRPr="00345CD6" w:rsidRDefault="00A2168B" w:rsidP="00E9401F">
            <w:pPr>
              <w:jc w:val="center"/>
              <w:rPr>
                <w:color w:val="414142"/>
                <w:sz w:val="18"/>
                <w:szCs w:val="18"/>
              </w:rPr>
            </w:pPr>
            <w:r w:rsidRPr="00345CD6">
              <w:rPr>
                <w:color w:val="414142"/>
                <w:sz w:val="18"/>
                <w:szCs w:val="18"/>
              </w:rPr>
              <w:t>35 321</w:t>
            </w:r>
          </w:p>
        </w:tc>
      </w:tr>
      <w:tr w:rsidR="00A2168B" w:rsidRPr="00807BC9" w14:paraId="6FE8213B" w14:textId="77777777" w:rsidTr="00E9401F">
        <w:tc>
          <w:tcPr>
            <w:tcW w:w="14197" w:type="dxa"/>
            <w:gridSpan w:val="45"/>
            <w:tcBorders>
              <w:top w:val="single" w:sz="4" w:space="0" w:color="auto"/>
              <w:left w:val="single" w:sz="4" w:space="0" w:color="auto"/>
              <w:bottom w:val="single" w:sz="4" w:space="0" w:color="auto"/>
              <w:right w:val="single" w:sz="4" w:space="0" w:color="auto"/>
            </w:tcBorders>
            <w:shd w:val="clear" w:color="auto" w:fill="D9D9D9"/>
            <w:vAlign w:val="center"/>
          </w:tcPr>
          <w:p w14:paraId="0B4BA43B" w14:textId="77777777" w:rsidR="00A2168B" w:rsidRPr="00345CD6" w:rsidRDefault="00A2168B" w:rsidP="00E9401F">
            <w:pPr>
              <w:rPr>
                <w:color w:val="414142"/>
                <w:sz w:val="18"/>
                <w:szCs w:val="18"/>
              </w:rPr>
            </w:pPr>
            <w:r w:rsidRPr="00345CD6">
              <w:rPr>
                <w:color w:val="414142"/>
                <w:sz w:val="18"/>
                <w:szCs w:val="18"/>
              </w:rPr>
              <w:t>1.4. II līmeņa ārstniecības iestādes</w:t>
            </w:r>
          </w:p>
        </w:tc>
      </w:tr>
      <w:tr w:rsidR="00A2168B" w:rsidRPr="00807BC9" w14:paraId="328A040F"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374FBE4F" w14:textId="77777777" w:rsidR="00A2168B" w:rsidRPr="00345CD6" w:rsidRDefault="00A2168B" w:rsidP="00E9401F">
            <w:pPr>
              <w:rPr>
                <w:color w:val="414142"/>
                <w:sz w:val="18"/>
                <w:szCs w:val="18"/>
              </w:rPr>
            </w:pPr>
            <w:bookmarkStart w:id="11" w:name="_Hlk536712281"/>
            <w:r w:rsidRPr="00345CD6">
              <w:rPr>
                <w:color w:val="414142"/>
                <w:sz w:val="18"/>
                <w:szCs w:val="18"/>
              </w:rPr>
              <w:t>1.4.1. sabiedrība ar ierobežotu atbildību "Alūksnes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944A981"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A27744F"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46A5C840"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100190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BCC7928" w14:textId="77777777" w:rsidR="00A2168B" w:rsidRPr="00345CD6" w:rsidRDefault="00A2168B" w:rsidP="00E9401F">
            <w:pPr>
              <w:jc w:val="center"/>
              <w:rPr>
                <w:color w:val="414142"/>
                <w:sz w:val="18"/>
                <w:szCs w:val="18"/>
              </w:rPr>
            </w:pPr>
            <w:r w:rsidRPr="00345CD6">
              <w:rPr>
                <w:color w:val="414142"/>
                <w:sz w:val="18"/>
                <w:szCs w:val="18"/>
              </w:rPr>
              <w:t>IP</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4E50D10B" w14:textId="77777777" w:rsidR="00A2168B" w:rsidRPr="00345CD6" w:rsidRDefault="00A2168B" w:rsidP="00E9401F">
            <w:pPr>
              <w:jc w:val="center"/>
              <w:rPr>
                <w:color w:val="414142"/>
                <w:sz w:val="18"/>
                <w:szCs w:val="18"/>
              </w:rPr>
            </w:pPr>
            <w:r w:rsidRPr="00345CD6">
              <w:rPr>
                <w:color w:val="414142"/>
                <w:sz w:val="18"/>
                <w:szCs w:val="18"/>
              </w:rPr>
              <w:t>IP</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0D7060DA"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B40341C"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shd w:val="clear" w:color="auto" w:fill="FFFFFF"/>
            <w:vAlign w:val="center"/>
          </w:tcPr>
          <w:p w14:paraId="591BD064" w14:textId="77777777" w:rsidR="00A2168B" w:rsidRPr="00345CD6" w:rsidRDefault="00A2168B" w:rsidP="00E9401F">
            <w:pPr>
              <w:jc w:val="center"/>
              <w:rPr>
                <w:color w:val="414142"/>
                <w:sz w:val="18"/>
                <w:szCs w:val="18"/>
              </w:rPr>
            </w:pPr>
            <w:r>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B166B5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single" w:sz="4" w:space="0" w:color="auto"/>
            </w:tcBorders>
            <w:vAlign w:val="center"/>
            <w:hideMark/>
          </w:tcPr>
          <w:p w14:paraId="4620A85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6DE80E1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7A71706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6CF3115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43ED074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773E06E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219D099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2085CEF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486246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7D48DB5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6F12F37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45120C4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606E75C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08A9600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64D50B3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5C1BF25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372C66F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3D76110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75772A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B7B970"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5205FB"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BC579C"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79C4F3"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8590D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127DE4" w14:textId="77777777" w:rsidR="00A2168B" w:rsidRPr="00345CD6" w:rsidRDefault="00A2168B" w:rsidP="00E9401F">
            <w:pPr>
              <w:jc w:val="center"/>
              <w:rPr>
                <w:color w:val="414142"/>
                <w:sz w:val="18"/>
                <w:szCs w:val="18"/>
              </w:rPr>
            </w:pPr>
            <w:r w:rsidRPr="00984D43">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74825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972B6"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729CF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D6CD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44CF78"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D7F464"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2AC76E98"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3FEA7950" w14:textId="77777777" w:rsidR="00A2168B" w:rsidRPr="00345CD6" w:rsidRDefault="00A2168B" w:rsidP="00E9401F">
            <w:pPr>
              <w:jc w:val="center"/>
              <w:rPr>
                <w:color w:val="414142"/>
                <w:sz w:val="18"/>
                <w:szCs w:val="18"/>
              </w:rPr>
            </w:pPr>
            <w:r w:rsidRPr="00345CD6">
              <w:rPr>
                <w:color w:val="414142"/>
                <w:sz w:val="18"/>
                <w:szCs w:val="18"/>
              </w:rPr>
              <w:t>851 593</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13CBF77" w14:textId="77777777" w:rsidR="00A2168B" w:rsidRPr="00345CD6" w:rsidRDefault="00A2168B" w:rsidP="00E9401F">
            <w:pPr>
              <w:jc w:val="center"/>
              <w:rPr>
                <w:color w:val="414142"/>
                <w:sz w:val="18"/>
                <w:szCs w:val="18"/>
              </w:rPr>
            </w:pPr>
            <w:r w:rsidRPr="00345CD6">
              <w:rPr>
                <w:color w:val="414142"/>
                <w:sz w:val="18"/>
                <w:szCs w:val="18"/>
              </w:rPr>
              <w:t>24 524</w:t>
            </w:r>
          </w:p>
        </w:tc>
      </w:tr>
      <w:tr w:rsidR="00A2168B" w:rsidRPr="00807BC9" w14:paraId="2208DAD0"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73CA8664" w14:textId="77777777" w:rsidR="00A2168B" w:rsidRPr="00345CD6" w:rsidRDefault="00A2168B" w:rsidP="00E9401F">
            <w:pPr>
              <w:rPr>
                <w:color w:val="414142"/>
                <w:sz w:val="18"/>
                <w:szCs w:val="18"/>
              </w:rPr>
            </w:pPr>
            <w:r w:rsidRPr="00345CD6">
              <w:rPr>
                <w:color w:val="414142"/>
                <w:sz w:val="18"/>
                <w:szCs w:val="18"/>
              </w:rPr>
              <w:t xml:space="preserve">1.4.2. sabiedrība ar ierobežotu atbildību </w:t>
            </w:r>
            <w:r w:rsidRPr="00345CD6">
              <w:rPr>
                <w:color w:val="414142"/>
                <w:sz w:val="18"/>
                <w:szCs w:val="18"/>
              </w:rPr>
              <w:lastRenderedPageBreak/>
              <w:t>"Preiļu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B92AD74" w14:textId="77777777" w:rsidR="00A2168B" w:rsidRPr="00345CD6" w:rsidRDefault="00A2168B" w:rsidP="00E9401F">
            <w:pPr>
              <w:jc w:val="center"/>
              <w:rPr>
                <w:color w:val="414142"/>
                <w:sz w:val="18"/>
                <w:szCs w:val="18"/>
              </w:rPr>
            </w:pPr>
            <w:r w:rsidRPr="00345CD6">
              <w:rPr>
                <w:color w:val="414142"/>
                <w:sz w:val="18"/>
                <w:szCs w:val="18"/>
              </w:rPr>
              <w:lastRenderedPageBreak/>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5151030"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141ABB23"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089DBF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3C7AF87" w14:textId="77777777" w:rsidR="00A2168B" w:rsidRPr="00345CD6" w:rsidRDefault="00A2168B" w:rsidP="00E9401F">
            <w:pPr>
              <w:jc w:val="center"/>
              <w:rPr>
                <w:color w:val="414142"/>
                <w:sz w:val="18"/>
                <w:szCs w:val="18"/>
              </w:rPr>
            </w:pPr>
            <w:r w:rsidRPr="00345CD6">
              <w:rPr>
                <w:color w:val="414142"/>
                <w:sz w:val="18"/>
                <w:szCs w:val="18"/>
              </w:rPr>
              <w:t>IP</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3EA59500"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7151FB5C"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124FADF"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2B91FF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30D2B2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B3DC69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7BF7A07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65D4B6E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2C79672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4877159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1B84143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3507DA4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094D589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774B81C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26BF681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180A2E3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599C2D0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57793E9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6162EBC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2AFC826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34241B2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6831E68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5D64C61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7E0F66E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2FEB4E89"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7130B49C"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748DB284"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7B0656E1"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3D3FE95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57E8060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7B3BF65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46661922"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55DF09B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6885701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62296FA1"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6AAC4E73"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single" w:sz="4" w:space="0" w:color="auto"/>
              <w:left w:val="outset" w:sz="6" w:space="0" w:color="414142"/>
              <w:bottom w:val="outset" w:sz="6" w:space="0" w:color="414142"/>
              <w:right w:val="outset" w:sz="6" w:space="0" w:color="414142"/>
            </w:tcBorders>
            <w:noWrap/>
            <w:vAlign w:val="center"/>
            <w:hideMark/>
          </w:tcPr>
          <w:p w14:paraId="6F4A7F3F"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single" w:sz="4" w:space="0" w:color="auto"/>
              <w:left w:val="outset" w:sz="6" w:space="0" w:color="414142"/>
              <w:bottom w:val="outset" w:sz="6" w:space="0" w:color="414142"/>
              <w:right w:val="outset" w:sz="6" w:space="0" w:color="414142"/>
            </w:tcBorders>
            <w:noWrap/>
            <w:vAlign w:val="center"/>
            <w:hideMark/>
          </w:tcPr>
          <w:p w14:paraId="18007C31" w14:textId="77777777" w:rsidR="00A2168B" w:rsidRPr="00345CD6" w:rsidRDefault="00A2168B" w:rsidP="00E9401F">
            <w:pPr>
              <w:jc w:val="center"/>
              <w:rPr>
                <w:color w:val="414142"/>
                <w:sz w:val="18"/>
                <w:szCs w:val="18"/>
              </w:rPr>
            </w:pPr>
            <w:r w:rsidRPr="00345CD6">
              <w:rPr>
                <w:color w:val="414142"/>
                <w:sz w:val="18"/>
                <w:szCs w:val="18"/>
              </w:rPr>
              <w:t>1 267 976</w:t>
            </w:r>
          </w:p>
        </w:tc>
        <w:tc>
          <w:tcPr>
            <w:tcW w:w="822" w:type="dxa"/>
            <w:tcBorders>
              <w:top w:val="single" w:sz="4" w:space="0" w:color="auto"/>
              <w:left w:val="outset" w:sz="6" w:space="0" w:color="414142"/>
              <w:bottom w:val="outset" w:sz="6" w:space="0" w:color="414142"/>
              <w:right w:val="outset" w:sz="6" w:space="0" w:color="414142"/>
            </w:tcBorders>
            <w:noWrap/>
            <w:vAlign w:val="center"/>
            <w:hideMark/>
          </w:tcPr>
          <w:p w14:paraId="65A91148" w14:textId="77777777" w:rsidR="00A2168B" w:rsidRPr="00345CD6" w:rsidRDefault="00A2168B" w:rsidP="00E9401F">
            <w:pPr>
              <w:jc w:val="center"/>
              <w:rPr>
                <w:color w:val="414142"/>
                <w:sz w:val="18"/>
                <w:szCs w:val="18"/>
              </w:rPr>
            </w:pPr>
            <w:r w:rsidRPr="00345CD6">
              <w:rPr>
                <w:color w:val="414142"/>
                <w:sz w:val="18"/>
                <w:szCs w:val="18"/>
              </w:rPr>
              <w:t>11 550</w:t>
            </w:r>
          </w:p>
        </w:tc>
      </w:tr>
      <w:tr w:rsidR="00A2168B" w:rsidRPr="00807BC9" w14:paraId="42206E68"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48BF275E" w14:textId="77777777" w:rsidR="00A2168B" w:rsidRPr="00345CD6" w:rsidRDefault="00A2168B" w:rsidP="00E9401F">
            <w:pPr>
              <w:rPr>
                <w:color w:val="414142"/>
                <w:sz w:val="18"/>
                <w:szCs w:val="18"/>
              </w:rPr>
            </w:pPr>
            <w:r w:rsidRPr="00345CD6">
              <w:rPr>
                <w:color w:val="414142"/>
                <w:sz w:val="18"/>
                <w:szCs w:val="18"/>
              </w:rPr>
              <w:t>1.4.</w:t>
            </w:r>
            <w:r>
              <w:rPr>
                <w:color w:val="414142"/>
                <w:sz w:val="18"/>
                <w:szCs w:val="18"/>
              </w:rPr>
              <w:t>3</w:t>
            </w:r>
            <w:r w:rsidRPr="00345CD6">
              <w:rPr>
                <w:color w:val="414142"/>
                <w:sz w:val="18"/>
                <w:szCs w:val="18"/>
              </w:rPr>
              <w:t>. sabiedrība ar ierobežotu atbildību "Tukuma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85617C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9DA9325"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614BBD38"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1A6F1D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C97F561" w14:textId="77777777" w:rsidR="00A2168B" w:rsidRPr="00345CD6" w:rsidRDefault="00A2168B" w:rsidP="00E9401F">
            <w:pPr>
              <w:jc w:val="center"/>
              <w:rPr>
                <w:color w:val="414142"/>
                <w:sz w:val="18"/>
                <w:szCs w:val="18"/>
              </w:rPr>
            </w:pPr>
            <w:r w:rsidRPr="00345CD6">
              <w:rPr>
                <w:color w:val="414142"/>
                <w:sz w:val="18"/>
                <w:szCs w:val="18"/>
              </w:rPr>
              <w:t>IP</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1CAD8041" w14:textId="77777777" w:rsidR="00A2168B" w:rsidRPr="00345CD6" w:rsidRDefault="00A2168B" w:rsidP="00E9401F">
            <w:pPr>
              <w:jc w:val="center"/>
              <w:rPr>
                <w:color w:val="414142"/>
                <w:sz w:val="18"/>
                <w:szCs w:val="18"/>
              </w:rPr>
            </w:pPr>
            <w:r w:rsidRPr="00345CD6">
              <w:rPr>
                <w:color w:val="414142"/>
                <w:sz w:val="18"/>
                <w:szCs w:val="18"/>
              </w:rPr>
              <w:t>IP</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471DF463"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354B56"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980620" w14:textId="77777777" w:rsidR="00A2168B" w:rsidRPr="00345CD6" w:rsidRDefault="00A2168B" w:rsidP="00E9401F">
            <w:pPr>
              <w:jc w:val="center"/>
              <w:rPr>
                <w:color w:val="414142"/>
                <w:sz w:val="18"/>
                <w:szCs w:val="18"/>
              </w:rPr>
            </w:pPr>
            <w:r>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2FB1F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5CB67B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7568B4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E292A2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C432FC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88D9B3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B87B13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FA5917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DC9AAC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CA9E23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C5777B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297D83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64E3C5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26E0D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2F6CF8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185911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C1D028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FF65AE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909CE0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832677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B74606"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06243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0A7B86E"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5B301F"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52162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E2826B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62FB5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5070C0"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02482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97925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D59242"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58BD79"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0C69C073"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5008A80F" w14:textId="77777777" w:rsidR="00A2168B" w:rsidRPr="00345CD6" w:rsidRDefault="00A2168B" w:rsidP="00E9401F">
            <w:pPr>
              <w:jc w:val="center"/>
              <w:rPr>
                <w:color w:val="414142"/>
                <w:sz w:val="18"/>
                <w:szCs w:val="18"/>
              </w:rPr>
            </w:pPr>
            <w:r w:rsidRPr="00345CD6">
              <w:rPr>
                <w:color w:val="414142"/>
                <w:sz w:val="18"/>
                <w:szCs w:val="18"/>
              </w:rPr>
              <w:t>851 593</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77242EB3" w14:textId="77777777" w:rsidR="00A2168B" w:rsidRPr="00345CD6" w:rsidRDefault="00A2168B" w:rsidP="00E9401F">
            <w:pPr>
              <w:jc w:val="center"/>
              <w:rPr>
                <w:color w:val="414142"/>
                <w:sz w:val="18"/>
                <w:szCs w:val="18"/>
              </w:rPr>
            </w:pPr>
            <w:r w:rsidRPr="00345CD6">
              <w:rPr>
                <w:color w:val="414142"/>
                <w:sz w:val="18"/>
                <w:szCs w:val="18"/>
              </w:rPr>
              <w:t>40 929</w:t>
            </w:r>
          </w:p>
        </w:tc>
      </w:tr>
      <w:tr w:rsidR="00A2168B" w:rsidRPr="00807BC9" w14:paraId="0AB4A320"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71385C7A" w14:textId="77777777" w:rsidR="00A2168B" w:rsidRPr="00345CD6" w:rsidRDefault="00A2168B" w:rsidP="00E9401F">
            <w:pPr>
              <w:rPr>
                <w:color w:val="414142"/>
                <w:sz w:val="18"/>
                <w:szCs w:val="18"/>
              </w:rPr>
            </w:pPr>
            <w:r w:rsidRPr="00345CD6">
              <w:rPr>
                <w:color w:val="414142"/>
                <w:sz w:val="18"/>
                <w:szCs w:val="18"/>
              </w:rPr>
              <w:t>1.4.</w:t>
            </w:r>
            <w:r>
              <w:rPr>
                <w:color w:val="414142"/>
                <w:sz w:val="18"/>
                <w:szCs w:val="18"/>
              </w:rPr>
              <w:t>4</w:t>
            </w:r>
            <w:r w:rsidRPr="00345CD6">
              <w:rPr>
                <w:color w:val="414142"/>
                <w:sz w:val="18"/>
                <w:szCs w:val="18"/>
              </w:rPr>
              <w:t>. sabiedrība ar ierobežotu atbildību "Krāslavas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A40A63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D35430E"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3F5A36F8"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2FB9B7E"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988EA9F" w14:textId="77777777" w:rsidR="00A2168B" w:rsidRPr="00345CD6" w:rsidRDefault="00A2168B" w:rsidP="00E9401F">
            <w:pPr>
              <w:jc w:val="center"/>
              <w:rPr>
                <w:color w:val="414142"/>
                <w:sz w:val="18"/>
                <w:szCs w:val="18"/>
              </w:rPr>
            </w:pPr>
            <w:r w:rsidRPr="00345CD6">
              <w:rPr>
                <w:color w:val="414142"/>
                <w:sz w:val="18"/>
                <w:szCs w:val="18"/>
              </w:rPr>
              <w:t>IP</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649D91EE" w14:textId="77777777" w:rsidR="00A2168B" w:rsidRPr="00345CD6" w:rsidRDefault="00A2168B" w:rsidP="00E9401F">
            <w:pPr>
              <w:jc w:val="center"/>
              <w:rPr>
                <w:color w:val="414142"/>
                <w:sz w:val="18"/>
                <w:szCs w:val="18"/>
              </w:rPr>
            </w:pPr>
            <w:r w:rsidRPr="00345CD6">
              <w:rPr>
                <w:color w:val="414142"/>
                <w:sz w:val="18"/>
                <w:szCs w:val="18"/>
              </w:rPr>
              <w:t>IP</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0BF442D4"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B46E5F" w14:textId="77777777" w:rsidR="00A2168B" w:rsidRPr="00A374E9" w:rsidRDefault="00A2168B" w:rsidP="00E9401F">
            <w:pPr>
              <w:jc w:val="center"/>
              <w:rPr>
                <w:color w:val="414142"/>
                <w:sz w:val="18"/>
                <w:szCs w:val="18"/>
              </w:rPr>
            </w:pPr>
            <w:r w:rsidRPr="00A374E9">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FB0490" w14:textId="77777777" w:rsidR="00A2168B" w:rsidRPr="00A374E9" w:rsidRDefault="00A2168B" w:rsidP="00E9401F">
            <w:pPr>
              <w:jc w:val="center"/>
              <w:rPr>
                <w:color w:val="414142"/>
                <w:sz w:val="18"/>
                <w:szCs w:val="18"/>
              </w:rPr>
            </w:pPr>
            <w:r>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EAB7D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79AACE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3E8344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E2A1BC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0794E0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8B44D1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7FF768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E72F1D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AB45B9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42A4FD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646272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C59C00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A291F8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6ABDE2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A76630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AC1A36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1A5EE5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5B6917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7F6A1A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BA431F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51E0109"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1A9F78"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64995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5B2A72"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7825B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4BB03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B382B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ABBAA5" w14:textId="77777777" w:rsidR="00A2168B" w:rsidRPr="00345CD6" w:rsidRDefault="00A2168B" w:rsidP="00E9401F">
            <w:pPr>
              <w:jc w:val="center"/>
              <w:rPr>
                <w:color w:val="414142"/>
                <w:sz w:val="18"/>
                <w:szCs w:val="18"/>
              </w:rPr>
            </w:pPr>
            <w:r w:rsidRPr="00345CD6">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24286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52ED6C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F3591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AD2F9B"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390810E5" w14:textId="77777777" w:rsidR="00A2168B" w:rsidRPr="00345CD6" w:rsidRDefault="00A2168B" w:rsidP="00E9401F">
            <w:pPr>
              <w:jc w:val="center"/>
              <w:rPr>
                <w:color w:val="414142"/>
                <w:sz w:val="18"/>
                <w:szCs w:val="18"/>
              </w:rPr>
            </w:pPr>
            <w:r w:rsidRPr="00345CD6">
              <w:rPr>
                <w:color w:val="414142"/>
                <w:sz w:val="18"/>
                <w:szCs w:val="18"/>
              </w:rPr>
              <w:t>63,05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057CF4E4" w14:textId="77777777" w:rsidR="00A2168B" w:rsidRPr="00345CD6" w:rsidRDefault="00A2168B" w:rsidP="00E9401F">
            <w:pPr>
              <w:jc w:val="center"/>
              <w:rPr>
                <w:color w:val="414142"/>
                <w:sz w:val="18"/>
                <w:szCs w:val="18"/>
              </w:rPr>
            </w:pPr>
            <w:r w:rsidRPr="00345CD6">
              <w:rPr>
                <w:color w:val="414142"/>
                <w:sz w:val="18"/>
                <w:szCs w:val="18"/>
              </w:rPr>
              <w:t>851 593</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25CB7E2F" w14:textId="77777777" w:rsidR="00A2168B" w:rsidRPr="00345CD6" w:rsidRDefault="00A2168B" w:rsidP="00E9401F">
            <w:pPr>
              <w:jc w:val="center"/>
              <w:rPr>
                <w:color w:val="414142"/>
                <w:sz w:val="18"/>
                <w:szCs w:val="18"/>
              </w:rPr>
            </w:pPr>
            <w:r w:rsidRPr="00345CD6">
              <w:rPr>
                <w:color w:val="414142"/>
                <w:sz w:val="18"/>
                <w:szCs w:val="18"/>
              </w:rPr>
              <w:t>18 581</w:t>
            </w:r>
          </w:p>
        </w:tc>
      </w:tr>
      <w:tr w:rsidR="00A2168B" w:rsidRPr="00807BC9" w14:paraId="69D87BF8" w14:textId="77777777" w:rsidTr="00E9401F">
        <w:tc>
          <w:tcPr>
            <w:tcW w:w="14197" w:type="dxa"/>
            <w:gridSpan w:val="45"/>
            <w:tcBorders>
              <w:top w:val="outset" w:sz="6" w:space="0" w:color="414142"/>
              <w:left w:val="outset" w:sz="6" w:space="0" w:color="414142"/>
              <w:bottom w:val="outset" w:sz="6" w:space="0" w:color="414142"/>
              <w:right w:val="outset" w:sz="6" w:space="0" w:color="414142"/>
            </w:tcBorders>
            <w:shd w:val="clear" w:color="auto" w:fill="D9D9D9"/>
            <w:vAlign w:val="center"/>
          </w:tcPr>
          <w:p w14:paraId="4EE2B221" w14:textId="77777777" w:rsidR="00A2168B" w:rsidRPr="00345CD6" w:rsidRDefault="00A2168B" w:rsidP="00E9401F">
            <w:pPr>
              <w:rPr>
                <w:color w:val="414142"/>
                <w:sz w:val="18"/>
                <w:szCs w:val="18"/>
              </w:rPr>
            </w:pPr>
            <w:r w:rsidRPr="00345CD6">
              <w:rPr>
                <w:color w:val="414142"/>
                <w:sz w:val="18"/>
                <w:szCs w:val="18"/>
              </w:rPr>
              <w:t>1.5. I</w:t>
            </w:r>
            <w:r>
              <w:rPr>
                <w:color w:val="414142"/>
                <w:sz w:val="18"/>
                <w:szCs w:val="18"/>
              </w:rPr>
              <w:t xml:space="preserve"> līmeņa ārstniecības iestādes</w:t>
            </w:r>
          </w:p>
        </w:tc>
      </w:tr>
      <w:tr w:rsidR="00A2168B" w:rsidRPr="00807BC9" w14:paraId="08A46890"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3118CD15" w14:textId="77777777" w:rsidR="00A2168B" w:rsidRPr="00345CD6" w:rsidRDefault="00A2168B" w:rsidP="00E9401F">
            <w:pPr>
              <w:rPr>
                <w:color w:val="414142"/>
                <w:sz w:val="18"/>
                <w:szCs w:val="18"/>
              </w:rPr>
            </w:pPr>
            <w:r w:rsidRPr="00345CD6">
              <w:rPr>
                <w:color w:val="414142"/>
                <w:sz w:val="18"/>
                <w:szCs w:val="18"/>
              </w:rPr>
              <w:t>1.5.1. Līvānu novada domes pašvaldības sabiedrība ar ierobežotu atbildību "Līvānu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F807F5D"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FA2D95F"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4579C909"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C22289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57C569C"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3E13A791"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13103A1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09285E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0291763"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3730AA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F6C92C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3474AD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10EC14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E1A340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E4A21C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CFF464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8371FD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5CCD74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E6C129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312FE0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AA943F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AA03AC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FFB05E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C1D8E0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4DECE6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2A21FA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0A57E1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7E3478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53C7DD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B42227"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8F20D7"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EEB968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FA51E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2589E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281B1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A50A3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85C24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7B505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C645D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731FD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98DB1D"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381AABF2" w14:textId="77777777" w:rsidR="00A2168B" w:rsidRPr="00345CD6" w:rsidRDefault="00A2168B" w:rsidP="00E9401F">
            <w:pPr>
              <w:jc w:val="center"/>
              <w:rPr>
                <w:color w:val="414142"/>
                <w:sz w:val="18"/>
                <w:szCs w:val="18"/>
              </w:rPr>
            </w:pPr>
            <w:r w:rsidRPr="00345CD6">
              <w:rPr>
                <w:color w:val="414142"/>
                <w:sz w:val="18"/>
                <w:szCs w:val="18"/>
              </w:rPr>
              <w:t>35,74</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72433688" w14:textId="77777777" w:rsidR="00A2168B" w:rsidRPr="00345CD6" w:rsidRDefault="00A2168B" w:rsidP="00E9401F">
            <w:pPr>
              <w:jc w:val="center"/>
              <w:rPr>
                <w:color w:val="414142"/>
                <w:sz w:val="18"/>
                <w:szCs w:val="18"/>
              </w:rPr>
            </w:pPr>
            <w:r w:rsidRPr="00345CD6">
              <w:rPr>
                <w:color w:val="414142"/>
                <w:sz w:val="18"/>
                <w:szCs w:val="18"/>
              </w:rPr>
              <w:t>428 935</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178FF486"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5F735A10"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264C126A" w14:textId="77777777" w:rsidR="00A2168B" w:rsidRPr="00345CD6" w:rsidRDefault="00A2168B" w:rsidP="00E9401F">
            <w:pPr>
              <w:rPr>
                <w:color w:val="414142"/>
                <w:sz w:val="18"/>
                <w:szCs w:val="18"/>
              </w:rPr>
            </w:pPr>
            <w:r w:rsidRPr="00345CD6">
              <w:rPr>
                <w:color w:val="414142"/>
                <w:sz w:val="18"/>
                <w:szCs w:val="18"/>
              </w:rPr>
              <w:t>1.5.2. sabiedrība ar ierobežotu atbildību "Aizkraukles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F6B2587"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C8B8EA6"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70EC51A4"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504EA8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8A610E4"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35E2B81F"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55BE471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FB92DC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E1E9DA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79433C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B93B7E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D030BE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8EDA2B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F875C7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6F2CD8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BC3391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B70FB2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860911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BAAEB7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718BC8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B046D2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3DBD47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372EA1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A8A6C5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B6BEBA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63B29A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6BA8F7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E1DA15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1C4594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A1F999"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F11F46"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499F3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6DD23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25EAD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AED45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148A6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0DC11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8B59A5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EF200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AB676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AADE98"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052A3095" w14:textId="77777777" w:rsidR="00A2168B" w:rsidRPr="00345CD6" w:rsidRDefault="00A2168B" w:rsidP="00E9401F">
            <w:pPr>
              <w:jc w:val="center"/>
              <w:rPr>
                <w:color w:val="414142"/>
                <w:sz w:val="18"/>
                <w:szCs w:val="18"/>
              </w:rPr>
            </w:pPr>
            <w:r w:rsidRPr="00345CD6">
              <w:rPr>
                <w:color w:val="414142"/>
                <w:sz w:val="18"/>
                <w:szCs w:val="18"/>
              </w:rPr>
              <w:t>35,74</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3E9682EB" w14:textId="77777777" w:rsidR="00A2168B" w:rsidRPr="00345CD6" w:rsidRDefault="00A2168B" w:rsidP="00E9401F">
            <w:pPr>
              <w:jc w:val="center"/>
              <w:rPr>
                <w:color w:val="414142"/>
                <w:sz w:val="18"/>
                <w:szCs w:val="18"/>
              </w:rPr>
            </w:pPr>
            <w:r w:rsidRPr="00345CD6">
              <w:rPr>
                <w:color w:val="414142"/>
                <w:sz w:val="18"/>
                <w:szCs w:val="18"/>
              </w:rPr>
              <w:t>428 935</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2F295374"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4AA82B3F"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6752F83E" w14:textId="77777777" w:rsidR="00A2168B" w:rsidRPr="00345CD6" w:rsidRDefault="00A2168B" w:rsidP="00E9401F">
            <w:pPr>
              <w:rPr>
                <w:color w:val="414142"/>
                <w:sz w:val="18"/>
                <w:szCs w:val="18"/>
              </w:rPr>
            </w:pPr>
            <w:r w:rsidRPr="00345CD6">
              <w:rPr>
                <w:color w:val="414142"/>
                <w:sz w:val="18"/>
                <w:szCs w:val="18"/>
              </w:rPr>
              <w:t>1.5.3. sabiedrība ar ierobežotu atbildību "Bauskas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50A59F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929FA60"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4A76FDC8"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1F2B16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68BBA44"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1975AF5A"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52D4D1B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97DE79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E29853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9E832C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BF18F5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D15685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950497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81E2F5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90A2A4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604458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CEB0E5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091634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49ADF4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473A47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37A547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707E34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4A7DB0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68ACED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62E27D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3BBF24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C4A289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405104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14EA70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6A573C"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7A192B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85F19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92CEE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19517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656DCE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657D3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823CD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63E57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678B6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5CDC7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81C0F4"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57D42BAD" w14:textId="77777777" w:rsidR="00A2168B" w:rsidRPr="00345CD6" w:rsidRDefault="00A2168B" w:rsidP="00E9401F">
            <w:pPr>
              <w:jc w:val="center"/>
              <w:rPr>
                <w:color w:val="414142"/>
                <w:sz w:val="18"/>
                <w:szCs w:val="18"/>
              </w:rPr>
            </w:pPr>
            <w:r w:rsidRPr="00345CD6">
              <w:rPr>
                <w:color w:val="414142"/>
                <w:sz w:val="18"/>
                <w:szCs w:val="18"/>
              </w:rPr>
              <w:t>35,74</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019C804A" w14:textId="77777777" w:rsidR="00A2168B" w:rsidRPr="00345CD6" w:rsidRDefault="00A2168B" w:rsidP="00E9401F">
            <w:pPr>
              <w:jc w:val="center"/>
              <w:rPr>
                <w:color w:val="414142"/>
                <w:sz w:val="18"/>
                <w:szCs w:val="18"/>
              </w:rPr>
            </w:pPr>
            <w:r w:rsidRPr="00345CD6">
              <w:rPr>
                <w:color w:val="414142"/>
                <w:sz w:val="18"/>
                <w:szCs w:val="18"/>
              </w:rPr>
              <w:t>428 935</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6BF254B2"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658961BB"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308FFB8F" w14:textId="77777777" w:rsidR="00A2168B" w:rsidRPr="00345CD6" w:rsidRDefault="00A2168B" w:rsidP="00E9401F">
            <w:pPr>
              <w:rPr>
                <w:color w:val="414142"/>
                <w:sz w:val="18"/>
                <w:szCs w:val="18"/>
              </w:rPr>
            </w:pPr>
            <w:r w:rsidRPr="00345CD6">
              <w:rPr>
                <w:color w:val="414142"/>
                <w:sz w:val="18"/>
                <w:szCs w:val="18"/>
              </w:rPr>
              <w:t xml:space="preserve">1.5.4. sabiedrība ar ierobežotu atbildību </w:t>
            </w:r>
            <w:r w:rsidRPr="00345CD6">
              <w:rPr>
                <w:color w:val="414142"/>
                <w:sz w:val="18"/>
                <w:szCs w:val="18"/>
              </w:rPr>
              <w:lastRenderedPageBreak/>
              <w:t>"Limbažu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EB27777" w14:textId="77777777" w:rsidR="00A2168B" w:rsidRPr="00345CD6" w:rsidRDefault="00A2168B" w:rsidP="00E9401F">
            <w:pPr>
              <w:jc w:val="center"/>
              <w:rPr>
                <w:color w:val="414142"/>
                <w:sz w:val="18"/>
                <w:szCs w:val="18"/>
              </w:rPr>
            </w:pPr>
            <w:r w:rsidRPr="00345CD6">
              <w:rPr>
                <w:color w:val="414142"/>
                <w:sz w:val="18"/>
                <w:szCs w:val="18"/>
              </w:rPr>
              <w:lastRenderedPageBreak/>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F9DD3E4"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24D6AC7E"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AA42F5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7BA21EE"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6AB4A02B"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2E71835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3C9564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DFFFDA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0B2759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955E2D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EEB584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5A641E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63C32C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E741A8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729EBD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E4A095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9557E8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FE43A7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1A4BCC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7EA0E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94C947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9E93DD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3F5AD5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3075C0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C61B98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C17531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5DBC4D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B1C49F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4DA5D3"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DF727C"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37C8E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2409A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394537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52F4B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82ED5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D7184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CB9CE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4E675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DE406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598F2E"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03D69070" w14:textId="77777777" w:rsidR="00A2168B" w:rsidRPr="00345CD6" w:rsidRDefault="00A2168B" w:rsidP="00E9401F">
            <w:pPr>
              <w:jc w:val="center"/>
              <w:rPr>
                <w:color w:val="414142"/>
                <w:sz w:val="18"/>
                <w:szCs w:val="18"/>
              </w:rPr>
            </w:pPr>
            <w:r w:rsidRPr="00345CD6">
              <w:rPr>
                <w:color w:val="414142"/>
                <w:sz w:val="18"/>
                <w:szCs w:val="18"/>
              </w:rPr>
              <w:t>35,74</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596FB90E" w14:textId="77777777" w:rsidR="00A2168B" w:rsidRPr="00345CD6" w:rsidRDefault="00A2168B" w:rsidP="00E9401F">
            <w:pPr>
              <w:jc w:val="center"/>
              <w:rPr>
                <w:color w:val="414142"/>
                <w:sz w:val="18"/>
                <w:szCs w:val="18"/>
              </w:rPr>
            </w:pPr>
            <w:r w:rsidRPr="00345CD6">
              <w:rPr>
                <w:color w:val="414142"/>
                <w:sz w:val="18"/>
                <w:szCs w:val="18"/>
              </w:rPr>
              <w:t>428 935</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2E1B39E9"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74A9D2DF"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627724B7" w14:textId="77777777" w:rsidR="00A2168B" w:rsidRPr="00345CD6" w:rsidRDefault="00A2168B" w:rsidP="00E9401F">
            <w:pPr>
              <w:rPr>
                <w:color w:val="414142"/>
                <w:sz w:val="18"/>
                <w:szCs w:val="18"/>
              </w:rPr>
            </w:pPr>
            <w:r w:rsidRPr="00345CD6">
              <w:rPr>
                <w:color w:val="414142"/>
                <w:sz w:val="18"/>
                <w:szCs w:val="18"/>
              </w:rPr>
              <w:t>1.5.5. sabiedrība ar ierobežotu atbildību "Ludzas medicīnas centrs"</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FC85BE5"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47A2ABF"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2DC6B0F6"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A7FA37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DAEB464"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424B47F4"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5D143D7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C88138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B619BC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AA0E4B3"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972799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7AFC2D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CD381D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929AC2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EBDA50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C7140C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FD0065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A8EFF0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ADBADA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8A2ADC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3F15C4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D6EA18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836C02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776A6C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DE82D5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F20BD9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617542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803480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0EF572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EEB9B3" w14:textId="77777777" w:rsidR="00A2168B" w:rsidRPr="00345CD6" w:rsidRDefault="00A2168B" w:rsidP="00E9401F">
            <w:pPr>
              <w:jc w:val="center"/>
              <w:rPr>
                <w:color w:val="414142"/>
                <w:sz w:val="18"/>
                <w:szCs w:val="18"/>
              </w:rPr>
            </w:pPr>
            <w:r w:rsidRPr="00345CD6">
              <w:rPr>
                <w:color w:val="414142"/>
                <w:sz w:val="18"/>
                <w:szCs w:val="18"/>
              </w:rPr>
              <w:t>IS</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56D5A8"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34F486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3995DF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B803E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79E5D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745DA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3987A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156C5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EAA78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293F3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6B90D3"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0E9FD90E" w14:textId="77777777" w:rsidR="00A2168B" w:rsidRPr="00345CD6" w:rsidRDefault="00A2168B" w:rsidP="00E9401F">
            <w:pPr>
              <w:jc w:val="center"/>
              <w:rPr>
                <w:color w:val="414142"/>
                <w:sz w:val="18"/>
                <w:szCs w:val="18"/>
              </w:rPr>
            </w:pPr>
            <w:r w:rsidRPr="00345CD6">
              <w:rPr>
                <w:color w:val="414142"/>
                <w:sz w:val="18"/>
                <w:szCs w:val="18"/>
              </w:rPr>
              <w:t>35,74</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25569EDE" w14:textId="77777777" w:rsidR="00A2168B" w:rsidRPr="00345CD6" w:rsidRDefault="00A2168B" w:rsidP="00E9401F">
            <w:pPr>
              <w:jc w:val="center"/>
              <w:rPr>
                <w:color w:val="414142"/>
                <w:sz w:val="18"/>
                <w:szCs w:val="18"/>
              </w:rPr>
            </w:pPr>
            <w:r w:rsidRPr="00345CD6">
              <w:rPr>
                <w:color w:val="414142"/>
                <w:sz w:val="18"/>
                <w:szCs w:val="18"/>
              </w:rPr>
              <w:t>428 935</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071967A5" w14:textId="77777777" w:rsidR="00A2168B" w:rsidRPr="00345CD6" w:rsidRDefault="00A2168B" w:rsidP="00E9401F">
            <w:pPr>
              <w:jc w:val="center"/>
              <w:rPr>
                <w:color w:val="414142"/>
                <w:sz w:val="18"/>
                <w:szCs w:val="18"/>
              </w:rPr>
            </w:pPr>
            <w:r w:rsidRPr="00345CD6">
              <w:rPr>
                <w:color w:val="414142"/>
                <w:sz w:val="18"/>
                <w:szCs w:val="18"/>
              </w:rPr>
              <w:t> </w:t>
            </w:r>
          </w:p>
        </w:tc>
      </w:tr>
      <w:bookmarkEnd w:id="11"/>
      <w:tr w:rsidR="00A2168B" w:rsidRPr="00807BC9" w14:paraId="0270DBFB" w14:textId="77777777" w:rsidTr="00E9401F">
        <w:tc>
          <w:tcPr>
            <w:tcW w:w="14197" w:type="dxa"/>
            <w:gridSpan w:val="45"/>
            <w:tcBorders>
              <w:top w:val="outset" w:sz="6" w:space="0" w:color="414142"/>
              <w:left w:val="outset" w:sz="6" w:space="0" w:color="414142"/>
              <w:bottom w:val="single" w:sz="4" w:space="0" w:color="auto"/>
              <w:right w:val="outset" w:sz="6" w:space="0" w:color="414142"/>
            </w:tcBorders>
            <w:shd w:val="clear" w:color="auto" w:fill="D9D9D9"/>
            <w:vAlign w:val="center"/>
          </w:tcPr>
          <w:p w14:paraId="320B9C1D" w14:textId="77777777" w:rsidR="00A2168B" w:rsidRPr="00345CD6" w:rsidRDefault="00A2168B" w:rsidP="00E9401F">
            <w:pPr>
              <w:rPr>
                <w:color w:val="414142"/>
                <w:sz w:val="18"/>
                <w:szCs w:val="18"/>
              </w:rPr>
            </w:pPr>
            <w:r w:rsidRPr="00345CD6">
              <w:rPr>
                <w:color w:val="414142"/>
                <w:sz w:val="18"/>
                <w:szCs w:val="18"/>
              </w:rPr>
              <w:t>1.6. V līmeņa specializētās ārstniecības iestādes</w:t>
            </w:r>
          </w:p>
        </w:tc>
      </w:tr>
      <w:tr w:rsidR="00A2168B" w:rsidRPr="00807BC9" w14:paraId="44055C76" w14:textId="77777777" w:rsidTr="00E9401F">
        <w:tc>
          <w:tcPr>
            <w:tcW w:w="1235" w:type="dxa"/>
            <w:tcBorders>
              <w:top w:val="single" w:sz="4" w:space="0" w:color="auto"/>
              <w:left w:val="single" w:sz="4" w:space="0" w:color="auto"/>
              <w:bottom w:val="single" w:sz="4" w:space="0" w:color="auto"/>
              <w:right w:val="single" w:sz="4" w:space="0" w:color="auto"/>
            </w:tcBorders>
            <w:vAlign w:val="center"/>
            <w:hideMark/>
          </w:tcPr>
          <w:p w14:paraId="3EB3DEB0" w14:textId="77777777" w:rsidR="00A2168B" w:rsidRPr="00345CD6" w:rsidRDefault="00A2168B" w:rsidP="00E9401F">
            <w:pPr>
              <w:rPr>
                <w:color w:val="414142"/>
                <w:sz w:val="18"/>
                <w:szCs w:val="18"/>
              </w:rPr>
            </w:pPr>
            <w:r w:rsidRPr="00345CD6">
              <w:rPr>
                <w:color w:val="414142"/>
                <w:sz w:val="18"/>
                <w:szCs w:val="18"/>
              </w:rPr>
              <w:t>1.6.1. valsts sabiedrība ar ierobežotu atbildību "Traumatoloģijas un ortopēdijas slimnīca"</w:t>
            </w:r>
            <w:r>
              <w:rPr>
                <w:color w:val="414142"/>
                <w:sz w:val="18"/>
                <w:szCs w:val="18"/>
              </w:rPr>
              <w:t>**</w:t>
            </w:r>
          </w:p>
        </w:tc>
        <w:tc>
          <w:tcPr>
            <w:tcW w:w="255" w:type="dxa"/>
            <w:tcBorders>
              <w:top w:val="single" w:sz="4" w:space="0" w:color="auto"/>
              <w:left w:val="single" w:sz="4" w:space="0" w:color="auto"/>
              <w:bottom w:val="single" w:sz="4" w:space="0" w:color="auto"/>
              <w:right w:val="single" w:sz="4" w:space="0" w:color="auto"/>
            </w:tcBorders>
            <w:vAlign w:val="center"/>
            <w:hideMark/>
          </w:tcPr>
          <w:p w14:paraId="1572C9C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6FB2A3FD"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single" w:sz="4" w:space="0" w:color="auto"/>
              <w:left w:val="single" w:sz="4" w:space="0" w:color="auto"/>
              <w:bottom w:val="single" w:sz="4" w:space="0" w:color="auto"/>
              <w:right w:val="single" w:sz="4" w:space="0" w:color="auto"/>
            </w:tcBorders>
            <w:vAlign w:val="center"/>
          </w:tcPr>
          <w:p w14:paraId="334A0790" w14:textId="77777777" w:rsidR="00A2168B" w:rsidRPr="00345CD6" w:rsidRDefault="00A2168B" w:rsidP="00E9401F">
            <w:pPr>
              <w:jc w:val="center"/>
              <w:rPr>
                <w:color w:val="414142"/>
                <w:sz w:val="18"/>
                <w:szCs w:val="18"/>
              </w:rPr>
            </w:pPr>
          </w:p>
        </w:tc>
        <w:tc>
          <w:tcPr>
            <w:tcW w:w="255" w:type="dxa"/>
            <w:tcBorders>
              <w:top w:val="single" w:sz="4" w:space="0" w:color="auto"/>
              <w:left w:val="single" w:sz="4" w:space="0" w:color="auto"/>
              <w:bottom w:val="single" w:sz="4" w:space="0" w:color="auto"/>
              <w:right w:val="single" w:sz="4" w:space="0" w:color="auto"/>
            </w:tcBorders>
            <w:vAlign w:val="center"/>
            <w:hideMark/>
          </w:tcPr>
          <w:p w14:paraId="3A10F37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3758A8AB"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single" w:sz="4" w:space="0" w:color="auto"/>
              <w:left w:val="single" w:sz="4" w:space="0" w:color="auto"/>
              <w:bottom w:val="single" w:sz="4" w:space="0" w:color="auto"/>
              <w:right w:val="single" w:sz="4" w:space="0" w:color="auto"/>
            </w:tcBorders>
            <w:vAlign w:val="center"/>
            <w:hideMark/>
          </w:tcPr>
          <w:p w14:paraId="5F4B87CE"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single" w:sz="4" w:space="0" w:color="auto"/>
              <w:left w:val="single" w:sz="4" w:space="0" w:color="auto"/>
              <w:bottom w:val="single" w:sz="4" w:space="0" w:color="auto"/>
              <w:right w:val="single" w:sz="4" w:space="0" w:color="auto"/>
            </w:tcBorders>
            <w:vAlign w:val="center"/>
            <w:hideMark/>
          </w:tcPr>
          <w:p w14:paraId="6FA5C1F3"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450E787E"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single" w:sz="4" w:space="0" w:color="auto"/>
              <w:left w:val="single" w:sz="4" w:space="0" w:color="auto"/>
              <w:bottom w:val="single" w:sz="4" w:space="0" w:color="auto"/>
              <w:right w:val="single" w:sz="4" w:space="0" w:color="auto"/>
            </w:tcBorders>
            <w:vAlign w:val="center"/>
            <w:hideMark/>
          </w:tcPr>
          <w:p w14:paraId="5731654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1D07E13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5256BA5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6437758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3EA447F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single" w:sz="4" w:space="0" w:color="auto"/>
              <w:bottom w:val="single" w:sz="4" w:space="0" w:color="auto"/>
              <w:right w:val="single" w:sz="4" w:space="0" w:color="auto"/>
            </w:tcBorders>
            <w:vAlign w:val="center"/>
            <w:hideMark/>
          </w:tcPr>
          <w:p w14:paraId="3F69574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4745E7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5FBCE623" w14:textId="77777777" w:rsidR="00A2168B" w:rsidRPr="00345CD6" w:rsidRDefault="00A2168B" w:rsidP="00E9401F">
            <w:pPr>
              <w:jc w:val="center"/>
              <w:rPr>
                <w:color w:val="414142"/>
                <w:sz w:val="18"/>
                <w:szCs w:val="18"/>
              </w:rPr>
            </w:pPr>
            <w:r>
              <w:rPr>
                <w:color w:val="414142"/>
                <w:sz w:val="18"/>
                <w:szCs w:val="18"/>
              </w:rPr>
              <w:t>X</w:t>
            </w: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6CD5AA7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5BF8E08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75CAAAD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7B0876A8"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single" w:sz="4" w:space="0" w:color="auto"/>
              <w:bottom w:val="single" w:sz="4" w:space="0" w:color="auto"/>
              <w:right w:val="single" w:sz="4" w:space="0" w:color="auto"/>
            </w:tcBorders>
            <w:vAlign w:val="center"/>
            <w:hideMark/>
          </w:tcPr>
          <w:p w14:paraId="0EBCFDC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035F65D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7DD2168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7FB7592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37E4808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542417B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07AE51F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458B816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vAlign w:val="center"/>
            <w:hideMark/>
          </w:tcPr>
          <w:p w14:paraId="13F0B60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84AB7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B314E1" w14:textId="77777777" w:rsidR="00A2168B" w:rsidRPr="00345CD6" w:rsidRDefault="00A2168B" w:rsidP="00E9401F">
            <w:pPr>
              <w:jc w:val="center"/>
              <w:rPr>
                <w:color w:val="414142"/>
                <w:sz w:val="18"/>
                <w:szCs w:val="18"/>
              </w:rPr>
            </w:pPr>
            <w:r w:rsidRPr="00345CD6">
              <w:rPr>
                <w:color w:val="414142"/>
                <w:sz w:val="18"/>
                <w:szCs w:val="18"/>
              </w:rPr>
              <w:t>2</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34C000"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B685A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336191" w14:textId="77777777" w:rsidR="00A2168B" w:rsidRPr="00345CD6" w:rsidRDefault="00A2168B" w:rsidP="00E9401F">
            <w:pPr>
              <w:jc w:val="center"/>
              <w:rPr>
                <w:color w:val="414142"/>
                <w:sz w:val="18"/>
                <w:szCs w:val="18"/>
              </w:rPr>
            </w:pPr>
            <w:r w:rsidRPr="00345CD6">
              <w:rPr>
                <w:color w:val="414142"/>
                <w:sz w:val="18"/>
                <w:szCs w:val="18"/>
              </w:rPr>
              <w:t>*</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32CD1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F2EE4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AB19F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0FF75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91946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F84483"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69156F"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single" w:sz="4" w:space="0" w:color="auto"/>
              <w:left w:val="single" w:sz="4" w:space="0" w:color="auto"/>
              <w:bottom w:val="single" w:sz="4" w:space="0" w:color="auto"/>
              <w:right w:val="single" w:sz="4" w:space="0" w:color="auto"/>
            </w:tcBorders>
            <w:noWrap/>
            <w:vAlign w:val="center"/>
            <w:hideMark/>
          </w:tcPr>
          <w:p w14:paraId="4167ED82" w14:textId="77777777" w:rsidR="00A2168B" w:rsidRPr="00345CD6" w:rsidRDefault="00A2168B" w:rsidP="00E9401F">
            <w:pPr>
              <w:jc w:val="center"/>
              <w:rPr>
                <w:color w:val="414142"/>
                <w:sz w:val="18"/>
                <w:szCs w:val="18"/>
              </w:rPr>
            </w:pPr>
            <w:r w:rsidRPr="00345CD6">
              <w:rPr>
                <w:color w:val="414142"/>
                <w:sz w:val="18"/>
                <w:szCs w:val="18"/>
              </w:rPr>
              <w:t>80,86</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4B0F782E" w14:textId="77777777" w:rsidR="00A2168B" w:rsidRPr="00345CD6" w:rsidRDefault="00A2168B" w:rsidP="00E9401F">
            <w:pPr>
              <w:jc w:val="center"/>
              <w:rPr>
                <w:color w:val="414142"/>
                <w:sz w:val="18"/>
                <w:szCs w:val="18"/>
              </w:rPr>
            </w:pPr>
            <w:r w:rsidRPr="00345CD6">
              <w:rPr>
                <w:color w:val="414142"/>
                <w:sz w:val="18"/>
                <w:szCs w:val="18"/>
              </w:rPr>
              <w:t>851 593</w:t>
            </w:r>
          </w:p>
        </w:tc>
        <w:tc>
          <w:tcPr>
            <w:tcW w:w="822" w:type="dxa"/>
            <w:tcBorders>
              <w:top w:val="single" w:sz="4" w:space="0" w:color="auto"/>
              <w:left w:val="single" w:sz="4" w:space="0" w:color="auto"/>
              <w:bottom w:val="single" w:sz="4" w:space="0" w:color="auto"/>
              <w:right w:val="single" w:sz="4" w:space="0" w:color="auto"/>
            </w:tcBorders>
            <w:noWrap/>
            <w:vAlign w:val="center"/>
            <w:hideMark/>
          </w:tcPr>
          <w:p w14:paraId="2B826264"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1DA2AFC2" w14:textId="77777777" w:rsidTr="00E9401F">
        <w:tc>
          <w:tcPr>
            <w:tcW w:w="1235" w:type="dxa"/>
            <w:tcBorders>
              <w:top w:val="single" w:sz="4" w:space="0" w:color="auto"/>
              <w:left w:val="outset" w:sz="6" w:space="0" w:color="414142"/>
              <w:bottom w:val="outset" w:sz="6" w:space="0" w:color="414142"/>
              <w:right w:val="outset" w:sz="6" w:space="0" w:color="414142"/>
            </w:tcBorders>
            <w:vAlign w:val="center"/>
            <w:hideMark/>
          </w:tcPr>
          <w:p w14:paraId="1CB8F54F" w14:textId="77777777" w:rsidR="00A2168B" w:rsidRPr="00345CD6" w:rsidRDefault="00A2168B" w:rsidP="00E9401F">
            <w:pPr>
              <w:rPr>
                <w:color w:val="414142"/>
                <w:sz w:val="18"/>
                <w:szCs w:val="18"/>
              </w:rPr>
            </w:pPr>
            <w:r w:rsidRPr="00345CD6">
              <w:rPr>
                <w:color w:val="414142"/>
                <w:sz w:val="18"/>
                <w:szCs w:val="18"/>
              </w:rPr>
              <w:t>1.6.2. sabiedrība ar ierobežotu atbildību "Rīgas Dzemdību nams"</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7EA79463"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7DF49F1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tcPr>
          <w:p w14:paraId="2C88ECD5" w14:textId="77777777" w:rsidR="00A2168B" w:rsidRPr="00345CD6" w:rsidRDefault="00A2168B" w:rsidP="00E9401F">
            <w:pPr>
              <w:jc w:val="center"/>
              <w:rPr>
                <w:color w:val="414142"/>
                <w:sz w:val="18"/>
                <w:szCs w:val="18"/>
              </w:rPr>
            </w:pP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1BF2845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41CCCD96" w14:textId="77777777" w:rsidR="00A2168B" w:rsidRPr="00345CD6" w:rsidRDefault="00A2168B" w:rsidP="00E9401F">
            <w:pPr>
              <w:jc w:val="center"/>
              <w:rPr>
                <w:color w:val="414142"/>
                <w:sz w:val="18"/>
                <w:szCs w:val="18"/>
              </w:rPr>
            </w:pPr>
            <w:r w:rsidRPr="00345CD6">
              <w:rPr>
                <w:color w:val="414142"/>
                <w:sz w:val="18"/>
                <w:szCs w:val="18"/>
              </w:rPr>
              <w:t>X</w:t>
            </w:r>
          </w:p>
        </w:tc>
        <w:tc>
          <w:tcPr>
            <w:tcW w:w="431" w:type="dxa"/>
            <w:tcBorders>
              <w:top w:val="single" w:sz="4" w:space="0" w:color="auto"/>
              <w:left w:val="outset" w:sz="6" w:space="0" w:color="414142"/>
              <w:bottom w:val="outset" w:sz="6" w:space="0" w:color="414142"/>
              <w:right w:val="outset" w:sz="6" w:space="0" w:color="414142"/>
            </w:tcBorders>
            <w:vAlign w:val="center"/>
            <w:hideMark/>
          </w:tcPr>
          <w:p w14:paraId="68F7B940"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single" w:sz="4" w:space="0" w:color="auto"/>
              <w:left w:val="outset" w:sz="6" w:space="0" w:color="414142"/>
              <w:bottom w:val="outset" w:sz="6" w:space="0" w:color="414142"/>
              <w:right w:val="outset" w:sz="6" w:space="0" w:color="414142"/>
            </w:tcBorders>
            <w:vAlign w:val="center"/>
            <w:hideMark/>
          </w:tcPr>
          <w:p w14:paraId="028AAA37" w14:textId="77777777" w:rsidR="00A2168B" w:rsidRPr="00345CD6" w:rsidRDefault="00A2168B" w:rsidP="00E9401F">
            <w:pPr>
              <w:jc w:val="center"/>
              <w:rPr>
                <w:color w:val="414142"/>
                <w:sz w:val="18"/>
                <w:szCs w:val="18"/>
              </w:rPr>
            </w:pPr>
            <w:r>
              <w:rPr>
                <w:color w:val="414142"/>
                <w:sz w:val="18"/>
                <w:szCs w:val="18"/>
              </w:rPr>
              <w:t>X + PAC</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1CB0AAE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4099AFE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62FEC43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62B9E61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10BBF89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163C673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single" w:sz="4" w:space="0" w:color="auto"/>
              <w:left w:val="outset" w:sz="6" w:space="0" w:color="414142"/>
              <w:bottom w:val="outset" w:sz="6" w:space="0" w:color="414142"/>
              <w:right w:val="outset" w:sz="6" w:space="0" w:color="414142"/>
            </w:tcBorders>
            <w:vAlign w:val="center"/>
            <w:hideMark/>
          </w:tcPr>
          <w:p w14:paraId="26515359"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18F73C0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5FC7737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01A5BE0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4E76E60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4264A20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29A9681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630A5FD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200BAB2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7AB0B34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67DB988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6E76F06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63F22B5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5C76573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42FDB1C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vAlign w:val="center"/>
            <w:hideMark/>
          </w:tcPr>
          <w:p w14:paraId="199ADBD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64F197A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2354EBB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0BE3AED7"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38B71C0A" w14:textId="77777777" w:rsidR="00A2168B" w:rsidRPr="00345CD6" w:rsidRDefault="00A2168B" w:rsidP="00E9401F">
            <w:pPr>
              <w:jc w:val="center"/>
              <w:rPr>
                <w:color w:val="414142"/>
                <w:sz w:val="18"/>
                <w:szCs w:val="18"/>
              </w:rPr>
            </w:pPr>
            <w:r w:rsidRPr="00345CD6">
              <w:rPr>
                <w:color w:val="414142"/>
                <w:sz w:val="18"/>
                <w:szCs w:val="18"/>
              </w:rPr>
              <w:t>7</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63BB6C5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28394F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39BD1C8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26FB6B0A" w14:textId="77777777" w:rsidR="00A2168B" w:rsidRPr="00345CD6" w:rsidRDefault="00A2168B" w:rsidP="00E9401F">
            <w:pPr>
              <w:jc w:val="center"/>
              <w:rPr>
                <w:color w:val="414142"/>
                <w:sz w:val="18"/>
                <w:szCs w:val="18"/>
              </w:rPr>
            </w:pPr>
            <w:r w:rsidRPr="00345CD6">
              <w:rPr>
                <w:color w:val="414142"/>
                <w:sz w:val="18"/>
                <w:szCs w:val="18"/>
              </w:rPr>
              <w:t>4</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164620D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1B67D45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794AED5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single" w:sz="4" w:space="0" w:color="auto"/>
              <w:left w:val="outset" w:sz="6" w:space="0" w:color="414142"/>
              <w:bottom w:val="outset" w:sz="6" w:space="0" w:color="414142"/>
              <w:right w:val="outset" w:sz="6" w:space="0" w:color="414142"/>
            </w:tcBorders>
            <w:shd w:val="clear" w:color="auto" w:fill="D9D9D9"/>
            <w:vAlign w:val="center"/>
            <w:hideMark/>
          </w:tcPr>
          <w:p w14:paraId="4A7F2E17"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single" w:sz="4" w:space="0" w:color="auto"/>
              <w:left w:val="outset" w:sz="6" w:space="0" w:color="414142"/>
              <w:bottom w:val="outset" w:sz="6" w:space="0" w:color="414142"/>
              <w:right w:val="outset" w:sz="6" w:space="0" w:color="414142"/>
            </w:tcBorders>
            <w:noWrap/>
            <w:vAlign w:val="center"/>
            <w:hideMark/>
          </w:tcPr>
          <w:p w14:paraId="0C181754" w14:textId="77777777" w:rsidR="00A2168B" w:rsidRPr="00345CD6" w:rsidRDefault="00A2168B" w:rsidP="00E9401F">
            <w:pPr>
              <w:jc w:val="center"/>
              <w:rPr>
                <w:color w:val="414142"/>
                <w:sz w:val="18"/>
                <w:szCs w:val="18"/>
              </w:rPr>
            </w:pPr>
            <w:r w:rsidRPr="00345CD6">
              <w:rPr>
                <w:color w:val="414142"/>
                <w:sz w:val="18"/>
                <w:szCs w:val="18"/>
              </w:rPr>
              <w:t>75,46</w:t>
            </w:r>
          </w:p>
        </w:tc>
        <w:tc>
          <w:tcPr>
            <w:tcW w:w="923" w:type="dxa"/>
            <w:tcBorders>
              <w:top w:val="single" w:sz="4" w:space="0" w:color="auto"/>
              <w:left w:val="outset" w:sz="6" w:space="0" w:color="414142"/>
              <w:bottom w:val="outset" w:sz="6" w:space="0" w:color="414142"/>
              <w:right w:val="outset" w:sz="6" w:space="0" w:color="414142"/>
            </w:tcBorders>
            <w:noWrap/>
            <w:vAlign w:val="center"/>
            <w:hideMark/>
          </w:tcPr>
          <w:p w14:paraId="1343A55E" w14:textId="77777777" w:rsidR="00A2168B" w:rsidRPr="00345CD6" w:rsidRDefault="00A2168B" w:rsidP="00E9401F">
            <w:pPr>
              <w:jc w:val="center"/>
              <w:rPr>
                <w:color w:val="414142"/>
                <w:sz w:val="18"/>
                <w:szCs w:val="18"/>
              </w:rPr>
            </w:pPr>
            <w:r w:rsidRPr="00345CD6">
              <w:rPr>
                <w:color w:val="414142"/>
                <w:sz w:val="18"/>
                <w:szCs w:val="18"/>
              </w:rPr>
              <w:t>2 504 571</w:t>
            </w:r>
          </w:p>
        </w:tc>
        <w:tc>
          <w:tcPr>
            <w:tcW w:w="822" w:type="dxa"/>
            <w:tcBorders>
              <w:top w:val="single" w:sz="4" w:space="0" w:color="auto"/>
              <w:left w:val="outset" w:sz="6" w:space="0" w:color="414142"/>
              <w:bottom w:val="outset" w:sz="6" w:space="0" w:color="414142"/>
              <w:right w:val="outset" w:sz="6" w:space="0" w:color="414142"/>
            </w:tcBorders>
            <w:noWrap/>
            <w:vAlign w:val="center"/>
            <w:hideMark/>
          </w:tcPr>
          <w:p w14:paraId="252BD54D"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121AA62E"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053D7594" w14:textId="77777777" w:rsidR="00A2168B" w:rsidRPr="00345CD6" w:rsidRDefault="00A2168B" w:rsidP="00E9401F">
            <w:pPr>
              <w:rPr>
                <w:color w:val="414142"/>
                <w:sz w:val="18"/>
                <w:szCs w:val="18"/>
              </w:rPr>
            </w:pPr>
            <w:r w:rsidRPr="00345CD6">
              <w:rPr>
                <w:color w:val="414142"/>
                <w:sz w:val="18"/>
                <w:szCs w:val="18"/>
              </w:rPr>
              <w:t>1.6.3. valsts sabiedrība ar ierobežotu atbildību "Nacionālais rehabilitācijas centrs "Vaivari""</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1D468E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CC98AAF"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0ADA45D3"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2B5790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6F014E6"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335E8702"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4C6E2E3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9EEFF2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0BFE7A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D26624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496417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35A919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490A83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C916B8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1D7842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3F45DD2"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0C022D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605BC5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51749D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977CC9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3EF90E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896803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0C10AA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8C2989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C6580B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D0904B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E05C3F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E3B56C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57C38A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953E6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D87949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5C2DE9"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C5A214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BC891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E557A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60A95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4E2CC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17A5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22F13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8D4FA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A35B718"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29BE1678" w14:textId="77777777" w:rsidR="00A2168B" w:rsidRPr="00345CD6" w:rsidRDefault="00A2168B" w:rsidP="00E9401F">
            <w:pPr>
              <w:jc w:val="center"/>
              <w:rPr>
                <w:color w:val="414142"/>
                <w:sz w:val="18"/>
                <w:szCs w:val="18"/>
              </w:rPr>
            </w:pPr>
            <w:r w:rsidRPr="00345CD6">
              <w:rPr>
                <w:color w:val="414142"/>
                <w:sz w:val="18"/>
                <w:szCs w:val="18"/>
              </w:rPr>
              <w:t>68,98</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7C70D201" w14:textId="77777777" w:rsidR="00A2168B" w:rsidRPr="00345CD6" w:rsidRDefault="00A2168B" w:rsidP="00E9401F">
            <w:pPr>
              <w:jc w:val="center"/>
              <w:rPr>
                <w:color w:val="414142"/>
                <w:sz w:val="18"/>
                <w:szCs w:val="18"/>
              </w:rPr>
            </w:pPr>
            <w:r w:rsidRPr="00345CD6">
              <w:rPr>
                <w:color w:val="414142"/>
                <w:sz w:val="18"/>
                <w:szCs w:val="18"/>
              </w:rPr>
              <w:t>214 467</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0F357D75"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1B390334" w14:textId="77777777" w:rsidTr="00E9401F">
        <w:tc>
          <w:tcPr>
            <w:tcW w:w="14197" w:type="dxa"/>
            <w:gridSpan w:val="45"/>
            <w:tcBorders>
              <w:top w:val="outset" w:sz="6" w:space="0" w:color="414142"/>
              <w:left w:val="outset" w:sz="6" w:space="0" w:color="414142"/>
              <w:bottom w:val="outset" w:sz="6" w:space="0" w:color="414142"/>
              <w:right w:val="outset" w:sz="6" w:space="0" w:color="414142"/>
            </w:tcBorders>
            <w:shd w:val="clear" w:color="auto" w:fill="D9D9D9"/>
            <w:vAlign w:val="center"/>
          </w:tcPr>
          <w:p w14:paraId="236600CA" w14:textId="77777777" w:rsidR="00A2168B" w:rsidRPr="00345CD6" w:rsidRDefault="00A2168B" w:rsidP="00E9401F">
            <w:pPr>
              <w:rPr>
                <w:color w:val="414142"/>
                <w:sz w:val="18"/>
                <w:szCs w:val="18"/>
              </w:rPr>
            </w:pPr>
            <w:r w:rsidRPr="00345CD6">
              <w:rPr>
                <w:color w:val="414142"/>
                <w:sz w:val="18"/>
                <w:szCs w:val="18"/>
              </w:rPr>
              <w:t>1.7. Specializētās ārstniecības iestādes</w:t>
            </w:r>
          </w:p>
        </w:tc>
      </w:tr>
      <w:tr w:rsidR="00A2168B" w:rsidRPr="00807BC9" w14:paraId="156D41A1"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753C8FBE" w14:textId="77777777" w:rsidR="00A2168B" w:rsidRPr="00345CD6" w:rsidRDefault="00A2168B" w:rsidP="00E9401F">
            <w:pPr>
              <w:rPr>
                <w:color w:val="414142"/>
                <w:sz w:val="18"/>
                <w:szCs w:val="18"/>
              </w:rPr>
            </w:pPr>
            <w:r w:rsidRPr="00345CD6">
              <w:rPr>
                <w:color w:val="414142"/>
                <w:sz w:val="18"/>
                <w:szCs w:val="18"/>
              </w:rPr>
              <w:t>1.7.1. valsts sabiedrība ar ierobežotu atbildību "Rīgas psihiatrijas un narkoloģijas centrs"</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F63728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52D33F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022EF71A"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ECA63A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55DFB41"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517CA136"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3541821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D286E4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31C071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548E10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7ECF9E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93BB3D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26E027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1604E4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6A8514A"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24346A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9F9FBB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63A51C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66119D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62903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E897FF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BFF9FF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8A7BFC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67556C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E8E616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73AF83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C5058D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16D6FF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E6E6A85"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F944D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D29B6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9FF01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CB8FD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5AB70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2CDA3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BBDDB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36598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14E17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196046"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58F4E6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5C05BC6" w14:textId="77777777" w:rsidR="00A2168B" w:rsidRPr="00345CD6" w:rsidRDefault="00A2168B" w:rsidP="00E9401F">
            <w:pPr>
              <w:jc w:val="center"/>
              <w:rPr>
                <w:color w:val="414142"/>
                <w:sz w:val="18"/>
                <w:szCs w:val="18"/>
              </w:rPr>
            </w:pPr>
            <w:r w:rsidRPr="00345CD6">
              <w:rPr>
                <w:color w:val="414142"/>
                <w:sz w:val="18"/>
                <w:szCs w:val="18"/>
              </w:rPr>
              <w:t>1</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6F8DB343" w14:textId="77777777" w:rsidR="00A2168B" w:rsidRPr="00345CD6" w:rsidRDefault="00A2168B" w:rsidP="00E9401F">
            <w:pPr>
              <w:jc w:val="center"/>
              <w:rPr>
                <w:color w:val="414142"/>
                <w:sz w:val="18"/>
                <w:szCs w:val="18"/>
              </w:rPr>
            </w:pPr>
            <w:r>
              <w:rPr>
                <w:color w:val="414142"/>
                <w:sz w:val="18"/>
                <w:szCs w:val="18"/>
              </w:rPr>
              <w:t>57,15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2A2306C1" w14:textId="77777777" w:rsidR="00A2168B" w:rsidRPr="00345CD6" w:rsidRDefault="00A2168B" w:rsidP="00E9401F">
            <w:pPr>
              <w:jc w:val="center"/>
              <w:rPr>
                <w:color w:val="414142"/>
                <w:sz w:val="18"/>
                <w:szCs w:val="18"/>
              </w:rPr>
            </w:pPr>
            <w:r w:rsidRPr="00345CD6">
              <w:rPr>
                <w:color w:val="414142"/>
                <w:sz w:val="18"/>
                <w:szCs w:val="18"/>
              </w:rPr>
              <w:t>414 653</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1CC6E5DE" w14:textId="77777777" w:rsidR="00A2168B" w:rsidRPr="00345CD6" w:rsidRDefault="00A2168B" w:rsidP="00E9401F">
            <w:pPr>
              <w:jc w:val="center"/>
              <w:rPr>
                <w:color w:val="414142"/>
                <w:sz w:val="18"/>
                <w:szCs w:val="18"/>
              </w:rPr>
            </w:pPr>
            <w:r>
              <w:rPr>
                <w:color w:val="414142"/>
                <w:sz w:val="18"/>
                <w:szCs w:val="18"/>
              </w:rPr>
              <w:t>30 575</w:t>
            </w:r>
          </w:p>
        </w:tc>
      </w:tr>
      <w:tr w:rsidR="00A2168B" w:rsidRPr="00807BC9" w14:paraId="756F5E10"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1B7B7803" w14:textId="77777777" w:rsidR="00A2168B" w:rsidRPr="00345CD6" w:rsidRDefault="00A2168B" w:rsidP="00E9401F">
            <w:pPr>
              <w:rPr>
                <w:color w:val="414142"/>
                <w:sz w:val="18"/>
                <w:szCs w:val="18"/>
              </w:rPr>
            </w:pPr>
            <w:r w:rsidRPr="00345CD6">
              <w:rPr>
                <w:color w:val="414142"/>
                <w:sz w:val="18"/>
                <w:szCs w:val="18"/>
              </w:rPr>
              <w:lastRenderedPageBreak/>
              <w:t>1.7.2. sabiedrība ar ierobežotu atbildību "Rīgas 2.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AB7B93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54A7B88"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3571DB7C"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BFDFE0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A077EE2"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5C9B4EE2"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4D2E297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EF898C2"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20939F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701C3B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9BE67D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8A3C3C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D9AAD8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20077D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701BAA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863AE07" w14:textId="77777777" w:rsidR="00A2168B" w:rsidRPr="00345CD6" w:rsidRDefault="00A2168B" w:rsidP="00E9401F">
            <w:pPr>
              <w:jc w:val="center"/>
              <w:rPr>
                <w:color w:val="414142"/>
                <w:sz w:val="18"/>
                <w:szCs w:val="18"/>
              </w:rPr>
            </w:pPr>
            <w:r w:rsidRPr="00345CD6">
              <w:rPr>
                <w:color w:val="414142"/>
                <w:sz w:val="18"/>
                <w:szCs w:val="18"/>
              </w:rPr>
              <w:t> </w:t>
            </w:r>
            <w:r>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318365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2E8408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3004DF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DBCD6A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08476A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4C99DC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5B7518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4BEBD1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46A206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6692C7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BDAA08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D4E0F3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6AADAF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A0219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352CC5"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033AA9"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EE4EF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5862E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D7E7F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EB3F6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EC4D9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C69D81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94181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6DF2FF"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0FC7AD"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746C03AC" w14:textId="77777777" w:rsidR="00A2168B" w:rsidRPr="00345CD6" w:rsidRDefault="00A2168B" w:rsidP="00E9401F">
            <w:pPr>
              <w:jc w:val="center"/>
              <w:rPr>
                <w:color w:val="414142"/>
                <w:sz w:val="18"/>
                <w:szCs w:val="18"/>
              </w:rPr>
            </w:pPr>
            <w:r w:rsidRPr="00345CD6">
              <w:rPr>
                <w:color w:val="414142"/>
                <w:sz w:val="18"/>
                <w:szCs w:val="18"/>
              </w:rPr>
              <w:t>80,86</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6ED5D6CA" w14:textId="77777777" w:rsidR="00A2168B" w:rsidRPr="00345CD6" w:rsidRDefault="00A2168B" w:rsidP="00E9401F">
            <w:pPr>
              <w:jc w:val="center"/>
              <w:rPr>
                <w:color w:val="414142"/>
                <w:sz w:val="18"/>
                <w:szCs w:val="18"/>
              </w:rPr>
            </w:pPr>
            <w:r w:rsidRPr="00345CD6">
              <w:rPr>
                <w:color w:val="414142"/>
                <w:sz w:val="18"/>
                <w:szCs w:val="18"/>
              </w:rPr>
              <w:t>637 126</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1C9E0696"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52E8C6A0"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4C788725" w14:textId="77777777" w:rsidR="00A2168B" w:rsidRPr="00345CD6" w:rsidRDefault="00A2168B" w:rsidP="00E9401F">
            <w:pPr>
              <w:rPr>
                <w:color w:val="414142"/>
                <w:sz w:val="18"/>
                <w:szCs w:val="18"/>
              </w:rPr>
            </w:pPr>
            <w:r w:rsidRPr="00345CD6">
              <w:rPr>
                <w:color w:val="414142"/>
                <w:sz w:val="18"/>
                <w:szCs w:val="18"/>
              </w:rPr>
              <w:t>1.7.3. valsts sabiedrība ar ierobežotu atbildību "Bērnu psihoneiroloģiskā slimnīcā "Ainaži""</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6E56FA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AFA4CD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1F638E48"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9562B7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9CE1667"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423E1A4D"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6383CE3E"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28C0B4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19A363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41F442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E87953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275412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751D9C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A1C61E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DE41C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3378E2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555ACB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2CF989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11D7D7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364442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897964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A6C591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9A3800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0738C3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BD72DF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90B2C9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CBB021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D4AEBC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E44854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B9564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307E3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6717A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03AF1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62145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B37D3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D85E0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9B4C3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BC6C8F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19A64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0C716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67F33C"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45EB04B6" w14:textId="77777777" w:rsidR="00A2168B" w:rsidRPr="00345CD6" w:rsidRDefault="00A2168B" w:rsidP="00E9401F">
            <w:pPr>
              <w:jc w:val="center"/>
              <w:rPr>
                <w:color w:val="414142"/>
                <w:sz w:val="18"/>
                <w:szCs w:val="18"/>
              </w:rPr>
            </w:pPr>
            <w:r w:rsidRPr="00345CD6">
              <w:rPr>
                <w:color w:val="414142"/>
                <w:sz w:val="18"/>
                <w:szCs w:val="18"/>
              </w:rPr>
              <w:t>0</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642091A2" w14:textId="77777777" w:rsidR="00A2168B" w:rsidRPr="00345CD6" w:rsidRDefault="00A2168B" w:rsidP="00E9401F">
            <w:pPr>
              <w:jc w:val="center"/>
              <w:rPr>
                <w:color w:val="414142"/>
                <w:sz w:val="18"/>
                <w:szCs w:val="18"/>
              </w:rPr>
            </w:pPr>
            <w:r w:rsidRPr="00345CD6">
              <w:rPr>
                <w:color w:val="414142"/>
                <w:sz w:val="18"/>
                <w:szCs w:val="18"/>
              </w:rPr>
              <w:t> </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507FD3AF"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684ADC45"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4718D119" w14:textId="77777777" w:rsidR="00A2168B" w:rsidRPr="00345CD6" w:rsidRDefault="00A2168B" w:rsidP="00E9401F">
            <w:pPr>
              <w:rPr>
                <w:color w:val="414142"/>
                <w:sz w:val="18"/>
                <w:szCs w:val="18"/>
              </w:rPr>
            </w:pPr>
            <w:r w:rsidRPr="00345CD6">
              <w:rPr>
                <w:color w:val="414142"/>
                <w:sz w:val="18"/>
                <w:szCs w:val="18"/>
              </w:rPr>
              <w:t>1.7.4. valsts sabiedrība ar ierobežotu atbildību "Aknīstes psihoneiroloģiskā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E1A984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D50C0B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1DFE4663"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EDEFB0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B517585"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4F161C59"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1E4A628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6B32AA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278902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63E09B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506C4F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FBFD0C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CB995A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6AFBB7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EB828EA"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A065A9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0CD6A6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377E9A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A4C802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3DCCD4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8BCF63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43E5D6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791B51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BDE406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859769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B27BB0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E3DCCA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3E14B2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50E111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B31A2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FEAF0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8E1C4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DF9D1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9B732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9C435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CFC9E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817B5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65529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51EDF4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68478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8D3B12"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601FF562" w14:textId="77777777" w:rsidR="00A2168B" w:rsidRPr="00345CD6" w:rsidRDefault="00A2168B" w:rsidP="00E9401F">
            <w:pPr>
              <w:jc w:val="center"/>
              <w:rPr>
                <w:color w:val="414142"/>
                <w:sz w:val="18"/>
                <w:szCs w:val="18"/>
              </w:rPr>
            </w:pPr>
            <w:r w:rsidRPr="00345CD6">
              <w:rPr>
                <w:color w:val="414142"/>
                <w:sz w:val="18"/>
                <w:szCs w:val="18"/>
              </w:rPr>
              <w:t>0</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45159442" w14:textId="77777777" w:rsidR="00A2168B" w:rsidRPr="00345CD6" w:rsidRDefault="00A2168B" w:rsidP="00E9401F">
            <w:pPr>
              <w:jc w:val="center"/>
              <w:rPr>
                <w:color w:val="414142"/>
                <w:sz w:val="18"/>
                <w:szCs w:val="18"/>
              </w:rPr>
            </w:pPr>
            <w:r w:rsidRPr="00345CD6">
              <w:rPr>
                <w:color w:val="414142"/>
                <w:sz w:val="18"/>
                <w:szCs w:val="18"/>
              </w:rPr>
              <w:t> </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67E571C7" w14:textId="77777777" w:rsidR="00A2168B" w:rsidRPr="00345CD6" w:rsidRDefault="00A2168B" w:rsidP="00E9401F">
            <w:pPr>
              <w:jc w:val="center"/>
              <w:rPr>
                <w:color w:val="414142"/>
                <w:sz w:val="18"/>
                <w:szCs w:val="18"/>
              </w:rPr>
            </w:pPr>
            <w:r w:rsidRPr="00345CD6">
              <w:rPr>
                <w:color w:val="414142"/>
                <w:sz w:val="18"/>
                <w:szCs w:val="18"/>
              </w:rPr>
              <w:t> </w:t>
            </w:r>
          </w:p>
        </w:tc>
      </w:tr>
      <w:tr w:rsidR="00A2168B" w:rsidRPr="00807BC9" w14:paraId="23EE0275"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1AF1425F" w14:textId="77777777" w:rsidR="00A2168B" w:rsidRPr="00345CD6" w:rsidRDefault="00A2168B" w:rsidP="00E9401F">
            <w:pPr>
              <w:rPr>
                <w:color w:val="414142"/>
                <w:sz w:val="18"/>
                <w:szCs w:val="18"/>
              </w:rPr>
            </w:pPr>
            <w:r w:rsidRPr="00345CD6">
              <w:rPr>
                <w:color w:val="414142"/>
                <w:sz w:val="18"/>
                <w:szCs w:val="18"/>
              </w:rPr>
              <w:t>1.7.5. valsts sabiedrība ar ierobežotu atbildību "Piejūras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48C014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A1A585C"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5FBCB183"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4F2E49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538C501"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7DEAA820"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2E40E1FD"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A2A854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C468FA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A02351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1BA8B8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C87259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7B9D52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F32A44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4D4848C"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7ED990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1151EF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25135F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08FBE2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57E1F27"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27DFE3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68EAF7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AEF45F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85D1D9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7449DB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E63655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633E87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068FA1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64FF3E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4C450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FFDC4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B364D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316BE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A05027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3C53A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E618E3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99094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05BF0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7E98BC"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B61D5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8F8F08"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3A6F0CBF" w14:textId="77777777" w:rsidR="00A2168B" w:rsidRPr="00345CD6" w:rsidRDefault="00A2168B" w:rsidP="00E9401F">
            <w:pPr>
              <w:jc w:val="center"/>
              <w:rPr>
                <w:color w:val="414142"/>
                <w:sz w:val="18"/>
                <w:szCs w:val="18"/>
              </w:rPr>
            </w:pPr>
            <w:r>
              <w:rPr>
                <w:color w:val="414142"/>
                <w:sz w:val="18"/>
                <w:szCs w:val="18"/>
              </w:rPr>
              <w:t>57,15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5148CDA8" w14:textId="77777777" w:rsidR="00A2168B" w:rsidRPr="00345CD6" w:rsidRDefault="00A2168B" w:rsidP="00E9401F">
            <w:pPr>
              <w:jc w:val="center"/>
              <w:rPr>
                <w:color w:val="414142"/>
                <w:sz w:val="18"/>
                <w:szCs w:val="18"/>
              </w:rPr>
            </w:pPr>
            <w:r w:rsidRPr="00345CD6">
              <w:rPr>
                <w:color w:val="414142"/>
                <w:sz w:val="18"/>
                <w:szCs w:val="18"/>
              </w:rPr>
              <w:t>207 303</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710690CD" w14:textId="77777777" w:rsidR="00A2168B" w:rsidRPr="00345CD6" w:rsidRDefault="00A2168B" w:rsidP="00E9401F">
            <w:pPr>
              <w:jc w:val="center"/>
              <w:rPr>
                <w:color w:val="414142"/>
                <w:sz w:val="18"/>
                <w:szCs w:val="18"/>
              </w:rPr>
            </w:pPr>
            <w:r>
              <w:rPr>
                <w:color w:val="414142"/>
                <w:sz w:val="18"/>
                <w:szCs w:val="18"/>
              </w:rPr>
              <w:t>6 801</w:t>
            </w:r>
          </w:p>
        </w:tc>
      </w:tr>
      <w:tr w:rsidR="00A2168B" w:rsidRPr="00807BC9" w14:paraId="6F796704"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7CE11140" w14:textId="77777777" w:rsidR="00A2168B" w:rsidRPr="00345CD6" w:rsidRDefault="00A2168B" w:rsidP="00E9401F">
            <w:pPr>
              <w:rPr>
                <w:color w:val="414142"/>
                <w:sz w:val="18"/>
                <w:szCs w:val="18"/>
              </w:rPr>
            </w:pPr>
            <w:r w:rsidRPr="00345CD6">
              <w:rPr>
                <w:color w:val="414142"/>
                <w:sz w:val="18"/>
                <w:szCs w:val="18"/>
              </w:rPr>
              <w:t>1.7.6. valsts sabiedrība ar ierobežotu atbildību "Daugavpils psihoneiroloģiskā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15FC0C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1738E4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3926EB0D"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5142BB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1DDC4BB"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03D0E4B9"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7FE335D1"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A947DF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DB28F3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62CA97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A6EF3F4"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D91C5C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C5D8A7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B958D9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36485BC"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26B4E8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9B01A4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3EC3CE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8EA401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DAA87A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222F9D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2D6B33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1A5712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2F21BB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D1EFB3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897AFB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E3BF3D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D055C9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1BDC13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AACCF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87474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6C727B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4A9F8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D6929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C1E26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174A8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93175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F2B5C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3458FA"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34645C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F111FC"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504BA6B8" w14:textId="77777777" w:rsidR="00A2168B" w:rsidRPr="00345CD6" w:rsidRDefault="00A2168B" w:rsidP="00E9401F">
            <w:pPr>
              <w:jc w:val="center"/>
              <w:rPr>
                <w:color w:val="414142"/>
                <w:sz w:val="18"/>
                <w:szCs w:val="18"/>
              </w:rPr>
            </w:pPr>
            <w:r>
              <w:rPr>
                <w:color w:val="414142"/>
                <w:sz w:val="18"/>
                <w:szCs w:val="18"/>
              </w:rPr>
              <w:t>57,15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0147C733" w14:textId="77777777" w:rsidR="00A2168B" w:rsidRPr="00345CD6" w:rsidRDefault="00A2168B" w:rsidP="00E9401F">
            <w:pPr>
              <w:jc w:val="center"/>
              <w:rPr>
                <w:color w:val="414142"/>
                <w:sz w:val="18"/>
                <w:szCs w:val="18"/>
              </w:rPr>
            </w:pPr>
            <w:r w:rsidRPr="00345CD6">
              <w:rPr>
                <w:color w:val="414142"/>
                <w:sz w:val="18"/>
                <w:szCs w:val="18"/>
              </w:rPr>
              <w:t>207 303</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39B1A7A6" w14:textId="77777777" w:rsidR="00A2168B" w:rsidRPr="00345CD6" w:rsidRDefault="00A2168B" w:rsidP="00E9401F">
            <w:pPr>
              <w:jc w:val="center"/>
              <w:rPr>
                <w:color w:val="414142"/>
                <w:sz w:val="18"/>
                <w:szCs w:val="18"/>
              </w:rPr>
            </w:pPr>
            <w:r>
              <w:rPr>
                <w:color w:val="414142"/>
                <w:sz w:val="18"/>
                <w:szCs w:val="18"/>
              </w:rPr>
              <w:t>24 174</w:t>
            </w:r>
            <w:r w:rsidRPr="00345CD6">
              <w:rPr>
                <w:color w:val="414142"/>
                <w:sz w:val="18"/>
                <w:szCs w:val="18"/>
              </w:rPr>
              <w:t> </w:t>
            </w:r>
          </w:p>
        </w:tc>
      </w:tr>
      <w:tr w:rsidR="00A2168B" w:rsidRPr="00807BC9" w14:paraId="7E688479"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1F71F659" w14:textId="77777777" w:rsidR="00A2168B" w:rsidRPr="00345CD6" w:rsidRDefault="00A2168B" w:rsidP="00E9401F">
            <w:pPr>
              <w:rPr>
                <w:color w:val="414142"/>
                <w:sz w:val="18"/>
                <w:szCs w:val="18"/>
              </w:rPr>
            </w:pPr>
            <w:r w:rsidRPr="00345CD6">
              <w:rPr>
                <w:color w:val="414142"/>
                <w:sz w:val="18"/>
                <w:szCs w:val="18"/>
              </w:rPr>
              <w:t>1.7.7. valsts sabiedrība ar ierobežotu atbildību "Slimnīca "</w:t>
            </w:r>
            <w:proofErr w:type="spellStart"/>
            <w:r w:rsidRPr="00345CD6">
              <w:rPr>
                <w:color w:val="414142"/>
                <w:sz w:val="18"/>
                <w:szCs w:val="18"/>
              </w:rPr>
              <w:t>Ģintermuiža</w:t>
            </w:r>
            <w:proofErr w:type="spellEnd"/>
            <w:r w:rsidRPr="00345CD6">
              <w:rPr>
                <w:color w:val="414142"/>
                <w:sz w:val="18"/>
                <w:szCs w:val="18"/>
              </w:rPr>
              <w:t>""</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2046B6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E993BA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4792BC4D"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34EC41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FC68D2F"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5F233F8E"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664A119C"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292848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9F24C3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2F629D6B"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53DD7A0"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0861972"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138B223A"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BACCF8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FA3552D"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80769F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F79725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1252BC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A0C806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CA5C6F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ECF586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23807E9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1384CF1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90A026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400AB06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51D9BA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BEA5AA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8A35BB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E01EF57"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47CC7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C7C1F2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C3721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FD615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8BC68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4C224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CBD39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80FA82"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171EF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0C16D0"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4D41A0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F7711B"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1ABB0E99" w14:textId="77777777" w:rsidR="00A2168B" w:rsidRPr="00345CD6" w:rsidRDefault="00A2168B" w:rsidP="00E9401F">
            <w:pPr>
              <w:jc w:val="center"/>
              <w:rPr>
                <w:color w:val="414142"/>
                <w:sz w:val="18"/>
                <w:szCs w:val="18"/>
              </w:rPr>
            </w:pPr>
            <w:r>
              <w:rPr>
                <w:color w:val="414142"/>
                <w:sz w:val="18"/>
                <w:szCs w:val="18"/>
              </w:rPr>
              <w:t>57,15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152BCBBE" w14:textId="77777777" w:rsidR="00A2168B" w:rsidRPr="00345CD6" w:rsidRDefault="00A2168B" w:rsidP="00E9401F">
            <w:pPr>
              <w:jc w:val="center"/>
              <w:rPr>
                <w:color w:val="414142"/>
                <w:sz w:val="18"/>
                <w:szCs w:val="18"/>
              </w:rPr>
            </w:pPr>
            <w:r w:rsidRPr="00345CD6">
              <w:rPr>
                <w:color w:val="414142"/>
                <w:sz w:val="18"/>
                <w:szCs w:val="18"/>
              </w:rPr>
              <w:t>207 303</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4C33E86D" w14:textId="77777777" w:rsidR="00A2168B" w:rsidRPr="00345CD6" w:rsidRDefault="00A2168B" w:rsidP="00E9401F">
            <w:pPr>
              <w:jc w:val="center"/>
              <w:rPr>
                <w:color w:val="414142"/>
                <w:sz w:val="18"/>
                <w:szCs w:val="18"/>
              </w:rPr>
            </w:pPr>
            <w:r>
              <w:rPr>
                <w:color w:val="414142"/>
                <w:sz w:val="18"/>
                <w:szCs w:val="18"/>
              </w:rPr>
              <w:t>15 030</w:t>
            </w:r>
            <w:r w:rsidRPr="00345CD6">
              <w:rPr>
                <w:color w:val="414142"/>
                <w:sz w:val="18"/>
                <w:szCs w:val="18"/>
              </w:rPr>
              <w:t> </w:t>
            </w:r>
          </w:p>
        </w:tc>
      </w:tr>
      <w:tr w:rsidR="00A2168B" w:rsidRPr="00807BC9" w14:paraId="2552E653"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hideMark/>
          </w:tcPr>
          <w:p w14:paraId="0AAEFEDC" w14:textId="77777777" w:rsidR="00A2168B" w:rsidRPr="00345CD6" w:rsidRDefault="00A2168B" w:rsidP="00E9401F">
            <w:pPr>
              <w:rPr>
                <w:color w:val="414142"/>
                <w:sz w:val="18"/>
                <w:szCs w:val="18"/>
              </w:rPr>
            </w:pPr>
            <w:r w:rsidRPr="00345CD6">
              <w:rPr>
                <w:color w:val="414142"/>
                <w:sz w:val="18"/>
                <w:szCs w:val="18"/>
              </w:rPr>
              <w:lastRenderedPageBreak/>
              <w:t>1.7.8. valsts sabiedrība ar ierobežotu atbildību "Strenču psihoneiroloģiskā slimnīca"</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673FCC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AB59411"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02FE437F"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F700127"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6E920D8" w14:textId="77777777" w:rsidR="00A2168B" w:rsidRPr="00345CD6" w:rsidRDefault="00A2168B" w:rsidP="00E9401F">
            <w:pPr>
              <w:jc w:val="center"/>
              <w:rPr>
                <w:color w:val="414142"/>
                <w:sz w:val="18"/>
                <w:szCs w:val="18"/>
              </w:rPr>
            </w:pPr>
            <w:r w:rsidRPr="00345CD6">
              <w:rPr>
                <w:color w:val="414142"/>
                <w:sz w:val="18"/>
                <w:szCs w:val="18"/>
              </w:rPr>
              <w:t> </w:t>
            </w:r>
          </w:p>
        </w:tc>
        <w:tc>
          <w:tcPr>
            <w:tcW w:w="431" w:type="dxa"/>
            <w:tcBorders>
              <w:top w:val="outset" w:sz="6" w:space="0" w:color="414142"/>
              <w:left w:val="outset" w:sz="6" w:space="0" w:color="414142"/>
              <w:bottom w:val="outset" w:sz="6" w:space="0" w:color="414142"/>
              <w:right w:val="outset" w:sz="6" w:space="0" w:color="414142"/>
            </w:tcBorders>
            <w:vAlign w:val="center"/>
            <w:hideMark/>
          </w:tcPr>
          <w:p w14:paraId="289DC9A0" w14:textId="77777777" w:rsidR="00A2168B" w:rsidRPr="00345CD6" w:rsidRDefault="00A2168B" w:rsidP="00E9401F">
            <w:pPr>
              <w:jc w:val="center"/>
              <w:rPr>
                <w:color w:val="414142"/>
                <w:sz w:val="18"/>
                <w:szCs w:val="18"/>
              </w:rPr>
            </w:pPr>
            <w:r w:rsidRPr="00345CD6">
              <w:rPr>
                <w:color w:val="414142"/>
                <w:sz w:val="18"/>
                <w:szCs w:val="18"/>
              </w:rPr>
              <w:t> </w:t>
            </w:r>
          </w:p>
        </w:tc>
        <w:tc>
          <w:tcPr>
            <w:tcW w:w="267" w:type="dxa"/>
            <w:tcBorders>
              <w:top w:val="outset" w:sz="6" w:space="0" w:color="414142"/>
              <w:left w:val="outset" w:sz="6" w:space="0" w:color="414142"/>
              <w:bottom w:val="outset" w:sz="6" w:space="0" w:color="414142"/>
              <w:right w:val="outset" w:sz="6" w:space="0" w:color="414142"/>
            </w:tcBorders>
            <w:vAlign w:val="center"/>
            <w:hideMark/>
          </w:tcPr>
          <w:p w14:paraId="484CB9B8"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27DA35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68EFC566"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5174CBD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08BE007C"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7C2539AF"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3B22E7F5"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hideMark/>
          </w:tcPr>
          <w:p w14:paraId="452985B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4FC4E11"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E4BDB0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F1EC195"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59F55EB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540BBB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F6D949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9EA91DD"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6EAB4C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6526534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A55462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0470EF9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BA4D1F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D16F31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747808B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hideMark/>
          </w:tcPr>
          <w:p w14:paraId="3BF3A5E8" w14:textId="77777777" w:rsidR="00A2168B" w:rsidRPr="00345CD6" w:rsidRDefault="00A2168B" w:rsidP="00E9401F">
            <w:pPr>
              <w:jc w:val="center"/>
              <w:rPr>
                <w:color w:val="414142"/>
                <w:sz w:val="18"/>
                <w:szCs w:val="18"/>
              </w:rPr>
            </w:pPr>
            <w:r w:rsidRPr="00345CD6">
              <w:rPr>
                <w:color w:val="414142"/>
                <w:sz w:val="18"/>
                <w:szCs w:val="18"/>
              </w:rPr>
              <w:t>X</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D30832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237EA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BDA0B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2CB1EC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6804F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937EAE"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F6F91D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3B64B0"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927D84"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E61907"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5B06EC"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6255C5B"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hideMark/>
          </w:tcPr>
          <w:p w14:paraId="4254F9FB" w14:textId="77777777" w:rsidR="00A2168B" w:rsidRPr="00345CD6" w:rsidRDefault="00A2168B" w:rsidP="00E9401F">
            <w:pPr>
              <w:jc w:val="center"/>
              <w:rPr>
                <w:color w:val="414142"/>
                <w:sz w:val="18"/>
                <w:szCs w:val="18"/>
              </w:rPr>
            </w:pPr>
            <w:r>
              <w:rPr>
                <w:color w:val="414142"/>
                <w:sz w:val="18"/>
                <w:szCs w:val="18"/>
              </w:rPr>
              <w:t>57,15</w:t>
            </w:r>
          </w:p>
        </w:tc>
        <w:tc>
          <w:tcPr>
            <w:tcW w:w="923" w:type="dxa"/>
            <w:tcBorders>
              <w:top w:val="outset" w:sz="6" w:space="0" w:color="414142"/>
              <w:left w:val="outset" w:sz="6" w:space="0" w:color="414142"/>
              <w:bottom w:val="outset" w:sz="6" w:space="0" w:color="414142"/>
              <w:right w:val="outset" w:sz="6" w:space="0" w:color="414142"/>
            </w:tcBorders>
            <w:noWrap/>
            <w:vAlign w:val="center"/>
            <w:hideMark/>
          </w:tcPr>
          <w:p w14:paraId="5106F3BD" w14:textId="77777777" w:rsidR="00A2168B" w:rsidRPr="00345CD6" w:rsidRDefault="00A2168B" w:rsidP="00E9401F">
            <w:pPr>
              <w:jc w:val="center"/>
              <w:rPr>
                <w:color w:val="414142"/>
                <w:sz w:val="18"/>
                <w:szCs w:val="18"/>
              </w:rPr>
            </w:pPr>
            <w:r w:rsidRPr="00345CD6">
              <w:rPr>
                <w:color w:val="414142"/>
                <w:sz w:val="18"/>
                <w:szCs w:val="18"/>
              </w:rPr>
              <w:t>207 303</w:t>
            </w:r>
          </w:p>
        </w:tc>
        <w:tc>
          <w:tcPr>
            <w:tcW w:w="822" w:type="dxa"/>
            <w:tcBorders>
              <w:top w:val="outset" w:sz="6" w:space="0" w:color="414142"/>
              <w:left w:val="outset" w:sz="6" w:space="0" w:color="414142"/>
              <w:bottom w:val="outset" w:sz="6" w:space="0" w:color="414142"/>
              <w:right w:val="outset" w:sz="6" w:space="0" w:color="414142"/>
            </w:tcBorders>
            <w:noWrap/>
            <w:vAlign w:val="center"/>
            <w:hideMark/>
          </w:tcPr>
          <w:p w14:paraId="12C18689" w14:textId="77777777" w:rsidR="00A2168B" w:rsidRPr="00345CD6" w:rsidRDefault="00A2168B" w:rsidP="00E9401F">
            <w:pPr>
              <w:jc w:val="center"/>
              <w:rPr>
                <w:color w:val="414142"/>
                <w:sz w:val="18"/>
                <w:szCs w:val="18"/>
              </w:rPr>
            </w:pPr>
            <w:r>
              <w:rPr>
                <w:color w:val="414142"/>
                <w:sz w:val="18"/>
                <w:szCs w:val="18"/>
              </w:rPr>
              <w:t>17 145</w:t>
            </w:r>
            <w:r w:rsidRPr="00345CD6">
              <w:rPr>
                <w:color w:val="414142"/>
                <w:sz w:val="18"/>
                <w:szCs w:val="18"/>
              </w:rPr>
              <w:t> </w:t>
            </w:r>
          </w:p>
        </w:tc>
      </w:tr>
      <w:tr w:rsidR="00A2168B" w:rsidRPr="00807BC9" w14:paraId="1C24EC4C"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tcPr>
          <w:p w14:paraId="785ACC99" w14:textId="77777777" w:rsidR="00A2168B" w:rsidRPr="00345CD6" w:rsidRDefault="00A2168B" w:rsidP="00E9401F">
            <w:pPr>
              <w:rPr>
                <w:color w:val="414142"/>
                <w:sz w:val="18"/>
                <w:szCs w:val="18"/>
              </w:rPr>
            </w:pPr>
            <w:r w:rsidRPr="00345CD6">
              <w:rPr>
                <w:color w:val="414142"/>
                <w:sz w:val="18"/>
                <w:szCs w:val="18"/>
              </w:rPr>
              <w:t>1.</w:t>
            </w:r>
            <w:r>
              <w:rPr>
                <w:color w:val="414142"/>
                <w:sz w:val="18"/>
                <w:szCs w:val="18"/>
              </w:rPr>
              <w:t xml:space="preserve">7.9. </w:t>
            </w:r>
            <w:r w:rsidRPr="00345CD6">
              <w:rPr>
                <w:color w:val="414142"/>
                <w:sz w:val="18"/>
                <w:szCs w:val="18"/>
              </w:rPr>
              <w:t>sabiedrība ar ierobežotu atbildību "Siguldas slimnīca"</w:t>
            </w:r>
          </w:p>
        </w:tc>
        <w:tc>
          <w:tcPr>
            <w:tcW w:w="255" w:type="dxa"/>
            <w:tcBorders>
              <w:top w:val="outset" w:sz="6" w:space="0" w:color="414142"/>
              <w:left w:val="outset" w:sz="6" w:space="0" w:color="414142"/>
              <w:bottom w:val="outset" w:sz="6" w:space="0" w:color="414142"/>
              <w:right w:val="outset" w:sz="6" w:space="0" w:color="414142"/>
            </w:tcBorders>
            <w:vAlign w:val="center"/>
          </w:tcPr>
          <w:p w14:paraId="4E68109A" w14:textId="77777777" w:rsidR="00A2168B" w:rsidRPr="00345CD6" w:rsidRDefault="00A2168B" w:rsidP="00E9401F">
            <w:pPr>
              <w:jc w:val="center"/>
              <w:rPr>
                <w:color w:val="414142"/>
                <w:sz w:val="18"/>
                <w:szCs w:val="18"/>
              </w:rPr>
            </w:pPr>
            <w:r w:rsidRPr="00345CD6">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tcPr>
          <w:p w14:paraId="0951CA14"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21C2047C"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2B32CAC3"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569959C7" w14:textId="77777777" w:rsidR="00A2168B" w:rsidRPr="00345CD6" w:rsidRDefault="00A2168B" w:rsidP="00E9401F">
            <w:pPr>
              <w:jc w:val="center"/>
              <w:rPr>
                <w:color w:val="414142"/>
                <w:sz w:val="18"/>
                <w:szCs w:val="18"/>
              </w:rPr>
            </w:pPr>
            <w:r w:rsidRPr="00345CD6">
              <w:rPr>
                <w:color w:val="414142"/>
                <w:sz w:val="18"/>
                <w:szCs w:val="18"/>
              </w:rPr>
              <w:t>IP</w:t>
            </w:r>
          </w:p>
        </w:tc>
        <w:tc>
          <w:tcPr>
            <w:tcW w:w="431" w:type="dxa"/>
            <w:tcBorders>
              <w:top w:val="outset" w:sz="6" w:space="0" w:color="414142"/>
              <w:left w:val="outset" w:sz="6" w:space="0" w:color="414142"/>
              <w:bottom w:val="outset" w:sz="6" w:space="0" w:color="414142"/>
              <w:right w:val="outset" w:sz="6" w:space="0" w:color="414142"/>
            </w:tcBorders>
            <w:vAlign w:val="center"/>
          </w:tcPr>
          <w:p w14:paraId="5416174F" w14:textId="77777777" w:rsidR="00A2168B" w:rsidRPr="00345CD6" w:rsidRDefault="00A2168B" w:rsidP="00E9401F">
            <w:pPr>
              <w:jc w:val="center"/>
              <w:rPr>
                <w:color w:val="414142"/>
                <w:sz w:val="18"/>
                <w:szCs w:val="18"/>
              </w:rPr>
            </w:pPr>
            <w:r w:rsidRPr="00345CD6">
              <w:rPr>
                <w:color w:val="414142"/>
                <w:sz w:val="18"/>
                <w:szCs w:val="18"/>
              </w:rPr>
              <w:t>X</w:t>
            </w:r>
          </w:p>
        </w:tc>
        <w:tc>
          <w:tcPr>
            <w:tcW w:w="267" w:type="dxa"/>
            <w:tcBorders>
              <w:top w:val="outset" w:sz="6" w:space="0" w:color="414142"/>
              <w:left w:val="outset" w:sz="6" w:space="0" w:color="414142"/>
              <w:bottom w:val="outset" w:sz="6" w:space="0" w:color="414142"/>
              <w:right w:val="outset" w:sz="6" w:space="0" w:color="414142"/>
            </w:tcBorders>
            <w:vAlign w:val="center"/>
          </w:tcPr>
          <w:p w14:paraId="6E8920BE" w14:textId="77777777" w:rsidR="00A2168B" w:rsidRPr="00345CD6" w:rsidRDefault="00A2168B" w:rsidP="00E9401F">
            <w:pPr>
              <w:jc w:val="center"/>
              <w:rPr>
                <w:color w:val="414142"/>
                <w:sz w:val="18"/>
                <w:szCs w:val="18"/>
              </w:rPr>
            </w:pPr>
            <w:r w:rsidRPr="00345CD6">
              <w:rPr>
                <w:color w:val="414142"/>
                <w:sz w:val="18"/>
                <w:szCs w:val="18"/>
              </w:rPr>
              <w:t>IP</w:t>
            </w:r>
          </w:p>
        </w:tc>
        <w:tc>
          <w:tcPr>
            <w:tcW w:w="255" w:type="dxa"/>
            <w:tcBorders>
              <w:top w:val="outset" w:sz="6" w:space="0" w:color="414142"/>
              <w:left w:val="outset" w:sz="6" w:space="0" w:color="414142"/>
              <w:bottom w:val="outset" w:sz="6" w:space="0" w:color="414142"/>
              <w:right w:val="outset" w:sz="6" w:space="0" w:color="414142"/>
            </w:tcBorders>
            <w:vAlign w:val="center"/>
          </w:tcPr>
          <w:p w14:paraId="1DB9FA35"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02C08D5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2FFBCE8D"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6A2FBFA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44D9597E"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614B0419" w14:textId="77777777" w:rsidR="00A2168B" w:rsidRPr="00345CD6" w:rsidRDefault="00A2168B" w:rsidP="00E9401F">
            <w:pPr>
              <w:jc w:val="center"/>
              <w:rPr>
                <w:color w:val="414142"/>
                <w:sz w:val="18"/>
                <w:szCs w:val="18"/>
              </w:rPr>
            </w:pPr>
            <w:r w:rsidRPr="00345CD6">
              <w:rPr>
                <w:color w:val="414142"/>
                <w:sz w:val="18"/>
                <w:szCs w:val="18"/>
              </w:rPr>
              <w:t> </w:t>
            </w:r>
          </w:p>
        </w:tc>
        <w:tc>
          <w:tcPr>
            <w:tcW w:w="255" w:type="dxa"/>
            <w:tcBorders>
              <w:top w:val="outset" w:sz="6" w:space="0" w:color="414142"/>
              <w:left w:val="outset" w:sz="6" w:space="0" w:color="414142"/>
              <w:bottom w:val="outset" w:sz="6" w:space="0" w:color="414142"/>
              <w:right w:val="outset" w:sz="6" w:space="0" w:color="414142"/>
            </w:tcBorders>
            <w:vAlign w:val="center"/>
          </w:tcPr>
          <w:p w14:paraId="15E91E4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2B3C6D67"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483DE4CE" w14:textId="77777777" w:rsidR="00A2168B"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097F8B4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7D0DFCF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1CAEDDC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7B7F2F4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594586AA"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5B4C19DF"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1189725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60F4C793"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29994D4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7936BF2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4450795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5E4BB26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vAlign w:val="center"/>
          </w:tcPr>
          <w:p w14:paraId="190720C9"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418187ED" w14:textId="77777777" w:rsidR="00A2168B" w:rsidRPr="00345CD6" w:rsidRDefault="00A2168B" w:rsidP="00E9401F">
            <w:pPr>
              <w:rPr>
                <w:color w:val="414142"/>
                <w:sz w:val="18"/>
                <w:szCs w:val="18"/>
              </w:rPr>
            </w:pPr>
            <w:r>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1485ED3" w14:textId="77777777" w:rsidR="00A2168B" w:rsidRPr="00345CD6" w:rsidRDefault="00A2168B" w:rsidP="00E9401F">
            <w:pPr>
              <w:jc w:val="center"/>
              <w:rPr>
                <w:color w:val="414142"/>
                <w:sz w:val="18"/>
                <w:szCs w:val="18"/>
              </w:rPr>
            </w:pPr>
            <w:r>
              <w:rPr>
                <w:color w:val="414142"/>
                <w:sz w:val="18"/>
                <w:szCs w:val="18"/>
              </w:rPr>
              <w:t>IP</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706A8251" w14:textId="77777777" w:rsidR="00A2168B" w:rsidRPr="00345CD6" w:rsidRDefault="00A2168B" w:rsidP="00E9401F">
            <w:pPr>
              <w:jc w:val="center"/>
              <w:rPr>
                <w:color w:val="414142"/>
                <w:sz w:val="18"/>
                <w:szCs w:val="18"/>
              </w:rPr>
            </w:pPr>
            <w:r>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41164A12"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0F247D1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05DEB791"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4C34E69B"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47F933D" w14:textId="77777777" w:rsidR="00A2168B" w:rsidRPr="00345CD6" w:rsidRDefault="00A2168B" w:rsidP="00E9401F">
            <w:pPr>
              <w:jc w:val="center"/>
              <w:rPr>
                <w:color w:val="414142"/>
                <w:sz w:val="18"/>
                <w:szCs w:val="18"/>
              </w:rPr>
            </w:pPr>
            <w:r w:rsidRPr="00345CD6">
              <w:rPr>
                <w:color w:val="414142"/>
                <w:sz w:val="18"/>
                <w:szCs w:val="18"/>
              </w:rPr>
              <w:t>1</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4D405736"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385E9A78" w14:textId="77777777" w:rsidR="00A2168B" w:rsidRPr="00345CD6" w:rsidRDefault="00A2168B" w:rsidP="00E9401F">
            <w:pPr>
              <w:jc w:val="center"/>
              <w:rPr>
                <w:color w:val="414142"/>
                <w:sz w:val="18"/>
                <w:szCs w:val="18"/>
              </w:rPr>
            </w:pPr>
            <w:r w:rsidRPr="00345CD6">
              <w:rPr>
                <w:color w:val="414142"/>
                <w:sz w:val="18"/>
                <w:szCs w:val="18"/>
              </w:rPr>
              <w:t> </w:t>
            </w: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058BDFE"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077D8F4B" w14:textId="77777777" w:rsidR="00A2168B" w:rsidRPr="00345CD6" w:rsidRDefault="00A2168B" w:rsidP="00E9401F">
            <w:pPr>
              <w:jc w:val="center"/>
              <w:rPr>
                <w:color w:val="414142"/>
                <w:sz w:val="18"/>
                <w:szCs w:val="18"/>
              </w:rPr>
            </w:pPr>
            <w:r w:rsidRPr="00345CD6">
              <w:rPr>
                <w:color w:val="414142"/>
                <w:sz w:val="18"/>
                <w:szCs w:val="18"/>
              </w:rPr>
              <w:t> </w:t>
            </w:r>
          </w:p>
        </w:tc>
        <w:tc>
          <w:tcPr>
            <w:tcW w:w="547" w:type="dxa"/>
            <w:tcBorders>
              <w:top w:val="outset" w:sz="6" w:space="0" w:color="414142"/>
              <w:left w:val="outset" w:sz="6" w:space="0" w:color="414142"/>
              <w:bottom w:val="outset" w:sz="6" w:space="0" w:color="414142"/>
              <w:right w:val="outset" w:sz="6" w:space="0" w:color="414142"/>
            </w:tcBorders>
            <w:noWrap/>
            <w:vAlign w:val="center"/>
          </w:tcPr>
          <w:p w14:paraId="76EEF7CD" w14:textId="77777777" w:rsidR="00A2168B" w:rsidRDefault="00A2168B" w:rsidP="00E9401F">
            <w:pPr>
              <w:jc w:val="center"/>
              <w:rPr>
                <w:color w:val="414142"/>
                <w:sz w:val="18"/>
                <w:szCs w:val="18"/>
              </w:rPr>
            </w:pPr>
            <w:r>
              <w:rPr>
                <w:color w:val="414142"/>
                <w:sz w:val="18"/>
                <w:szCs w:val="18"/>
              </w:rPr>
              <w:t>35,74</w:t>
            </w:r>
          </w:p>
        </w:tc>
        <w:tc>
          <w:tcPr>
            <w:tcW w:w="923" w:type="dxa"/>
            <w:tcBorders>
              <w:top w:val="outset" w:sz="6" w:space="0" w:color="414142"/>
              <w:left w:val="outset" w:sz="6" w:space="0" w:color="414142"/>
              <w:bottom w:val="outset" w:sz="6" w:space="0" w:color="414142"/>
              <w:right w:val="outset" w:sz="6" w:space="0" w:color="414142"/>
            </w:tcBorders>
            <w:noWrap/>
            <w:vAlign w:val="center"/>
          </w:tcPr>
          <w:p w14:paraId="48A55F38" w14:textId="77777777" w:rsidR="00A2168B" w:rsidRPr="00345CD6" w:rsidRDefault="00A2168B" w:rsidP="00E9401F">
            <w:pPr>
              <w:jc w:val="center"/>
              <w:rPr>
                <w:color w:val="414142"/>
                <w:sz w:val="18"/>
                <w:szCs w:val="18"/>
              </w:rPr>
            </w:pPr>
            <w:r w:rsidRPr="00CB77C5">
              <w:rPr>
                <w:color w:val="414142"/>
                <w:sz w:val="18"/>
                <w:szCs w:val="18"/>
              </w:rPr>
              <w:t>630 850</w:t>
            </w:r>
          </w:p>
        </w:tc>
        <w:tc>
          <w:tcPr>
            <w:tcW w:w="822" w:type="dxa"/>
            <w:tcBorders>
              <w:top w:val="outset" w:sz="6" w:space="0" w:color="414142"/>
              <w:left w:val="outset" w:sz="6" w:space="0" w:color="414142"/>
              <w:bottom w:val="outset" w:sz="6" w:space="0" w:color="414142"/>
              <w:right w:val="outset" w:sz="6" w:space="0" w:color="414142"/>
            </w:tcBorders>
            <w:noWrap/>
            <w:vAlign w:val="center"/>
          </w:tcPr>
          <w:p w14:paraId="0B42C8FB" w14:textId="77777777" w:rsidR="00A2168B" w:rsidRDefault="00A2168B" w:rsidP="00E9401F">
            <w:pPr>
              <w:jc w:val="center"/>
              <w:rPr>
                <w:color w:val="414142"/>
                <w:sz w:val="18"/>
                <w:szCs w:val="18"/>
              </w:rPr>
            </w:pPr>
          </w:p>
        </w:tc>
      </w:tr>
      <w:tr w:rsidR="00A2168B" w:rsidRPr="00807BC9" w14:paraId="7A254E9A" w14:textId="77777777" w:rsidTr="00E9401F">
        <w:tc>
          <w:tcPr>
            <w:tcW w:w="14197" w:type="dxa"/>
            <w:gridSpan w:val="45"/>
            <w:tcBorders>
              <w:top w:val="outset" w:sz="6" w:space="0" w:color="414142"/>
              <w:left w:val="outset" w:sz="6" w:space="0" w:color="414142"/>
              <w:bottom w:val="outset" w:sz="6" w:space="0" w:color="414142"/>
              <w:right w:val="outset" w:sz="6" w:space="0" w:color="414142"/>
            </w:tcBorders>
            <w:shd w:val="clear" w:color="auto" w:fill="D9D9D9"/>
            <w:vAlign w:val="center"/>
          </w:tcPr>
          <w:p w14:paraId="4F89F268" w14:textId="77777777" w:rsidR="00A2168B" w:rsidRDefault="00A2168B" w:rsidP="00E9401F">
            <w:pPr>
              <w:rPr>
                <w:color w:val="414142"/>
                <w:sz w:val="18"/>
                <w:szCs w:val="18"/>
              </w:rPr>
            </w:pPr>
            <w:r>
              <w:rPr>
                <w:color w:val="414142"/>
                <w:sz w:val="18"/>
                <w:szCs w:val="18"/>
              </w:rPr>
              <w:t>1.8. Pārējās slimnīcas</w:t>
            </w:r>
          </w:p>
        </w:tc>
      </w:tr>
      <w:tr w:rsidR="00A2168B" w:rsidRPr="00807BC9" w14:paraId="217FE1FD"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tcPr>
          <w:p w14:paraId="04456D73" w14:textId="77777777" w:rsidR="00A2168B" w:rsidRPr="00345CD6" w:rsidRDefault="00A2168B" w:rsidP="00E9401F">
            <w:pPr>
              <w:rPr>
                <w:color w:val="414142"/>
                <w:sz w:val="18"/>
                <w:szCs w:val="18"/>
              </w:rPr>
            </w:pPr>
            <w:r>
              <w:rPr>
                <w:color w:val="414142"/>
                <w:sz w:val="18"/>
                <w:szCs w:val="18"/>
              </w:rPr>
              <w:t xml:space="preserve">1.8.1. </w:t>
            </w:r>
            <w:r w:rsidRPr="00345CD6">
              <w:rPr>
                <w:color w:val="414142"/>
                <w:sz w:val="18"/>
                <w:szCs w:val="18"/>
              </w:rPr>
              <w:t>sabiedrība ar ierobežotu atbildību "Saldus medicīnas centrs"</w:t>
            </w:r>
          </w:p>
        </w:tc>
        <w:tc>
          <w:tcPr>
            <w:tcW w:w="255" w:type="dxa"/>
            <w:tcBorders>
              <w:top w:val="outset" w:sz="6" w:space="0" w:color="414142"/>
              <w:left w:val="outset" w:sz="6" w:space="0" w:color="414142"/>
              <w:bottom w:val="outset" w:sz="6" w:space="0" w:color="414142"/>
              <w:right w:val="outset" w:sz="6" w:space="0" w:color="414142"/>
            </w:tcBorders>
            <w:vAlign w:val="center"/>
          </w:tcPr>
          <w:p w14:paraId="76847FDC"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542A05C5"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tcPr>
          <w:p w14:paraId="6B2C314D"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tcPr>
          <w:p w14:paraId="196C55E7"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6C284D5E" w14:textId="77777777" w:rsidR="00A2168B" w:rsidRPr="00345CD6" w:rsidRDefault="00A2168B" w:rsidP="00E9401F">
            <w:pPr>
              <w:jc w:val="center"/>
              <w:rPr>
                <w:color w:val="414142"/>
                <w:sz w:val="18"/>
                <w:szCs w:val="18"/>
              </w:rPr>
            </w:pPr>
          </w:p>
        </w:tc>
        <w:tc>
          <w:tcPr>
            <w:tcW w:w="431" w:type="dxa"/>
            <w:tcBorders>
              <w:top w:val="outset" w:sz="6" w:space="0" w:color="414142"/>
              <w:left w:val="outset" w:sz="6" w:space="0" w:color="414142"/>
              <w:bottom w:val="outset" w:sz="6" w:space="0" w:color="414142"/>
              <w:right w:val="outset" w:sz="6" w:space="0" w:color="414142"/>
            </w:tcBorders>
            <w:vAlign w:val="center"/>
          </w:tcPr>
          <w:p w14:paraId="612CEFCE" w14:textId="77777777" w:rsidR="00A2168B" w:rsidRPr="00345CD6" w:rsidRDefault="00A2168B" w:rsidP="00E9401F">
            <w:pPr>
              <w:jc w:val="center"/>
              <w:rPr>
                <w:color w:val="414142"/>
                <w:sz w:val="18"/>
                <w:szCs w:val="18"/>
              </w:rPr>
            </w:pPr>
          </w:p>
        </w:tc>
        <w:tc>
          <w:tcPr>
            <w:tcW w:w="267" w:type="dxa"/>
            <w:tcBorders>
              <w:top w:val="outset" w:sz="6" w:space="0" w:color="414142"/>
              <w:left w:val="outset" w:sz="6" w:space="0" w:color="414142"/>
              <w:bottom w:val="outset" w:sz="6" w:space="0" w:color="414142"/>
              <w:right w:val="outset" w:sz="6" w:space="0" w:color="414142"/>
            </w:tcBorders>
            <w:vAlign w:val="center"/>
          </w:tcPr>
          <w:p w14:paraId="13F897F7"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42EAA84F"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3F47C6C6"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3FA17F3C"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319AEA74"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1F212CD3"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56C15578"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51F8CCFC"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50DCCB11"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41673E1E"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30C6D0CD"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56452263"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3545089B"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3467F794"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1391B75E"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58345961"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6B55BBF9"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53192236"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06425B0C"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3AAB7E47"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601835FE"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1BDC4710"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6C9EF8F7"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9C218DD" w14:textId="77777777" w:rsidR="00A2168B" w:rsidRDefault="00A2168B" w:rsidP="00E9401F">
            <w:pP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164096F3" w14:textId="77777777" w:rsidR="00A2168B"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46EBB8C0" w14:textId="77777777" w:rsidR="00A2168B"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5C1B7ABC"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5406819"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32E64CD7"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481EB211"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5CA20779"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4F0589DE"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286EC7B"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D2AF490"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63F515E5" w14:textId="77777777" w:rsidR="00A2168B" w:rsidRPr="00345CD6" w:rsidRDefault="00A2168B" w:rsidP="00E9401F">
            <w:pPr>
              <w:jc w:val="center"/>
              <w:rPr>
                <w:color w:val="414142"/>
                <w:sz w:val="18"/>
                <w:szCs w:val="18"/>
              </w:rPr>
            </w:pPr>
          </w:p>
        </w:tc>
        <w:tc>
          <w:tcPr>
            <w:tcW w:w="547" w:type="dxa"/>
            <w:tcBorders>
              <w:top w:val="outset" w:sz="6" w:space="0" w:color="414142"/>
              <w:left w:val="outset" w:sz="6" w:space="0" w:color="414142"/>
              <w:bottom w:val="outset" w:sz="6" w:space="0" w:color="414142"/>
              <w:right w:val="outset" w:sz="6" w:space="0" w:color="414142"/>
            </w:tcBorders>
            <w:noWrap/>
            <w:vAlign w:val="center"/>
          </w:tcPr>
          <w:p w14:paraId="4C55ED60" w14:textId="77777777" w:rsidR="00A2168B" w:rsidRDefault="00A2168B" w:rsidP="00E9401F">
            <w:pPr>
              <w:jc w:val="center"/>
              <w:rPr>
                <w:color w:val="414142"/>
                <w:sz w:val="18"/>
                <w:szCs w:val="18"/>
              </w:rPr>
            </w:pPr>
            <w:r w:rsidRPr="00345CD6">
              <w:rPr>
                <w:color w:val="414142"/>
                <w:sz w:val="18"/>
                <w:szCs w:val="18"/>
              </w:rPr>
              <w:t>35,74</w:t>
            </w:r>
          </w:p>
        </w:tc>
        <w:tc>
          <w:tcPr>
            <w:tcW w:w="923" w:type="dxa"/>
            <w:tcBorders>
              <w:top w:val="outset" w:sz="6" w:space="0" w:color="414142"/>
              <w:left w:val="outset" w:sz="6" w:space="0" w:color="414142"/>
              <w:bottom w:val="outset" w:sz="6" w:space="0" w:color="414142"/>
              <w:right w:val="outset" w:sz="6" w:space="0" w:color="414142"/>
            </w:tcBorders>
            <w:noWrap/>
            <w:vAlign w:val="center"/>
          </w:tcPr>
          <w:p w14:paraId="17804708" w14:textId="77777777" w:rsidR="00A2168B" w:rsidRPr="00CB77C5" w:rsidRDefault="00A2168B" w:rsidP="00E9401F">
            <w:pPr>
              <w:jc w:val="center"/>
              <w:rPr>
                <w:color w:val="414142"/>
                <w:sz w:val="18"/>
                <w:szCs w:val="18"/>
              </w:rPr>
            </w:pPr>
          </w:p>
        </w:tc>
        <w:tc>
          <w:tcPr>
            <w:tcW w:w="822" w:type="dxa"/>
            <w:tcBorders>
              <w:top w:val="outset" w:sz="6" w:space="0" w:color="414142"/>
              <w:left w:val="outset" w:sz="6" w:space="0" w:color="414142"/>
              <w:bottom w:val="outset" w:sz="6" w:space="0" w:color="414142"/>
              <w:right w:val="outset" w:sz="6" w:space="0" w:color="414142"/>
            </w:tcBorders>
            <w:noWrap/>
            <w:vAlign w:val="center"/>
          </w:tcPr>
          <w:p w14:paraId="2F31B880" w14:textId="77777777" w:rsidR="00A2168B" w:rsidRDefault="00A2168B" w:rsidP="00E9401F">
            <w:pPr>
              <w:jc w:val="center"/>
              <w:rPr>
                <w:color w:val="414142"/>
                <w:sz w:val="18"/>
                <w:szCs w:val="18"/>
              </w:rPr>
            </w:pPr>
          </w:p>
        </w:tc>
      </w:tr>
      <w:tr w:rsidR="00A2168B" w:rsidRPr="00807BC9" w14:paraId="28442117" w14:textId="77777777" w:rsidTr="00E9401F">
        <w:tc>
          <w:tcPr>
            <w:tcW w:w="1235" w:type="dxa"/>
            <w:tcBorders>
              <w:top w:val="outset" w:sz="6" w:space="0" w:color="414142"/>
              <w:left w:val="outset" w:sz="6" w:space="0" w:color="414142"/>
              <w:bottom w:val="outset" w:sz="6" w:space="0" w:color="414142"/>
              <w:right w:val="outset" w:sz="6" w:space="0" w:color="414142"/>
            </w:tcBorders>
            <w:vAlign w:val="center"/>
          </w:tcPr>
          <w:p w14:paraId="420D786F" w14:textId="77777777" w:rsidR="00A2168B" w:rsidRPr="00345CD6" w:rsidRDefault="00A2168B" w:rsidP="00E9401F">
            <w:pPr>
              <w:rPr>
                <w:color w:val="414142"/>
                <w:sz w:val="18"/>
                <w:szCs w:val="18"/>
              </w:rPr>
            </w:pPr>
            <w:r>
              <w:rPr>
                <w:color w:val="414142"/>
                <w:sz w:val="18"/>
                <w:szCs w:val="18"/>
              </w:rPr>
              <w:t xml:space="preserve">1.8.2. </w:t>
            </w:r>
            <w:r w:rsidRPr="00D66BFD">
              <w:rPr>
                <w:color w:val="414142"/>
                <w:sz w:val="18"/>
                <w:szCs w:val="18"/>
              </w:rPr>
              <w:t>sabiedrība ar ierobežotu atbildību "Priekules slimnīca"</w:t>
            </w:r>
          </w:p>
        </w:tc>
        <w:tc>
          <w:tcPr>
            <w:tcW w:w="255" w:type="dxa"/>
            <w:tcBorders>
              <w:top w:val="outset" w:sz="6" w:space="0" w:color="414142"/>
              <w:left w:val="outset" w:sz="6" w:space="0" w:color="414142"/>
              <w:bottom w:val="outset" w:sz="6" w:space="0" w:color="414142"/>
              <w:right w:val="outset" w:sz="6" w:space="0" w:color="414142"/>
            </w:tcBorders>
            <w:vAlign w:val="center"/>
          </w:tcPr>
          <w:p w14:paraId="19D205C8"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293479C3"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5D2FF8D7" w14:textId="77777777" w:rsidR="00A2168B" w:rsidRPr="00345CD6" w:rsidRDefault="00A2168B" w:rsidP="00E9401F">
            <w:pPr>
              <w:jc w:val="center"/>
              <w:rPr>
                <w:color w:val="414142"/>
                <w:sz w:val="18"/>
                <w:szCs w:val="18"/>
              </w:rPr>
            </w:pPr>
            <w:r>
              <w:rPr>
                <w:color w:val="414142"/>
                <w:sz w:val="18"/>
                <w:szCs w:val="18"/>
              </w:rPr>
              <w:t>X</w:t>
            </w:r>
          </w:p>
        </w:tc>
        <w:tc>
          <w:tcPr>
            <w:tcW w:w="255" w:type="dxa"/>
            <w:tcBorders>
              <w:top w:val="outset" w:sz="6" w:space="0" w:color="414142"/>
              <w:left w:val="outset" w:sz="6" w:space="0" w:color="414142"/>
              <w:bottom w:val="outset" w:sz="6" w:space="0" w:color="414142"/>
              <w:right w:val="outset" w:sz="6" w:space="0" w:color="414142"/>
            </w:tcBorders>
            <w:vAlign w:val="center"/>
          </w:tcPr>
          <w:p w14:paraId="146A497E"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4C922424" w14:textId="77777777" w:rsidR="00A2168B" w:rsidRPr="00345CD6" w:rsidRDefault="00A2168B" w:rsidP="00E9401F">
            <w:pPr>
              <w:jc w:val="center"/>
              <w:rPr>
                <w:color w:val="414142"/>
                <w:sz w:val="18"/>
                <w:szCs w:val="18"/>
              </w:rPr>
            </w:pPr>
          </w:p>
        </w:tc>
        <w:tc>
          <w:tcPr>
            <w:tcW w:w="431" w:type="dxa"/>
            <w:tcBorders>
              <w:top w:val="outset" w:sz="6" w:space="0" w:color="414142"/>
              <w:left w:val="outset" w:sz="6" w:space="0" w:color="414142"/>
              <w:bottom w:val="outset" w:sz="6" w:space="0" w:color="414142"/>
              <w:right w:val="outset" w:sz="6" w:space="0" w:color="414142"/>
            </w:tcBorders>
            <w:vAlign w:val="center"/>
          </w:tcPr>
          <w:p w14:paraId="1D8149DA" w14:textId="77777777" w:rsidR="00A2168B" w:rsidRPr="00345CD6" w:rsidRDefault="00A2168B" w:rsidP="00E9401F">
            <w:pPr>
              <w:jc w:val="center"/>
              <w:rPr>
                <w:color w:val="414142"/>
                <w:sz w:val="18"/>
                <w:szCs w:val="18"/>
              </w:rPr>
            </w:pPr>
          </w:p>
        </w:tc>
        <w:tc>
          <w:tcPr>
            <w:tcW w:w="267" w:type="dxa"/>
            <w:tcBorders>
              <w:top w:val="outset" w:sz="6" w:space="0" w:color="414142"/>
              <w:left w:val="outset" w:sz="6" w:space="0" w:color="414142"/>
              <w:bottom w:val="outset" w:sz="6" w:space="0" w:color="414142"/>
              <w:right w:val="outset" w:sz="6" w:space="0" w:color="414142"/>
            </w:tcBorders>
            <w:vAlign w:val="center"/>
          </w:tcPr>
          <w:p w14:paraId="03FB02B2"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4FA3199D"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3F1A89A8"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781FC1E7"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755EACE2"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4C1B3E94"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4C3CA3EF" w14:textId="77777777" w:rsidR="00A2168B" w:rsidRPr="00345CD6" w:rsidRDefault="00A2168B" w:rsidP="00E9401F">
            <w:pPr>
              <w:jc w:val="center"/>
              <w:rPr>
                <w:color w:val="414142"/>
                <w:sz w:val="18"/>
                <w:szCs w:val="18"/>
              </w:rPr>
            </w:pPr>
          </w:p>
        </w:tc>
        <w:tc>
          <w:tcPr>
            <w:tcW w:w="255" w:type="dxa"/>
            <w:tcBorders>
              <w:top w:val="outset" w:sz="6" w:space="0" w:color="414142"/>
              <w:left w:val="outset" w:sz="6" w:space="0" w:color="414142"/>
              <w:bottom w:val="outset" w:sz="6" w:space="0" w:color="414142"/>
              <w:right w:val="outset" w:sz="6" w:space="0" w:color="414142"/>
            </w:tcBorders>
            <w:vAlign w:val="center"/>
          </w:tcPr>
          <w:p w14:paraId="4D69DE71"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71876DFD"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7393740D"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7AD7FB59"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4AD28370"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09092E24"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403BD55F"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5275837D"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0142346C"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63E1B6D3"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652FA135"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6F484A6A"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435BAE62"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2F3DB268"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6CF1FA39"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vAlign w:val="center"/>
          </w:tcPr>
          <w:p w14:paraId="1A1950A0"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5836BD99" w14:textId="77777777" w:rsidR="00A2168B" w:rsidRDefault="00A2168B" w:rsidP="00E9401F">
            <w:pP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47148E9E" w14:textId="77777777" w:rsidR="00A2168B"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7AB01CC9" w14:textId="77777777" w:rsidR="00A2168B"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514D3F9B"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1B8E0F6D"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33F29493"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7C3AAC48"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71F04109"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8FBF247"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648A58F2"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2A831CDF" w14:textId="77777777" w:rsidR="00A2168B" w:rsidRPr="00345CD6" w:rsidRDefault="00A2168B" w:rsidP="00E9401F">
            <w:pPr>
              <w:jc w:val="center"/>
              <w:rPr>
                <w:color w:val="414142"/>
                <w:sz w:val="18"/>
                <w:szCs w:val="18"/>
              </w:rPr>
            </w:pPr>
          </w:p>
        </w:tc>
        <w:tc>
          <w:tcPr>
            <w:tcW w:w="256"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02F77281" w14:textId="77777777" w:rsidR="00A2168B" w:rsidRPr="00345CD6" w:rsidRDefault="00A2168B" w:rsidP="00E9401F">
            <w:pPr>
              <w:jc w:val="center"/>
              <w:rPr>
                <w:color w:val="414142"/>
                <w:sz w:val="18"/>
                <w:szCs w:val="18"/>
              </w:rPr>
            </w:pPr>
          </w:p>
        </w:tc>
        <w:tc>
          <w:tcPr>
            <w:tcW w:w="547" w:type="dxa"/>
            <w:tcBorders>
              <w:top w:val="outset" w:sz="6" w:space="0" w:color="414142"/>
              <w:left w:val="outset" w:sz="6" w:space="0" w:color="414142"/>
              <w:bottom w:val="outset" w:sz="6" w:space="0" w:color="414142"/>
              <w:right w:val="outset" w:sz="6" w:space="0" w:color="414142"/>
            </w:tcBorders>
            <w:noWrap/>
            <w:vAlign w:val="center"/>
          </w:tcPr>
          <w:p w14:paraId="69F06A05" w14:textId="77777777" w:rsidR="00A2168B" w:rsidRDefault="00A2168B" w:rsidP="00E9401F">
            <w:pPr>
              <w:jc w:val="center"/>
              <w:rPr>
                <w:color w:val="414142"/>
                <w:sz w:val="18"/>
                <w:szCs w:val="18"/>
              </w:rPr>
            </w:pPr>
            <w:r w:rsidRPr="00345CD6">
              <w:rPr>
                <w:color w:val="414142"/>
                <w:sz w:val="18"/>
                <w:szCs w:val="18"/>
              </w:rPr>
              <w:t>35,74</w:t>
            </w:r>
          </w:p>
        </w:tc>
        <w:tc>
          <w:tcPr>
            <w:tcW w:w="923" w:type="dxa"/>
            <w:tcBorders>
              <w:top w:val="outset" w:sz="6" w:space="0" w:color="414142"/>
              <w:left w:val="outset" w:sz="6" w:space="0" w:color="414142"/>
              <w:bottom w:val="outset" w:sz="6" w:space="0" w:color="414142"/>
              <w:right w:val="outset" w:sz="6" w:space="0" w:color="414142"/>
            </w:tcBorders>
            <w:noWrap/>
            <w:vAlign w:val="center"/>
          </w:tcPr>
          <w:p w14:paraId="472033A2" w14:textId="77777777" w:rsidR="00A2168B" w:rsidRPr="00CB77C5" w:rsidRDefault="00A2168B" w:rsidP="00E9401F">
            <w:pPr>
              <w:jc w:val="center"/>
              <w:rPr>
                <w:color w:val="414142"/>
                <w:sz w:val="18"/>
                <w:szCs w:val="18"/>
              </w:rPr>
            </w:pPr>
          </w:p>
        </w:tc>
        <w:tc>
          <w:tcPr>
            <w:tcW w:w="822" w:type="dxa"/>
            <w:tcBorders>
              <w:top w:val="outset" w:sz="6" w:space="0" w:color="414142"/>
              <w:left w:val="outset" w:sz="6" w:space="0" w:color="414142"/>
              <w:bottom w:val="outset" w:sz="6" w:space="0" w:color="414142"/>
              <w:right w:val="outset" w:sz="6" w:space="0" w:color="414142"/>
            </w:tcBorders>
            <w:noWrap/>
            <w:vAlign w:val="center"/>
          </w:tcPr>
          <w:p w14:paraId="3969BB53" w14:textId="77777777" w:rsidR="00A2168B" w:rsidRDefault="00A2168B" w:rsidP="00E9401F">
            <w:pPr>
              <w:jc w:val="center"/>
              <w:rPr>
                <w:color w:val="414142"/>
                <w:sz w:val="18"/>
                <w:szCs w:val="18"/>
              </w:rPr>
            </w:pPr>
          </w:p>
        </w:tc>
      </w:tr>
    </w:tbl>
    <w:p w14:paraId="58B64333" w14:textId="77777777" w:rsidR="00A2168B" w:rsidRPr="00F4440B" w:rsidRDefault="00A2168B" w:rsidP="00A2168B">
      <w:pPr>
        <w:shd w:val="clear" w:color="auto" w:fill="FFFFFF"/>
        <w:ind w:firstLine="301"/>
        <w:jc w:val="both"/>
        <w:rPr>
          <w:color w:val="414142"/>
          <w:sz w:val="28"/>
          <w:szCs w:val="28"/>
        </w:rPr>
      </w:pPr>
      <w:r w:rsidRPr="00F4440B">
        <w:rPr>
          <w:color w:val="414142"/>
          <w:sz w:val="28"/>
          <w:szCs w:val="28"/>
        </w:rPr>
        <w:t>Piezīmes.</w:t>
      </w:r>
    </w:p>
    <w:p w14:paraId="633CDF2E" w14:textId="77777777" w:rsidR="00A2168B" w:rsidRPr="00F4440B" w:rsidRDefault="00A2168B" w:rsidP="00A2168B">
      <w:pPr>
        <w:shd w:val="clear" w:color="auto" w:fill="FFFFFF"/>
        <w:ind w:firstLine="301"/>
        <w:jc w:val="both"/>
        <w:rPr>
          <w:color w:val="414142"/>
          <w:sz w:val="28"/>
          <w:szCs w:val="28"/>
        </w:rPr>
      </w:pPr>
      <w:r w:rsidRPr="00F4440B">
        <w:rPr>
          <w:color w:val="414142"/>
          <w:sz w:val="28"/>
          <w:szCs w:val="28"/>
        </w:rPr>
        <w:t>1. PAC – perinatālās aprūpes centrs. Ārstniecības iestādei ir līgums par perinatālās aprūpes nodrošināšanu.</w:t>
      </w:r>
    </w:p>
    <w:p w14:paraId="314AD7E1" w14:textId="77777777" w:rsidR="00A2168B" w:rsidRPr="00F4440B" w:rsidRDefault="00A2168B" w:rsidP="00A2168B">
      <w:pPr>
        <w:shd w:val="clear" w:color="auto" w:fill="FFFFFF"/>
        <w:ind w:firstLine="301"/>
        <w:jc w:val="both"/>
        <w:rPr>
          <w:color w:val="414142"/>
          <w:sz w:val="28"/>
          <w:szCs w:val="28"/>
        </w:rPr>
      </w:pPr>
      <w:r w:rsidRPr="00F4440B">
        <w:rPr>
          <w:color w:val="414142"/>
          <w:sz w:val="28"/>
          <w:szCs w:val="28"/>
        </w:rPr>
        <w:t>2. IP – izvēles profils. Netiek piemērots nosacījums par obligātu profila nodrošināšanu vai diennakts dežūru, pakalpojumus sniedz atbilstoši nepieciešamībai. Ja ārstniecības iestāde vēlas uzsākt pakalpojumu sniegšanu kādā no izvēles profiliem, konkrēto pakalpojumu iekļaušana līgumā iespējama, ja Nacionālajam veselības dienestam ir papildu finanšu līdzekļi.</w:t>
      </w:r>
    </w:p>
    <w:p w14:paraId="1F48A95C" w14:textId="77777777" w:rsidR="00A2168B" w:rsidRPr="00F4440B" w:rsidRDefault="00A2168B" w:rsidP="00A2168B">
      <w:pPr>
        <w:shd w:val="clear" w:color="auto" w:fill="FFFFFF"/>
        <w:ind w:firstLine="301"/>
        <w:jc w:val="both"/>
        <w:rPr>
          <w:color w:val="414142"/>
          <w:sz w:val="28"/>
          <w:szCs w:val="28"/>
        </w:rPr>
      </w:pPr>
      <w:r w:rsidRPr="00F4440B">
        <w:rPr>
          <w:color w:val="414142"/>
          <w:sz w:val="28"/>
          <w:szCs w:val="28"/>
        </w:rPr>
        <w:t xml:space="preserve">3. IS – izvēles speciālists. Ja I līmeņa ārstniecības iestāde nevar nodrošināt </w:t>
      </w:r>
      <w:proofErr w:type="spellStart"/>
      <w:r w:rsidRPr="00F4440B">
        <w:rPr>
          <w:color w:val="414142"/>
          <w:sz w:val="28"/>
          <w:szCs w:val="28"/>
        </w:rPr>
        <w:t>internista</w:t>
      </w:r>
      <w:proofErr w:type="spellEnd"/>
      <w:r w:rsidRPr="00F4440B">
        <w:rPr>
          <w:color w:val="414142"/>
          <w:sz w:val="28"/>
          <w:szCs w:val="28"/>
        </w:rPr>
        <w:t xml:space="preserve"> dežūras uzņemšanas nodaļā, tad </w:t>
      </w:r>
      <w:proofErr w:type="spellStart"/>
      <w:r w:rsidRPr="00F4440B">
        <w:rPr>
          <w:color w:val="414142"/>
          <w:sz w:val="28"/>
          <w:szCs w:val="28"/>
        </w:rPr>
        <w:t>internistu</w:t>
      </w:r>
      <w:proofErr w:type="spellEnd"/>
      <w:r w:rsidRPr="00F4440B">
        <w:rPr>
          <w:color w:val="414142"/>
          <w:sz w:val="28"/>
          <w:szCs w:val="28"/>
        </w:rPr>
        <w:t xml:space="preserve"> atļauts aizvietot ģimenes ārstam, neatliekamās medicīnas ārstam vai anesteziologam/reanimatologam. Ja II, III vai IV līmeņa ārstniecības iestāde nevar nodrošināt </w:t>
      </w:r>
      <w:proofErr w:type="spellStart"/>
      <w:r w:rsidRPr="00F4440B">
        <w:rPr>
          <w:color w:val="414142"/>
          <w:sz w:val="28"/>
          <w:szCs w:val="28"/>
        </w:rPr>
        <w:t>internista</w:t>
      </w:r>
      <w:proofErr w:type="spellEnd"/>
      <w:r w:rsidRPr="00F4440B">
        <w:rPr>
          <w:color w:val="414142"/>
          <w:sz w:val="28"/>
          <w:szCs w:val="28"/>
        </w:rPr>
        <w:t xml:space="preserve"> dežūras uzņemšanas nodaļā, tad </w:t>
      </w:r>
      <w:proofErr w:type="spellStart"/>
      <w:r w:rsidRPr="00F4440B">
        <w:rPr>
          <w:color w:val="414142"/>
          <w:sz w:val="28"/>
          <w:szCs w:val="28"/>
        </w:rPr>
        <w:t>internistu</w:t>
      </w:r>
      <w:proofErr w:type="spellEnd"/>
      <w:r w:rsidRPr="00F4440B">
        <w:rPr>
          <w:color w:val="414142"/>
          <w:sz w:val="28"/>
          <w:szCs w:val="28"/>
        </w:rPr>
        <w:t xml:space="preserve"> atļauts aizvietot ģimenes ārstam vai neatliekamās medicīnas ārstam.</w:t>
      </w:r>
    </w:p>
    <w:p w14:paraId="4195E100" w14:textId="77777777" w:rsidR="00A2168B" w:rsidRPr="00F4440B" w:rsidRDefault="00A2168B" w:rsidP="00A2168B">
      <w:pPr>
        <w:shd w:val="clear" w:color="auto" w:fill="FFFFFF"/>
        <w:ind w:firstLine="301"/>
        <w:jc w:val="both"/>
        <w:rPr>
          <w:color w:val="414142"/>
          <w:sz w:val="28"/>
          <w:szCs w:val="28"/>
        </w:rPr>
      </w:pPr>
      <w:r w:rsidRPr="00F4440B">
        <w:rPr>
          <w:color w:val="414142"/>
          <w:sz w:val="28"/>
          <w:szCs w:val="28"/>
        </w:rPr>
        <w:lastRenderedPageBreak/>
        <w:t>4. AR – tikai akūtā rehabilitācija jaukta profila gultās atbilstoši līgumos noteiktajiem nosacījumiem.</w:t>
      </w:r>
    </w:p>
    <w:p w14:paraId="2DE587C8" w14:textId="77777777" w:rsidR="00A2168B" w:rsidRPr="00F4440B" w:rsidRDefault="00A2168B" w:rsidP="00A2168B">
      <w:pPr>
        <w:shd w:val="clear" w:color="auto" w:fill="FFFFFF"/>
        <w:ind w:firstLine="301"/>
        <w:jc w:val="both"/>
        <w:rPr>
          <w:color w:val="414142"/>
          <w:sz w:val="28"/>
          <w:szCs w:val="28"/>
        </w:rPr>
      </w:pPr>
      <w:r w:rsidRPr="00F4440B">
        <w:rPr>
          <w:color w:val="414142"/>
          <w:sz w:val="28"/>
          <w:szCs w:val="28"/>
        </w:rPr>
        <w:t>5. * Sabiedrība ar ierobežotu atbildību “</w:t>
      </w:r>
      <w:proofErr w:type="spellStart"/>
      <w:r w:rsidRPr="00F4440B">
        <w:rPr>
          <w:color w:val="414142"/>
          <w:sz w:val="28"/>
          <w:szCs w:val="28"/>
        </w:rPr>
        <w:t>Ziemeļkurzemes</w:t>
      </w:r>
      <w:proofErr w:type="spellEnd"/>
      <w:r w:rsidRPr="00F4440B">
        <w:rPr>
          <w:color w:val="414142"/>
          <w:sz w:val="28"/>
          <w:szCs w:val="28"/>
        </w:rPr>
        <w:t xml:space="preserve"> reģionālā slimnīca” nodrošina triju speciālistu – internā profila speciālista, ķirurga un anesteziologa/reanimatologa – diennakts dežūras Talsu filiālē.</w:t>
      </w:r>
    </w:p>
    <w:p w14:paraId="5996C1C5" w14:textId="77777777" w:rsidR="00A2168B" w:rsidRPr="00F4440B" w:rsidRDefault="00A2168B" w:rsidP="00A2168B">
      <w:pPr>
        <w:shd w:val="clear" w:color="auto" w:fill="FFFFFF"/>
        <w:ind w:firstLine="301"/>
        <w:jc w:val="both"/>
        <w:rPr>
          <w:color w:val="414142"/>
          <w:sz w:val="28"/>
          <w:szCs w:val="28"/>
        </w:rPr>
      </w:pPr>
      <w:r w:rsidRPr="00F4440B">
        <w:rPr>
          <w:color w:val="414142"/>
          <w:sz w:val="28"/>
          <w:szCs w:val="28"/>
        </w:rPr>
        <w:t xml:space="preserve">6. ** Valsts sabiedrība ar ierobežotu atbildību “Traumatoloģijas un ortopēdijas slimnīca” nodrošina pēc izvēles ķirurgu vai </w:t>
      </w:r>
      <w:proofErr w:type="spellStart"/>
      <w:r w:rsidRPr="00F4440B">
        <w:rPr>
          <w:color w:val="414142"/>
          <w:sz w:val="28"/>
          <w:szCs w:val="28"/>
        </w:rPr>
        <w:t>traumatologu</w:t>
      </w:r>
      <w:proofErr w:type="spellEnd"/>
      <w:r w:rsidRPr="00F4440B">
        <w:rPr>
          <w:color w:val="414142"/>
          <w:sz w:val="28"/>
          <w:szCs w:val="28"/>
        </w:rPr>
        <w:t>/ortopēdu  diennakts dežūras.</w:t>
      </w:r>
    </w:p>
    <w:p w14:paraId="4F0C95BD" w14:textId="77777777" w:rsidR="00A2168B" w:rsidRDefault="00A2168B" w:rsidP="00A2168B">
      <w:pPr>
        <w:pStyle w:val="tvhtml"/>
        <w:shd w:val="clear" w:color="auto" w:fill="FFFFFF"/>
        <w:spacing w:before="0" w:beforeAutospacing="0" w:after="0" w:afterAutospacing="0"/>
        <w:ind w:firstLine="300"/>
        <w:rPr>
          <w:color w:val="414142"/>
          <w:sz w:val="28"/>
          <w:szCs w:val="28"/>
        </w:rPr>
        <w:sectPr w:rsidR="00A2168B" w:rsidSect="00A2168B">
          <w:pgSz w:w="16838" w:h="11906" w:orient="landscape"/>
          <w:pgMar w:top="1440" w:right="1440" w:bottom="1440" w:left="1440" w:header="709" w:footer="709" w:gutter="0"/>
          <w:cols w:space="708"/>
          <w:titlePg/>
          <w:docGrid w:linePitch="360"/>
        </w:sectPr>
      </w:pPr>
    </w:p>
    <w:p w14:paraId="079492AA" w14:textId="3BF2073D" w:rsidR="00A2168B" w:rsidRPr="00F4440B" w:rsidRDefault="00A2168B" w:rsidP="00A2168B">
      <w:pPr>
        <w:pStyle w:val="tvhtml"/>
        <w:shd w:val="clear" w:color="auto" w:fill="FFFFFF"/>
        <w:spacing w:before="0" w:beforeAutospacing="0" w:after="0" w:afterAutospacing="0"/>
        <w:ind w:firstLine="300"/>
        <w:rPr>
          <w:color w:val="414142"/>
          <w:sz w:val="28"/>
          <w:szCs w:val="28"/>
        </w:rPr>
      </w:pPr>
    </w:p>
    <w:p w14:paraId="69CB2D0B" w14:textId="77777777" w:rsidR="00A2168B" w:rsidRPr="00F4440B" w:rsidRDefault="00A2168B" w:rsidP="00A2168B">
      <w:pPr>
        <w:rPr>
          <w:color w:val="414142"/>
          <w:sz w:val="28"/>
          <w:szCs w:val="28"/>
        </w:rPr>
      </w:pPr>
      <w:r w:rsidRPr="00F4440B">
        <w:rPr>
          <w:color w:val="414142"/>
          <w:sz w:val="28"/>
          <w:szCs w:val="28"/>
        </w:rPr>
        <w:t>2. Ārstniecības iestādes atbilstoši līmenim un līgumā noteiktajiem apmaksas nosacījumiem sniedz šādus veselības aprūpes pakalpojumus:</w:t>
      </w:r>
    </w:p>
    <w:tbl>
      <w:tblPr>
        <w:tblW w:w="496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93"/>
        <w:gridCol w:w="3673"/>
        <w:gridCol w:w="2194"/>
        <w:gridCol w:w="2089"/>
      </w:tblGrid>
      <w:tr w:rsidR="00A2168B" w:rsidRPr="00807BC9" w14:paraId="6283207F" w14:textId="77777777" w:rsidTr="00E9401F">
        <w:tc>
          <w:tcPr>
            <w:tcW w:w="2607" w:type="pct"/>
            <w:gridSpan w:val="2"/>
            <w:tcBorders>
              <w:top w:val="outset" w:sz="6" w:space="0" w:color="414142"/>
              <w:left w:val="outset" w:sz="6" w:space="0" w:color="414142"/>
              <w:bottom w:val="outset" w:sz="6" w:space="0" w:color="414142"/>
              <w:right w:val="outset" w:sz="6" w:space="0" w:color="414142"/>
            </w:tcBorders>
            <w:vAlign w:val="center"/>
            <w:hideMark/>
          </w:tcPr>
          <w:p w14:paraId="328BDC0F" w14:textId="77777777" w:rsidR="00A2168B" w:rsidRPr="00807BC9" w:rsidRDefault="00A2168B" w:rsidP="00E9401F">
            <w:pPr>
              <w:jc w:val="center"/>
              <w:rPr>
                <w:color w:val="414142"/>
                <w:sz w:val="20"/>
                <w:szCs w:val="20"/>
              </w:rPr>
            </w:pPr>
            <w:bookmarkStart w:id="12" w:name="_Hlk536701554"/>
            <w:r w:rsidRPr="00807BC9">
              <w:rPr>
                <w:color w:val="414142"/>
                <w:sz w:val="20"/>
                <w:szCs w:val="20"/>
              </w:rPr>
              <w:t>Ārstniecības iestādes</w:t>
            </w:r>
          </w:p>
        </w:tc>
        <w:tc>
          <w:tcPr>
            <w:tcW w:w="1226" w:type="pct"/>
            <w:tcBorders>
              <w:top w:val="outset" w:sz="6" w:space="0" w:color="414142"/>
              <w:left w:val="outset" w:sz="6" w:space="0" w:color="414142"/>
              <w:bottom w:val="outset" w:sz="6" w:space="0" w:color="414142"/>
              <w:right w:val="outset" w:sz="6" w:space="0" w:color="414142"/>
            </w:tcBorders>
            <w:vAlign w:val="center"/>
            <w:hideMark/>
          </w:tcPr>
          <w:p w14:paraId="3A85F5DB" w14:textId="77777777" w:rsidR="00A2168B" w:rsidRPr="00807BC9" w:rsidRDefault="00A2168B" w:rsidP="00E9401F">
            <w:pPr>
              <w:jc w:val="center"/>
              <w:rPr>
                <w:color w:val="414142"/>
                <w:sz w:val="20"/>
                <w:szCs w:val="20"/>
              </w:rPr>
            </w:pPr>
            <w:r w:rsidRPr="00807BC9">
              <w:rPr>
                <w:color w:val="414142"/>
                <w:sz w:val="20"/>
                <w:szCs w:val="20"/>
              </w:rPr>
              <w:t>Programmas nosaukums</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40359432" w14:textId="77777777" w:rsidR="00A2168B" w:rsidRPr="00807BC9" w:rsidRDefault="00A2168B" w:rsidP="00E9401F">
            <w:pPr>
              <w:jc w:val="center"/>
              <w:rPr>
                <w:color w:val="414142"/>
                <w:sz w:val="20"/>
                <w:szCs w:val="20"/>
              </w:rPr>
            </w:pPr>
            <w:r w:rsidRPr="00807BC9">
              <w:rPr>
                <w:color w:val="414142"/>
                <w:sz w:val="20"/>
                <w:szCs w:val="20"/>
              </w:rPr>
              <w:t>Viena pacienta ārstēšanas tarifi iezīmētajās programmās (</w:t>
            </w:r>
            <w:proofErr w:type="spellStart"/>
            <w:r w:rsidRPr="00807BC9">
              <w:rPr>
                <w:i/>
                <w:iCs/>
                <w:color w:val="414142"/>
                <w:sz w:val="20"/>
                <w:szCs w:val="20"/>
              </w:rPr>
              <w:t>euro</w:t>
            </w:r>
            <w:proofErr w:type="spellEnd"/>
            <w:r w:rsidRPr="00807BC9">
              <w:rPr>
                <w:color w:val="414142"/>
                <w:sz w:val="20"/>
                <w:szCs w:val="20"/>
              </w:rPr>
              <w:t>)</w:t>
            </w:r>
          </w:p>
        </w:tc>
      </w:tr>
      <w:tr w:rsidR="00A2168B" w:rsidRPr="00807BC9" w14:paraId="73F50CA7" w14:textId="77777777" w:rsidTr="00E9401F">
        <w:tc>
          <w:tcPr>
            <w:tcW w:w="2607" w:type="pct"/>
            <w:gridSpan w:val="2"/>
            <w:tcBorders>
              <w:top w:val="outset" w:sz="6" w:space="0" w:color="414142"/>
              <w:left w:val="outset" w:sz="6" w:space="0" w:color="414142"/>
              <w:bottom w:val="outset" w:sz="6" w:space="0" w:color="414142"/>
              <w:right w:val="outset" w:sz="6" w:space="0" w:color="414142"/>
            </w:tcBorders>
            <w:vAlign w:val="center"/>
            <w:hideMark/>
          </w:tcPr>
          <w:p w14:paraId="5B829C46" w14:textId="77777777" w:rsidR="00A2168B" w:rsidRPr="00807BC9" w:rsidRDefault="00A2168B" w:rsidP="00E9401F">
            <w:pPr>
              <w:jc w:val="center"/>
              <w:rPr>
                <w:color w:val="414142"/>
                <w:sz w:val="20"/>
                <w:szCs w:val="20"/>
              </w:rPr>
            </w:pPr>
            <w:r w:rsidRPr="00807BC9">
              <w:rPr>
                <w:color w:val="414142"/>
                <w:sz w:val="20"/>
                <w:szCs w:val="20"/>
              </w:rPr>
              <w:t>1</w:t>
            </w:r>
          </w:p>
        </w:tc>
        <w:tc>
          <w:tcPr>
            <w:tcW w:w="1226" w:type="pct"/>
            <w:tcBorders>
              <w:top w:val="outset" w:sz="6" w:space="0" w:color="414142"/>
              <w:left w:val="outset" w:sz="6" w:space="0" w:color="414142"/>
              <w:bottom w:val="outset" w:sz="6" w:space="0" w:color="414142"/>
              <w:right w:val="outset" w:sz="6" w:space="0" w:color="414142"/>
            </w:tcBorders>
            <w:vAlign w:val="center"/>
            <w:hideMark/>
          </w:tcPr>
          <w:p w14:paraId="3CB21819" w14:textId="77777777" w:rsidR="00A2168B" w:rsidRPr="00807BC9" w:rsidRDefault="00A2168B" w:rsidP="00E9401F">
            <w:pPr>
              <w:jc w:val="center"/>
              <w:rPr>
                <w:color w:val="414142"/>
                <w:sz w:val="20"/>
                <w:szCs w:val="20"/>
              </w:rPr>
            </w:pPr>
            <w:r w:rsidRPr="00807BC9">
              <w:rPr>
                <w:color w:val="414142"/>
                <w:sz w:val="20"/>
                <w:szCs w:val="20"/>
              </w:rPr>
              <w:t>2</w:t>
            </w:r>
          </w:p>
        </w:tc>
        <w:tc>
          <w:tcPr>
            <w:tcW w:w="1167" w:type="pct"/>
            <w:tcBorders>
              <w:top w:val="outset" w:sz="6" w:space="0" w:color="414142"/>
              <w:left w:val="outset" w:sz="6" w:space="0" w:color="414142"/>
              <w:bottom w:val="outset" w:sz="6" w:space="0" w:color="414142"/>
              <w:right w:val="outset" w:sz="6" w:space="0" w:color="414142"/>
            </w:tcBorders>
            <w:vAlign w:val="center"/>
            <w:hideMark/>
          </w:tcPr>
          <w:p w14:paraId="17535BCA" w14:textId="77777777" w:rsidR="00A2168B" w:rsidRPr="00807BC9" w:rsidRDefault="00A2168B" w:rsidP="00E9401F">
            <w:pPr>
              <w:jc w:val="center"/>
              <w:rPr>
                <w:color w:val="414142"/>
                <w:sz w:val="20"/>
                <w:szCs w:val="20"/>
              </w:rPr>
            </w:pPr>
            <w:r>
              <w:rPr>
                <w:color w:val="414142"/>
                <w:sz w:val="20"/>
                <w:szCs w:val="20"/>
              </w:rPr>
              <w:t>3</w:t>
            </w:r>
          </w:p>
        </w:tc>
      </w:tr>
      <w:tr w:rsidR="00A2168B" w:rsidRPr="00807BC9" w14:paraId="7CAB3D18"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1AF34C52" w14:textId="77777777" w:rsidR="00A2168B" w:rsidRPr="00807BC9" w:rsidRDefault="00A2168B" w:rsidP="00E9401F">
            <w:pPr>
              <w:rPr>
                <w:color w:val="414142"/>
                <w:sz w:val="20"/>
                <w:szCs w:val="20"/>
              </w:rPr>
            </w:pPr>
            <w:r w:rsidRPr="00807BC9">
              <w:rPr>
                <w:color w:val="414142"/>
                <w:sz w:val="20"/>
                <w:szCs w:val="20"/>
              </w:rPr>
              <w:t>2.1.</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02C39DC4" w14:textId="77777777" w:rsidR="00A2168B" w:rsidRPr="00807BC9" w:rsidRDefault="00A2168B" w:rsidP="00E9401F">
            <w:pPr>
              <w:rPr>
                <w:color w:val="414142"/>
                <w:sz w:val="20"/>
                <w:szCs w:val="20"/>
              </w:rPr>
            </w:pPr>
            <w:r w:rsidRPr="00807BC9">
              <w:rPr>
                <w:color w:val="414142"/>
                <w:sz w:val="20"/>
                <w:szCs w:val="20"/>
              </w:rPr>
              <w:t>Asinsvadu ķirurģijas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25880F9E"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6FCBE8B4" w14:textId="77777777" w:rsidR="00A2168B" w:rsidRPr="00807BC9" w:rsidRDefault="00A2168B" w:rsidP="00E9401F">
            <w:pPr>
              <w:rPr>
                <w:color w:val="414142"/>
                <w:sz w:val="20"/>
                <w:szCs w:val="20"/>
              </w:rPr>
            </w:pPr>
          </w:p>
        </w:tc>
      </w:tr>
      <w:tr w:rsidR="00A2168B" w:rsidRPr="00807BC9" w14:paraId="4B58C7E9"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053BDB9" w14:textId="77777777" w:rsidR="00A2168B" w:rsidRPr="00807BC9" w:rsidRDefault="00A2168B" w:rsidP="00E9401F">
            <w:pPr>
              <w:rPr>
                <w:color w:val="414142"/>
                <w:sz w:val="20"/>
                <w:szCs w:val="20"/>
              </w:rPr>
            </w:pPr>
            <w:r w:rsidRPr="00807BC9">
              <w:rPr>
                <w:color w:val="414142"/>
                <w:sz w:val="20"/>
                <w:szCs w:val="20"/>
              </w:rPr>
              <w:t>2.1.1.</w:t>
            </w:r>
          </w:p>
        </w:tc>
        <w:tc>
          <w:tcPr>
            <w:tcW w:w="2052" w:type="pct"/>
            <w:tcBorders>
              <w:top w:val="outset" w:sz="6" w:space="0" w:color="414142"/>
              <w:left w:val="outset" w:sz="6" w:space="0" w:color="414142"/>
              <w:bottom w:val="outset" w:sz="6" w:space="0" w:color="414142"/>
              <w:right w:val="outset" w:sz="6" w:space="0" w:color="414142"/>
            </w:tcBorders>
            <w:hideMark/>
          </w:tcPr>
          <w:p w14:paraId="37A253B9"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6972C129" w14:textId="77777777" w:rsidR="00A2168B" w:rsidRPr="00807BC9" w:rsidRDefault="00A2168B" w:rsidP="00E9401F">
            <w:pPr>
              <w:rPr>
                <w:color w:val="414142"/>
                <w:sz w:val="20"/>
                <w:szCs w:val="20"/>
              </w:rPr>
            </w:pPr>
            <w:r w:rsidRPr="00807BC9">
              <w:rPr>
                <w:color w:val="414142"/>
                <w:sz w:val="20"/>
                <w:szCs w:val="20"/>
              </w:rPr>
              <w:t xml:space="preserve">Krūšu aortas </w:t>
            </w:r>
            <w:proofErr w:type="spellStart"/>
            <w:r w:rsidRPr="00807BC9">
              <w:rPr>
                <w:color w:val="414142"/>
                <w:sz w:val="20"/>
                <w:szCs w:val="20"/>
              </w:rPr>
              <w:t>endoprotezēšana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726943BE" w14:textId="77777777" w:rsidR="00A2168B" w:rsidRPr="00807BC9" w:rsidRDefault="00A2168B" w:rsidP="00E9401F">
            <w:pPr>
              <w:jc w:val="right"/>
              <w:rPr>
                <w:color w:val="414142"/>
                <w:sz w:val="20"/>
                <w:szCs w:val="20"/>
              </w:rPr>
            </w:pPr>
            <w:r w:rsidRPr="00807BC9">
              <w:rPr>
                <w:color w:val="414142"/>
                <w:sz w:val="20"/>
                <w:szCs w:val="20"/>
              </w:rPr>
              <w:t>19 094,28</w:t>
            </w:r>
          </w:p>
        </w:tc>
      </w:tr>
      <w:tr w:rsidR="00A2168B" w:rsidRPr="00807BC9" w14:paraId="34945016"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7FA0119" w14:textId="77777777" w:rsidR="00A2168B" w:rsidRPr="00807BC9" w:rsidRDefault="00A2168B" w:rsidP="00E9401F">
            <w:pPr>
              <w:rPr>
                <w:color w:val="414142"/>
                <w:sz w:val="20"/>
                <w:szCs w:val="20"/>
              </w:rPr>
            </w:pPr>
            <w:r w:rsidRPr="00807BC9">
              <w:rPr>
                <w:color w:val="414142"/>
                <w:sz w:val="20"/>
                <w:szCs w:val="20"/>
              </w:rPr>
              <w:t>2.1.2.</w:t>
            </w:r>
          </w:p>
        </w:tc>
        <w:tc>
          <w:tcPr>
            <w:tcW w:w="2052" w:type="pct"/>
            <w:tcBorders>
              <w:top w:val="outset" w:sz="6" w:space="0" w:color="414142"/>
              <w:left w:val="outset" w:sz="6" w:space="0" w:color="414142"/>
              <w:bottom w:val="outset" w:sz="6" w:space="0" w:color="414142"/>
              <w:right w:val="outset" w:sz="6" w:space="0" w:color="414142"/>
            </w:tcBorders>
            <w:hideMark/>
          </w:tcPr>
          <w:p w14:paraId="3D08F28D" w14:textId="77777777" w:rsidR="00A2168B" w:rsidRPr="00807BC9" w:rsidRDefault="00A2168B" w:rsidP="00E9401F">
            <w:pPr>
              <w:rPr>
                <w:color w:val="414142"/>
                <w:sz w:val="20"/>
                <w:szCs w:val="20"/>
              </w:rPr>
            </w:pPr>
            <w:r w:rsidRPr="00807BC9">
              <w:rPr>
                <w:color w:val="414142"/>
                <w:sz w:val="20"/>
                <w:szCs w:val="20"/>
              </w:rPr>
              <w:t>V un IV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1B4DD63A" w14:textId="77777777" w:rsidR="00A2168B" w:rsidRPr="00807BC9" w:rsidRDefault="00A2168B" w:rsidP="00E9401F">
            <w:pPr>
              <w:rPr>
                <w:color w:val="414142"/>
                <w:sz w:val="20"/>
                <w:szCs w:val="20"/>
              </w:rPr>
            </w:pPr>
            <w:r w:rsidRPr="00807BC9">
              <w:rPr>
                <w:color w:val="414142"/>
                <w:sz w:val="20"/>
                <w:szCs w:val="20"/>
              </w:rPr>
              <w:t>Stacionārā palīdzība asinsvadu ķirurģijā</w:t>
            </w:r>
          </w:p>
        </w:tc>
        <w:tc>
          <w:tcPr>
            <w:tcW w:w="1167" w:type="pct"/>
            <w:tcBorders>
              <w:top w:val="outset" w:sz="6" w:space="0" w:color="414142"/>
              <w:left w:val="outset" w:sz="6" w:space="0" w:color="414142"/>
              <w:bottom w:val="outset" w:sz="6" w:space="0" w:color="414142"/>
              <w:right w:val="outset" w:sz="6" w:space="0" w:color="414142"/>
            </w:tcBorders>
            <w:hideMark/>
          </w:tcPr>
          <w:p w14:paraId="14204218"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2AE428F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8D12CC4" w14:textId="77777777" w:rsidR="00A2168B" w:rsidRPr="00807BC9" w:rsidRDefault="00A2168B" w:rsidP="00E9401F">
            <w:pPr>
              <w:rPr>
                <w:color w:val="414142"/>
                <w:sz w:val="20"/>
                <w:szCs w:val="20"/>
              </w:rPr>
            </w:pPr>
            <w:r w:rsidRPr="00807BC9">
              <w:rPr>
                <w:color w:val="414142"/>
                <w:sz w:val="20"/>
                <w:szCs w:val="20"/>
              </w:rPr>
              <w:t>2.1.3.</w:t>
            </w:r>
          </w:p>
        </w:tc>
        <w:tc>
          <w:tcPr>
            <w:tcW w:w="2052" w:type="pct"/>
            <w:tcBorders>
              <w:top w:val="outset" w:sz="6" w:space="0" w:color="414142"/>
              <w:left w:val="outset" w:sz="6" w:space="0" w:color="414142"/>
              <w:bottom w:val="outset" w:sz="6" w:space="0" w:color="414142"/>
              <w:right w:val="outset" w:sz="6" w:space="0" w:color="414142"/>
            </w:tcBorders>
            <w:hideMark/>
          </w:tcPr>
          <w:p w14:paraId="4BAF2DB3"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1A790558" w14:textId="77777777" w:rsidR="00A2168B" w:rsidRPr="00807BC9" w:rsidRDefault="00A2168B" w:rsidP="00E9401F">
            <w:pPr>
              <w:rPr>
                <w:color w:val="414142"/>
                <w:sz w:val="20"/>
                <w:szCs w:val="20"/>
              </w:rPr>
            </w:pPr>
            <w:r w:rsidRPr="00807BC9">
              <w:rPr>
                <w:color w:val="414142"/>
                <w:sz w:val="20"/>
                <w:szCs w:val="20"/>
              </w:rPr>
              <w:t xml:space="preserve">Vēdera aortas </w:t>
            </w:r>
            <w:proofErr w:type="spellStart"/>
            <w:r w:rsidRPr="00807BC9">
              <w:rPr>
                <w:color w:val="414142"/>
                <w:sz w:val="20"/>
                <w:szCs w:val="20"/>
              </w:rPr>
              <w:t>endoprotezēšana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2FCEC83A" w14:textId="77777777" w:rsidR="00A2168B" w:rsidRPr="00807BC9" w:rsidRDefault="00A2168B" w:rsidP="00E9401F">
            <w:pPr>
              <w:jc w:val="right"/>
              <w:rPr>
                <w:color w:val="414142"/>
                <w:sz w:val="20"/>
                <w:szCs w:val="20"/>
              </w:rPr>
            </w:pPr>
            <w:r w:rsidRPr="00807BC9">
              <w:rPr>
                <w:color w:val="414142"/>
                <w:sz w:val="20"/>
                <w:szCs w:val="20"/>
              </w:rPr>
              <w:t>12 986,46</w:t>
            </w:r>
          </w:p>
        </w:tc>
      </w:tr>
      <w:tr w:rsidR="00A2168B" w:rsidRPr="00807BC9" w14:paraId="4E3F7028"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0E039785" w14:textId="77777777" w:rsidR="00A2168B" w:rsidRPr="00807BC9" w:rsidRDefault="00A2168B" w:rsidP="00E9401F">
            <w:pPr>
              <w:rPr>
                <w:color w:val="414142"/>
                <w:sz w:val="20"/>
                <w:szCs w:val="20"/>
              </w:rPr>
            </w:pPr>
            <w:r w:rsidRPr="00807BC9">
              <w:rPr>
                <w:color w:val="414142"/>
                <w:sz w:val="20"/>
                <w:szCs w:val="20"/>
              </w:rPr>
              <w:t>2.2.</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3AD8875C" w14:textId="77777777" w:rsidR="00A2168B" w:rsidRPr="00807BC9" w:rsidRDefault="00A2168B" w:rsidP="00E9401F">
            <w:pPr>
              <w:rPr>
                <w:color w:val="414142"/>
                <w:sz w:val="20"/>
                <w:szCs w:val="20"/>
              </w:rPr>
            </w:pPr>
            <w:r w:rsidRPr="00807BC9">
              <w:rPr>
                <w:color w:val="414142"/>
                <w:sz w:val="20"/>
                <w:szCs w:val="20"/>
              </w:rPr>
              <w:t>Gastroenteroloģijas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1FCD972F"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2D2DB9D8" w14:textId="77777777" w:rsidR="00A2168B" w:rsidRPr="00807BC9" w:rsidRDefault="00A2168B" w:rsidP="00E9401F">
            <w:pPr>
              <w:rPr>
                <w:color w:val="414142"/>
                <w:sz w:val="20"/>
                <w:szCs w:val="20"/>
              </w:rPr>
            </w:pPr>
          </w:p>
        </w:tc>
      </w:tr>
      <w:tr w:rsidR="00A2168B" w:rsidRPr="00807BC9" w14:paraId="6A808379"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2BE7C74" w14:textId="77777777" w:rsidR="00A2168B" w:rsidRPr="00807BC9" w:rsidRDefault="00A2168B" w:rsidP="00E9401F">
            <w:pPr>
              <w:rPr>
                <w:color w:val="414142"/>
                <w:sz w:val="20"/>
                <w:szCs w:val="20"/>
              </w:rPr>
            </w:pPr>
            <w:r w:rsidRPr="00807BC9">
              <w:rPr>
                <w:color w:val="414142"/>
                <w:sz w:val="20"/>
                <w:szCs w:val="20"/>
              </w:rPr>
              <w:t>2.2.1.</w:t>
            </w:r>
          </w:p>
        </w:tc>
        <w:tc>
          <w:tcPr>
            <w:tcW w:w="2052" w:type="pct"/>
            <w:tcBorders>
              <w:top w:val="outset" w:sz="6" w:space="0" w:color="414142"/>
              <w:left w:val="outset" w:sz="6" w:space="0" w:color="414142"/>
              <w:bottom w:val="outset" w:sz="6" w:space="0" w:color="414142"/>
              <w:right w:val="outset" w:sz="6" w:space="0" w:color="414142"/>
            </w:tcBorders>
            <w:hideMark/>
          </w:tcPr>
          <w:p w14:paraId="10B96AC0" w14:textId="77777777" w:rsidR="00A2168B" w:rsidRPr="00807BC9" w:rsidRDefault="00A2168B" w:rsidP="00E9401F">
            <w:pPr>
              <w:rPr>
                <w:color w:val="414142"/>
                <w:sz w:val="20"/>
                <w:szCs w:val="20"/>
              </w:rPr>
            </w:pPr>
            <w:r w:rsidRPr="00807BC9">
              <w:rPr>
                <w:color w:val="414142"/>
                <w:sz w:val="20"/>
                <w:szCs w:val="20"/>
              </w:rPr>
              <w:t>V līmeņa ārstniecības iestādes (izņemot specializētās ārstniecības iestādes), SIA "Daugavpils reģionālā slimnīca", SIA "Liepājas reģionālā slimnīca", SIA "Jelgavas pilsētas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440FDED" w14:textId="77777777" w:rsidR="00A2168B" w:rsidRPr="00807BC9" w:rsidRDefault="00A2168B" w:rsidP="00E9401F">
            <w:pPr>
              <w:rPr>
                <w:color w:val="414142"/>
                <w:sz w:val="20"/>
                <w:szCs w:val="20"/>
              </w:rPr>
            </w:pPr>
            <w:r w:rsidRPr="00807BC9">
              <w:rPr>
                <w:color w:val="414142"/>
                <w:sz w:val="20"/>
                <w:szCs w:val="20"/>
              </w:rPr>
              <w:t xml:space="preserve">Plānveida īslaicīgā ķirurģija. </w:t>
            </w:r>
            <w:proofErr w:type="spellStart"/>
            <w:r w:rsidRPr="00807BC9">
              <w:rPr>
                <w:color w:val="414142"/>
                <w:sz w:val="20"/>
                <w:szCs w:val="20"/>
              </w:rPr>
              <w:t>Gastrointestinālās</w:t>
            </w:r>
            <w:proofErr w:type="spellEnd"/>
            <w:r w:rsidRPr="00807BC9">
              <w:rPr>
                <w:color w:val="414142"/>
                <w:sz w:val="20"/>
                <w:szCs w:val="20"/>
              </w:rPr>
              <w:t xml:space="preserve"> </w:t>
            </w:r>
            <w:proofErr w:type="spellStart"/>
            <w:r w:rsidRPr="00807BC9">
              <w:rPr>
                <w:color w:val="414142"/>
                <w:sz w:val="20"/>
                <w:szCs w:val="20"/>
              </w:rPr>
              <w:t>endoskopijas</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3C5A2D16"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26000066"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5F40BB08" w14:textId="77777777" w:rsidR="00A2168B" w:rsidRPr="00807BC9" w:rsidRDefault="00A2168B" w:rsidP="00E9401F">
            <w:pPr>
              <w:rPr>
                <w:color w:val="414142"/>
                <w:sz w:val="20"/>
                <w:szCs w:val="20"/>
              </w:rPr>
            </w:pPr>
            <w:r w:rsidRPr="00807BC9">
              <w:rPr>
                <w:color w:val="414142"/>
                <w:sz w:val="20"/>
                <w:szCs w:val="20"/>
              </w:rPr>
              <w:t>2.3.</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51540855" w14:textId="77777777" w:rsidR="00A2168B" w:rsidRPr="00807BC9" w:rsidRDefault="00A2168B" w:rsidP="00E9401F">
            <w:pPr>
              <w:rPr>
                <w:color w:val="414142"/>
                <w:sz w:val="20"/>
                <w:szCs w:val="20"/>
              </w:rPr>
            </w:pPr>
            <w:r w:rsidRPr="00807BC9">
              <w:rPr>
                <w:color w:val="414142"/>
                <w:sz w:val="20"/>
                <w:szCs w:val="20"/>
              </w:rPr>
              <w:t>Ginekoloģijas profils (V, IV, III, II)</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1FD08A56"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1E57B679" w14:textId="77777777" w:rsidR="00A2168B" w:rsidRPr="00807BC9" w:rsidRDefault="00A2168B" w:rsidP="00E9401F">
            <w:pPr>
              <w:rPr>
                <w:color w:val="414142"/>
                <w:sz w:val="20"/>
                <w:szCs w:val="20"/>
              </w:rPr>
            </w:pPr>
          </w:p>
        </w:tc>
      </w:tr>
      <w:tr w:rsidR="00A2168B" w:rsidRPr="00807BC9" w14:paraId="13A5ED74"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91C049F" w14:textId="77777777" w:rsidR="00A2168B" w:rsidRPr="00807BC9" w:rsidRDefault="00A2168B" w:rsidP="00E9401F">
            <w:pPr>
              <w:rPr>
                <w:color w:val="414142"/>
                <w:sz w:val="20"/>
                <w:szCs w:val="20"/>
              </w:rPr>
            </w:pPr>
            <w:r w:rsidRPr="00807BC9">
              <w:rPr>
                <w:color w:val="414142"/>
                <w:sz w:val="20"/>
                <w:szCs w:val="20"/>
              </w:rPr>
              <w:t>2.3.1.</w:t>
            </w:r>
          </w:p>
        </w:tc>
        <w:tc>
          <w:tcPr>
            <w:tcW w:w="2052" w:type="pct"/>
            <w:tcBorders>
              <w:top w:val="outset" w:sz="6" w:space="0" w:color="414142"/>
              <w:left w:val="outset" w:sz="6" w:space="0" w:color="414142"/>
              <w:bottom w:val="outset" w:sz="6" w:space="0" w:color="414142"/>
              <w:right w:val="outset" w:sz="6" w:space="0" w:color="414142"/>
            </w:tcBorders>
            <w:hideMark/>
          </w:tcPr>
          <w:p w14:paraId="72EA311C"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1D6AE7D9" w14:textId="77777777" w:rsidR="00A2168B" w:rsidRPr="00807BC9" w:rsidRDefault="00A2168B" w:rsidP="00E9401F">
            <w:pPr>
              <w:rPr>
                <w:color w:val="414142"/>
                <w:sz w:val="20"/>
                <w:szCs w:val="20"/>
              </w:rPr>
            </w:pPr>
            <w:r w:rsidRPr="00807BC9">
              <w:rPr>
                <w:color w:val="414142"/>
                <w:sz w:val="20"/>
                <w:szCs w:val="20"/>
              </w:rPr>
              <w:t>Ginekoloģija īpaši smagos gadījumos</w:t>
            </w:r>
          </w:p>
        </w:tc>
        <w:tc>
          <w:tcPr>
            <w:tcW w:w="1167" w:type="pct"/>
            <w:tcBorders>
              <w:top w:val="outset" w:sz="6" w:space="0" w:color="414142"/>
              <w:left w:val="outset" w:sz="6" w:space="0" w:color="414142"/>
              <w:bottom w:val="outset" w:sz="6" w:space="0" w:color="414142"/>
              <w:right w:val="outset" w:sz="6" w:space="0" w:color="414142"/>
            </w:tcBorders>
            <w:hideMark/>
          </w:tcPr>
          <w:p w14:paraId="294D403B"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4260669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F9342B2" w14:textId="77777777" w:rsidR="00A2168B" w:rsidRPr="00807BC9" w:rsidRDefault="00A2168B" w:rsidP="00E9401F">
            <w:pPr>
              <w:rPr>
                <w:color w:val="414142"/>
                <w:sz w:val="20"/>
                <w:szCs w:val="20"/>
              </w:rPr>
            </w:pPr>
            <w:r w:rsidRPr="00807BC9">
              <w:rPr>
                <w:color w:val="414142"/>
                <w:sz w:val="20"/>
                <w:szCs w:val="20"/>
              </w:rPr>
              <w:t>2.3.2.</w:t>
            </w:r>
          </w:p>
        </w:tc>
        <w:tc>
          <w:tcPr>
            <w:tcW w:w="2052" w:type="pct"/>
            <w:tcBorders>
              <w:top w:val="outset" w:sz="6" w:space="0" w:color="414142"/>
              <w:left w:val="outset" w:sz="6" w:space="0" w:color="414142"/>
              <w:bottom w:val="outset" w:sz="6" w:space="0" w:color="414142"/>
              <w:right w:val="outset" w:sz="6" w:space="0" w:color="414142"/>
            </w:tcBorders>
            <w:hideMark/>
          </w:tcPr>
          <w:p w14:paraId="2F72926A" w14:textId="77777777" w:rsidR="00A2168B" w:rsidRPr="00807BC9" w:rsidRDefault="00A2168B" w:rsidP="00E9401F">
            <w:pPr>
              <w:rPr>
                <w:color w:val="414142"/>
                <w:sz w:val="20"/>
                <w:szCs w:val="20"/>
              </w:rPr>
            </w:pPr>
            <w:r w:rsidRPr="00807BC9">
              <w:rPr>
                <w:color w:val="414142"/>
                <w:sz w:val="20"/>
                <w:szCs w:val="20"/>
              </w:rPr>
              <w:t>V (izņemot specializētās ārstniecības iestādes, SIA "Rīgas Dzemdību nams", VSIA "Nacionālais rehabilitācijas centrs "Vaivari""), IV, III un II līmeņa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5967A7A0" w14:textId="77777777" w:rsidR="00A2168B" w:rsidRPr="00807BC9" w:rsidRDefault="00A2168B" w:rsidP="00E9401F">
            <w:pPr>
              <w:rPr>
                <w:color w:val="414142"/>
                <w:sz w:val="20"/>
                <w:szCs w:val="20"/>
              </w:rPr>
            </w:pPr>
            <w:r w:rsidRPr="00807BC9">
              <w:rPr>
                <w:color w:val="414142"/>
                <w:sz w:val="20"/>
                <w:szCs w:val="20"/>
              </w:rPr>
              <w:t>Plānveida īslaicīgā ķirurģija. Ginekoloģija</w:t>
            </w:r>
          </w:p>
        </w:tc>
        <w:tc>
          <w:tcPr>
            <w:tcW w:w="1167" w:type="pct"/>
            <w:tcBorders>
              <w:top w:val="outset" w:sz="6" w:space="0" w:color="414142"/>
              <w:left w:val="outset" w:sz="6" w:space="0" w:color="414142"/>
              <w:bottom w:val="outset" w:sz="6" w:space="0" w:color="414142"/>
              <w:right w:val="outset" w:sz="6" w:space="0" w:color="414142"/>
            </w:tcBorders>
            <w:hideMark/>
          </w:tcPr>
          <w:p w14:paraId="78968B06"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72AECE9A"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074C3048" w14:textId="77777777" w:rsidR="00A2168B" w:rsidRPr="00807BC9" w:rsidRDefault="00A2168B" w:rsidP="00E9401F">
            <w:pPr>
              <w:rPr>
                <w:color w:val="414142"/>
                <w:sz w:val="20"/>
                <w:szCs w:val="20"/>
              </w:rPr>
            </w:pPr>
            <w:r w:rsidRPr="00807BC9">
              <w:rPr>
                <w:color w:val="414142"/>
                <w:sz w:val="20"/>
                <w:szCs w:val="20"/>
              </w:rPr>
              <w:t>2.4.</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10E4FEF2" w14:textId="77777777" w:rsidR="00A2168B" w:rsidRPr="00807BC9" w:rsidRDefault="00A2168B" w:rsidP="00E9401F">
            <w:pPr>
              <w:rPr>
                <w:color w:val="414142"/>
                <w:sz w:val="20"/>
                <w:szCs w:val="20"/>
              </w:rPr>
            </w:pPr>
            <w:r w:rsidRPr="00807BC9">
              <w:rPr>
                <w:color w:val="414142"/>
                <w:sz w:val="20"/>
                <w:szCs w:val="20"/>
              </w:rPr>
              <w:t>Grūtniecības un dzemdību profils (V, IV, III, II)</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3C1533A6"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146B47D1" w14:textId="77777777" w:rsidR="00A2168B" w:rsidRPr="00807BC9" w:rsidRDefault="00A2168B" w:rsidP="00E9401F">
            <w:pPr>
              <w:rPr>
                <w:color w:val="414142"/>
                <w:sz w:val="20"/>
                <w:szCs w:val="20"/>
              </w:rPr>
            </w:pPr>
          </w:p>
        </w:tc>
      </w:tr>
      <w:tr w:rsidR="00A2168B" w:rsidRPr="00807BC9" w14:paraId="7442E31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738D432" w14:textId="77777777" w:rsidR="00A2168B" w:rsidRPr="00807BC9" w:rsidRDefault="00A2168B" w:rsidP="00E9401F">
            <w:pPr>
              <w:rPr>
                <w:color w:val="414142"/>
                <w:sz w:val="20"/>
                <w:szCs w:val="20"/>
              </w:rPr>
            </w:pPr>
            <w:r w:rsidRPr="00807BC9">
              <w:rPr>
                <w:color w:val="414142"/>
                <w:sz w:val="20"/>
                <w:szCs w:val="20"/>
              </w:rPr>
              <w:t>2.4.1.</w:t>
            </w:r>
          </w:p>
        </w:tc>
        <w:tc>
          <w:tcPr>
            <w:tcW w:w="2052" w:type="pct"/>
            <w:tcBorders>
              <w:top w:val="outset" w:sz="6" w:space="0" w:color="414142"/>
              <w:left w:val="outset" w:sz="6" w:space="0" w:color="414142"/>
              <w:bottom w:val="outset" w:sz="6" w:space="0" w:color="414142"/>
              <w:right w:val="outset" w:sz="6" w:space="0" w:color="414142"/>
            </w:tcBorders>
            <w:hideMark/>
          </w:tcPr>
          <w:p w14:paraId="1A314B86"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 SIA "Rīgas Dzemdību nams", IV, III un II līmeņa ārstniecības iestādes (izņemot SIA "</w:t>
            </w:r>
            <w:proofErr w:type="spellStart"/>
            <w:r w:rsidRPr="00807BC9">
              <w:rPr>
                <w:color w:val="414142"/>
                <w:sz w:val="20"/>
                <w:szCs w:val="20"/>
              </w:rPr>
              <w:t>Cēsu</w:t>
            </w:r>
            <w:proofErr w:type="spellEnd"/>
            <w:r w:rsidRPr="00807BC9">
              <w:rPr>
                <w:color w:val="414142"/>
                <w:sz w:val="20"/>
                <w:szCs w:val="20"/>
              </w:rPr>
              <w:t xml:space="preserve"> klīnika", SIA "Alūksnes slimnīca", SIA "Tukuma slimnīca", SIA "Krāslavas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702B007C" w14:textId="77777777" w:rsidR="00A2168B" w:rsidRPr="00807BC9" w:rsidRDefault="00A2168B" w:rsidP="00E9401F">
            <w:pPr>
              <w:rPr>
                <w:color w:val="414142"/>
                <w:sz w:val="20"/>
                <w:szCs w:val="20"/>
              </w:rPr>
            </w:pPr>
            <w:r w:rsidRPr="00807BC9">
              <w:rPr>
                <w:color w:val="414142"/>
                <w:sz w:val="20"/>
                <w:szCs w:val="20"/>
              </w:rPr>
              <w:t>Dzemdības dzemdību patoloģijas gadījumā</w:t>
            </w:r>
          </w:p>
        </w:tc>
        <w:tc>
          <w:tcPr>
            <w:tcW w:w="1167" w:type="pct"/>
            <w:tcBorders>
              <w:top w:val="outset" w:sz="6" w:space="0" w:color="414142"/>
              <w:left w:val="outset" w:sz="6" w:space="0" w:color="414142"/>
              <w:bottom w:val="outset" w:sz="6" w:space="0" w:color="414142"/>
              <w:right w:val="outset" w:sz="6" w:space="0" w:color="414142"/>
            </w:tcBorders>
            <w:hideMark/>
          </w:tcPr>
          <w:p w14:paraId="3CBE86B7" w14:textId="77777777" w:rsidR="00A2168B" w:rsidRPr="00807BC9" w:rsidRDefault="00A2168B" w:rsidP="00E9401F">
            <w:pPr>
              <w:jc w:val="right"/>
              <w:rPr>
                <w:color w:val="414142"/>
                <w:sz w:val="20"/>
                <w:szCs w:val="20"/>
              </w:rPr>
            </w:pPr>
            <w:r w:rsidRPr="00807BC9">
              <w:rPr>
                <w:color w:val="414142"/>
                <w:sz w:val="20"/>
                <w:szCs w:val="20"/>
              </w:rPr>
              <w:t>667,11</w:t>
            </w:r>
          </w:p>
        </w:tc>
      </w:tr>
      <w:tr w:rsidR="00A2168B" w:rsidRPr="00807BC9" w14:paraId="00A04071"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50E9D35" w14:textId="77777777" w:rsidR="00A2168B" w:rsidRPr="00807BC9" w:rsidRDefault="00A2168B" w:rsidP="00E9401F">
            <w:pPr>
              <w:rPr>
                <w:color w:val="414142"/>
                <w:sz w:val="20"/>
                <w:szCs w:val="20"/>
              </w:rPr>
            </w:pPr>
            <w:r w:rsidRPr="00807BC9">
              <w:rPr>
                <w:color w:val="414142"/>
                <w:sz w:val="20"/>
                <w:szCs w:val="20"/>
              </w:rPr>
              <w:t>2.4.2.</w:t>
            </w:r>
          </w:p>
        </w:tc>
        <w:tc>
          <w:tcPr>
            <w:tcW w:w="2052" w:type="pct"/>
            <w:tcBorders>
              <w:top w:val="outset" w:sz="6" w:space="0" w:color="414142"/>
              <w:left w:val="outset" w:sz="6" w:space="0" w:color="414142"/>
              <w:bottom w:val="outset" w:sz="6" w:space="0" w:color="414142"/>
              <w:right w:val="outset" w:sz="6" w:space="0" w:color="414142"/>
            </w:tcBorders>
            <w:hideMark/>
          </w:tcPr>
          <w:p w14:paraId="5CB1C867"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 SIA "Rīgas Dzemdību nams", IV, III un II līmeņa ārstniecības iestādes (izņemot SIA "</w:t>
            </w:r>
            <w:proofErr w:type="spellStart"/>
            <w:r w:rsidRPr="00807BC9">
              <w:rPr>
                <w:color w:val="414142"/>
                <w:sz w:val="20"/>
                <w:szCs w:val="20"/>
              </w:rPr>
              <w:t>Cēsu</w:t>
            </w:r>
            <w:proofErr w:type="spellEnd"/>
            <w:r w:rsidRPr="00807BC9">
              <w:rPr>
                <w:color w:val="414142"/>
                <w:sz w:val="20"/>
                <w:szCs w:val="20"/>
              </w:rPr>
              <w:t xml:space="preserve"> klīnika", SIA "Alūksnes slimnīca", SIA "Tukuma slimnīca", SIA "Krāslavas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2B620291" w14:textId="77777777" w:rsidR="00A2168B" w:rsidRPr="00807BC9" w:rsidRDefault="00A2168B" w:rsidP="00E9401F">
            <w:pPr>
              <w:rPr>
                <w:color w:val="414142"/>
                <w:sz w:val="20"/>
                <w:szCs w:val="20"/>
              </w:rPr>
            </w:pPr>
            <w:r w:rsidRPr="00807BC9">
              <w:rPr>
                <w:color w:val="414142"/>
                <w:sz w:val="20"/>
                <w:szCs w:val="20"/>
              </w:rPr>
              <w:t>Fizioloģiskās dzemdības</w:t>
            </w:r>
          </w:p>
        </w:tc>
        <w:tc>
          <w:tcPr>
            <w:tcW w:w="1167" w:type="pct"/>
            <w:tcBorders>
              <w:top w:val="outset" w:sz="6" w:space="0" w:color="414142"/>
              <w:left w:val="outset" w:sz="6" w:space="0" w:color="414142"/>
              <w:bottom w:val="outset" w:sz="6" w:space="0" w:color="414142"/>
              <w:right w:val="outset" w:sz="6" w:space="0" w:color="414142"/>
            </w:tcBorders>
            <w:hideMark/>
          </w:tcPr>
          <w:p w14:paraId="6A0944C6" w14:textId="77777777" w:rsidR="00A2168B" w:rsidRPr="00807BC9" w:rsidRDefault="00A2168B" w:rsidP="00E9401F">
            <w:pPr>
              <w:jc w:val="right"/>
              <w:rPr>
                <w:color w:val="414142"/>
                <w:sz w:val="20"/>
                <w:szCs w:val="20"/>
              </w:rPr>
            </w:pPr>
            <w:r w:rsidRPr="00807BC9">
              <w:rPr>
                <w:color w:val="414142"/>
                <w:sz w:val="20"/>
                <w:szCs w:val="20"/>
              </w:rPr>
              <w:t>476,29</w:t>
            </w:r>
          </w:p>
        </w:tc>
      </w:tr>
      <w:tr w:rsidR="00A2168B" w:rsidRPr="00807BC9" w14:paraId="2FCB4D36"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ED4E0BB" w14:textId="77777777" w:rsidR="00A2168B" w:rsidRPr="00807BC9" w:rsidRDefault="00A2168B" w:rsidP="00E9401F">
            <w:pPr>
              <w:rPr>
                <w:color w:val="414142"/>
                <w:sz w:val="20"/>
                <w:szCs w:val="20"/>
              </w:rPr>
            </w:pPr>
            <w:r w:rsidRPr="00807BC9">
              <w:rPr>
                <w:color w:val="414142"/>
                <w:sz w:val="20"/>
                <w:szCs w:val="20"/>
              </w:rPr>
              <w:t>2.4.3.</w:t>
            </w:r>
          </w:p>
        </w:tc>
        <w:tc>
          <w:tcPr>
            <w:tcW w:w="2052" w:type="pct"/>
            <w:tcBorders>
              <w:top w:val="outset" w:sz="6" w:space="0" w:color="414142"/>
              <w:left w:val="outset" w:sz="6" w:space="0" w:color="414142"/>
              <w:bottom w:val="outset" w:sz="6" w:space="0" w:color="414142"/>
              <w:right w:val="outset" w:sz="6" w:space="0" w:color="414142"/>
            </w:tcBorders>
            <w:hideMark/>
          </w:tcPr>
          <w:p w14:paraId="67BE29D1" w14:textId="77777777" w:rsidR="00A2168B" w:rsidRPr="00807BC9" w:rsidRDefault="00A2168B" w:rsidP="00E9401F">
            <w:pPr>
              <w:rPr>
                <w:color w:val="414142"/>
                <w:sz w:val="20"/>
                <w:szCs w:val="20"/>
              </w:rPr>
            </w:pPr>
            <w:r w:rsidRPr="00807BC9">
              <w:rPr>
                <w:color w:val="414142"/>
                <w:sz w:val="20"/>
                <w:szCs w:val="20"/>
              </w:rPr>
              <w:t xml:space="preserve">VSIA "Paula Stradiņa klīniskā universitātes slimnīca", SIA "Rīgas Dzemdību nams", IV, III un II līmeņa ārstniecības iestādes </w:t>
            </w:r>
            <w:r w:rsidRPr="00807BC9">
              <w:rPr>
                <w:color w:val="414142"/>
                <w:sz w:val="20"/>
                <w:szCs w:val="20"/>
              </w:rPr>
              <w:lastRenderedPageBreak/>
              <w:t>(izņemot SIA "</w:t>
            </w:r>
            <w:proofErr w:type="spellStart"/>
            <w:r w:rsidRPr="00807BC9">
              <w:rPr>
                <w:color w:val="414142"/>
                <w:sz w:val="20"/>
                <w:szCs w:val="20"/>
              </w:rPr>
              <w:t>Cēsu</w:t>
            </w:r>
            <w:proofErr w:type="spellEnd"/>
            <w:r w:rsidRPr="00807BC9">
              <w:rPr>
                <w:color w:val="414142"/>
                <w:sz w:val="20"/>
                <w:szCs w:val="20"/>
              </w:rPr>
              <w:t xml:space="preserve"> klīnika", SIA "Alūksnes slimnīca", SIA "Tukuma slimnīca", SIA "Krāslavas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5573200" w14:textId="77777777" w:rsidR="00A2168B" w:rsidRPr="00807BC9" w:rsidRDefault="00A2168B" w:rsidP="00E9401F">
            <w:pPr>
              <w:rPr>
                <w:color w:val="414142"/>
                <w:sz w:val="20"/>
                <w:szCs w:val="20"/>
              </w:rPr>
            </w:pPr>
            <w:r w:rsidRPr="00807BC9">
              <w:rPr>
                <w:color w:val="414142"/>
                <w:sz w:val="20"/>
                <w:szCs w:val="20"/>
              </w:rPr>
              <w:lastRenderedPageBreak/>
              <w:t>Ķeizargrieziens</w:t>
            </w:r>
          </w:p>
        </w:tc>
        <w:tc>
          <w:tcPr>
            <w:tcW w:w="1167" w:type="pct"/>
            <w:tcBorders>
              <w:top w:val="outset" w:sz="6" w:space="0" w:color="414142"/>
              <w:left w:val="outset" w:sz="6" w:space="0" w:color="414142"/>
              <w:bottom w:val="outset" w:sz="6" w:space="0" w:color="414142"/>
              <w:right w:val="outset" w:sz="6" w:space="0" w:color="414142"/>
            </w:tcBorders>
            <w:hideMark/>
          </w:tcPr>
          <w:p w14:paraId="7D25D78E" w14:textId="77777777" w:rsidR="00A2168B" w:rsidRPr="00807BC9" w:rsidRDefault="00A2168B" w:rsidP="00E9401F">
            <w:pPr>
              <w:jc w:val="right"/>
              <w:rPr>
                <w:color w:val="414142"/>
                <w:sz w:val="20"/>
                <w:szCs w:val="20"/>
              </w:rPr>
            </w:pPr>
            <w:r w:rsidRPr="00807BC9">
              <w:rPr>
                <w:color w:val="414142"/>
                <w:sz w:val="20"/>
                <w:szCs w:val="20"/>
              </w:rPr>
              <w:t>866,53</w:t>
            </w:r>
          </w:p>
        </w:tc>
      </w:tr>
      <w:tr w:rsidR="00A2168B" w:rsidRPr="00807BC9" w14:paraId="7C145453"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255DD661" w14:textId="77777777" w:rsidR="00A2168B" w:rsidRPr="00807BC9" w:rsidRDefault="00A2168B" w:rsidP="00E9401F">
            <w:pPr>
              <w:rPr>
                <w:color w:val="414142"/>
                <w:sz w:val="20"/>
                <w:szCs w:val="20"/>
              </w:rPr>
            </w:pPr>
            <w:r w:rsidRPr="00807BC9">
              <w:rPr>
                <w:color w:val="414142"/>
                <w:sz w:val="20"/>
                <w:szCs w:val="20"/>
              </w:rPr>
              <w:t>2.5.</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1BF5FED6" w14:textId="77777777" w:rsidR="00A2168B" w:rsidRPr="00807BC9" w:rsidRDefault="00A2168B" w:rsidP="00E9401F">
            <w:pPr>
              <w:rPr>
                <w:color w:val="414142"/>
                <w:sz w:val="20"/>
                <w:szCs w:val="20"/>
              </w:rPr>
            </w:pPr>
            <w:r>
              <w:rPr>
                <w:color w:val="414142"/>
                <w:sz w:val="20"/>
                <w:szCs w:val="20"/>
              </w:rPr>
              <w:t>A</w:t>
            </w:r>
            <w:r w:rsidRPr="00807BC9">
              <w:rPr>
                <w:color w:val="414142"/>
                <w:sz w:val="20"/>
                <w:szCs w:val="20"/>
              </w:rPr>
              <w:t>prūpes profils (V, IV, III, II, I)</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473E290A"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36B9418B" w14:textId="77777777" w:rsidR="00A2168B" w:rsidRPr="00807BC9" w:rsidRDefault="00A2168B" w:rsidP="00E9401F">
            <w:pPr>
              <w:rPr>
                <w:color w:val="414142"/>
                <w:sz w:val="20"/>
                <w:szCs w:val="20"/>
              </w:rPr>
            </w:pPr>
          </w:p>
        </w:tc>
      </w:tr>
      <w:tr w:rsidR="00A2168B" w:rsidRPr="00807BC9" w14:paraId="2474D8CD"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2F3E465" w14:textId="77777777" w:rsidR="00A2168B" w:rsidRPr="00807BC9" w:rsidRDefault="00A2168B" w:rsidP="00E9401F">
            <w:pPr>
              <w:rPr>
                <w:color w:val="414142"/>
                <w:sz w:val="20"/>
                <w:szCs w:val="20"/>
              </w:rPr>
            </w:pPr>
            <w:r w:rsidRPr="00807BC9">
              <w:rPr>
                <w:color w:val="414142"/>
                <w:sz w:val="20"/>
                <w:szCs w:val="20"/>
              </w:rPr>
              <w:t>2.5.1.</w:t>
            </w:r>
          </w:p>
        </w:tc>
        <w:tc>
          <w:tcPr>
            <w:tcW w:w="2052" w:type="pct"/>
            <w:tcBorders>
              <w:top w:val="outset" w:sz="6" w:space="0" w:color="414142"/>
              <w:left w:val="outset" w:sz="6" w:space="0" w:color="414142"/>
              <w:bottom w:val="outset" w:sz="6" w:space="0" w:color="414142"/>
              <w:right w:val="outset" w:sz="6" w:space="0" w:color="414142"/>
            </w:tcBorders>
            <w:hideMark/>
          </w:tcPr>
          <w:p w14:paraId="518DD46D" w14:textId="77777777" w:rsidR="00A2168B" w:rsidRPr="00807BC9" w:rsidRDefault="00A2168B" w:rsidP="00E9401F">
            <w:pPr>
              <w:rPr>
                <w:color w:val="414142"/>
                <w:sz w:val="20"/>
                <w:szCs w:val="20"/>
              </w:rPr>
            </w:pPr>
            <w:r>
              <w:rPr>
                <w:color w:val="414142"/>
                <w:sz w:val="20"/>
                <w:szCs w:val="20"/>
              </w:rPr>
              <w:t xml:space="preserve">SIA “Rīgas Austrumu klīniskā universitātes slimnīca”, </w:t>
            </w:r>
            <w:r w:rsidRPr="00807BC9">
              <w:rPr>
                <w:color w:val="414142"/>
                <w:sz w:val="20"/>
                <w:szCs w:val="20"/>
              </w:rPr>
              <w:t>SIA "Daugavpils reģionālā slimnīca", SIA "Liepājas reģionālā slimnīca", SIA "Vidzemes slimnīca", SIA "Rēzeknes slimnīca", SIA "</w:t>
            </w:r>
            <w:proofErr w:type="spellStart"/>
            <w:r w:rsidRPr="00807BC9">
              <w:rPr>
                <w:color w:val="414142"/>
                <w:sz w:val="20"/>
                <w:szCs w:val="20"/>
              </w:rPr>
              <w:t>Ziemeļkurzemes</w:t>
            </w:r>
            <w:proofErr w:type="spellEnd"/>
            <w:r w:rsidRPr="00807BC9">
              <w:rPr>
                <w:color w:val="414142"/>
                <w:sz w:val="20"/>
                <w:szCs w:val="20"/>
              </w:rPr>
              <w:t xml:space="preserve"> reģionālā slimnīca", SIA "Ogres rajona slimnīca", SIA "Kuldīgas slimnīca", SIA "Balvu un Gulbenes slimnīcu apvienība", SIA "Rīgas 2. slimnīca", II un I līmeņa ārstniecības iestādes (izņemot SIA "Alūksnes slimnīca", SIA "Tukuma slimnīca", SIA "Limbažu slimnīca")</w:t>
            </w:r>
          </w:p>
        </w:tc>
        <w:tc>
          <w:tcPr>
            <w:tcW w:w="1226" w:type="pct"/>
            <w:tcBorders>
              <w:top w:val="outset" w:sz="6" w:space="0" w:color="414142"/>
              <w:left w:val="outset" w:sz="6" w:space="0" w:color="414142"/>
              <w:bottom w:val="outset" w:sz="6" w:space="0" w:color="414142"/>
              <w:right w:val="outset" w:sz="6" w:space="0" w:color="414142"/>
            </w:tcBorders>
            <w:hideMark/>
          </w:tcPr>
          <w:p w14:paraId="491B3C5A" w14:textId="77777777" w:rsidR="00A2168B" w:rsidRPr="00807BC9" w:rsidRDefault="00A2168B" w:rsidP="00E9401F">
            <w:pPr>
              <w:rPr>
                <w:color w:val="414142"/>
                <w:sz w:val="20"/>
                <w:szCs w:val="20"/>
              </w:rPr>
            </w:pPr>
            <w:r w:rsidRPr="00807BC9">
              <w:rPr>
                <w:color w:val="414142"/>
                <w:sz w:val="20"/>
                <w:szCs w:val="20"/>
              </w:rPr>
              <w:t>Pakalpojumi aprūpes slimnīcā vai aprūpes gultā</w:t>
            </w:r>
          </w:p>
        </w:tc>
        <w:tc>
          <w:tcPr>
            <w:tcW w:w="1167" w:type="pct"/>
            <w:tcBorders>
              <w:top w:val="outset" w:sz="6" w:space="0" w:color="414142"/>
              <w:left w:val="outset" w:sz="6" w:space="0" w:color="414142"/>
              <w:bottom w:val="outset" w:sz="6" w:space="0" w:color="414142"/>
              <w:right w:val="outset" w:sz="6" w:space="0" w:color="414142"/>
            </w:tcBorders>
            <w:hideMark/>
          </w:tcPr>
          <w:p w14:paraId="34E731F8" w14:textId="77777777" w:rsidR="00A2168B" w:rsidRPr="00807BC9" w:rsidRDefault="00A2168B" w:rsidP="00E9401F">
            <w:pPr>
              <w:jc w:val="right"/>
              <w:rPr>
                <w:color w:val="414142"/>
                <w:sz w:val="20"/>
                <w:szCs w:val="20"/>
              </w:rPr>
            </w:pPr>
            <w:r w:rsidRPr="00807BC9">
              <w:rPr>
                <w:color w:val="414142"/>
                <w:sz w:val="20"/>
                <w:szCs w:val="20"/>
              </w:rPr>
              <w:t>311,28</w:t>
            </w:r>
          </w:p>
        </w:tc>
      </w:tr>
      <w:tr w:rsidR="00A2168B" w:rsidRPr="00807BC9" w14:paraId="4A57375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1AE04EB" w14:textId="77777777" w:rsidR="00A2168B" w:rsidRPr="00807BC9" w:rsidRDefault="00A2168B" w:rsidP="00E9401F">
            <w:pPr>
              <w:rPr>
                <w:color w:val="414142"/>
                <w:sz w:val="20"/>
                <w:szCs w:val="20"/>
              </w:rPr>
            </w:pPr>
            <w:r w:rsidRPr="00807BC9">
              <w:rPr>
                <w:color w:val="414142"/>
                <w:sz w:val="20"/>
                <w:szCs w:val="20"/>
              </w:rPr>
              <w:t>2.5.2.</w:t>
            </w:r>
          </w:p>
        </w:tc>
        <w:tc>
          <w:tcPr>
            <w:tcW w:w="2052" w:type="pct"/>
            <w:tcBorders>
              <w:top w:val="outset" w:sz="6" w:space="0" w:color="414142"/>
              <w:left w:val="outset" w:sz="6" w:space="0" w:color="414142"/>
              <w:bottom w:val="outset" w:sz="6" w:space="0" w:color="414142"/>
              <w:right w:val="outset" w:sz="6" w:space="0" w:color="414142"/>
            </w:tcBorders>
            <w:hideMark/>
          </w:tcPr>
          <w:p w14:paraId="7BFF7A0B" w14:textId="77777777" w:rsidR="00A2168B" w:rsidRPr="00807BC9" w:rsidRDefault="00A2168B" w:rsidP="00E9401F">
            <w:pPr>
              <w:rPr>
                <w:color w:val="414142"/>
                <w:sz w:val="20"/>
                <w:szCs w:val="20"/>
              </w:rPr>
            </w:pPr>
            <w:r w:rsidRPr="00807BC9">
              <w:rPr>
                <w:color w:val="414142"/>
                <w:sz w:val="20"/>
                <w:szCs w:val="20"/>
              </w:rPr>
              <w:t>V līmeņa ārstniecības iestādes (izņemot SIA "Rīgas Dzemdību nams"), IV, III, II un I līmeņa ārstniecības iestādes, VSIA "Piejūras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12F9ED90" w14:textId="77777777" w:rsidR="00A2168B" w:rsidRPr="00807BC9" w:rsidRDefault="00A2168B" w:rsidP="00E9401F">
            <w:pPr>
              <w:rPr>
                <w:color w:val="414142"/>
                <w:sz w:val="20"/>
                <w:szCs w:val="20"/>
              </w:rPr>
            </w:pPr>
            <w:r w:rsidRPr="00807BC9">
              <w:rPr>
                <w:color w:val="414142"/>
                <w:sz w:val="20"/>
                <w:szCs w:val="20"/>
              </w:rPr>
              <w:t>Hronisko pacientu aprūpe</w:t>
            </w:r>
          </w:p>
        </w:tc>
        <w:tc>
          <w:tcPr>
            <w:tcW w:w="1167" w:type="pct"/>
            <w:tcBorders>
              <w:top w:val="outset" w:sz="6" w:space="0" w:color="414142"/>
              <w:left w:val="outset" w:sz="6" w:space="0" w:color="414142"/>
              <w:bottom w:val="outset" w:sz="6" w:space="0" w:color="414142"/>
              <w:right w:val="outset" w:sz="6" w:space="0" w:color="414142"/>
            </w:tcBorders>
            <w:hideMark/>
          </w:tcPr>
          <w:p w14:paraId="191B60A4" w14:textId="77777777" w:rsidR="00A2168B" w:rsidRPr="00807BC9" w:rsidRDefault="00A2168B" w:rsidP="00E9401F">
            <w:pPr>
              <w:jc w:val="right"/>
              <w:rPr>
                <w:color w:val="414142"/>
                <w:sz w:val="20"/>
                <w:szCs w:val="20"/>
              </w:rPr>
            </w:pPr>
            <w:r w:rsidRPr="00807BC9">
              <w:rPr>
                <w:color w:val="414142"/>
                <w:sz w:val="20"/>
                <w:szCs w:val="20"/>
              </w:rPr>
              <w:t>436,01</w:t>
            </w:r>
          </w:p>
        </w:tc>
      </w:tr>
      <w:tr w:rsidR="00A2168B" w:rsidRPr="00807BC9" w14:paraId="28EEFB89"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EF1D9B3" w14:textId="77777777" w:rsidR="00A2168B" w:rsidRPr="00807BC9" w:rsidRDefault="00A2168B" w:rsidP="00E9401F">
            <w:pPr>
              <w:rPr>
                <w:color w:val="414142"/>
                <w:sz w:val="20"/>
                <w:szCs w:val="20"/>
              </w:rPr>
            </w:pPr>
            <w:r w:rsidRPr="00807BC9">
              <w:rPr>
                <w:color w:val="414142"/>
                <w:sz w:val="20"/>
                <w:szCs w:val="20"/>
              </w:rPr>
              <w:t>2.5.3.</w:t>
            </w:r>
          </w:p>
        </w:tc>
        <w:tc>
          <w:tcPr>
            <w:tcW w:w="2052" w:type="pct"/>
            <w:tcBorders>
              <w:top w:val="outset" w:sz="6" w:space="0" w:color="414142"/>
              <w:left w:val="outset" w:sz="6" w:space="0" w:color="414142"/>
              <w:bottom w:val="outset" w:sz="6" w:space="0" w:color="414142"/>
              <w:right w:val="outset" w:sz="6" w:space="0" w:color="414142"/>
            </w:tcBorders>
            <w:hideMark/>
          </w:tcPr>
          <w:p w14:paraId="6F394F23" w14:textId="77777777" w:rsidR="00A2168B" w:rsidRPr="00807BC9" w:rsidRDefault="00A2168B" w:rsidP="00E9401F">
            <w:pPr>
              <w:rPr>
                <w:color w:val="414142"/>
                <w:sz w:val="20"/>
                <w:szCs w:val="20"/>
              </w:rPr>
            </w:pPr>
            <w:r w:rsidRPr="00807BC9">
              <w:rPr>
                <w:color w:val="414142"/>
                <w:sz w:val="20"/>
                <w:szCs w:val="20"/>
              </w:rPr>
              <w:t>V līmeņa ārstniecības iestādes (izņemot SIA "Rīgas Dzemdību nams"), IV, III, II un I līmeņa ārstniecības iestādes, VSIA "Piejūras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049DEAE1" w14:textId="77777777" w:rsidR="00A2168B" w:rsidRPr="00807BC9" w:rsidRDefault="00A2168B" w:rsidP="00E9401F">
            <w:pPr>
              <w:rPr>
                <w:color w:val="414142"/>
                <w:sz w:val="20"/>
                <w:szCs w:val="20"/>
              </w:rPr>
            </w:pPr>
            <w:r w:rsidRPr="00807BC9">
              <w:rPr>
                <w:color w:val="414142"/>
                <w:sz w:val="20"/>
                <w:szCs w:val="20"/>
              </w:rPr>
              <w:t>Hronisko pacientu aprūpe</w:t>
            </w:r>
          </w:p>
        </w:tc>
        <w:tc>
          <w:tcPr>
            <w:tcW w:w="1167" w:type="pct"/>
            <w:tcBorders>
              <w:top w:val="outset" w:sz="6" w:space="0" w:color="414142"/>
              <w:left w:val="outset" w:sz="6" w:space="0" w:color="414142"/>
              <w:bottom w:val="outset" w:sz="6" w:space="0" w:color="414142"/>
              <w:right w:val="outset" w:sz="6" w:space="0" w:color="414142"/>
            </w:tcBorders>
            <w:hideMark/>
          </w:tcPr>
          <w:p w14:paraId="39486246" w14:textId="77777777" w:rsidR="00A2168B" w:rsidRPr="00807BC9" w:rsidRDefault="00A2168B" w:rsidP="00E9401F">
            <w:pPr>
              <w:jc w:val="right"/>
              <w:rPr>
                <w:color w:val="414142"/>
                <w:sz w:val="20"/>
                <w:szCs w:val="20"/>
              </w:rPr>
            </w:pPr>
            <w:r w:rsidRPr="00807BC9">
              <w:rPr>
                <w:color w:val="414142"/>
                <w:sz w:val="20"/>
                <w:szCs w:val="20"/>
              </w:rPr>
              <w:t>582,47</w:t>
            </w:r>
          </w:p>
        </w:tc>
      </w:tr>
      <w:tr w:rsidR="00A2168B" w:rsidRPr="00807BC9" w14:paraId="58EC9FD9"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73348405" w14:textId="77777777" w:rsidR="00A2168B" w:rsidRPr="00807BC9" w:rsidRDefault="00A2168B" w:rsidP="00E9401F">
            <w:pPr>
              <w:rPr>
                <w:color w:val="414142"/>
                <w:sz w:val="20"/>
                <w:szCs w:val="20"/>
              </w:rPr>
            </w:pPr>
            <w:r w:rsidRPr="00807BC9">
              <w:rPr>
                <w:color w:val="414142"/>
                <w:sz w:val="20"/>
                <w:szCs w:val="20"/>
              </w:rPr>
              <w:t>2.6.</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40B99812" w14:textId="77777777" w:rsidR="00A2168B" w:rsidRPr="00807BC9" w:rsidRDefault="00A2168B" w:rsidP="00E9401F">
            <w:pPr>
              <w:rPr>
                <w:color w:val="414142"/>
                <w:sz w:val="20"/>
                <w:szCs w:val="20"/>
              </w:rPr>
            </w:pPr>
            <w:r w:rsidRPr="00807BC9">
              <w:rPr>
                <w:color w:val="414142"/>
                <w:sz w:val="20"/>
                <w:szCs w:val="20"/>
              </w:rPr>
              <w:t>Infekciju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2B0BC5E1"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7DB30C52" w14:textId="77777777" w:rsidR="00A2168B" w:rsidRPr="00807BC9" w:rsidRDefault="00A2168B" w:rsidP="00E9401F">
            <w:pPr>
              <w:rPr>
                <w:color w:val="414142"/>
                <w:sz w:val="20"/>
                <w:szCs w:val="20"/>
              </w:rPr>
            </w:pPr>
          </w:p>
        </w:tc>
      </w:tr>
      <w:tr w:rsidR="00A2168B" w:rsidRPr="00807BC9" w14:paraId="20DB923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8BD1DA1" w14:textId="77777777" w:rsidR="00A2168B" w:rsidRPr="00807BC9" w:rsidRDefault="00A2168B" w:rsidP="00E9401F">
            <w:pPr>
              <w:rPr>
                <w:color w:val="414142"/>
                <w:sz w:val="20"/>
                <w:szCs w:val="20"/>
              </w:rPr>
            </w:pPr>
            <w:r w:rsidRPr="00807BC9">
              <w:rPr>
                <w:color w:val="414142"/>
                <w:sz w:val="20"/>
                <w:szCs w:val="20"/>
              </w:rPr>
              <w:t>2.6.1.</w:t>
            </w:r>
          </w:p>
        </w:tc>
        <w:tc>
          <w:tcPr>
            <w:tcW w:w="2052" w:type="pct"/>
            <w:tcBorders>
              <w:top w:val="outset" w:sz="6" w:space="0" w:color="414142"/>
              <w:left w:val="outset" w:sz="6" w:space="0" w:color="414142"/>
              <w:bottom w:val="outset" w:sz="6" w:space="0" w:color="414142"/>
              <w:right w:val="outset" w:sz="6" w:space="0" w:color="414142"/>
            </w:tcBorders>
            <w:hideMark/>
          </w:tcPr>
          <w:p w14:paraId="5A265C23" w14:textId="77777777" w:rsidR="00A2168B" w:rsidRPr="00807BC9" w:rsidRDefault="00A2168B" w:rsidP="00E9401F">
            <w:pPr>
              <w:rPr>
                <w:color w:val="414142"/>
                <w:sz w:val="20"/>
                <w:szCs w:val="20"/>
              </w:rPr>
            </w:pPr>
            <w:r w:rsidRPr="00807BC9">
              <w:rPr>
                <w:color w:val="414142"/>
                <w:sz w:val="20"/>
                <w:szCs w:val="20"/>
              </w:rPr>
              <w:t>SIA "Daugavpils reģionālā slimnīca", SIA "Liepājas reģionālā slimnīca", SIA "Jēkabpils reģionālā slimnīca", SIA "Rēzeknes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CA9A2D4" w14:textId="77777777" w:rsidR="00A2168B" w:rsidRPr="00807BC9" w:rsidRDefault="00A2168B" w:rsidP="00E9401F">
            <w:pPr>
              <w:rPr>
                <w:color w:val="414142"/>
                <w:sz w:val="20"/>
                <w:szCs w:val="20"/>
              </w:rPr>
            </w:pPr>
            <w:r w:rsidRPr="00807BC9">
              <w:rPr>
                <w:color w:val="414142"/>
                <w:sz w:val="20"/>
                <w:szCs w:val="20"/>
              </w:rPr>
              <w:t>Tuberkulozes seku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62D85902" w14:textId="77777777" w:rsidR="00A2168B" w:rsidRPr="00807BC9" w:rsidRDefault="00A2168B" w:rsidP="00E9401F">
            <w:pPr>
              <w:jc w:val="right"/>
              <w:rPr>
                <w:color w:val="414142"/>
                <w:sz w:val="20"/>
                <w:szCs w:val="20"/>
              </w:rPr>
            </w:pPr>
            <w:r w:rsidRPr="00807BC9">
              <w:rPr>
                <w:color w:val="414142"/>
                <w:sz w:val="20"/>
                <w:szCs w:val="20"/>
              </w:rPr>
              <w:t>1 782,60</w:t>
            </w:r>
          </w:p>
        </w:tc>
      </w:tr>
      <w:tr w:rsidR="00A2168B" w:rsidRPr="00807BC9" w14:paraId="2D7CC41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284544B" w14:textId="77777777" w:rsidR="00A2168B" w:rsidRPr="00807BC9" w:rsidRDefault="00A2168B" w:rsidP="00E9401F">
            <w:pPr>
              <w:rPr>
                <w:color w:val="414142"/>
                <w:sz w:val="20"/>
                <w:szCs w:val="20"/>
              </w:rPr>
            </w:pPr>
            <w:r w:rsidRPr="00807BC9">
              <w:rPr>
                <w:color w:val="414142"/>
                <w:sz w:val="20"/>
                <w:szCs w:val="20"/>
              </w:rPr>
              <w:t>2.6.2.</w:t>
            </w:r>
          </w:p>
        </w:tc>
        <w:tc>
          <w:tcPr>
            <w:tcW w:w="2052" w:type="pct"/>
            <w:tcBorders>
              <w:top w:val="outset" w:sz="6" w:space="0" w:color="414142"/>
              <w:left w:val="outset" w:sz="6" w:space="0" w:color="414142"/>
              <w:bottom w:val="outset" w:sz="6" w:space="0" w:color="414142"/>
              <w:right w:val="outset" w:sz="6" w:space="0" w:color="414142"/>
            </w:tcBorders>
            <w:hideMark/>
          </w:tcPr>
          <w:p w14:paraId="49A289B4" w14:textId="77777777" w:rsidR="00A2168B" w:rsidRPr="00807BC9" w:rsidRDefault="00A2168B" w:rsidP="00E9401F">
            <w:pPr>
              <w:rPr>
                <w:color w:val="414142"/>
                <w:sz w:val="20"/>
                <w:szCs w:val="20"/>
              </w:rPr>
            </w:pPr>
            <w:r w:rsidRPr="00807BC9">
              <w:rPr>
                <w:color w:val="414142"/>
                <w:sz w:val="20"/>
                <w:szCs w:val="20"/>
              </w:rPr>
              <w:t>VSIA "Strenču psihoneiroloģiskā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7B898AAA" w14:textId="77777777" w:rsidR="00A2168B" w:rsidRPr="00807BC9" w:rsidRDefault="00A2168B" w:rsidP="00E9401F">
            <w:pPr>
              <w:rPr>
                <w:color w:val="414142"/>
                <w:sz w:val="20"/>
                <w:szCs w:val="20"/>
              </w:rPr>
            </w:pPr>
            <w:r w:rsidRPr="00807BC9">
              <w:rPr>
                <w:color w:val="414142"/>
                <w:sz w:val="20"/>
                <w:szCs w:val="20"/>
              </w:rPr>
              <w:t>Tuberkuloze (psihiatrijas pacientiem)</w:t>
            </w:r>
          </w:p>
        </w:tc>
        <w:tc>
          <w:tcPr>
            <w:tcW w:w="1167" w:type="pct"/>
            <w:tcBorders>
              <w:top w:val="outset" w:sz="6" w:space="0" w:color="414142"/>
              <w:left w:val="outset" w:sz="6" w:space="0" w:color="414142"/>
              <w:bottom w:val="outset" w:sz="6" w:space="0" w:color="414142"/>
              <w:right w:val="outset" w:sz="6" w:space="0" w:color="414142"/>
            </w:tcBorders>
            <w:hideMark/>
          </w:tcPr>
          <w:p w14:paraId="66999883" w14:textId="77777777" w:rsidR="00A2168B" w:rsidRPr="00807BC9" w:rsidRDefault="00A2168B" w:rsidP="00E9401F">
            <w:pPr>
              <w:jc w:val="right"/>
              <w:rPr>
                <w:color w:val="414142"/>
                <w:sz w:val="20"/>
                <w:szCs w:val="20"/>
              </w:rPr>
            </w:pPr>
            <w:r w:rsidRPr="00807BC9">
              <w:rPr>
                <w:color w:val="414142"/>
                <w:sz w:val="20"/>
                <w:szCs w:val="20"/>
              </w:rPr>
              <w:t>6 969,79</w:t>
            </w:r>
          </w:p>
        </w:tc>
      </w:tr>
      <w:tr w:rsidR="00A2168B" w:rsidRPr="00807BC9" w14:paraId="3904DF1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67A77ED" w14:textId="77777777" w:rsidR="00A2168B" w:rsidRPr="00807BC9" w:rsidRDefault="00A2168B" w:rsidP="00E9401F">
            <w:pPr>
              <w:rPr>
                <w:color w:val="414142"/>
                <w:sz w:val="20"/>
                <w:szCs w:val="20"/>
              </w:rPr>
            </w:pPr>
            <w:r w:rsidRPr="00807BC9">
              <w:rPr>
                <w:color w:val="414142"/>
                <w:sz w:val="20"/>
                <w:szCs w:val="20"/>
              </w:rPr>
              <w:t>2.6.3.</w:t>
            </w:r>
          </w:p>
        </w:tc>
        <w:tc>
          <w:tcPr>
            <w:tcW w:w="2052" w:type="pct"/>
            <w:tcBorders>
              <w:top w:val="outset" w:sz="6" w:space="0" w:color="414142"/>
              <w:left w:val="outset" w:sz="6" w:space="0" w:color="414142"/>
              <w:bottom w:val="outset" w:sz="6" w:space="0" w:color="414142"/>
              <w:right w:val="outset" w:sz="6" w:space="0" w:color="414142"/>
            </w:tcBorders>
            <w:hideMark/>
          </w:tcPr>
          <w:p w14:paraId="435777F8"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DA239C4" w14:textId="77777777" w:rsidR="00A2168B" w:rsidRPr="00807BC9" w:rsidRDefault="00A2168B" w:rsidP="00E9401F">
            <w:pPr>
              <w:rPr>
                <w:color w:val="414142"/>
                <w:sz w:val="20"/>
                <w:szCs w:val="20"/>
              </w:rPr>
            </w:pPr>
            <w:r w:rsidRPr="00807BC9">
              <w:rPr>
                <w:color w:val="414142"/>
                <w:sz w:val="20"/>
                <w:szCs w:val="20"/>
              </w:rPr>
              <w:t>Tuberkulozes seku ārstēšana bērniem</w:t>
            </w:r>
          </w:p>
        </w:tc>
        <w:tc>
          <w:tcPr>
            <w:tcW w:w="1167" w:type="pct"/>
            <w:tcBorders>
              <w:top w:val="outset" w:sz="6" w:space="0" w:color="414142"/>
              <w:left w:val="outset" w:sz="6" w:space="0" w:color="414142"/>
              <w:bottom w:val="outset" w:sz="6" w:space="0" w:color="414142"/>
              <w:right w:val="outset" w:sz="6" w:space="0" w:color="414142"/>
            </w:tcBorders>
            <w:hideMark/>
          </w:tcPr>
          <w:p w14:paraId="238ED16C" w14:textId="77777777" w:rsidR="00A2168B" w:rsidRPr="00807BC9" w:rsidRDefault="00A2168B" w:rsidP="00E9401F">
            <w:pPr>
              <w:jc w:val="right"/>
              <w:rPr>
                <w:color w:val="414142"/>
                <w:sz w:val="20"/>
                <w:szCs w:val="20"/>
              </w:rPr>
            </w:pPr>
            <w:r w:rsidRPr="00807BC9">
              <w:rPr>
                <w:color w:val="414142"/>
                <w:sz w:val="20"/>
                <w:szCs w:val="20"/>
              </w:rPr>
              <w:t>991,27</w:t>
            </w:r>
          </w:p>
        </w:tc>
      </w:tr>
      <w:tr w:rsidR="00A2168B" w:rsidRPr="00807BC9" w14:paraId="0CF45C31"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AEE9048" w14:textId="77777777" w:rsidR="00A2168B" w:rsidRPr="00807BC9" w:rsidRDefault="00A2168B" w:rsidP="00E9401F">
            <w:pPr>
              <w:rPr>
                <w:color w:val="414142"/>
                <w:sz w:val="20"/>
                <w:szCs w:val="20"/>
              </w:rPr>
            </w:pPr>
            <w:r w:rsidRPr="00807BC9">
              <w:rPr>
                <w:color w:val="414142"/>
                <w:sz w:val="20"/>
                <w:szCs w:val="20"/>
              </w:rPr>
              <w:t>2.6.4.</w:t>
            </w:r>
          </w:p>
        </w:tc>
        <w:tc>
          <w:tcPr>
            <w:tcW w:w="2052" w:type="pct"/>
            <w:tcBorders>
              <w:top w:val="outset" w:sz="6" w:space="0" w:color="414142"/>
              <w:left w:val="outset" w:sz="6" w:space="0" w:color="414142"/>
              <w:bottom w:val="outset" w:sz="6" w:space="0" w:color="414142"/>
              <w:right w:val="outset" w:sz="6" w:space="0" w:color="414142"/>
            </w:tcBorders>
            <w:hideMark/>
          </w:tcPr>
          <w:p w14:paraId="7D21CC5B"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14A9B3BA" w14:textId="77777777" w:rsidR="00A2168B" w:rsidRPr="00807BC9" w:rsidRDefault="00A2168B" w:rsidP="00E9401F">
            <w:pPr>
              <w:rPr>
                <w:color w:val="414142"/>
                <w:sz w:val="20"/>
                <w:szCs w:val="20"/>
              </w:rPr>
            </w:pPr>
            <w:r w:rsidRPr="00807BC9">
              <w:rPr>
                <w:color w:val="414142"/>
                <w:sz w:val="20"/>
                <w:szCs w:val="20"/>
              </w:rPr>
              <w:t>Tuberkulozes seku ārstēšana bērniem</w:t>
            </w:r>
          </w:p>
        </w:tc>
        <w:tc>
          <w:tcPr>
            <w:tcW w:w="1167" w:type="pct"/>
            <w:tcBorders>
              <w:top w:val="outset" w:sz="6" w:space="0" w:color="414142"/>
              <w:left w:val="outset" w:sz="6" w:space="0" w:color="414142"/>
              <w:bottom w:val="outset" w:sz="6" w:space="0" w:color="414142"/>
              <w:right w:val="outset" w:sz="6" w:space="0" w:color="414142"/>
            </w:tcBorders>
            <w:hideMark/>
          </w:tcPr>
          <w:p w14:paraId="4D609301" w14:textId="77777777" w:rsidR="00A2168B" w:rsidRPr="00807BC9" w:rsidRDefault="00A2168B" w:rsidP="00E9401F">
            <w:pPr>
              <w:jc w:val="right"/>
              <w:rPr>
                <w:color w:val="414142"/>
                <w:sz w:val="20"/>
                <w:szCs w:val="20"/>
              </w:rPr>
            </w:pPr>
            <w:r w:rsidRPr="00807BC9">
              <w:rPr>
                <w:color w:val="414142"/>
                <w:sz w:val="20"/>
                <w:szCs w:val="20"/>
              </w:rPr>
              <w:t>569,54</w:t>
            </w:r>
          </w:p>
        </w:tc>
      </w:tr>
      <w:tr w:rsidR="00A2168B" w:rsidRPr="00807BC9" w14:paraId="1E0944E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5817A94" w14:textId="77777777" w:rsidR="00A2168B" w:rsidRPr="00807BC9" w:rsidRDefault="00A2168B" w:rsidP="00E9401F">
            <w:pPr>
              <w:rPr>
                <w:color w:val="414142"/>
                <w:sz w:val="20"/>
                <w:szCs w:val="20"/>
              </w:rPr>
            </w:pPr>
            <w:r w:rsidRPr="00807BC9">
              <w:rPr>
                <w:color w:val="414142"/>
                <w:sz w:val="20"/>
                <w:szCs w:val="20"/>
              </w:rPr>
              <w:t>2.6.5.</w:t>
            </w:r>
          </w:p>
        </w:tc>
        <w:tc>
          <w:tcPr>
            <w:tcW w:w="2052" w:type="pct"/>
            <w:tcBorders>
              <w:top w:val="outset" w:sz="6" w:space="0" w:color="414142"/>
              <w:left w:val="outset" w:sz="6" w:space="0" w:color="414142"/>
              <w:bottom w:val="outset" w:sz="6" w:space="0" w:color="414142"/>
              <w:right w:val="outset" w:sz="6" w:space="0" w:color="414142"/>
            </w:tcBorders>
            <w:hideMark/>
          </w:tcPr>
          <w:p w14:paraId="23482AC7"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229DD1D0" w14:textId="77777777" w:rsidR="00A2168B" w:rsidRPr="00807BC9" w:rsidRDefault="00A2168B" w:rsidP="00E9401F">
            <w:pPr>
              <w:rPr>
                <w:color w:val="414142"/>
                <w:sz w:val="20"/>
                <w:szCs w:val="20"/>
              </w:rPr>
            </w:pPr>
            <w:r w:rsidRPr="00807BC9">
              <w:rPr>
                <w:color w:val="414142"/>
                <w:sz w:val="20"/>
                <w:szCs w:val="20"/>
              </w:rPr>
              <w:t>Tuberkulozes diagnostika un ārstēšana bērniem</w:t>
            </w:r>
          </w:p>
        </w:tc>
        <w:tc>
          <w:tcPr>
            <w:tcW w:w="1167" w:type="pct"/>
            <w:tcBorders>
              <w:top w:val="outset" w:sz="6" w:space="0" w:color="414142"/>
              <w:left w:val="outset" w:sz="6" w:space="0" w:color="414142"/>
              <w:bottom w:val="outset" w:sz="6" w:space="0" w:color="414142"/>
              <w:right w:val="outset" w:sz="6" w:space="0" w:color="414142"/>
            </w:tcBorders>
            <w:hideMark/>
          </w:tcPr>
          <w:p w14:paraId="1B86D0E9" w14:textId="77777777" w:rsidR="00A2168B" w:rsidRPr="00807BC9" w:rsidRDefault="00A2168B" w:rsidP="00E9401F">
            <w:pPr>
              <w:jc w:val="right"/>
              <w:rPr>
                <w:color w:val="414142"/>
                <w:sz w:val="20"/>
                <w:szCs w:val="20"/>
              </w:rPr>
            </w:pPr>
            <w:r w:rsidRPr="00807BC9">
              <w:rPr>
                <w:color w:val="414142"/>
                <w:sz w:val="20"/>
                <w:szCs w:val="20"/>
              </w:rPr>
              <w:t>6 961,96</w:t>
            </w:r>
          </w:p>
        </w:tc>
      </w:tr>
      <w:tr w:rsidR="00A2168B" w:rsidRPr="00807BC9" w14:paraId="1B3BDF5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4A5059E" w14:textId="77777777" w:rsidR="00A2168B" w:rsidRPr="00807BC9" w:rsidRDefault="00A2168B" w:rsidP="00E9401F">
            <w:pPr>
              <w:rPr>
                <w:color w:val="414142"/>
                <w:sz w:val="20"/>
                <w:szCs w:val="20"/>
              </w:rPr>
            </w:pPr>
            <w:r w:rsidRPr="00807BC9">
              <w:rPr>
                <w:color w:val="414142"/>
                <w:sz w:val="20"/>
                <w:szCs w:val="20"/>
              </w:rPr>
              <w:t>2.6.6.</w:t>
            </w:r>
          </w:p>
        </w:tc>
        <w:tc>
          <w:tcPr>
            <w:tcW w:w="2052" w:type="pct"/>
            <w:tcBorders>
              <w:top w:val="outset" w:sz="6" w:space="0" w:color="414142"/>
              <w:left w:val="outset" w:sz="6" w:space="0" w:color="414142"/>
              <w:bottom w:val="outset" w:sz="6" w:space="0" w:color="414142"/>
              <w:right w:val="outset" w:sz="6" w:space="0" w:color="414142"/>
            </w:tcBorders>
            <w:hideMark/>
          </w:tcPr>
          <w:p w14:paraId="29D564FA"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7A8F97D8" w14:textId="77777777" w:rsidR="00A2168B" w:rsidRPr="00807BC9" w:rsidRDefault="00A2168B" w:rsidP="00E9401F">
            <w:pPr>
              <w:rPr>
                <w:color w:val="414142"/>
                <w:sz w:val="20"/>
                <w:szCs w:val="20"/>
              </w:rPr>
            </w:pPr>
            <w:r w:rsidRPr="00807BC9">
              <w:rPr>
                <w:color w:val="414142"/>
                <w:sz w:val="20"/>
                <w:szCs w:val="20"/>
              </w:rPr>
              <w:t>Tuberkulozes diagnostika un ārstēšana bērniem</w:t>
            </w:r>
          </w:p>
        </w:tc>
        <w:tc>
          <w:tcPr>
            <w:tcW w:w="1167" w:type="pct"/>
            <w:tcBorders>
              <w:top w:val="outset" w:sz="6" w:space="0" w:color="414142"/>
              <w:left w:val="outset" w:sz="6" w:space="0" w:color="414142"/>
              <w:bottom w:val="outset" w:sz="6" w:space="0" w:color="414142"/>
              <w:right w:val="outset" w:sz="6" w:space="0" w:color="414142"/>
            </w:tcBorders>
            <w:hideMark/>
          </w:tcPr>
          <w:p w14:paraId="71C12F2E" w14:textId="77777777" w:rsidR="00A2168B" w:rsidRPr="00807BC9" w:rsidRDefault="00A2168B" w:rsidP="00E9401F">
            <w:pPr>
              <w:jc w:val="right"/>
              <w:rPr>
                <w:color w:val="414142"/>
                <w:sz w:val="20"/>
                <w:szCs w:val="20"/>
              </w:rPr>
            </w:pPr>
            <w:r w:rsidRPr="00807BC9">
              <w:rPr>
                <w:color w:val="414142"/>
                <w:sz w:val="20"/>
                <w:szCs w:val="20"/>
              </w:rPr>
              <w:t>8 076,49</w:t>
            </w:r>
          </w:p>
        </w:tc>
      </w:tr>
      <w:tr w:rsidR="00A2168B" w:rsidRPr="00807BC9" w14:paraId="4C976EB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2F3C82C" w14:textId="77777777" w:rsidR="00A2168B" w:rsidRPr="00807BC9" w:rsidRDefault="00A2168B" w:rsidP="00E9401F">
            <w:pPr>
              <w:rPr>
                <w:color w:val="414142"/>
                <w:sz w:val="20"/>
                <w:szCs w:val="20"/>
              </w:rPr>
            </w:pPr>
            <w:r w:rsidRPr="00807BC9">
              <w:rPr>
                <w:color w:val="414142"/>
                <w:sz w:val="20"/>
                <w:szCs w:val="20"/>
              </w:rPr>
              <w:t>2.6.7.</w:t>
            </w:r>
          </w:p>
        </w:tc>
        <w:tc>
          <w:tcPr>
            <w:tcW w:w="2052" w:type="pct"/>
            <w:tcBorders>
              <w:top w:val="outset" w:sz="6" w:space="0" w:color="414142"/>
              <w:left w:val="outset" w:sz="6" w:space="0" w:color="414142"/>
              <w:bottom w:val="outset" w:sz="6" w:space="0" w:color="414142"/>
              <w:right w:val="outset" w:sz="6" w:space="0" w:color="414142"/>
            </w:tcBorders>
            <w:hideMark/>
          </w:tcPr>
          <w:p w14:paraId="3D532956"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A658A8E" w14:textId="77777777" w:rsidR="00A2168B" w:rsidRPr="00807BC9" w:rsidRDefault="00A2168B" w:rsidP="00E9401F">
            <w:pPr>
              <w:rPr>
                <w:color w:val="414142"/>
                <w:sz w:val="20"/>
                <w:szCs w:val="20"/>
              </w:rPr>
            </w:pPr>
            <w:proofErr w:type="spellStart"/>
            <w:r w:rsidRPr="00807BC9">
              <w:rPr>
                <w:color w:val="414142"/>
                <w:sz w:val="20"/>
                <w:szCs w:val="20"/>
              </w:rPr>
              <w:t>Multirezistentās</w:t>
            </w:r>
            <w:proofErr w:type="spellEnd"/>
            <w:r w:rsidRPr="00807BC9">
              <w:rPr>
                <w:color w:val="414142"/>
                <w:sz w:val="20"/>
                <w:szCs w:val="20"/>
              </w:rPr>
              <w:t xml:space="preserve"> tuberkulozes pacientu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648139E8" w14:textId="77777777" w:rsidR="00A2168B" w:rsidRPr="00807BC9" w:rsidRDefault="00A2168B" w:rsidP="00E9401F">
            <w:pPr>
              <w:jc w:val="right"/>
              <w:rPr>
                <w:color w:val="414142"/>
                <w:sz w:val="20"/>
                <w:szCs w:val="20"/>
              </w:rPr>
            </w:pPr>
            <w:r w:rsidRPr="00807BC9">
              <w:rPr>
                <w:color w:val="414142"/>
                <w:sz w:val="20"/>
                <w:szCs w:val="20"/>
              </w:rPr>
              <w:t>12 911,25</w:t>
            </w:r>
          </w:p>
        </w:tc>
      </w:tr>
      <w:tr w:rsidR="00A2168B" w:rsidRPr="00807BC9" w14:paraId="5790DA46"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87E6E57" w14:textId="77777777" w:rsidR="00A2168B" w:rsidRPr="00807BC9" w:rsidRDefault="00A2168B" w:rsidP="00E9401F">
            <w:pPr>
              <w:rPr>
                <w:color w:val="414142"/>
                <w:sz w:val="20"/>
                <w:szCs w:val="20"/>
              </w:rPr>
            </w:pPr>
            <w:r w:rsidRPr="00807BC9">
              <w:rPr>
                <w:color w:val="414142"/>
                <w:sz w:val="20"/>
                <w:szCs w:val="20"/>
              </w:rPr>
              <w:t>2.6.8.</w:t>
            </w:r>
          </w:p>
        </w:tc>
        <w:tc>
          <w:tcPr>
            <w:tcW w:w="2052" w:type="pct"/>
            <w:tcBorders>
              <w:top w:val="outset" w:sz="6" w:space="0" w:color="414142"/>
              <w:left w:val="outset" w:sz="6" w:space="0" w:color="414142"/>
              <w:bottom w:val="outset" w:sz="6" w:space="0" w:color="414142"/>
              <w:right w:val="outset" w:sz="6" w:space="0" w:color="414142"/>
            </w:tcBorders>
            <w:hideMark/>
          </w:tcPr>
          <w:p w14:paraId="555BEAFA"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42525DD3" w14:textId="77777777" w:rsidR="00A2168B" w:rsidRPr="00807BC9" w:rsidRDefault="00A2168B" w:rsidP="00E9401F">
            <w:pPr>
              <w:rPr>
                <w:color w:val="414142"/>
                <w:sz w:val="20"/>
                <w:szCs w:val="20"/>
              </w:rPr>
            </w:pPr>
            <w:r w:rsidRPr="00807BC9">
              <w:rPr>
                <w:color w:val="414142"/>
                <w:sz w:val="20"/>
                <w:szCs w:val="20"/>
              </w:rPr>
              <w:t>Tuberkulozes ārstēšana pacientiem, kuriem tiek nodrošināta piespiedu izolēšana</w:t>
            </w:r>
          </w:p>
        </w:tc>
        <w:tc>
          <w:tcPr>
            <w:tcW w:w="1167" w:type="pct"/>
            <w:tcBorders>
              <w:top w:val="outset" w:sz="6" w:space="0" w:color="414142"/>
              <w:left w:val="outset" w:sz="6" w:space="0" w:color="414142"/>
              <w:bottom w:val="outset" w:sz="6" w:space="0" w:color="414142"/>
              <w:right w:val="outset" w:sz="6" w:space="0" w:color="414142"/>
            </w:tcBorders>
            <w:hideMark/>
          </w:tcPr>
          <w:p w14:paraId="6CE63BCB" w14:textId="77777777" w:rsidR="00A2168B" w:rsidRPr="00807BC9" w:rsidRDefault="00A2168B" w:rsidP="00E9401F">
            <w:pPr>
              <w:jc w:val="right"/>
              <w:rPr>
                <w:color w:val="414142"/>
                <w:sz w:val="20"/>
                <w:szCs w:val="20"/>
              </w:rPr>
            </w:pPr>
            <w:r w:rsidRPr="00807BC9">
              <w:rPr>
                <w:color w:val="414142"/>
                <w:sz w:val="20"/>
                <w:szCs w:val="20"/>
              </w:rPr>
              <w:t>11 242,56</w:t>
            </w:r>
          </w:p>
        </w:tc>
      </w:tr>
      <w:tr w:rsidR="00A2168B" w:rsidRPr="00807BC9" w14:paraId="31A1445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B128F43" w14:textId="77777777" w:rsidR="00A2168B" w:rsidRPr="00807BC9" w:rsidRDefault="00A2168B" w:rsidP="00E9401F">
            <w:pPr>
              <w:rPr>
                <w:color w:val="414142"/>
                <w:sz w:val="20"/>
                <w:szCs w:val="20"/>
              </w:rPr>
            </w:pPr>
            <w:r w:rsidRPr="00807BC9">
              <w:rPr>
                <w:color w:val="414142"/>
                <w:sz w:val="20"/>
                <w:szCs w:val="20"/>
              </w:rPr>
              <w:t>2.6.9.</w:t>
            </w:r>
          </w:p>
        </w:tc>
        <w:tc>
          <w:tcPr>
            <w:tcW w:w="2052" w:type="pct"/>
            <w:tcBorders>
              <w:top w:val="outset" w:sz="6" w:space="0" w:color="414142"/>
              <w:left w:val="outset" w:sz="6" w:space="0" w:color="414142"/>
              <w:bottom w:val="outset" w:sz="6" w:space="0" w:color="414142"/>
              <w:right w:val="outset" w:sz="6" w:space="0" w:color="414142"/>
            </w:tcBorders>
            <w:hideMark/>
          </w:tcPr>
          <w:p w14:paraId="420EE364" w14:textId="77777777" w:rsidR="00A2168B" w:rsidRPr="00807BC9" w:rsidRDefault="00A2168B" w:rsidP="00E9401F">
            <w:pPr>
              <w:rPr>
                <w:color w:val="414142"/>
                <w:sz w:val="20"/>
                <w:szCs w:val="20"/>
              </w:rPr>
            </w:pPr>
            <w:r w:rsidRPr="00807BC9">
              <w:rPr>
                <w:color w:val="414142"/>
                <w:sz w:val="20"/>
                <w:szCs w:val="20"/>
              </w:rPr>
              <w:t>SIA "Daugavpils reģionālā slimnīca", SIA "Liepājas reģionālā slimnīca", SIA "Jēkabpils reģionālā slimnīca", SIA "Rēzeknes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50365C74" w14:textId="77777777" w:rsidR="00A2168B" w:rsidRPr="00807BC9" w:rsidRDefault="00A2168B" w:rsidP="00E9401F">
            <w:pPr>
              <w:rPr>
                <w:color w:val="414142"/>
                <w:sz w:val="20"/>
                <w:szCs w:val="20"/>
              </w:rPr>
            </w:pPr>
            <w:r w:rsidRPr="00807BC9">
              <w:rPr>
                <w:color w:val="414142"/>
                <w:sz w:val="20"/>
                <w:szCs w:val="20"/>
              </w:rPr>
              <w:t>Tuberkulozes diagnostika un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5085A1E9" w14:textId="77777777" w:rsidR="00A2168B" w:rsidRPr="00807BC9" w:rsidRDefault="00A2168B" w:rsidP="00E9401F">
            <w:pPr>
              <w:jc w:val="right"/>
              <w:rPr>
                <w:color w:val="414142"/>
                <w:sz w:val="20"/>
                <w:szCs w:val="20"/>
              </w:rPr>
            </w:pPr>
            <w:r w:rsidRPr="00807BC9">
              <w:rPr>
                <w:color w:val="414142"/>
                <w:sz w:val="20"/>
                <w:szCs w:val="20"/>
              </w:rPr>
              <w:t>4 854,97</w:t>
            </w:r>
          </w:p>
        </w:tc>
      </w:tr>
      <w:tr w:rsidR="00A2168B" w:rsidRPr="00807BC9" w14:paraId="79329EB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2C73ECF" w14:textId="77777777" w:rsidR="00A2168B" w:rsidRPr="00807BC9" w:rsidRDefault="00A2168B" w:rsidP="00E9401F">
            <w:pPr>
              <w:rPr>
                <w:color w:val="414142"/>
                <w:sz w:val="20"/>
                <w:szCs w:val="20"/>
              </w:rPr>
            </w:pPr>
            <w:r w:rsidRPr="00807BC9">
              <w:rPr>
                <w:color w:val="414142"/>
                <w:sz w:val="20"/>
                <w:szCs w:val="20"/>
              </w:rPr>
              <w:t>2.6.10.</w:t>
            </w:r>
          </w:p>
        </w:tc>
        <w:tc>
          <w:tcPr>
            <w:tcW w:w="2052" w:type="pct"/>
            <w:tcBorders>
              <w:top w:val="outset" w:sz="6" w:space="0" w:color="414142"/>
              <w:left w:val="outset" w:sz="6" w:space="0" w:color="414142"/>
              <w:bottom w:val="outset" w:sz="6" w:space="0" w:color="414142"/>
              <w:right w:val="outset" w:sz="6" w:space="0" w:color="414142"/>
            </w:tcBorders>
            <w:hideMark/>
          </w:tcPr>
          <w:p w14:paraId="00C13B15"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10044ABB" w14:textId="77777777" w:rsidR="00A2168B" w:rsidRPr="00807BC9" w:rsidRDefault="00A2168B" w:rsidP="00E9401F">
            <w:pPr>
              <w:rPr>
                <w:color w:val="414142"/>
                <w:sz w:val="20"/>
                <w:szCs w:val="20"/>
              </w:rPr>
            </w:pPr>
            <w:r w:rsidRPr="00807BC9">
              <w:rPr>
                <w:color w:val="414142"/>
                <w:sz w:val="20"/>
                <w:szCs w:val="20"/>
              </w:rPr>
              <w:t>Tuberkulozes diagnostika un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0FB3A0F5" w14:textId="77777777" w:rsidR="00A2168B" w:rsidRPr="00807BC9" w:rsidRDefault="00A2168B" w:rsidP="00E9401F">
            <w:pPr>
              <w:jc w:val="right"/>
              <w:rPr>
                <w:color w:val="414142"/>
                <w:sz w:val="20"/>
                <w:szCs w:val="20"/>
              </w:rPr>
            </w:pPr>
            <w:r w:rsidRPr="00807BC9">
              <w:rPr>
                <w:color w:val="414142"/>
                <w:sz w:val="20"/>
                <w:szCs w:val="20"/>
              </w:rPr>
              <w:t>4 579,74</w:t>
            </w:r>
          </w:p>
        </w:tc>
      </w:tr>
      <w:tr w:rsidR="00A2168B" w:rsidRPr="00807BC9" w14:paraId="4E72A75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600EF60" w14:textId="77777777" w:rsidR="00A2168B" w:rsidRPr="00807BC9" w:rsidRDefault="00A2168B" w:rsidP="00E9401F">
            <w:pPr>
              <w:rPr>
                <w:color w:val="414142"/>
                <w:sz w:val="20"/>
                <w:szCs w:val="20"/>
              </w:rPr>
            </w:pPr>
            <w:r w:rsidRPr="00807BC9">
              <w:rPr>
                <w:color w:val="414142"/>
                <w:sz w:val="20"/>
                <w:szCs w:val="20"/>
              </w:rPr>
              <w:t>2.6.11.</w:t>
            </w:r>
          </w:p>
        </w:tc>
        <w:tc>
          <w:tcPr>
            <w:tcW w:w="2052" w:type="pct"/>
            <w:tcBorders>
              <w:top w:val="outset" w:sz="6" w:space="0" w:color="414142"/>
              <w:left w:val="outset" w:sz="6" w:space="0" w:color="414142"/>
              <w:bottom w:val="outset" w:sz="6" w:space="0" w:color="414142"/>
              <w:right w:val="outset" w:sz="6" w:space="0" w:color="414142"/>
            </w:tcBorders>
            <w:hideMark/>
          </w:tcPr>
          <w:p w14:paraId="0CEBF9FD"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53E216A8" w14:textId="77777777" w:rsidR="00A2168B" w:rsidRPr="00807BC9" w:rsidRDefault="00A2168B" w:rsidP="00E9401F">
            <w:pPr>
              <w:rPr>
                <w:color w:val="414142"/>
                <w:sz w:val="20"/>
                <w:szCs w:val="20"/>
              </w:rPr>
            </w:pPr>
            <w:r w:rsidRPr="00807BC9">
              <w:rPr>
                <w:color w:val="414142"/>
                <w:sz w:val="20"/>
                <w:szCs w:val="20"/>
              </w:rPr>
              <w:t>Tuberkulozes seku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238C0A44" w14:textId="77777777" w:rsidR="00A2168B" w:rsidRPr="00807BC9" w:rsidRDefault="00A2168B" w:rsidP="00E9401F">
            <w:pPr>
              <w:jc w:val="right"/>
              <w:rPr>
                <w:color w:val="414142"/>
                <w:sz w:val="20"/>
                <w:szCs w:val="20"/>
              </w:rPr>
            </w:pPr>
            <w:r w:rsidRPr="00807BC9">
              <w:rPr>
                <w:color w:val="414142"/>
                <w:sz w:val="20"/>
                <w:szCs w:val="20"/>
              </w:rPr>
              <w:t>1124,41</w:t>
            </w:r>
          </w:p>
        </w:tc>
      </w:tr>
      <w:tr w:rsidR="00A2168B" w:rsidRPr="00807BC9" w14:paraId="4225BD25"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1F8BCB18" w14:textId="77777777" w:rsidR="00A2168B" w:rsidRPr="00807BC9" w:rsidRDefault="00A2168B" w:rsidP="00E9401F">
            <w:pPr>
              <w:rPr>
                <w:color w:val="414142"/>
                <w:sz w:val="20"/>
                <w:szCs w:val="20"/>
              </w:rPr>
            </w:pPr>
            <w:r w:rsidRPr="00807BC9">
              <w:rPr>
                <w:color w:val="414142"/>
                <w:sz w:val="20"/>
                <w:szCs w:val="20"/>
              </w:rPr>
              <w:lastRenderedPageBreak/>
              <w:t>2.7.</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50FB1A8E" w14:textId="77777777" w:rsidR="00A2168B" w:rsidRPr="00807BC9" w:rsidRDefault="00A2168B" w:rsidP="00E9401F">
            <w:pPr>
              <w:rPr>
                <w:color w:val="414142"/>
                <w:sz w:val="20"/>
                <w:szCs w:val="20"/>
              </w:rPr>
            </w:pPr>
            <w:r w:rsidRPr="00807BC9">
              <w:rPr>
                <w:color w:val="414142"/>
                <w:sz w:val="20"/>
                <w:szCs w:val="20"/>
              </w:rPr>
              <w:t>Insulta vienības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4C369453"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64E50CB7" w14:textId="77777777" w:rsidR="00A2168B" w:rsidRPr="00807BC9" w:rsidRDefault="00A2168B" w:rsidP="00E9401F">
            <w:pPr>
              <w:rPr>
                <w:color w:val="414142"/>
                <w:sz w:val="20"/>
                <w:szCs w:val="20"/>
              </w:rPr>
            </w:pPr>
          </w:p>
        </w:tc>
      </w:tr>
      <w:tr w:rsidR="00A2168B" w:rsidRPr="00807BC9" w14:paraId="222AC32B"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CD6072A" w14:textId="77777777" w:rsidR="00A2168B" w:rsidRPr="00807BC9" w:rsidRDefault="00A2168B" w:rsidP="00E9401F">
            <w:pPr>
              <w:rPr>
                <w:color w:val="414142"/>
                <w:sz w:val="20"/>
                <w:szCs w:val="20"/>
              </w:rPr>
            </w:pPr>
            <w:r w:rsidRPr="00807BC9">
              <w:rPr>
                <w:color w:val="414142"/>
                <w:sz w:val="20"/>
                <w:szCs w:val="20"/>
              </w:rPr>
              <w:t>2.7.1.</w:t>
            </w:r>
          </w:p>
        </w:tc>
        <w:tc>
          <w:tcPr>
            <w:tcW w:w="2052" w:type="pct"/>
            <w:tcBorders>
              <w:top w:val="outset" w:sz="6" w:space="0" w:color="414142"/>
              <w:left w:val="outset" w:sz="6" w:space="0" w:color="414142"/>
              <w:bottom w:val="outset" w:sz="6" w:space="0" w:color="414142"/>
              <w:right w:val="outset" w:sz="6" w:space="0" w:color="414142"/>
            </w:tcBorders>
            <w:hideMark/>
          </w:tcPr>
          <w:p w14:paraId="79DD9E1C" w14:textId="77777777" w:rsidR="00A2168B" w:rsidRPr="00807BC9" w:rsidRDefault="00A2168B" w:rsidP="00E9401F">
            <w:pPr>
              <w:rPr>
                <w:color w:val="414142"/>
                <w:sz w:val="20"/>
                <w:szCs w:val="20"/>
              </w:rPr>
            </w:pPr>
            <w:r w:rsidRPr="00807BC9">
              <w:rPr>
                <w:color w:val="414142"/>
                <w:sz w:val="20"/>
                <w:szCs w:val="20"/>
              </w:rPr>
              <w:t>V un IV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46079FCB" w14:textId="77777777" w:rsidR="00A2168B" w:rsidRPr="00807BC9" w:rsidRDefault="00A2168B" w:rsidP="00E9401F">
            <w:pPr>
              <w:rPr>
                <w:color w:val="414142"/>
                <w:sz w:val="20"/>
                <w:szCs w:val="20"/>
              </w:rPr>
            </w:pPr>
            <w:r w:rsidRPr="00807BC9">
              <w:rPr>
                <w:color w:val="414142"/>
                <w:sz w:val="20"/>
                <w:szCs w:val="20"/>
              </w:rPr>
              <w:t>Neiroloģija (insulta vienība)</w:t>
            </w:r>
          </w:p>
        </w:tc>
        <w:tc>
          <w:tcPr>
            <w:tcW w:w="1167" w:type="pct"/>
            <w:tcBorders>
              <w:top w:val="outset" w:sz="6" w:space="0" w:color="414142"/>
              <w:left w:val="outset" w:sz="6" w:space="0" w:color="414142"/>
              <w:bottom w:val="outset" w:sz="6" w:space="0" w:color="414142"/>
              <w:right w:val="outset" w:sz="6" w:space="0" w:color="414142"/>
            </w:tcBorders>
            <w:hideMark/>
          </w:tcPr>
          <w:p w14:paraId="2D89FFE5" w14:textId="77777777" w:rsidR="00A2168B" w:rsidRPr="00807BC9" w:rsidRDefault="00A2168B" w:rsidP="00E9401F">
            <w:pPr>
              <w:jc w:val="right"/>
              <w:rPr>
                <w:color w:val="414142"/>
                <w:sz w:val="20"/>
                <w:szCs w:val="20"/>
              </w:rPr>
            </w:pPr>
            <w:r w:rsidRPr="00807BC9">
              <w:rPr>
                <w:color w:val="414142"/>
                <w:sz w:val="20"/>
                <w:szCs w:val="20"/>
              </w:rPr>
              <w:t>1 288,65</w:t>
            </w:r>
          </w:p>
        </w:tc>
      </w:tr>
      <w:tr w:rsidR="00A2168B" w:rsidRPr="00807BC9" w14:paraId="7DCEACF9"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5D8E0D54" w14:textId="77777777" w:rsidR="00A2168B" w:rsidRPr="00807BC9" w:rsidRDefault="00A2168B" w:rsidP="00E9401F">
            <w:pPr>
              <w:rPr>
                <w:color w:val="414142"/>
                <w:sz w:val="20"/>
                <w:szCs w:val="20"/>
              </w:rPr>
            </w:pPr>
            <w:r w:rsidRPr="00807BC9">
              <w:rPr>
                <w:color w:val="414142"/>
                <w:sz w:val="20"/>
                <w:szCs w:val="20"/>
              </w:rPr>
              <w:t>2.8.</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2DA23F03" w14:textId="77777777" w:rsidR="00A2168B" w:rsidRPr="00807BC9" w:rsidRDefault="00A2168B" w:rsidP="00E9401F">
            <w:pPr>
              <w:rPr>
                <w:color w:val="414142"/>
                <w:sz w:val="20"/>
                <w:szCs w:val="20"/>
              </w:rPr>
            </w:pPr>
            <w:proofErr w:type="spellStart"/>
            <w:r w:rsidRPr="00807BC9">
              <w:rPr>
                <w:color w:val="414142"/>
                <w:sz w:val="20"/>
                <w:szCs w:val="20"/>
              </w:rPr>
              <w:t>Invazīvās</w:t>
            </w:r>
            <w:proofErr w:type="spellEnd"/>
            <w:r w:rsidRPr="00807BC9">
              <w:rPr>
                <w:color w:val="414142"/>
                <w:sz w:val="20"/>
                <w:szCs w:val="20"/>
              </w:rPr>
              <w:t xml:space="preserve"> kardioloģijas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4458145B"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0211BEBB" w14:textId="77777777" w:rsidR="00A2168B" w:rsidRPr="00807BC9" w:rsidRDefault="00A2168B" w:rsidP="00E9401F">
            <w:pPr>
              <w:rPr>
                <w:color w:val="414142"/>
                <w:sz w:val="20"/>
                <w:szCs w:val="20"/>
              </w:rPr>
            </w:pPr>
          </w:p>
        </w:tc>
      </w:tr>
      <w:tr w:rsidR="00A2168B" w:rsidRPr="00807BC9" w14:paraId="4084E29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CCED0A1" w14:textId="77777777" w:rsidR="00A2168B" w:rsidRPr="00807BC9" w:rsidRDefault="00A2168B" w:rsidP="00E9401F">
            <w:pPr>
              <w:rPr>
                <w:color w:val="414142"/>
                <w:sz w:val="20"/>
                <w:szCs w:val="20"/>
              </w:rPr>
            </w:pPr>
            <w:r w:rsidRPr="00807BC9">
              <w:rPr>
                <w:color w:val="414142"/>
                <w:sz w:val="20"/>
                <w:szCs w:val="20"/>
              </w:rPr>
              <w:t>2.8.1.</w:t>
            </w:r>
          </w:p>
        </w:tc>
        <w:tc>
          <w:tcPr>
            <w:tcW w:w="2052" w:type="pct"/>
            <w:tcBorders>
              <w:top w:val="outset" w:sz="6" w:space="0" w:color="414142"/>
              <w:left w:val="outset" w:sz="6" w:space="0" w:color="414142"/>
              <w:bottom w:val="outset" w:sz="6" w:space="0" w:color="414142"/>
              <w:right w:val="outset" w:sz="6" w:space="0" w:color="414142"/>
            </w:tcBorders>
            <w:hideMark/>
          </w:tcPr>
          <w:p w14:paraId="2526B14B" w14:textId="77777777" w:rsidR="00A2168B" w:rsidRPr="00807BC9" w:rsidRDefault="00A2168B" w:rsidP="00E9401F">
            <w:pPr>
              <w:rPr>
                <w:color w:val="414142"/>
                <w:sz w:val="20"/>
                <w:szCs w:val="20"/>
              </w:rPr>
            </w:pPr>
            <w:r w:rsidRPr="00807BC9">
              <w:rPr>
                <w:color w:val="414142"/>
                <w:sz w:val="20"/>
                <w:szCs w:val="20"/>
              </w:rPr>
              <w:t>V līmeņa ārstniecības iestādes (izņemot SIA "Rīgas Austrumu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586C4703" w14:textId="77777777" w:rsidR="00A2168B" w:rsidRPr="00807BC9" w:rsidRDefault="00A2168B" w:rsidP="00E9401F">
            <w:pPr>
              <w:rPr>
                <w:color w:val="414142"/>
                <w:sz w:val="20"/>
                <w:szCs w:val="20"/>
              </w:rPr>
            </w:pPr>
            <w:r w:rsidRPr="00807BC9">
              <w:rPr>
                <w:color w:val="414142"/>
                <w:sz w:val="20"/>
                <w:szCs w:val="20"/>
              </w:rPr>
              <w:t xml:space="preserve">Iedzimtu un iegūtu sirds defektu korekcija ar </w:t>
            </w:r>
            <w:proofErr w:type="spellStart"/>
            <w:r w:rsidRPr="00807BC9">
              <w:rPr>
                <w:color w:val="414142"/>
                <w:sz w:val="20"/>
                <w:szCs w:val="20"/>
              </w:rPr>
              <w:t>invazīvās</w:t>
            </w:r>
            <w:proofErr w:type="spellEnd"/>
            <w:r w:rsidRPr="00807BC9">
              <w:rPr>
                <w:color w:val="414142"/>
                <w:sz w:val="20"/>
                <w:szCs w:val="20"/>
              </w:rPr>
              <w:t xml:space="preserve"> kardioloģijas metodi</w:t>
            </w:r>
          </w:p>
        </w:tc>
        <w:tc>
          <w:tcPr>
            <w:tcW w:w="1167" w:type="pct"/>
            <w:tcBorders>
              <w:top w:val="outset" w:sz="6" w:space="0" w:color="414142"/>
              <w:left w:val="outset" w:sz="6" w:space="0" w:color="414142"/>
              <w:bottom w:val="outset" w:sz="6" w:space="0" w:color="414142"/>
              <w:right w:val="outset" w:sz="6" w:space="0" w:color="414142"/>
            </w:tcBorders>
            <w:hideMark/>
          </w:tcPr>
          <w:p w14:paraId="4CED23D8"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5AFAD6C9"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4F4D15B" w14:textId="77777777" w:rsidR="00A2168B" w:rsidRPr="00807BC9" w:rsidRDefault="00A2168B" w:rsidP="00E9401F">
            <w:pPr>
              <w:rPr>
                <w:color w:val="414142"/>
                <w:sz w:val="20"/>
                <w:szCs w:val="20"/>
              </w:rPr>
            </w:pPr>
            <w:r w:rsidRPr="00807BC9">
              <w:rPr>
                <w:color w:val="414142"/>
                <w:sz w:val="20"/>
                <w:szCs w:val="20"/>
              </w:rPr>
              <w:t>2.8.2.</w:t>
            </w:r>
          </w:p>
        </w:tc>
        <w:tc>
          <w:tcPr>
            <w:tcW w:w="2052" w:type="pct"/>
            <w:tcBorders>
              <w:top w:val="outset" w:sz="6" w:space="0" w:color="414142"/>
              <w:left w:val="outset" w:sz="6" w:space="0" w:color="414142"/>
              <w:bottom w:val="outset" w:sz="6" w:space="0" w:color="414142"/>
              <w:right w:val="outset" w:sz="6" w:space="0" w:color="414142"/>
            </w:tcBorders>
            <w:hideMark/>
          </w:tcPr>
          <w:p w14:paraId="7F10737C"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52B5DAC" w14:textId="77777777" w:rsidR="00A2168B" w:rsidRPr="00807BC9" w:rsidRDefault="00A2168B" w:rsidP="00E9401F">
            <w:pPr>
              <w:rPr>
                <w:color w:val="414142"/>
                <w:sz w:val="20"/>
                <w:szCs w:val="20"/>
              </w:rPr>
            </w:pPr>
            <w:proofErr w:type="spellStart"/>
            <w:r w:rsidRPr="00807BC9">
              <w:rPr>
                <w:color w:val="414142"/>
                <w:sz w:val="20"/>
                <w:szCs w:val="20"/>
              </w:rPr>
              <w:t>Aortālā</w:t>
            </w:r>
            <w:proofErr w:type="spellEnd"/>
            <w:r w:rsidRPr="00807BC9">
              <w:rPr>
                <w:color w:val="414142"/>
                <w:sz w:val="20"/>
                <w:szCs w:val="20"/>
              </w:rPr>
              <w:t xml:space="preserve"> vārstuļa </w:t>
            </w:r>
            <w:proofErr w:type="spellStart"/>
            <w:r w:rsidRPr="00807BC9">
              <w:rPr>
                <w:color w:val="414142"/>
                <w:sz w:val="20"/>
                <w:szCs w:val="20"/>
              </w:rPr>
              <w:t>transkatetrāla</w:t>
            </w:r>
            <w:proofErr w:type="spellEnd"/>
            <w:r w:rsidRPr="00807BC9">
              <w:rPr>
                <w:color w:val="414142"/>
                <w:sz w:val="20"/>
                <w:szCs w:val="20"/>
              </w:rPr>
              <w:t xml:space="preserve"> implantācija (TAVI)</w:t>
            </w:r>
          </w:p>
        </w:tc>
        <w:tc>
          <w:tcPr>
            <w:tcW w:w="1167" w:type="pct"/>
            <w:tcBorders>
              <w:top w:val="outset" w:sz="6" w:space="0" w:color="414142"/>
              <w:left w:val="outset" w:sz="6" w:space="0" w:color="414142"/>
              <w:bottom w:val="outset" w:sz="6" w:space="0" w:color="414142"/>
              <w:right w:val="outset" w:sz="6" w:space="0" w:color="414142"/>
            </w:tcBorders>
            <w:hideMark/>
          </w:tcPr>
          <w:p w14:paraId="5BB5729D" w14:textId="77777777" w:rsidR="00A2168B" w:rsidRPr="00807BC9" w:rsidRDefault="00A2168B" w:rsidP="00E9401F">
            <w:pPr>
              <w:jc w:val="right"/>
              <w:rPr>
                <w:color w:val="414142"/>
                <w:sz w:val="20"/>
                <w:szCs w:val="20"/>
              </w:rPr>
            </w:pPr>
            <w:r w:rsidRPr="00807BC9">
              <w:rPr>
                <w:color w:val="414142"/>
                <w:sz w:val="20"/>
                <w:szCs w:val="20"/>
              </w:rPr>
              <w:t>25 213,60</w:t>
            </w:r>
          </w:p>
        </w:tc>
      </w:tr>
      <w:tr w:rsidR="00A2168B" w:rsidRPr="00807BC9" w14:paraId="0049D48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40ED07B" w14:textId="77777777" w:rsidR="00A2168B" w:rsidRPr="00807BC9" w:rsidRDefault="00A2168B" w:rsidP="00E9401F">
            <w:pPr>
              <w:rPr>
                <w:color w:val="414142"/>
                <w:sz w:val="20"/>
                <w:szCs w:val="20"/>
              </w:rPr>
            </w:pPr>
            <w:r w:rsidRPr="00807BC9">
              <w:rPr>
                <w:color w:val="414142"/>
                <w:sz w:val="20"/>
                <w:szCs w:val="20"/>
              </w:rPr>
              <w:t>2.8.3.</w:t>
            </w:r>
          </w:p>
        </w:tc>
        <w:tc>
          <w:tcPr>
            <w:tcW w:w="2052" w:type="pct"/>
            <w:tcBorders>
              <w:top w:val="outset" w:sz="6" w:space="0" w:color="414142"/>
              <w:left w:val="outset" w:sz="6" w:space="0" w:color="414142"/>
              <w:bottom w:val="outset" w:sz="6" w:space="0" w:color="414142"/>
              <w:right w:val="outset" w:sz="6" w:space="0" w:color="414142"/>
            </w:tcBorders>
            <w:hideMark/>
          </w:tcPr>
          <w:p w14:paraId="2760FB5E"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 SIA "Daugavpils reģionālā slimnīca", SIA "Liepājas reģionālā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4E980237" w14:textId="77777777" w:rsidR="00A2168B" w:rsidRPr="00807BC9" w:rsidRDefault="00A2168B" w:rsidP="00E9401F">
            <w:pPr>
              <w:rPr>
                <w:color w:val="414142"/>
                <w:sz w:val="20"/>
                <w:szCs w:val="20"/>
              </w:rPr>
            </w:pPr>
            <w:r w:rsidRPr="00807BC9">
              <w:rPr>
                <w:color w:val="414142"/>
                <w:sz w:val="20"/>
                <w:szCs w:val="20"/>
              </w:rPr>
              <w:t xml:space="preserve">Plānveida un neatliekamā </w:t>
            </w:r>
            <w:proofErr w:type="spellStart"/>
            <w:r w:rsidRPr="00807BC9">
              <w:rPr>
                <w:color w:val="414142"/>
                <w:sz w:val="20"/>
                <w:szCs w:val="20"/>
              </w:rPr>
              <w:t>invazīvā</w:t>
            </w:r>
            <w:proofErr w:type="spellEnd"/>
            <w:r w:rsidRPr="00807BC9">
              <w:rPr>
                <w:color w:val="414142"/>
                <w:sz w:val="20"/>
                <w:szCs w:val="20"/>
              </w:rPr>
              <w:t xml:space="preserve"> kardioloģija</w:t>
            </w:r>
          </w:p>
        </w:tc>
        <w:tc>
          <w:tcPr>
            <w:tcW w:w="1167" w:type="pct"/>
            <w:tcBorders>
              <w:top w:val="outset" w:sz="6" w:space="0" w:color="414142"/>
              <w:left w:val="outset" w:sz="6" w:space="0" w:color="414142"/>
              <w:bottom w:val="outset" w:sz="6" w:space="0" w:color="414142"/>
              <w:right w:val="outset" w:sz="6" w:space="0" w:color="414142"/>
            </w:tcBorders>
            <w:hideMark/>
          </w:tcPr>
          <w:p w14:paraId="3899D33E"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5EC6D3B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B6A30AE" w14:textId="77777777" w:rsidR="00A2168B" w:rsidRPr="00807BC9" w:rsidRDefault="00A2168B" w:rsidP="00E9401F">
            <w:pPr>
              <w:rPr>
                <w:color w:val="414142"/>
                <w:sz w:val="20"/>
                <w:szCs w:val="20"/>
              </w:rPr>
            </w:pPr>
            <w:r w:rsidRPr="00807BC9">
              <w:rPr>
                <w:color w:val="414142"/>
                <w:sz w:val="20"/>
                <w:szCs w:val="20"/>
              </w:rPr>
              <w:t>2.8.4.</w:t>
            </w:r>
          </w:p>
        </w:tc>
        <w:tc>
          <w:tcPr>
            <w:tcW w:w="2052" w:type="pct"/>
            <w:tcBorders>
              <w:top w:val="outset" w:sz="6" w:space="0" w:color="414142"/>
              <w:left w:val="outset" w:sz="6" w:space="0" w:color="414142"/>
              <w:bottom w:val="outset" w:sz="6" w:space="0" w:color="414142"/>
              <w:right w:val="outset" w:sz="6" w:space="0" w:color="414142"/>
            </w:tcBorders>
            <w:hideMark/>
          </w:tcPr>
          <w:p w14:paraId="23DA588F"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 SIA "Daugavpils reģionālā slimnīca", SIA "Liepājas reģionālā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0A84238B" w14:textId="77777777" w:rsidR="00A2168B" w:rsidRPr="00807BC9" w:rsidRDefault="00A2168B" w:rsidP="00E9401F">
            <w:pPr>
              <w:rPr>
                <w:color w:val="414142"/>
                <w:sz w:val="20"/>
                <w:szCs w:val="20"/>
              </w:rPr>
            </w:pPr>
            <w:r w:rsidRPr="00807BC9">
              <w:rPr>
                <w:color w:val="414142"/>
                <w:sz w:val="20"/>
                <w:szCs w:val="20"/>
              </w:rPr>
              <w:t xml:space="preserve">Plānveida īslaicīgā ķirurģija. </w:t>
            </w:r>
            <w:proofErr w:type="spellStart"/>
            <w:r w:rsidRPr="00807BC9">
              <w:rPr>
                <w:color w:val="414142"/>
                <w:sz w:val="20"/>
                <w:szCs w:val="20"/>
              </w:rPr>
              <w:t>Invazīvā</w:t>
            </w:r>
            <w:proofErr w:type="spellEnd"/>
            <w:r w:rsidRPr="00807BC9">
              <w:rPr>
                <w:color w:val="414142"/>
                <w:sz w:val="20"/>
                <w:szCs w:val="20"/>
              </w:rPr>
              <w:t xml:space="preserve"> kardioloģija</w:t>
            </w:r>
          </w:p>
        </w:tc>
        <w:tc>
          <w:tcPr>
            <w:tcW w:w="1167" w:type="pct"/>
            <w:tcBorders>
              <w:top w:val="outset" w:sz="6" w:space="0" w:color="414142"/>
              <w:left w:val="outset" w:sz="6" w:space="0" w:color="414142"/>
              <w:bottom w:val="outset" w:sz="6" w:space="0" w:color="414142"/>
              <w:right w:val="outset" w:sz="6" w:space="0" w:color="414142"/>
            </w:tcBorders>
            <w:hideMark/>
          </w:tcPr>
          <w:p w14:paraId="0A544AD0"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3B65F6D6"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0CB42E1B" w14:textId="77777777" w:rsidR="00A2168B" w:rsidRPr="00807BC9" w:rsidRDefault="00A2168B" w:rsidP="00E9401F">
            <w:pPr>
              <w:rPr>
                <w:color w:val="414142"/>
                <w:sz w:val="20"/>
                <w:szCs w:val="20"/>
              </w:rPr>
            </w:pPr>
            <w:r w:rsidRPr="00807BC9">
              <w:rPr>
                <w:color w:val="414142"/>
                <w:sz w:val="20"/>
                <w:szCs w:val="20"/>
              </w:rPr>
              <w:t>2.9.</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77597E7F" w14:textId="77777777" w:rsidR="00A2168B" w:rsidRPr="00807BC9" w:rsidRDefault="00A2168B" w:rsidP="00E9401F">
            <w:pPr>
              <w:rPr>
                <w:color w:val="414142"/>
                <w:sz w:val="20"/>
                <w:szCs w:val="20"/>
              </w:rPr>
            </w:pPr>
            <w:r w:rsidRPr="00807BC9">
              <w:rPr>
                <w:color w:val="414142"/>
                <w:sz w:val="20"/>
                <w:szCs w:val="20"/>
              </w:rPr>
              <w:t>Kardioloģijas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3F56D349"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00F468D2" w14:textId="77777777" w:rsidR="00A2168B" w:rsidRPr="00807BC9" w:rsidRDefault="00A2168B" w:rsidP="00E9401F">
            <w:pPr>
              <w:rPr>
                <w:color w:val="414142"/>
                <w:sz w:val="20"/>
                <w:szCs w:val="20"/>
              </w:rPr>
            </w:pPr>
          </w:p>
        </w:tc>
      </w:tr>
      <w:tr w:rsidR="00A2168B" w:rsidRPr="00807BC9" w14:paraId="3DF737A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1BB5293" w14:textId="77777777" w:rsidR="00A2168B" w:rsidRPr="00807BC9" w:rsidRDefault="00A2168B" w:rsidP="00E9401F">
            <w:pPr>
              <w:rPr>
                <w:color w:val="414142"/>
                <w:sz w:val="20"/>
                <w:szCs w:val="20"/>
              </w:rPr>
            </w:pPr>
            <w:r w:rsidRPr="00807BC9">
              <w:rPr>
                <w:color w:val="414142"/>
                <w:sz w:val="20"/>
                <w:szCs w:val="20"/>
              </w:rPr>
              <w:t>2.9.1.</w:t>
            </w:r>
          </w:p>
        </w:tc>
        <w:tc>
          <w:tcPr>
            <w:tcW w:w="2052" w:type="pct"/>
            <w:tcBorders>
              <w:top w:val="outset" w:sz="6" w:space="0" w:color="414142"/>
              <w:left w:val="outset" w:sz="6" w:space="0" w:color="414142"/>
              <w:bottom w:val="outset" w:sz="6" w:space="0" w:color="414142"/>
              <w:right w:val="outset" w:sz="6" w:space="0" w:color="414142"/>
            </w:tcBorders>
            <w:hideMark/>
          </w:tcPr>
          <w:p w14:paraId="1A5BA6C0" w14:textId="77777777" w:rsidR="00A2168B" w:rsidRPr="00807BC9" w:rsidRDefault="00A2168B" w:rsidP="00E9401F">
            <w:pPr>
              <w:rPr>
                <w:color w:val="414142"/>
                <w:sz w:val="20"/>
                <w:szCs w:val="20"/>
              </w:rPr>
            </w:pPr>
            <w:r w:rsidRPr="00807BC9">
              <w:rPr>
                <w:color w:val="414142"/>
                <w:sz w:val="20"/>
                <w:szCs w:val="20"/>
              </w:rPr>
              <w:t>V līmeņa ārstniecības iestādes (izņemot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4918C2F4" w14:textId="77777777" w:rsidR="00A2168B" w:rsidRPr="00807BC9" w:rsidRDefault="00A2168B" w:rsidP="00E9401F">
            <w:pPr>
              <w:rPr>
                <w:color w:val="414142"/>
                <w:sz w:val="20"/>
                <w:szCs w:val="20"/>
              </w:rPr>
            </w:pPr>
            <w:proofErr w:type="spellStart"/>
            <w:r w:rsidRPr="00807BC9">
              <w:rPr>
                <w:color w:val="414142"/>
                <w:sz w:val="20"/>
                <w:szCs w:val="20"/>
              </w:rPr>
              <w:t>Elektrokardiostimulācija</w:t>
            </w:r>
            <w:proofErr w:type="spellEnd"/>
            <w:r w:rsidRPr="00807BC9">
              <w:rPr>
                <w:color w:val="414142"/>
                <w:sz w:val="20"/>
                <w:szCs w:val="20"/>
              </w:rPr>
              <w:t>, EKS implantācija, ICD (</w:t>
            </w:r>
            <w:proofErr w:type="spellStart"/>
            <w:r w:rsidRPr="00807BC9">
              <w:rPr>
                <w:color w:val="414142"/>
                <w:sz w:val="20"/>
                <w:szCs w:val="20"/>
              </w:rPr>
              <w:t>intrakardiālā</w:t>
            </w:r>
            <w:proofErr w:type="spellEnd"/>
            <w:r w:rsidRPr="00807BC9">
              <w:rPr>
                <w:color w:val="414142"/>
                <w:sz w:val="20"/>
                <w:szCs w:val="20"/>
              </w:rPr>
              <w:t xml:space="preserve"> </w:t>
            </w:r>
            <w:proofErr w:type="spellStart"/>
            <w:r w:rsidRPr="00807BC9">
              <w:rPr>
                <w:color w:val="414142"/>
                <w:sz w:val="20"/>
                <w:szCs w:val="20"/>
              </w:rPr>
              <w:t>defibrilatora</w:t>
            </w:r>
            <w:proofErr w:type="spellEnd"/>
            <w:r w:rsidRPr="00807BC9">
              <w:rPr>
                <w:color w:val="414142"/>
                <w:sz w:val="20"/>
                <w:szCs w:val="20"/>
              </w:rPr>
              <w:t xml:space="preserve">) implantācija, CRT, CRTD implantācija </w:t>
            </w:r>
            <w:proofErr w:type="spellStart"/>
            <w:r w:rsidRPr="00807BC9">
              <w:rPr>
                <w:color w:val="414142"/>
                <w:sz w:val="20"/>
                <w:szCs w:val="20"/>
              </w:rPr>
              <w:t>resinhronizācijai</w:t>
            </w:r>
            <w:proofErr w:type="spellEnd"/>
            <w:r w:rsidRPr="00807BC9">
              <w:rPr>
                <w:color w:val="414142"/>
                <w:sz w:val="20"/>
                <w:szCs w:val="20"/>
              </w:rPr>
              <w:t xml:space="preserve">, </w:t>
            </w:r>
            <w:proofErr w:type="spellStart"/>
            <w:r w:rsidRPr="00807BC9">
              <w:rPr>
                <w:color w:val="414142"/>
                <w:sz w:val="20"/>
                <w:szCs w:val="20"/>
              </w:rPr>
              <w:t>radiofrekventā</w:t>
            </w:r>
            <w:proofErr w:type="spellEnd"/>
            <w:r w:rsidRPr="00807BC9">
              <w:rPr>
                <w:color w:val="414142"/>
                <w:sz w:val="20"/>
                <w:szCs w:val="20"/>
              </w:rPr>
              <w:t xml:space="preserve"> katetra ablācija</w:t>
            </w:r>
          </w:p>
        </w:tc>
        <w:tc>
          <w:tcPr>
            <w:tcW w:w="1167" w:type="pct"/>
            <w:tcBorders>
              <w:top w:val="outset" w:sz="6" w:space="0" w:color="414142"/>
              <w:left w:val="outset" w:sz="6" w:space="0" w:color="414142"/>
              <w:bottom w:val="outset" w:sz="6" w:space="0" w:color="414142"/>
              <w:right w:val="outset" w:sz="6" w:space="0" w:color="414142"/>
            </w:tcBorders>
            <w:hideMark/>
          </w:tcPr>
          <w:p w14:paraId="55FBF51D"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2EF5EA8C"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501E942D" w14:textId="77777777" w:rsidR="00A2168B" w:rsidRPr="00807BC9" w:rsidRDefault="00A2168B" w:rsidP="00E9401F">
            <w:pPr>
              <w:rPr>
                <w:color w:val="414142"/>
                <w:sz w:val="20"/>
                <w:szCs w:val="20"/>
              </w:rPr>
            </w:pPr>
            <w:r w:rsidRPr="00807BC9">
              <w:rPr>
                <w:color w:val="414142"/>
                <w:sz w:val="20"/>
                <w:szCs w:val="20"/>
              </w:rPr>
              <w:t>2.10.</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40275704" w14:textId="77777777" w:rsidR="00A2168B" w:rsidRPr="00807BC9" w:rsidRDefault="00A2168B" w:rsidP="00E9401F">
            <w:pPr>
              <w:rPr>
                <w:color w:val="414142"/>
                <w:sz w:val="20"/>
                <w:szCs w:val="20"/>
              </w:rPr>
            </w:pPr>
            <w:r w:rsidRPr="00807BC9">
              <w:rPr>
                <w:color w:val="414142"/>
                <w:sz w:val="20"/>
                <w:szCs w:val="20"/>
              </w:rPr>
              <w:t>Ķirurģijas profils (V, IV, III, II)</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40421808"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42A0D41B" w14:textId="77777777" w:rsidR="00A2168B" w:rsidRPr="00807BC9" w:rsidRDefault="00A2168B" w:rsidP="00E9401F">
            <w:pPr>
              <w:rPr>
                <w:color w:val="414142"/>
                <w:sz w:val="20"/>
                <w:szCs w:val="20"/>
              </w:rPr>
            </w:pPr>
          </w:p>
        </w:tc>
      </w:tr>
      <w:tr w:rsidR="00A2168B" w:rsidRPr="00807BC9" w14:paraId="483A4E9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B33D56D" w14:textId="77777777" w:rsidR="00A2168B" w:rsidRPr="00807BC9" w:rsidRDefault="00A2168B" w:rsidP="00E9401F">
            <w:pPr>
              <w:rPr>
                <w:color w:val="414142"/>
                <w:sz w:val="20"/>
                <w:szCs w:val="20"/>
              </w:rPr>
            </w:pPr>
            <w:r w:rsidRPr="00807BC9">
              <w:rPr>
                <w:color w:val="414142"/>
                <w:sz w:val="20"/>
                <w:szCs w:val="20"/>
              </w:rPr>
              <w:t>2.10.1.</w:t>
            </w:r>
          </w:p>
        </w:tc>
        <w:tc>
          <w:tcPr>
            <w:tcW w:w="2052" w:type="pct"/>
            <w:tcBorders>
              <w:top w:val="outset" w:sz="6" w:space="0" w:color="414142"/>
              <w:left w:val="outset" w:sz="6" w:space="0" w:color="414142"/>
              <w:bottom w:val="outset" w:sz="6" w:space="0" w:color="414142"/>
              <w:right w:val="outset" w:sz="6" w:space="0" w:color="414142"/>
            </w:tcBorders>
            <w:hideMark/>
          </w:tcPr>
          <w:p w14:paraId="7E8F84E5" w14:textId="77777777" w:rsidR="00A2168B" w:rsidRPr="00807BC9" w:rsidRDefault="00A2168B" w:rsidP="00E9401F">
            <w:pPr>
              <w:rPr>
                <w:color w:val="414142"/>
                <w:sz w:val="20"/>
                <w:szCs w:val="20"/>
              </w:rPr>
            </w:pPr>
            <w:r w:rsidRPr="00807BC9">
              <w:rPr>
                <w:color w:val="414142"/>
                <w:sz w:val="20"/>
                <w:szCs w:val="20"/>
              </w:rPr>
              <w:t>V līmeņa ārstniecības iestādes (izņemot SIA "Rīgas Austrumu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62EA3E46" w14:textId="77777777" w:rsidR="00A2168B" w:rsidRPr="00807BC9" w:rsidRDefault="00A2168B" w:rsidP="00E9401F">
            <w:pPr>
              <w:rPr>
                <w:color w:val="414142"/>
                <w:sz w:val="20"/>
                <w:szCs w:val="20"/>
              </w:rPr>
            </w:pPr>
            <w:proofErr w:type="spellStart"/>
            <w:r w:rsidRPr="00807BC9">
              <w:rPr>
                <w:color w:val="414142"/>
                <w:sz w:val="20"/>
                <w:szCs w:val="20"/>
              </w:rPr>
              <w:t>Kardioķirurģija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4F63F1A6"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4740DE2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FE4BB4E" w14:textId="77777777" w:rsidR="00A2168B" w:rsidRPr="00807BC9" w:rsidRDefault="00A2168B" w:rsidP="00E9401F">
            <w:pPr>
              <w:rPr>
                <w:color w:val="414142"/>
                <w:sz w:val="20"/>
                <w:szCs w:val="20"/>
              </w:rPr>
            </w:pPr>
            <w:r w:rsidRPr="00807BC9">
              <w:rPr>
                <w:color w:val="414142"/>
                <w:sz w:val="20"/>
                <w:szCs w:val="20"/>
              </w:rPr>
              <w:t>2.10.2.</w:t>
            </w:r>
          </w:p>
        </w:tc>
        <w:tc>
          <w:tcPr>
            <w:tcW w:w="2052" w:type="pct"/>
            <w:tcBorders>
              <w:top w:val="outset" w:sz="6" w:space="0" w:color="414142"/>
              <w:left w:val="outset" w:sz="6" w:space="0" w:color="414142"/>
              <w:bottom w:val="outset" w:sz="6" w:space="0" w:color="414142"/>
              <w:right w:val="outset" w:sz="6" w:space="0" w:color="414142"/>
            </w:tcBorders>
            <w:hideMark/>
          </w:tcPr>
          <w:p w14:paraId="04F2AD1B"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6CE78B65" w14:textId="77777777" w:rsidR="00A2168B" w:rsidRPr="00807BC9" w:rsidRDefault="00A2168B" w:rsidP="00E9401F">
            <w:pPr>
              <w:rPr>
                <w:color w:val="414142"/>
                <w:sz w:val="20"/>
                <w:szCs w:val="20"/>
              </w:rPr>
            </w:pPr>
            <w:proofErr w:type="spellStart"/>
            <w:r w:rsidRPr="00807BC9">
              <w:rPr>
                <w:color w:val="414142"/>
                <w:sz w:val="20"/>
                <w:szCs w:val="20"/>
              </w:rPr>
              <w:t>Hepatobiliārā</w:t>
            </w:r>
            <w:proofErr w:type="spellEnd"/>
            <w:r w:rsidRPr="00807BC9">
              <w:rPr>
                <w:color w:val="414142"/>
                <w:sz w:val="20"/>
                <w:szCs w:val="20"/>
              </w:rPr>
              <w:t xml:space="preserve"> ķirurģija</w:t>
            </w:r>
          </w:p>
        </w:tc>
        <w:tc>
          <w:tcPr>
            <w:tcW w:w="1167" w:type="pct"/>
            <w:tcBorders>
              <w:top w:val="outset" w:sz="6" w:space="0" w:color="414142"/>
              <w:left w:val="outset" w:sz="6" w:space="0" w:color="414142"/>
              <w:bottom w:val="outset" w:sz="6" w:space="0" w:color="414142"/>
              <w:right w:val="outset" w:sz="6" w:space="0" w:color="414142"/>
            </w:tcBorders>
            <w:hideMark/>
          </w:tcPr>
          <w:p w14:paraId="09DB9070"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38B2896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E9719E5" w14:textId="77777777" w:rsidR="00A2168B" w:rsidRPr="00807BC9" w:rsidRDefault="00A2168B" w:rsidP="00E9401F">
            <w:pPr>
              <w:rPr>
                <w:color w:val="414142"/>
                <w:sz w:val="20"/>
                <w:szCs w:val="20"/>
              </w:rPr>
            </w:pPr>
            <w:r w:rsidRPr="00807BC9">
              <w:rPr>
                <w:color w:val="414142"/>
                <w:sz w:val="20"/>
                <w:szCs w:val="20"/>
              </w:rPr>
              <w:t>2.10.3.</w:t>
            </w:r>
          </w:p>
        </w:tc>
        <w:tc>
          <w:tcPr>
            <w:tcW w:w="2052" w:type="pct"/>
            <w:tcBorders>
              <w:top w:val="outset" w:sz="6" w:space="0" w:color="414142"/>
              <w:left w:val="outset" w:sz="6" w:space="0" w:color="414142"/>
              <w:bottom w:val="outset" w:sz="6" w:space="0" w:color="414142"/>
              <w:right w:val="outset" w:sz="6" w:space="0" w:color="414142"/>
            </w:tcBorders>
            <w:hideMark/>
          </w:tcPr>
          <w:p w14:paraId="25C9219D"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01B3916" w14:textId="77777777" w:rsidR="00A2168B" w:rsidRPr="00807BC9" w:rsidRDefault="00A2168B" w:rsidP="00E9401F">
            <w:pPr>
              <w:rPr>
                <w:color w:val="414142"/>
                <w:sz w:val="20"/>
                <w:szCs w:val="20"/>
              </w:rPr>
            </w:pPr>
            <w:r w:rsidRPr="00807BC9">
              <w:rPr>
                <w:color w:val="414142"/>
                <w:sz w:val="20"/>
                <w:szCs w:val="20"/>
              </w:rPr>
              <w:t xml:space="preserve">Izgulējumu (tai skaitā komplicētu ar </w:t>
            </w:r>
            <w:proofErr w:type="spellStart"/>
            <w:r w:rsidRPr="00807BC9">
              <w:rPr>
                <w:color w:val="414142"/>
                <w:sz w:val="20"/>
                <w:szCs w:val="20"/>
              </w:rPr>
              <w:t>osteomielītu</w:t>
            </w:r>
            <w:proofErr w:type="spellEnd"/>
            <w:r w:rsidRPr="00807BC9">
              <w:rPr>
                <w:color w:val="414142"/>
                <w:sz w:val="20"/>
                <w:szCs w:val="20"/>
              </w:rPr>
              <w:t xml:space="preserve"> un ilgstoši nedzīstošu), hronisku ādas un mīksto audu čūlu (</w:t>
            </w:r>
            <w:proofErr w:type="spellStart"/>
            <w:r w:rsidRPr="00807BC9">
              <w:rPr>
                <w:color w:val="414142"/>
                <w:sz w:val="20"/>
                <w:szCs w:val="20"/>
              </w:rPr>
              <w:t>problēmbrūču</w:t>
            </w:r>
            <w:proofErr w:type="spellEnd"/>
            <w:r w:rsidRPr="00807BC9">
              <w:rPr>
                <w:color w:val="414142"/>
                <w:sz w:val="20"/>
                <w:szCs w:val="20"/>
              </w:rPr>
              <w:t xml:space="preserve">) </w:t>
            </w:r>
            <w:proofErr w:type="spellStart"/>
            <w:r w:rsidRPr="00807BC9">
              <w:rPr>
                <w:color w:val="414142"/>
                <w:sz w:val="20"/>
                <w:szCs w:val="20"/>
              </w:rPr>
              <w:t>mikroķirurģiskā</w:t>
            </w:r>
            <w:proofErr w:type="spellEnd"/>
            <w:r w:rsidRPr="00807BC9">
              <w:rPr>
                <w:color w:val="414142"/>
                <w:sz w:val="20"/>
                <w:szCs w:val="20"/>
              </w:rPr>
              <w:t xml:space="preserve">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1F69CB8C" w14:textId="77777777" w:rsidR="00A2168B" w:rsidRPr="00807BC9" w:rsidRDefault="00A2168B" w:rsidP="00E9401F">
            <w:pPr>
              <w:jc w:val="right"/>
              <w:rPr>
                <w:color w:val="414142"/>
                <w:sz w:val="20"/>
                <w:szCs w:val="20"/>
              </w:rPr>
            </w:pPr>
            <w:r w:rsidRPr="00807BC9">
              <w:rPr>
                <w:color w:val="414142"/>
                <w:sz w:val="20"/>
                <w:szCs w:val="20"/>
              </w:rPr>
              <w:t>17 743,43</w:t>
            </w:r>
          </w:p>
        </w:tc>
      </w:tr>
      <w:tr w:rsidR="00A2168B" w:rsidRPr="00807BC9" w14:paraId="1716578A"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44F3D6B" w14:textId="77777777" w:rsidR="00A2168B" w:rsidRPr="00807BC9" w:rsidRDefault="00A2168B" w:rsidP="00E9401F">
            <w:pPr>
              <w:rPr>
                <w:color w:val="414142"/>
                <w:sz w:val="20"/>
                <w:szCs w:val="20"/>
              </w:rPr>
            </w:pPr>
            <w:r w:rsidRPr="00807BC9">
              <w:rPr>
                <w:color w:val="414142"/>
                <w:sz w:val="20"/>
                <w:szCs w:val="20"/>
              </w:rPr>
              <w:t>2.10.4.</w:t>
            </w:r>
          </w:p>
        </w:tc>
        <w:tc>
          <w:tcPr>
            <w:tcW w:w="2052" w:type="pct"/>
            <w:tcBorders>
              <w:top w:val="outset" w:sz="6" w:space="0" w:color="414142"/>
              <w:left w:val="outset" w:sz="6" w:space="0" w:color="414142"/>
              <w:bottom w:val="outset" w:sz="6" w:space="0" w:color="414142"/>
              <w:right w:val="outset" w:sz="6" w:space="0" w:color="414142"/>
            </w:tcBorders>
            <w:hideMark/>
          </w:tcPr>
          <w:p w14:paraId="5EF40065" w14:textId="77777777" w:rsidR="00A2168B" w:rsidRPr="00807BC9" w:rsidRDefault="00A2168B" w:rsidP="00E9401F">
            <w:pPr>
              <w:rPr>
                <w:color w:val="414142"/>
                <w:sz w:val="20"/>
                <w:szCs w:val="20"/>
              </w:rPr>
            </w:pPr>
            <w:r w:rsidRPr="00807BC9">
              <w:rPr>
                <w:color w:val="414142"/>
                <w:sz w:val="20"/>
                <w:szCs w:val="20"/>
              </w:rPr>
              <w:t>V, IV, III un II līmeņa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51C00A51" w14:textId="77777777" w:rsidR="00A2168B" w:rsidRPr="00807BC9" w:rsidRDefault="00A2168B" w:rsidP="00E9401F">
            <w:pPr>
              <w:rPr>
                <w:color w:val="414142"/>
                <w:sz w:val="20"/>
                <w:szCs w:val="20"/>
              </w:rPr>
            </w:pPr>
            <w:r w:rsidRPr="00807BC9">
              <w:rPr>
                <w:color w:val="414142"/>
                <w:sz w:val="20"/>
                <w:szCs w:val="20"/>
              </w:rPr>
              <w:t>Plānveida īslaicīgā ķirurģija. Vispārējā ķirurģija</w:t>
            </w:r>
          </w:p>
        </w:tc>
        <w:tc>
          <w:tcPr>
            <w:tcW w:w="1167" w:type="pct"/>
            <w:tcBorders>
              <w:top w:val="outset" w:sz="6" w:space="0" w:color="414142"/>
              <w:left w:val="outset" w:sz="6" w:space="0" w:color="414142"/>
              <w:bottom w:val="outset" w:sz="6" w:space="0" w:color="414142"/>
              <w:right w:val="outset" w:sz="6" w:space="0" w:color="414142"/>
            </w:tcBorders>
            <w:hideMark/>
          </w:tcPr>
          <w:p w14:paraId="4F58A748"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4CE7E62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F290F91" w14:textId="77777777" w:rsidR="00A2168B" w:rsidRPr="00807BC9" w:rsidRDefault="00A2168B" w:rsidP="00E9401F">
            <w:pPr>
              <w:rPr>
                <w:color w:val="414142"/>
                <w:sz w:val="20"/>
                <w:szCs w:val="20"/>
              </w:rPr>
            </w:pPr>
            <w:r w:rsidRPr="00807BC9">
              <w:rPr>
                <w:color w:val="414142"/>
                <w:sz w:val="20"/>
                <w:szCs w:val="20"/>
              </w:rPr>
              <w:t>2.10.5.</w:t>
            </w:r>
          </w:p>
        </w:tc>
        <w:tc>
          <w:tcPr>
            <w:tcW w:w="2052" w:type="pct"/>
            <w:tcBorders>
              <w:top w:val="outset" w:sz="6" w:space="0" w:color="414142"/>
              <w:left w:val="outset" w:sz="6" w:space="0" w:color="414142"/>
              <w:bottom w:val="outset" w:sz="6" w:space="0" w:color="414142"/>
              <w:right w:val="outset" w:sz="6" w:space="0" w:color="414142"/>
            </w:tcBorders>
            <w:hideMark/>
          </w:tcPr>
          <w:p w14:paraId="7546FD9F" w14:textId="77777777" w:rsidR="00A2168B" w:rsidRPr="00807BC9" w:rsidRDefault="00A2168B" w:rsidP="00E9401F">
            <w:pPr>
              <w:rPr>
                <w:color w:val="414142"/>
                <w:sz w:val="20"/>
                <w:szCs w:val="20"/>
              </w:rPr>
            </w:pPr>
            <w:r w:rsidRPr="00807BC9">
              <w:rPr>
                <w:color w:val="414142"/>
                <w:sz w:val="20"/>
                <w:szCs w:val="20"/>
              </w:rPr>
              <w:t xml:space="preserve">SIA "Rīgas Austrumu klīniskā universitātes slimnīca", VSIA "Traumatoloģijas un ortopēdijas slimnīca", IV līmeņa ārstniecības </w:t>
            </w:r>
            <w:r w:rsidRPr="00807BC9">
              <w:rPr>
                <w:color w:val="414142"/>
                <w:sz w:val="20"/>
                <w:szCs w:val="20"/>
              </w:rPr>
              <w:lastRenderedPageBreak/>
              <w:t>iestādes (izņemot SIA "Jēkabpils reģionālā slimnīca"), Madonas novada pašvaldības SIA "Madonas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3F7CB5B2" w14:textId="77777777" w:rsidR="00A2168B" w:rsidRPr="00807BC9" w:rsidRDefault="00A2168B" w:rsidP="00E9401F">
            <w:pPr>
              <w:rPr>
                <w:color w:val="414142"/>
                <w:sz w:val="20"/>
                <w:szCs w:val="20"/>
              </w:rPr>
            </w:pPr>
            <w:r w:rsidRPr="00807BC9">
              <w:rPr>
                <w:color w:val="414142"/>
                <w:sz w:val="20"/>
                <w:szCs w:val="20"/>
              </w:rPr>
              <w:lastRenderedPageBreak/>
              <w:t xml:space="preserve">Gūžas locītavas </w:t>
            </w:r>
            <w:proofErr w:type="spellStart"/>
            <w:r w:rsidRPr="00807BC9">
              <w:rPr>
                <w:color w:val="414142"/>
                <w:sz w:val="20"/>
                <w:szCs w:val="20"/>
              </w:rPr>
              <w:t>endoprotezēšana</w:t>
            </w:r>
            <w:proofErr w:type="spellEnd"/>
            <w:r w:rsidRPr="00807BC9">
              <w:rPr>
                <w:color w:val="414142"/>
                <w:sz w:val="20"/>
                <w:szCs w:val="20"/>
              </w:rPr>
              <w:t xml:space="preserve"> ar cementējamu endoprotēzi</w:t>
            </w:r>
          </w:p>
        </w:tc>
        <w:tc>
          <w:tcPr>
            <w:tcW w:w="1167" w:type="pct"/>
            <w:tcBorders>
              <w:top w:val="outset" w:sz="6" w:space="0" w:color="414142"/>
              <w:left w:val="outset" w:sz="6" w:space="0" w:color="414142"/>
              <w:bottom w:val="outset" w:sz="6" w:space="0" w:color="414142"/>
              <w:right w:val="outset" w:sz="6" w:space="0" w:color="414142"/>
            </w:tcBorders>
            <w:hideMark/>
          </w:tcPr>
          <w:p w14:paraId="2E534E19" w14:textId="77777777" w:rsidR="00A2168B" w:rsidRPr="00807BC9" w:rsidRDefault="00A2168B" w:rsidP="00E9401F">
            <w:pPr>
              <w:jc w:val="right"/>
              <w:rPr>
                <w:color w:val="414142"/>
                <w:sz w:val="20"/>
                <w:szCs w:val="20"/>
              </w:rPr>
            </w:pPr>
            <w:r w:rsidRPr="00807BC9">
              <w:rPr>
                <w:color w:val="414142"/>
                <w:sz w:val="20"/>
                <w:szCs w:val="20"/>
              </w:rPr>
              <w:t>2 113,58</w:t>
            </w:r>
          </w:p>
        </w:tc>
      </w:tr>
      <w:tr w:rsidR="00A2168B" w:rsidRPr="00807BC9" w14:paraId="1D37C14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7755489" w14:textId="77777777" w:rsidR="00A2168B" w:rsidRPr="00807BC9" w:rsidRDefault="00A2168B" w:rsidP="00E9401F">
            <w:pPr>
              <w:rPr>
                <w:color w:val="414142"/>
                <w:sz w:val="20"/>
                <w:szCs w:val="20"/>
              </w:rPr>
            </w:pPr>
            <w:r w:rsidRPr="00807BC9">
              <w:rPr>
                <w:color w:val="414142"/>
                <w:sz w:val="20"/>
                <w:szCs w:val="20"/>
              </w:rPr>
              <w:t>2.10.6.</w:t>
            </w:r>
          </w:p>
        </w:tc>
        <w:tc>
          <w:tcPr>
            <w:tcW w:w="2052" w:type="pct"/>
            <w:tcBorders>
              <w:top w:val="outset" w:sz="6" w:space="0" w:color="414142"/>
              <w:left w:val="outset" w:sz="6" w:space="0" w:color="414142"/>
              <w:bottom w:val="outset" w:sz="6" w:space="0" w:color="414142"/>
              <w:right w:val="outset" w:sz="6" w:space="0" w:color="414142"/>
            </w:tcBorders>
            <w:hideMark/>
          </w:tcPr>
          <w:p w14:paraId="6B38FAF6"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4009E7D" w14:textId="77777777" w:rsidR="00A2168B" w:rsidRPr="00807BC9" w:rsidRDefault="00A2168B" w:rsidP="00E9401F">
            <w:pPr>
              <w:rPr>
                <w:color w:val="414142"/>
                <w:sz w:val="20"/>
                <w:szCs w:val="20"/>
              </w:rPr>
            </w:pPr>
            <w:r w:rsidRPr="00807BC9">
              <w:rPr>
                <w:color w:val="414142"/>
                <w:sz w:val="20"/>
                <w:szCs w:val="20"/>
              </w:rPr>
              <w:t>Skoliozes operācijas</w:t>
            </w:r>
          </w:p>
        </w:tc>
        <w:tc>
          <w:tcPr>
            <w:tcW w:w="1167" w:type="pct"/>
            <w:tcBorders>
              <w:top w:val="outset" w:sz="6" w:space="0" w:color="414142"/>
              <w:left w:val="outset" w:sz="6" w:space="0" w:color="414142"/>
              <w:bottom w:val="outset" w:sz="6" w:space="0" w:color="414142"/>
              <w:right w:val="outset" w:sz="6" w:space="0" w:color="414142"/>
            </w:tcBorders>
            <w:hideMark/>
          </w:tcPr>
          <w:p w14:paraId="26CCE346"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304B601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EFFB51C" w14:textId="77777777" w:rsidR="00A2168B" w:rsidRPr="00807BC9" w:rsidRDefault="00A2168B" w:rsidP="00E9401F">
            <w:pPr>
              <w:rPr>
                <w:color w:val="414142"/>
                <w:sz w:val="20"/>
                <w:szCs w:val="20"/>
              </w:rPr>
            </w:pPr>
            <w:r w:rsidRPr="00807BC9">
              <w:rPr>
                <w:color w:val="414142"/>
                <w:sz w:val="20"/>
                <w:szCs w:val="20"/>
              </w:rPr>
              <w:t>2.10.7.</w:t>
            </w:r>
          </w:p>
        </w:tc>
        <w:tc>
          <w:tcPr>
            <w:tcW w:w="2052" w:type="pct"/>
            <w:tcBorders>
              <w:top w:val="outset" w:sz="6" w:space="0" w:color="414142"/>
              <w:left w:val="outset" w:sz="6" w:space="0" w:color="414142"/>
              <w:bottom w:val="outset" w:sz="6" w:space="0" w:color="414142"/>
              <w:right w:val="outset" w:sz="6" w:space="0" w:color="414142"/>
            </w:tcBorders>
            <w:hideMark/>
          </w:tcPr>
          <w:p w14:paraId="32D3E2F7"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5B6F7E0" w14:textId="77777777" w:rsidR="00A2168B" w:rsidRPr="00807BC9" w:rsidRDefault="00A2168B" w:rsidP="00E9401F">
            <w:pPr>
              <w:rPr>
                <w:color w:val="414142"/>
                <w:sz w:val="20"/>
                <w:szCs w:val="20"/>
              </w:rPr>
            </w:pPr>
            <w:r w:rsidRPr="00807BC9">
              <w:rPr>
                <w:color w:val="414142"/>
                <w:sz w:val="20"/>
                <w:szCs w:val="20"/>
              </w:rPr>
              <w:t>Specializētā mutes, sejas un žokļu slimību ārstēšana iedzimtu patoloģiju un jaunveidojumu gadījumos</w:t>
            </w:r>
          </w:p>
        </w:tc>
        <w:tc>
          <w:tcPr>
            <w:tcW w:w="1167" w:type="pct"/>
            <w:tcBorders>
              <w:top w:val="outset" w:sz="6" w:space="0" w:color="414142"/>
              <w:left w:val="outset" w:sz="6" w:space="0" w:color="414142"/>
              <w:bottom w:val="outset" w:sz="6" w:space="0" w:color="414142"/>
              <w:right w:val="outset" w:sz="6" w:space="0" w:color="414142"/>
            </w:tcBorders>
            <w:hideMark/>
          </w:tcPr>
          <w:p w14:paraId="574FED31"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B262B" w14:paraId="1F9CFDE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6B16243" w14:textId="77777777" w:rsidR="00A2168B" w:rsidRPr="00807BC9" w:rsidRDefault="00A2168B" w:rsidP="00E9401F">
            <w:pPr>
              <w:rPr>
                <w:color w:val="414142"/>
                <w:sz w:val="20"/>
                <w:szCs w:val="20"/>
              </w:rPr>
            </w:pPr>
            <w:r w:rsidRPr="00807BC9">
              <w:rPr>
                <w:color w:val="414142"/>
                <w:sz w:val="20"/>
                <w:szCs w:val="20"/>
              </w:rPr>
              <w:t>2.10.8.</w:t>
            </w:r>
          </w:p>
        </w:tc>
        <w:tc>
          <w:tcPr>
            <w:tcW w:w="2052" w:type="pct"/>
            <w:tcBorders>
              <w:top w:val="outset" w:sz="6" w:space="0" w:color="414142"/>
              <w:left w:val="outset" w:sz="6" w:space="0" w:color="414142"/>
              <w:bottom w:val="outset" w:sz="6" w:space="0" w:color="414142"/>
              <w:right w:val="outset" w:sz="6" w:space="0" w:color="414142"/>
            </w:tcBorders>
            <w:hideMark/>
          </w:tcPr>
          <w:p w14:paraId="6E13885E" w14:textId="77777777" w:rsidR="00A2168B" w:rsidRPr="00807BC9" w:rsidRDefault="00A2168B" w:rsidP="00E9401F">
            <w:pPr>
              <w:rPr>
                <w:color w:val="414142"/>
                <w:sz w:val="20"/>
                <w:szCs w:val="20"/>
              </w:rPr>
            </w:pPr>
            <w:r w:rsidRPr="00807BC9">
              <w:rPr>
                <w:color w:val="414142"/>
                <w:sz w:val="20"/>
                <w:szCs w:val="20"/>
              </w:rPr>
              <w:t>SIA "Rīgas Austrumu klīniskā universitātes slimnīca", VSIA "Traumatoloģijas un ortopēdijas slimnīca"; 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7E636ACA" w14:textId="77777777" w:rsidR="00A2168B" w:rsidRPr="00807BC9" w:rsidRDefault="00A2168B" w:rsidP="00E9401F">
            <w:pPr>
              <w:rPr>
                <w:color w:val="414142"/>
                <w:sz w:val="20"/>
                <w:szCs w:val="20"/>
              </w:rPr>
            </w:pPr>
            <w:r w:rsidRPr="00807BC9">
              <w:rPr>
                <w:color w:val="414142"/>
                <w:sz w:val="20"/>
                <w:szCs w:val="20"/>
              </w:rPr>
              <w:t>Mikroķirurģija</w:t>
            </w:r>
          </w:p>
        </w:tc>
        <w:tc>
          <w:tcPr>
            <w:tcW w:w="1167" w:type="pct"/>
            <w:tcBorders>
              <w:top w:val="outset" w:sz="6" w:space="0" w:color="414142"/>
              <w:left w:val="outset" w:sz="6" w:space="0" w:color="414142"/>
              <w:bottom w:val="outset" w:sz="6" w:space="0" w:color="414142"/>
              <w:right w:val="outset" w:sz="6" w:space="0" w:color="414142"/>
            </w:tcBorders>
            <w:shd w:val="clear" w:color="auto" w:fill="auto"/>
            <w:hideMark/>
          </w:tcPr>
          <w:p w14:paraId="4704D645" w14:textId="77777777" w:rsidR="00A2168B" w:rsidRPr="003764D6" w:rsidRDefault="00A2168B" w:rsidP="00E9401F">
            <w:pPr>
              <w:jc w:val="right"/>
              <w:rPr>
                <w:sz w:val="20"/>
                <w:szCs w:val="20"/>
              </w:rPr>
            </w:pPr>
            <w:r w:rsidRPr="003764D6">
              <w:rPr>
                <w:bCs/>
                <w:sz w:val="20"/>
                <w:szCs w:val="20"/>
              </w:rPr>
              <w:t>1 927,23</w:t>
            </w:r>
          </w:p>
        </w:tc>
      </w:tr>
      <w:tr w:rsidR="00A2168B" w:rsidRPr="00807BC9" w14:paraId="3AABC726" w14:textId="77777777" w:rsidTr="00E9401F">
        <w:tc>
          <w:tcPr>
            <w:tcW w:w="555" w:type="pct"/>
            <w:tcBorders>
              <w:top w:val="outset" w:sz="6" w:space="0" w:color="414142"/>
              <w:left w:val="outset" w:sz="6" w:space="0" w:color="414142"/>
              <w:bottom w:val="outset" w:sz="6" w:space="0" w:color="414142"/>
              <w:right w:val="outset" w:sz="6" w:space="0" w:color="414142"/>
            </w:tcBorders>
          </w:tcPr>
          <w:p w14:paraId="64C4F216" w14:textId="77777777" w:rsidR="00A2168B" w:rsidRPr="00807BC9" w:rsidRDefault="00A2168B" w:rsidP="00E9401F">
            <w:pPr>
              <w:rPr>
                <w:color w:val="414142"/>
                <w:sz w:val="20"/>
                <w:szCs w:val="20"/>
              </w:rPr>
            </w:pPr>
            <w:r w:rsidRPr="00807BC9">
              <w:rPr>
                <w:color w:val="414142"/>
                <w:sz w:val="20"/>
                <w:szCs w:val="20"/>
              </w:rPr>
              <w:t>2.10.</w:t>
            </w:r>
            <w:r w:rsidRPr="002E02D1">
              <w:rPr>
                <w:color w:val="414142"/>
                <w:sz w:val="20"/>
                <w:szCs w:val="20"/>
              </w:rPr>
              <w:t>9.</w:t>
            </w:r>
          </w:p>
        </w:tc>
        <w:tc>
          <w:tcPr>
            <w:tcW w:w="2052" w:type="pct"/>
            <w:tcBorders>
              <w:top w:val="outset" w:sz="6" w:space="0" w:color="414142"/>
              <w:left w:val="outset" w:sz="6" w:space="0" w:color="414142"/>
              <w:bottom w:val="outset" w:sz="6" w:space="0" w:color="414142"/>
              <w:right w:val="outset" w:sz="6" w:space="0" w:color="414142"/>
            </w:tcBorders>
          </w:tcPr>
          <w:p w14:paraId="72882329" w14:textId="77777777" w:rsidR="00A2168B" w:rsidRPr="00807BC9" w:rsidRDefault="00A2168B" w:rsidP="00E9401F">
            <w:pPr>
              <w:rPr>
                <w:color w:val="414142"/>
                <w:sz w:val="20"/>
                <w:szCs w:val="20"/>
              </w:rPr>
            </w:pPr>
            <w:r w:rsidRPr="00807BC9">
              <w:rPr>
                <w:color w:val="414142"/>
                <w:sz w:val="20"/>
                <w:szCs w:val="20"/>
              </w:rPr>
              <w:t>SIA “Rīgas Austrumu klīniskā universitātes slimnīca”, VSIA “Traumatoloģijas un ortopēdijas slimnīca”, 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tcPr>
          <w:p w14:paraId="6BB9CEAF" w14:textId="77777777" w:rsidR="00A2168B" w:rsidRPr="00807BC9" w:rsidRDefault="00A2168B" w:rsidP="00E9401F">
            <w:pPr>
              <w:rPr>
                <w:color w:val="414142"/>
                <w:sz w:val="20"/>
                <w:szCs w:val="20"/>
              </w:rPr>
            </w:pPr>
            <w:r w:rsidRPr="00807BC9">
              <w:rPr>
                <w:color w:val="414142"/>
                <w:sz w:val="20"/>
                <w:szCs w:val="20"/>
              </w:rPr>
              <w:t>Mikroķirurģijas bāzes programma</w:t>
            </w:r>
          </w:p>
        </w:tc>
        <w:tc>
          <w:tcPr>
            <w:tcW w:w="1167" w:type="pct"/>
            <w:tcBorders>
              <w:top w:val="outset" w:sz="6" w:space="0" w:color="414142"/>
              <w:left w:val="outset" w:sz="6" w:space="0" w:color="414142"/>
              <w:bottom w:val="outset" w:sz="6" w:space="0" w:color="414142"/>
              <w:right w:val="outset" w:sz="6" w:space="0" w:color="414142"/>
            </w:tcBorders>
          </w:tcPr>
          <w:p w14:paraId="523AF3E7"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5351B604"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B03DBA9" w14:textId="77777777" w:rsidR="00A2168B" w:rsidRPr="00807BC9" w:rsidRDefault="00A2168B" w:rsidP="00E9401F">
            <w:pPr>
              <w:rPr>
                <w:color w:val="414142"/>
                <w:sz w:val="20"/>
                <w:szCs w:val="20"/>
              </w:rPr>
            </w:pPr>
            <w:r w:rsidRPr="00807BC9">
              <w:rPr>
                <w:color w:val="414142"/>
                <w:sz w:val="20"/>
                <w:szCs w:val="20"/>
              </w:rPr>
              <w:t>2.10.</w:t>
            </w:r>
            <w:r>
              <w:rPr>
                <w:color w:val="414142"/>
                <w:sz w:val="20"/>
                <w:szCs w:val="20"/>
              </w:rPr>
              <w:t>10</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0E0EE0F4"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6BD89C2C" w14:textId="77777777" w:rsidR="00A2168B" w:rsidRPr="00807BC9" w:rsidRDefault="00A2168B" w:rsidP="00E9401F">
            <w:pPr>
              <w:rPr>
                <w:color w:val="414142"/>
                <w:sz w:val="20"/>
                <w:szCs w:val="20"/>
              </w:rPr>
            </w:pPr>
            <w:r w:rsidRPr="00807BC9">
              <w:rPr>
                <w:color w:val="414142"/>
                <w:sz w:val="20"/>
                <w:szCs w:val="20"/>
              </w:rPr>
              <w:t xml:space="preserve">Iedzimtu aukslēju, lūpas un sejas šķeltņu, iedzimtu un smagu </w:t>
            </w:r>
            <w:proofErr w:type="spellStart"/>
            <w:r w:rsidRPr="00807BC9">
              <w:rPr>
                <w:color w:val="414142"/>
                <w:sz w:val="20"/>
                <w:szCs w:val="20"/>
              </w:rPr>
              <w:t>sakodiena</w:t>
            </w:r>
            <w:proofErr w:type="spellEnd"/>
            <w:r w:rsidRPr="00807BC9">
              <w:rPr>
                <w:color w:val="414142"/>
                <w:sz w:val="20"/>
                <w:szCs w:val="20"/>
              </w:rPr>
              <w:t xml:space="preserve"> anomāliju stacionārā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6FEC3247"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5E3BAF6A"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0C0AAC6" w14:textId="77777777" w:rsidR="00A2168B" w:rsidRPr="00807BC9" w:rsidRDefault="00A2168B" w:rsidP="00E9401F">
            <w:pPr>
              <w:rPr>
                <w:color w:val="414142"/>
                <w:sz w:val="20"/>
                <w:szCs w:val="20"/>
              </w:rPr>
            </w:pPr>
            <w:r w:rsidRPr="00807BC9">
              <w:rPr>
                <w:color w:val="414142"/>
                <w:sz w:val="20"/>
                <w:szCs w:val="20"/>
              </w:rPr>
              <w:t>2.10.</w:t>
            </w:r>
            <w:r>
              <w:rPr>
                <w:color w:val="414142"/>
                <w:sz w:val="20"/>
                <w:szCs w:val="20"/>
              </w:rPr>
              <w:t>11</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7A640FF2" w14:textId="77777777" w:rsidR="00A2168B" w:rsidRPr="00807BC9" w:rsidRDefault="00A2168B" w:rsidP="00E9401F">
            <w:pPr>
              <w:rPr>
                <w:color w:val="414142"/>
                <w:sz w:val="20"/>
                <w:szCs w:val="20"/>
              </w:rPr>
            </w:pPr>
            <w:r w:rsidRPr="00807BC9">
              <w:rPr>
                <w:color w:val="414142"/>
                <w:sz w:val="20"/>
                <w:szCs w:val="20"/>
              </w:rPr>
              <w:t>SIA "Liepājas reģionālā slimnīca", SIA "Vidzemes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6BC4A296" w14:textId="77777777" w:rsidR="00A2168B" w:rsidRPr="00807BC9" w:rsidRDefault="00A2168B" w:rsidP="00E9401F">
            <w:pPr>
              <w:rPr>
                <w:color w:val="414142"/>
                <w:sz w:val="20"/>
                <w:szCs w:val="20"/>
              </w:rPr>
            </w:pPr>
            <w:r w:rsidRPr="00807BC9">
              <w:rPr>
                <w:color w:val="414142"/>
                <w:sz w:val="20"/>
                <w:szCs w:val="20"/>
              </w:rPr>
              <w:t xml:space="preserve">Revīzijas </w:t>
            </w:r>
            <w:proofErr w:type="spellStart"/>
            <w:r w:rsidRPr="00807BC9">
              <w:rPr>
                <w:color w:val="414142"/>
                <w:sz w:val="20"/>
                <w:szCs w:val="20"/>
              </w:rPr>
              <w:t>endoprotezēšana</w:t>
            </w:r>
            <w:proofErr w:type="spellEnd"/>
            <w:r w:rsidRPr="00807BC9">
              <w:rPr>
                <w:color w:val="414142"/>
                <w:sz w:val="20"/>
                <w:szCs w:val="20"/>
              </w:rPr>
              <w:t xml:space="preserve"> (ar endoprotēzes vērtību)</w:t>
            </w:r>
          </w:p>
        </w:tc>
        <w:tc>
          <w:tcPr>
            <w:tcW w:w="1167" w:type="pct"/>
            <w:tcBorders>
              <w:top w:val="outset" w:sz="6" w:space="0" w:color="414142"/>
              <w:left w:val="outset" w:sz="6" w:space="0" w:color="414142"/>
              <w:bottom w:val="outset" w:sz="6" w:space="0" w:color="414142"/>
              <w:right w:val="outset" w:sz="6" w:space="0" w:color="414142"/>
            </w:tcBorders>
            <w:hideMark/>
          </w:tcPr>
          <w:p w14:paraId="719E3A9E" w14:textId="77777777" w:rsidR="00A2168B" w:rsidRPr="00807BC9" w:rsidRDefault="00A2168B" w:rsidP="00E9401F">
            <w:pPr>
              <w:jc w:val="right"/>
              <w:rPr>
                <w:color w:val="414142"/>
                <w:sz w:val="20"/>
                <w:szCs w:val="20"/>
              </w:rPr>
            </w:pPr>
            <w:r w:rsidRPr="00807BC9">
              <w:rPr>
                <w:color w:val="414142"/>
                <w:sz w:val="20"/>
                <w:szCs w:val="20"/>
              </w:rPr>
              <w:t>3 590,21</w:t>
            </w:r>
          </w:p>
        </w:tc>
      </w:tr>
      <w:tr w:rsidR="00A2168B" w:rsidRPr="00807BC9" w14:paraId="4065D22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2C564A1" w14:textId="77777777" w:rsidR="00A2168B" w:rsidRPr="00807BC9" w:rsidRDefault="00A2168B" w:rsidP="00E9401F">
            <w:pPr>
              <w:rPr>
                <w:color w:val="414142"/>
                <w:sz w:val="20"/>
                <w:szCs w:val="20"/>
              </w:rPr>
            </w:pPr>
            <w:r w:rsidRPr="00807BC9">
              <w:rPr>
                <w:color w:val="414142"/>
                <w:sz w:val="20"/>
                <w:szCs w:val="20"/>
              </w:rPr>
              <w:t>2.10.1</w:t>
            </w:r>
            <w:r>
              <w:rPr>
                <w:color w:val="414142"/>
                <w:sz w:val="20"/>
                <w:szCs w:val="20"/>
              </w:rPr>
              <w:t>2</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59B23646" w14:textId="77777777" w:rsidR="00A2168B" w:rsidRPr="00807BC9" w:rsidRDefault="00A2168B" w:rsidP="00E9401F">
            <w:pPr>
              <w:rPr>
                <w:color w:val="414142"/>
                <w:sz w:val="20"/>
                <w:szCs w:val="20"/>
              </w:rPr>
            </w:pPr>
            <w:r w:rsidRPr="00807BC9">
              <w:rPr>
                <w:color w:val="414142"/>
                <w:sz w:val="20"/>
                <w:szCs w:val="20"/>
              </w:rPr>
              <w:t>VSIA "Traumatoloģijas un ortopēdijas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24D907B4" w14:textId="77777777" w:rsidR="00A2168B" w:rsidRPr="00807BC9" w:rsidRDefault="00A2168B" w:rsidP="00E9401F">
            <w:pPr>
              <w:rPr>
                <w:color w:val="414142"/>
                <w:sz w:val="20"/>
                <w:szCs w:val="20"/>
              </w:rPr>
            </w:pPr>
            <w:r w:rsidRPr="00807BC9">
              <w:rPr>
                <w:color w:val="414142"/>
                <w:sz w:val="20"/>
                <w:szCs w:val="20"/>
              </w:rPr>
              <w:t xml:space="preserve">Ceļa locītavas </w:t>
            </w:r>
            <w:proofErr w:type="spellStart"/>
            <w:r w:rsidRPr="00807BC9">
              <w:rPr>
                <w:color w:val="414142"/>
                <w:sz w:val="20"/>
                <w:szCs w:val="20"/>
              </w:rPr>
              <w:t>endoprotezēšana</w:t>
            </w:r>
            <w:proofErr w:type="spellEnd"/>
            <w:r w:rsidRPr="00807BC9">
              <w:rPr>
                <w:color w:val="414142"/>
                <w:sz w:val="20"/>
                <w:szCs w:val="20"/>
              </w:rPr>
              <w:t xml:space="preserve"> sarežģītos gadījumos</w:t>
            </w:r>
          </w:p>
        </w:tc>
        <w:tc>
          <w:tcPr>
            <w:tcW w:w="1167" w:type="pct"/>
            <w:tcBorders>
              <w:top w:val="outset" w:sz="6" w:space="0" w:color="414142"/>
              <w:left w:val="outset" w:sz="6" w:space="0" w:color="414142"/>
              <w:bottom w:val="outset" w:sz="6" w:space="0" w:color="414142"/>
              <w:right w:val="outset" w:sz="6" w:space="0" w:color="414142"/>
            </w:tcBorders>
            <w:hideMark/>
          </w:tcPr>
          <w:p w14:paraId="350949ED" w14:textId="77777777" w:rsidR="00A2168B" w:rsidRPr="00807BC9" w:rsidRDefault="00A2168B" w:rsidP="00E9401F">
            <w:pPr>
              <w:jc w:val="right"/>
              <w:rPr>
                <w:color w:val="414142"/>
                <w:sz w:val="20"/>
                <w:szCs w:val="20"/>
              </w:rPr>
            </w:pPr>
            <w:r w:rsidRPr="00807BC9">
              <w:rPr>
                <w:color w:val="414142"/>
                <w:sz w:val="20"/>
                <w:szCs w:val="20"/>
              </w:rPr>
              <w:t>3 892,08</w:t>
            </w:r>
          </w:p>
        </w:tc>
      </w:tr>
      <w:tr w:rsidR="00A2168B" w:rsidRPr="00807BC9" w14:paraId="23FCC22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D3BFFD5" w14:textId="77777777" w:rsidR="00A2168B" w:rsidRPr="00807BC9" w:rsidRDefault="00A2168B" w:rsidP="00E9401F">
            <w:pPr>
              <w:rPr>
                <w:color w:val="414142"/>
                <w:sz w:val="20"/>
                <w:szCs w:val="20"/>
              </w:rPr>
            </w:pPr>
            <w:r w:rsidRPr="00807BC9">
              <w:rPr>
                <w:color w:val="414142"/>
                <w:sz w:val="20"/>
                <w:szCs w:val="20"/>
              </w:rPr>
              <w:t>2.10.1</w:t>
            </w:r>
            <w:r>
              <w:rPr>
                <w:color w:val="414142"/>
                <w:sz w:val="20"/>
                <w:szCs w:val="20"/>
              </w:rPr>
              <w:t>3</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21D243CE" w14:textId="77777777" w:rsidR="00A2168B" w:rsidRPr="00807BC9" w:rsidRDefault="00A2168B" w:rsidP="00E9401F">
            <w:pPr>
              <w:rPr>
                <w:color w:val="414142"/>
                <w:sz w:val="20"/>
                <w:szCs w:val="20"/>
              </w:rPr>
            </w:pPr>
            <w:r w:rsidRPr="00807BC9">
              <w:rPr>
                <w:color w:val="414142"/>
                <w:sz w:val="20"/>
                <w:szCs w:val="20"/>
              </w:rPr>
              <w:t>VSIA "Traumatoloģijas un ortopēdijas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1A7FFCDF" w14:textId="77777777" w:rsidR="00A2168B" w:rsidRPr="00807BC9" w:rsidRDefault="00A2168B" w:rsidP="00E9401F">
            <w:pPr>
              <w:rPr>
                <w:color w:val="414142"/>
                <w:sz w:val="20"/>
                <w:szCs w:val="20"/>
              </w:rPr>
            </w:pPr>
            <w:r w:rsidRPr="00807BC9">
              <w:rPr>
                <w:color w:val="414142"/>
                <w:sz w:val="20"/>
                <w:szCs w:val="20"/>
              </w:rPr>
              <w:t>Elkoņa locītavas daļēja (</w:t>
            </w:r>
            <w:proofErr w:type="spellStart"/>
            <w:r w:rsidRPr="00807BC9">
              <w:rPr>
                <w:color w:val="414142"/>
                <w:sz w:val="20"/>
                <w:szCs w:val="20"/>
              </w:rPr>
              <w:t>radija</w:t>
            </w:r>
            <w:proofErr w:type="spellEnd"/>
            <w:r w:rsidRPr="00807BC9">
              <w:rPr>
                <w:color w:val="414142"/>
                <w:sz w:val="20"/>
                <w:szCs w:val="20"/>
              </w:rPr>
              <w:t xml:space="preserve"> galviņas) </w:t>
            </w:r>
            <w:proofErr w:type="spellStart"/>
            <w:r w:rsidRPr="00807BC9">
              <w:rPr>
                <w:color w:val="414142"/>
                <w:sz w:val="20"/>
                <w:szCs w:val="20"/>
              </w:rPr>
              <w:t>endoprotezēšana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3B14B1FB" w14:textId="77777777" w:rsidR="00A2168B" w:rsidRPr="00807BC9" w:rsidRDefault="00A2168B" w:rsidP="00E9401F">
            <w:pPr>
              <w:jc w:val="right"/>
              <w:rPr>
                <w:color w:val="414142"/>
                <w:sz w:val="20"/>
                <w:szCs w:val="20"/>
              </w:rPr>
            </w:pPr>
            <w:r w:rsidRPr="00807BC9">
              <w:rPr>
                <w:color w:val="414142"/>
                <w:sz w:val="20"/>
                <w:szCs w:val="20"/>
              </w:rPr>
              <w:t>2 179,94</w:t>
            </w:r>
          </w:p>
        </w:tc>
      </w:tr>
      <w:tr w:rsidR="00A2168B" w:rsidRPr="00807BC9" w14:paraId="7E694DE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2B10F16" w14:textId="77777777" w:rsidR="00A2168B" w:rsidRPr="00807BC9" w:rsidRDefault="00A2168B" w:rsidP="00E9401F">
            <w:pPr>
              <w:rPr>
                <w:color w:val="414142"/>
                <w:sz w:val="20"/>
                <w:szCs w:val="20"/>
              </w:rPr>
            </w:pPr>
            <w:r w:rsidRPr="00807BC9">
              <w:rPr>
                <w:color w:val="414142"/>
                <w:sz w:val="20"/>
                <w:szCs w:val="20"/>
              </w:rPr>
              <w:t>2.10.1</w:t>
            </w:r>
            <w:r>
              <w:rPr>
                <w:color w:val="414142"/>
                <w:sz w:val="20"/>
                <w:szCs w:val="20"/>
              </w:rPr>
              <w:t>4</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4D9C8C51" w14:textId="77777777" w:rsidR="00A2168B" w:rsidRPr="00807BC9" w:rsidRDefault="00A2168B" w:rsidP="00E9401F">
            <w:pPr>
              <w:rPr>
                <w:color w:val="414142"/>
                <w:sz w:val="20"/>
                <w:szCs w:val="20"/>
              </w:rPr>
            </w:pPr>
            <w:r w:rsidRPr="00807BC9">
              <w:rPr>
                <w:color w:val="414142"/>
                <w:sz w:val="20"/>
                <w:szCs w:val="20"/>
              </w:rPr>
              <w:t>VSIA "Traumatoloģijas un ortopēdijas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9BFEAA7" w14:textId="77777777" w:rsidR="00A2168B" w:rsidRPr="00807BC9" w:rsidRDefault="00A2168B" w:rsidP="00E9401F">
            <w:pPr>
              <w:rPr>
                <w:color w:val="414142"/>
                <w:sz w:val="20"/>
                <w:szCs w:val="20"/>
              </w:rPr>
            </w:pPr>
            <w:r w:rsidRPr="00807BC9">
              <w:rPr>
                <w:color w:val="414142"/>
                <w:sz w:val="20"/>
                <w:szCs w:val="20"/>
              </w:rPr>
              <w:t xml:space="preserve">Elkoņa locītavas totālā </w:t>
            </w:r>
            <w:proofErr w:type="spellStart"/>
            <w:r w:rsidRPr="00807BC9">
              <w:rPr>
                <w:color w:val="414142"/>
                <w:sz w:val="20"/>
                <w:szCs w:val="20"/>
              </w:rPr>
              <w:t>endoprotezēšana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2299B960" w14:textId="77777777" w:rsidR="00A2168B" w:rsidRPr="00807BC9" w:rsidRDefault="00A2168B" w:rsidP="00E9401F">
            <w:pPr>
              <w:jc w:val="right"/>
              <w:rPr>
                <w:color w:val="414142"/>
                <w:sz w:val="20"/>
                <w:szCs w:val="20"/>
              </w:rPr>
            </w:pPr>
            <w:r w:rsidRPr="00807BC9">
              <w:rPr>
                <w:color w:val="414142"/>
                <w:sz w:val="20"/>
                <w:szCs w:val="20"/>
              </w:rPr>
              <w:t>4 833,53</w:t>
            </w:r>
          </w:p>
        </w:tc>
      </w:tr>
      <w:tr w:rsidR="00A2168B" w:rsidRPr="00807BC9" w14:paraId="66F371E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8DE48F9" w14:textId="77777777" w:rsidR="00A2168B" w:rsidRPr="00807BC9" w:rsidRDefault="00A2168B" w:rsidP="00E9401F">
            <w:pPr>
              <w:rPr>
                <w:color w:val="414142"/>
                <w:sz w:val="20"/>
                <w:szCs w:val="20"/>
              </w:rPr>
            </w:pPr>
            <w:r w:rsidRPr="00807BC9">
              <w:rPr>
                <w:color w:val="414142"/>
                <w:sz w:val="20"/>
                <w:szCs w:val="20"/>
              </w:rPr>
              <w:t>2.10.1</w:t>
            </w:r>
            <w:r>
              <w:rPr>
                <w:color w:val="414142"/>
                <w:sz w:val="20"/>
                <w:szCs w:val="20"/>
              </w:rPr>
              <w:t>5</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72A238D1" w14:textId="77777777" w:rsidR="00A2168B" w:rsidRPr="00807BC9" w:rsidRDefault="00A2168B" w:rsidP="00E9401F">
            <w:pPr>
              <w:rPr>
                <w:color w:val="414142"/>
                <w:sz w:val="20"/>
                <w:szCs w:val="20"/>
              </w:rPr>
            </w:pPr>
            <w:r w:rsidRPr="00807BC9">
              <w:rPr>
                <w:color w:val="414142"/>
                <w:sz w:val="20"/>
                <w:szCs w:val="20"/>
              </w:rPr>
              <w:t>VSIA "Traumatoloģijas un ortopēdijas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546AAB40" w14:textId="77777777" w:rsidR="00A2168B" w:rsidRPr="00807BC9" w:rsidRDefault="00A2168B" w:rsidP="00E9401F">
            <w:pPr>
              <w:rPr>
                <w:color w:val="414142"/>
                <w:sz w:val="20"/>
                <w:szCs w:val="20"/>
              </w:rPr>
            </w:pPr>
            <w:r w:rsidRPr="00807BC9">
              <w:rPr>
                <w:color w:val="414142"/>
                <w:sz w:val="20"/>
                <w:szCs w:val="20"/>
              </w:rPr>
              <w:t xml:space="preserve">Gūžas locītavas </w:t>
            </w:r>
            <w:proofErr w:type="spellStart"/>
            <w:r w:rsidRPr="00807BC9">
              <w:rPr>
                <w:color w:val="414142"/>
                <w:sz w:val="20"/>
                <w:szCs w:val="20"/>
              </w:rPr>
              <w:t>endoprotezēšana</w:t>
            </w:r>
            <w:proofErr w:type="spellEnd"/>
            <w:r w:rsidRPr="00807BC9">
              <w:rPr>
                <w:color w:val="414142"/>
                <w:sz w:val="20"/>
                <w:szCs w:val="20"/>
              </w:rPr>
              <w:t xml:space="preserve"> ar </w:t>
            </w:r>
            <w:proofErr w:type="spellStart"/>
            <w:r w:rsidRPr="00807BC9">
              <w:rPr>
                <w:color w:val="414142"/>
                <w:sz w:val="20"/>
                <w:szCs w:val="20"/>
              </w:rPr>
              <w:t>bezcementa</w:t>
            </w:r>
            <w:proofErr w:type="spellEnd"/>
            <w:r w:rsidRPr="00807BC9">
              <w:rPr>
                <w:color w:val="414142"/>
                <w:sz w:val="20"/>
                <w:szCs w:val="20"/>
              </w:rPr>
              <w:t xml:space="preserve"> fiksācijas vai hibrīda tipa endoprotēzi sarežģītos gadījumos</w:t>
            </w:r>
          </w:p>
        </w:tc>
        <w:tc>
          <w:tcPr>
            <w:tcW w:w="1167" w:type="pct"/>
            <w:tcBorders>
              <w:top w:val="outset" w:sz="6" w:space="0" w:color="414142"/>
              <w:left w:val="outset" w:sz="6" w:space="0" w:color="414142"/>
              <w:bottom w:val="outset" w:sz="6" w:space="0" w:color="414142"/>
              <w:right w:val="outset" w:sz="6" w:space="0" w:color="414142"/>
            </w:tcBorders>
            <w:hideMark/>
          </w:tcPr>
          <w:p w14:paraId="1B38A3DF" w14:textId="77777777" w:rsidR="00A2168B" w:rsidRPr="00807BC9" w:rsidRDefault="00A2168B" w:rsidP="00E9401F">
            <w:pPr>
              <w:jc w:val="right"/>
              <w:rPr>
                <w:color w:val="414142"/>
                <w:sz w:val="20"/>
                <w:szCs w:val="20"/>
              </w:rPr>
            </w:pPr>
            <w:r w:rsidRPr="00807BC9">
              <w:rPr>
                <w:color w:val="414142"/>
                <w:sz w:val="20"/>
                <w:szCs w:val="20"/>
              </w:rPr>
              <w:t>2 887,66</w:t>
            </w:r>
          </w:p>
        </w:tc>
      </w:tr>
      <w:tr w:rsidR="00A2168B" w:rsidRPr="00807BC9" w14:paraId="66C4F344"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464DD12" w14:textId="77777777" w:rsidR="00A2168B" w:rsidRPr="00807BC9" w:rsidRDefault="00A2168B" w:rsidP="00E9401F">
            <w:pPr>
              <w:rPr>
                <w:color w:val="414142"/>
                <w:sz w:val="20"/>
                <w:szCs w:val="20"/>
              </w:rPr>
            </w:pPr>
            <w:r w:rsidRPr="00807BC9">
              <w:rPr>
                <w:color w:val="414142"/>
                <w:sz w:val="20"/>
                <w:szCs w:val="20"/>
              </w:rPr>
              <w:t>2.10.1</w:t>
            </w:r>
            <w:r>
              <w:rPr>
                <w:color w:val="414142"/>
                <w:sz w:val="20"/>
                <w:szCs w:val="20"/>
              </w:rPr>
              <w:t>6</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4C81B994" w14:textId="77777777" w:rsidR="00A2168B" w:rsidRPr="00807BC9" w:rsidRDefault="00A2168B" w:rsidP="00E9401F">
            <w:pPr>
              <w:rPr>
                <w:color w:val="414142"/>
                <w:sz w:val="20"/>
                <w:szCs w:val="20"/>
              </w:rPr>
            </w:pPr>
            <w:r w:rsidRPr="00807BC9">
              <w:rPr>
                <w:color w:val="414142"/>
                <w:sz w:val="20"/>
                <w:szCs w:val="20"/>
              </w:rPr>
              <w:t>VSIA "Traumatoloģijas un ortopēdijas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27B94BE4" w14:textId="77777777" w:rsidR="00A2168B" w:rsidRPr="00807BC9" w:rsidRDefault="00A2168B" w:rsidP="00E9401F">
            <w:pPr>
              <w:rPr>
                <w:color w:val="414142"/>
                <w:sz w:val="20"/>
                <w:szCs w:val="20"/>
              </w:rPr>
            </w:pPr>
            <w:r w:rsidRPr="00807BC9">
              <w:rPr>
                <w:color w:val="414142"/>
                <w:sz w:val="20"/>
                <w:szCs w:val="20"/>
              </w:rPr>
              <w:t xml:space="preserve">Gūžas locītavas </w:t>
            </w:r>
            <w:proofErr w:type="spellStart"/>
            <w:r w:rsidRPr="00807BC9">
              <w:rPr>
                <w:color w:val="414142"/>
                <w:sz w:val="20"/>
                <w:szCs w:val="20"/>
              </w:rPr>
              <w:t>endoprotezēšana</w:t>
            </w:r>
            <w:proofErr w:type="spellEnd"/>
            <w:r w:rsidRPr="00807BC9">
              <w:rPr>
                <w:color w:val="414142"/>
                <w:sz w:val="20"/>
                <w:szCs w:val="20"/>
              </w:rPr>
              <w:t xml:space="preserve"> ar cementējamu endoprotēzi sarežģītos gadījumos</w:t>
            </w:r>
          </w:p>
        </w:tc>
        <w:tc>
          <w:tcPr>
            <w:tcW w:w="1167" w:type="pct"/>
            <w:tcBorders>
              <w:top w:val="outset" w:sz="6" w:space="0" w:color="414142"/>
              <w:left w:val="outset" w:sz="6" w:space="0" w:color="414142"/>
              <w:bottom w:val="outset" w:sz="6" w:space="0" w:color="414142"/>
              <w:right w:val="outset" w:sz="6" w:space="0" w:color="414142"/>
            </w:tcBorders>
            <w:hideMark/>
          </w:tcPr>
          <w:p w14:paraId="0AA13D9A" w14:textId="77777777" w:rsidR="00A2168B" w:rsidRPr="00807BC9" w:rsidRDefault="00A2168B" w:rsidP="00E9401F">
            <w:pPr>
              <w:jc w:val="right"/>
              <w:rPr>
                <w:color w:val="414142"/>
                <w:sz w:val="20"/>
                <w:szCs w:val="20"/>
              </w:rPr>
            </w:pPr>
            <w:r w:rsidRPr="00807BC9">
              <w:rPr>
                <w:color w:val="414142"/>
                <w:sz w:val="20"/>
                <w:szCs w:val="20"/>
              </w:rPr>
              <w:t>2 183,60</w:t>
            </w:r>
          </w:p>
        </w:tc>
      </w:tr>
      <w:tr w:rsidR="00A2168B" w:rsidRPr="00807BC9" w14:paraId="36D3C76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CB56BFE" w14:textId="77777777" w:rsidR="00A2168B" w:rsidRPr="00807BC9" w:rsidRDefault="00A2168B" w:rsidP="00E9401F">
            <w:pPr>
              <w:rPr>
                <w:color w:val="414142"/>
                <w:sz w:val="20"/>
                <w:szCs w:val="20"/>
              </w:rPr>
            </w:pPr>
            <w:r w:rsidRPr="00807BC9">
              <w:rPr>
                <w:color w:val="414142"/>
                <w:sz w:val="20"/>
                <w:szCs w:val="20"/>
              </w:rPr>
              <w:t>2.10.1</w:t>
            </w:r>
            <w:r>
              <w:rPr>
                <w:color w:val="414142"/>
                <w:sz w:val="20"/>
                <w:szCs w:val="20"/>
              </w:rPr>
              <w:t>7</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46FCC584" w14:textId="77777777" w:rsidR="00A2168B" w:rsidRPr="00807BC9" w:rsidRDefault="00A2168B" w:rsidP="00E9401F">
            <w:pPr>
              <w:rPr>
                <w:color w:val="414142"/>
                <w:sz w:val="20"/>
                <w:szCs w:val="20"/>
              </w:rPr>
            </w:pPr>
            <w:r w:rsidRPr="00807BC9">
              <w:rPr>
                <w:color w:val="414142"/>
                <w:sz w:val="20"/>
                <w:szCs w:val="20"/>
              </w:rPr>
              <w:t>VSIA "Traumatoloģijas un ortopēdijas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6A32356A" w14:textId="77777777" w:rsidR="00A2168B" w:rsidRPr="00807BC9" w:rsidRDefault="00A2168B" w:rsidP="00E9401F">
            <w:pPr>
              <w:rPr>
                <w:color w:val="414142"/>
                <w:sz w:val="20"/>
                <w:szCs w:val="20"/>
              </w:rPr>
            </w:pPr>
            <w:r w:rsidRPr="00807BC9">
              <w:rPr>
                <w:color w:val="414142"/>
                <w:sz w:val="20"/>
                <w:szCs w:val="20"/>
              </w:rPr>
              <w:t xml:space="preserve">Pleca locītavas </w:t>
            </w:r>
            <w:proofErr w:type="spellStart"/>
            <w:r w:rsidRPr="00807BC9">
              <w:rPr>
                <w:color w:val="414142"/>
                <w:sz w:val="20"/>
                <w:szCs w:val="20"/>
              </w:rPr>
              <w:t>endoprotezēšana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233802E5" w14:textId="77777777" w:rsidR="00A2168B" w:rsidRPr="00807BC9" w:rsidRDefault="00A2168B" w:rsidP="00E9401F">
            <w:pPr>
              <w:jc w:val="right"/>
              <w:rPr>
                <w:color w:val="414142"/>
                <w:sz w:val="20"/>
                <w:szCs w:val="20"/>
              </w:rPr>
            </w:pPr>
            <w:r w:rsidRPr="00807BC9">
              <w:rPr>
                <w:color w:val="414142"/>
                <w:sz w:val="20"/>
                <w:szCs w:val="20"/>
              </w:rPr>
              <w:t>3 861,85</w:t>
            </w:r>
          </w:p>
        </w:tc>
      </w:tr>
      <w:tr w:rsidR="00A2168B" w:rsidRPr="00807BC9" w14:paraId="15EC752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596C8A9" w14:textId="77777777" w:rsidR="00A2168B" w:rsidRPr="00807BC9" w:rsidRDefault="00A2168B" w:rsidP="00E9401F">
            <w:pPr>
              <w:rPr>
                <w:color w:val="414142"/>
                <w:sz w:val="20"/>
                <w:szCs w:val="20"/>
              </w:rPr>
            </w:pPr>
            <w:r w:rsidRPr="00807BC9">
              <w:rPr>
                <w:color w:val="414142"/>
                <w:sz w:val="20"/>
                <w:szCs w:val="20"/>
              </w:rPr>
              <w:t>2.10.</w:t>
            </w:r>
            <w:r>
              <w:rPr>
                <w:color w:val="414142"/>
                <w:sz w:val="20"/>
                <w:szCs w:val="20"/>
              </w:rPr>
              <w:t>18</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349CE558" w14:textId="77777777" w:rsidR="00A2168B" w:rsidRPr="00807BC9" w:rsidRDefault="00A2168B" w:rsidP="00E9401F">
            <w:pPr>
              <w:rPr>
                <w:color w:val="414142"/>
                <w:sz w:val="20"/>
                <w:szCs w:val="20"/>
              </w:rPr>
            </w:pPr>
            <w:r w:rsidRPr="00807BC9">
              <w:rPr>
                <w:color w:val="414142"/>
                <w:sz w:val="20"/>
                <w:szCs w:val="20"/>
              </w:rPr>
              <w:t>VSIA "Traumatoloģijas un ortopēdijas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21734D1" w14:textId="77777777" w:rsidR="00A2168B" w:rsidRPr="00807BC9" w:rsidRDefault="00A2168B" w:rsidP="00E9401F">
            <w:pPr>
              <w:rPr>
                <w:color w:val="414142"/>
                <w:sz w:val="20"/>
                <w:szCs w:val="20"/>
              </w:rPr>
            </w:pPr>
            <w:r w:rsidRPr="00807BC9">
              <w:rPr>
                <w:color w:val="414142"/>
                <w:sz w:val="20"/>
                <w:szCs w:val="20"/>
              </w:rPr>
              <w:t xml:space="preserve">Revīzijas endoprotēžu implantēšana, </w:t>
            </w:r>
            <w:proofErr w:type="spellStart"/>
            <w:r w:rsidRPr="00807BC9">
              <w:rPr>
                <w:color w:val="414142"/>
                <w:sz w:val="20"/>
                <w:szCs w:val="20"/>
              </w:rPr>
              <w:t>endoprotezēšana</w:t>
            </w:r>
            <w:proofErr w:type="spellEnd"/>
            <w:r w:rsidRPr="00807BC9">
              <w:rPr>
                <w:color w:val="414142"/>
                <w:sz w:val="20"/>
                <w:szCs w:val="20"/>
              </w:rPr>
              <w:t xml:space="preserve"> </w:t>
            </w:r>
            <w:proofErr w:type="spellStart"/>
            <w:r w:rsidRPr="00807BC9">
              <w:rPr>
                <w:color w:val="414142"/>
                <w:sz w:val="20"/>
                <w:szCs w:val="20"/>
              </w:rPr>
              <w:t>osteomielīta</w:t>
            </w:r>
            <w:proofErr w:type="spellEnd"/>
            <w:r w:rsidRPr="00807BC9">
              <w:rPr>
                <w:color w:val="414142"/>
                <w:sz w:val="20"/>
                <w:szCs w:val="20"/>
              </w:rPr>
              <w:t xml:space="preserve"> un onkoloģijas pacientiem (bez implanta vērtības)</w:t>
            </w:r>
          </w:p>
        </w:tc>
        <w:tc>
          <w:tcPr>
            <w:tcW w:w="1167" w:type="pct"/>
            <w:tcBorders>
              <w:top w:val="outset" w:sz="6" w:space="0" w:color="414142"/>
              <w:left w:val="outset" w:sz="6" w:space="0" w:color="414142"/>
              <w:bottom w:val="outset" w:sz="6" w:space="0" w:color="414142"/>
              <w:right w:val="outset" w:sz="6" w:space="0" w:color="414142"/>
            </w:tcBorders>
            <w:hideMark/>
          </w:tcPr>
          <w:p w14:paraId="4F51F337" w14:textId="77777777" w:rsidR="00A2168B" w:rsidRPr="00807BC9" w:rsidRDefault="00A2168B" w:rsidP="00E9401F">
            <w:pPr>
              <w:jc w:val="right"/>
              <w:rPr>
                <w:color w:val="414142"/>
                <w:sz w:val="20"/>
                <w:szCs w:val="20"/>
              </w:rPr>
            </w:pPr>
            <w:r w:rsidRPr="00807BC9">
              <w:rPr>
                <w:color w:val="414142"/>
                <w:sz w:val="20"/>
                <w:szCs w:val="20"/>
              </w:rPr>
              <w:t>2 777,54</w:t>
            </w:r>
          </w:p>
        </w:tc>
      </w:tr>
      <w:tr w:rsidR="00A2168B" w:rsidRPr="00807BC9" w14:paraId="3D7A1DD3"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B57206D" w14:textId="77777777" w:rsidR="00A2168B" w:rsidRPr="00807BC9" w:rsidRDefault="00A2168B" w:rsidP="00E9401F">
            <w:pPr>
              <w:rPr>
                <w:color w:val="414142"/>
                <w:sz w:val="20"/>
                <w:szCs w:val="20"/>
              </w:rPr>
            </w:pPr>
            <w:r w:rsidRPr="00807BC9">
              <w:rPr>
                <w:color w:val="414142"/>
                <w:sz w:val="20"/>
                <w:szCs w:val="20"/>
              </w:rPr>
              <w:t>2.10.</w:t>
            </w:r>
            <w:r>
              <w:rPr>
                <w:color w:val="414142"/>
                <w:sz w:val="20"/>
                <w:szCs w:val="20"/>
              </w:rPr>
              <w:t>19</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4883C579" w14:textId="77777777" w:rsidR="00A2168B" w:rsidRPr="00807BC9" w:rsidRDefault="00A2168B" w:rsidP="00E9401F">
            <w:pPr>
              <w:rPr>
                <w:color w:val="414142"/>
                <w:sz w:val="20"/>
                <w:szCs w:val="20"/>
              </w:rPr>
            </w:pPr>
            <w:r w:rsidRPr="00807BC9">
              <w:rPr>
                <w:color w:val="414142"/>
                <w:sz w:val="20"/>
                <w:szCs w:val="20"/>
              </w:rPr>
              <w:t>VSIA "Traumatoloģijas un ortopēdijas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023B7E90" w14:textId="77777777" w:rsidR="00A2168B" w:rsidRPr="00807BC9" w:rsidRDefault="00A2168B" w:rsidP="00E9401F">
            <w:pPr>
              <w:rPr>
                <w:color w:val="414142"/>
                <w:sz w:val="20"/>
                <w:szCs w:val="20"/>
              </w:rPr>
            </w:pPr>
            <w:r w:rsidRPr="00807BC9">
              <w:rPr>
                <w:color w:val="414142"/>
                <w:sz w:val="20"/>
                <w:szCs w:val="20"/>
              </w:rPr>
              <w:t xml:space="preserve">Gūžas locītavas </w:t>
            </w:r>
            <w:proofErr w:type="spellStart"/>
            <w:r w:rsidRPr="00807BC9">
              <w:rPr>
                <w:color w:val="414142"/>
                <w:sz w:val="20"/>
                <w:szCs w:val="20"/>
              </w:rPr>
              <w:t>endoprotezēšana</w:t>
            </w:r>
            <w:proofErr w:type="spellEnd"/>
            <w:r w:rsidRPr="00807BC9">
              <w:rPr>
                <w:color w:val="414142"/>
                <w:sz w:val="20"/>
                <w:szCs w:val="20"/>
              </w:rPr>
              <w:t xml:space="preserve"> ar </w:t>
            </w:r>
            <w:proofErr w:type="spellStart"/>
            <w:r w:rsidRPr="00807BC9">
              <w:rPr>
                <w:color w:val="414142"/>
                <w:sz w:val="20"/>
                <w:szCs w:val="20"/>
              </w:rPr>
              <w:t>bezcementa</w:t>
            </w:r>
            <w:proofErr w:type="spellEnd"/>
            <w:r w:rsidRPr="00807BC9">
              <w:rPr>
                <w:color w:val="414142"/>
                <w:sz w:val="20"/>
                <w:szCs w:val="20"/>
              </w:rPr>
              <w:t xml:space="preserve"> metāls–metāls protēzi</w:t>
            </w:r>
          </w:p>
        </w:tc>
        <w:tc>
          <w:tcPr>
            <w:tcW w:w="1167" w:type="pct"/>
            <w:tcBorders>
              <w:top w:val="outset" w:sz="6" w:space="0" w:color="414142"/>
              <w:left w:val="outset" w:sz="6" w:space="0" w:color="414142"/>
              <w:bottom w:val="outset" w:sz="6" w:space="0" w:color="414142"/>
              <w:right w:val="outset" w:sz="6" w:space="0" w:color="414142"/>
            </w:tcBorders>
            <w:hideMark/>
          </w:tcPr>
          <w:p w14:paraId="3F73185A" w14:textId="77777777" w:rsidR="00A2168B" w:rsidRPr="00807BC9" w:rsidRDefault="00A2168B" w:rsidP="00E9401F">
            <w:pPr>
              <w:jc w:val="right"/>
              <w:rPr>
                <w:color w:val="414142"/>
                <w:sz w:val="20"/>
                <w:szCs w:val="20"/>
              </w:rPr>
            </w:pPr>
            <w:r w:rsidRPr="00807BC9">
              <w:rPr>
                <w:color w:val="414142"/>
                <w:sz w:val="20"/>
                <w:szCs w:val="20"/>
              </w:rPr>
              <w:t>4 303,17</w:t>
            </w:r>
          </w:p>
        </w:tc>
      </w:tr>
      <w:tr w:rsidR="00A2168B" w:rsidRPr="00807BC9" w14:paraId="38859D08"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0D6EC11" w14:textId="77777777" w:rsidR="00A2168B" w:rsidRPr="00807BC9" w:rsidRDefault="00A2168B" w:rsidP="00E9401F">
            <w:pPr>
              <w:rPr>
                <w:color w:val="414142"/>
                <w:sz w:val="20"/>
                <w:szCs w:val="20"/>
              </w:rPr>
            </w:pPr>
            <w:r w:rsidRPr="00807BC9">
              <w:rPr>
                <w:color w:val="414142"/>
                <w:sz w:val="20"/>
                <w:szCs w:val="20"/>
              </w:rPr>
              <w:lastRenderedPageBreak/>
              <w:t>2.10.</w:t>
            </w:r>
            <w:r>
              <w:rPr>
                <w:color w:val="414142"/>
                <w:sz w:val="20"/>
                <w:szCs w:val="20"/>
              </w:rPr>
              <w:t>20</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202AF56F" w14:textId="77777777" w:rsidR="00A2168B" w:rsidRPr="00807BC9" w:rsidRDefault="00A2168B" w:rsidP="00E9401F">
            <w:pPr>
              <w:rPr>
                <w:color w:val="414142"/>
                <w:sz w:val="20"/>
                <w:szCs w:val="20"/>
              </w:rPr>
            </w:pPr>
            <w:r w:rsidRPr="00807BC9">
              <w:rPr>
                <w:color w:val="414142"/>
                <w:sz w:val="20"/>
                <w:szCs w:val="20"/>
              </w:rPr>
              <w:t>SIA "Rīgas Austrumu klīniskā universitātes slimnīca", VSIA "Traumatoloģijas un ortopēdijas slimnīca", IV līmeņa ārstniecības iestādes (izņemot SIA "Jelgavas pilsētas slimnīca", SIA "Jēkabpils reģionālā slimnīca", SIA "Rēzeknes slimnīca"), Madonas novada pašvaldības SIA "Madonas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2B167213" w14:textId="77777777" w:rsidR="00A2168B" w:rsidRPr="00807BC9" w:rsidRDefault="00A2168B" w:rsidP="00E9401F">
            <w:pPr>
              <w:rPr>
                <w:color w:val="414142"/>
                <w:sz w:val="20"/>
                <w:szCs w:val="20"/>
              </w:rPr>
            </w:pPr>
            <w:r w:rsidRPr="00807BC9">
              <w:rPr>
                <w:color w:val="414142"/>
                <w:sz w:val="20"/>
                <w:szCs w:val="20"/>
              </w:rPr>
              <w:t xml:space="preserve">Gūžas locītavas </w:t>
            </w:r>
            <w:proofErr w:type="spellStart"/>
            <w:r w:rsidRPr="00807BC9">
              <w:rPr>
                <w:color w:val="414142"/>
                <w:sz w:val="20"/>
                <w:szCs w:val="20"/>
              </w:rPr>
              <w:t>endoprotezēšana</w:t>
            </w:r>
            <w:proofErr w:type="spellEnd"/>
            <w:r w:rsidRPr="00807BC9">
              <w:rPr>
                <w:color w:val="414142"/>
                <w:sz w:val="20"/>
                <w:szCs w:val="20"/>
              </w:rPr>
              <w:t xml:space="preserve"> ar </w:t>
            </w:r>
            <w:proofErr w:type="spellStart"/>
            <w:r w:rsidRPr="00807BC9">
              <w:rPr>
                <w:color w:val="414142"/>
                <w:sz w:val="20"/>
                <w:szCs w:val="20"/>
              </w:rPr>
              <w:t>bezcementa</w:t>
            </w:r>
            <w:proofErr w:type="spellEnd"/>
            <w:r w:rsidRPr="00807BC9">
              <w:rPr>
                <w:color w:val="414142"/>
                <w:sz w:val="20"/>
                <w:szCs w:val="20"/>
              </w:rPr>
              <w:t xml:space="preserve"> fiksācijas vai hibrīda tipa endoprotēzi</w:t>
            </w:r>
          </w:p>
        </w:tc>
        <w:tc>
          <w:tcPr>
            <w:tcW w:w="1167" w:type="pct"/>
            <w:tcBorders>
              <w:top w:val="outset" w:sz="6" w:space="0" w:color="414142"/>
              <w:left w:val="outset" w:sz="6" w:space="0" w:color="414142"/>
              <w:bottom w:val="outset" w:sz="6" w:space="0" w:color="414142"/>
              <w:right w:val="outset" w:sz="6" w:space="0" w:color="414142"/>
            </w:tcBorders>
            <w:hideMark/>
          </w:tcPr>
          <w:p w14:paraId="17231913" w14:textId="77777777" w:rsidR="00A2168B" w:rsidRPr="00807BC9" w:rsidRDefault="00A2168B" w:rsidP="00E9401F">
            <w:pPr>
              <w:jc w:val="right"/>
              <w:rPr>
                <w:color w:val="414142"/>
                <w:sz w:val="20"/>
                <w:szCs w:val="20"/>
              </w:rPr>
            </w:pPr>
            <w:r w:rsidRPr="00807BC9">
              <w:rPr>
                <w:color w:val="414142"/>
                <w:sz w:val="20"/>
                <w:szCs w:val="20"/>
              </w:rPr>
              <w:t>2 762,21</w:t>
            </w:r>
          </w:p>
        </w:tc>
      </w:tr>
      <w:tr w:rsidR="00A2168B" w:rsidRPr="00807BC9" w14:paraId="2B9ED92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8E61F68" w14:textId="77777777" w:rsidR="00A2168B" w:rsidRPr="00807BC9" w:rsidRDefault="00A2168B" w:rsidP="00E9401F">
            <w:pPr>
              <w:rPr>
                <w:color w:val="414142"/>
                <w:sz w:val="20"/>
                <w:szCs w:val="20"/>
              </w:rPr>
            </w:pPr>
            <w:r w:rsidRPr="00807BC9">
              <w:rPr>
                <w:color w:val="414142"/>
                <w:sz w:val="20"/>
                <w:szCs w:val="20"/>
              </w:rPr>
              <w:t>2.10.2</w:t>
            </w:r>
            <w:r>
              <w:rPr>
                <w:color w:val="414142"/>
                <w:sz w:val="20"/>
                <w:szCs w:val="20"/>
              </w:rPr>
              <w:t>1</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2F4FE160" w14:textId="77777777" w:rsidR="00A2168B" w:rsidRPr="00807BC9" w:rsidRDefault="00A2168B" w:rsidP="00E9401F">
            <w:pPr>
              <w:rPr>
                <w:color w:val="414142"/>
                <w:sz w:val="20"/>
                <w:szCs w:val="20"/>
              </w:rPr>
            </w:pPr>
            <w:r w:rsidRPr="00807BC9">
              <w:rPr>
                <w:color w:val="414142"/>
                <w:sz w:val="20"/>
                <w:szCs w:val="20"/>
              </w:rPr>
              <w:t>SIA "Rīgas Austrumu klīniskā universitātes slimnīca", VSIA "Traumatoloģijas un ortopēdijas slimnīca", IV līmeņa ārstniecības iestādes (izņemot SIA "Jēkabpils reģionālā slimnīca", SIA "Rēzeknes slimnīca"), Madonas novada pašvaldības SIA "Madonas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2685FED0" w14:textId="77777777" w:rsidR="00A2168B" w:rsidRPr="00807BC9" w:rsidRDefault="00A2168B" w:rsidP="00E9401F">
            <w:pPr>
              <w:rPr>
                <w:color w:val="414142"/>
                <w:sz w:val="20"/>
                <w:szCs w:val="20"/>
              </w:rPr>
            </w:pPr>
            <w:r w:rsidRPr="00807BC9">
              <w:rPr>
                <w:color w:val="414142"/>
                <w:sz w:val="20"/>
                <w:szCs w:val="20"/>
              </w:rPr>
              <w:t xml:space="preserve">Ceļa locītavas </w:t>
            </w:r>
            <w:proofErr w:type="spellStart"/>
            <w:r w:rsidRPr="00807BC9">
              <w:rPr>
                <w:color w:val="414142"/>
                <w:sz w:val="20"/>
                <w:szCs w:val="20"/>
              </w:rPr>
              <w:t>endoprotezēšana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7D8D2A5B" w14:textId="77777777" w:rsidR="00A2168B" w:rsidRPr="00807BC9" w:rsidRDefault="00A2168B" w:rsidP="00E9401F">
            <w:pPr>
              <w:jc w:val="right"/>
              <w:rPr>
                <w:color w:val="414142"/>
                <w:sz w:val="20"/>
                <w:szCs w:val="20"/>
              </w:rPr>
            </w:pPr>
            <w:r w:rsidRPr="00807BC9">
              <w:rPr>
                <w:color w:val="414142"/>
                <w:sz w:val="20"/>
                <w:szCs w:val="20"/>
              </w:rPr>
              <w:t>2 813,34</w:t>
            </w:r>
          </w:p>
        </w:tc>
      </w:tr>
      <w:tr w:rsidR="00A2168B" w:rsidRPr="00807BC9" w14:paraId="7C4AC86D"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7FC620B" w14:textId="77777777" w:rsidR="00A2168B" w:rsidRPr="00807BC9" w:rsidRDefault="00A2168B" w:rsidP="00E9401F">
            <w:pPr>
              <w:rPr>
                <w:color w:val="414142"/>
                <w:sz w:val="20"/>
                <w:szCs w:val="20"/>
              </w:rPr>
            </w:pPr>
            <w:r w:rsidRPr="00807BC9">
              <w:rPr>
                <w:color w:val="414142"/>
                <w:sz w:val="20"/>
                <w:szCs w:val="20"/>
              </w:rPr>
              <w:t>2.10.2</w:t>
            </w:r>
            <w:r>
              <w:rPr>
                <w:color w:val="414142"/>
                <w:sz w:val="20"/>
                <w:szCs w:val="20"/>
              </w:rPr>
              <w:t>2</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7849E30F"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 VSIA "Traumatoloģijas un ortopēdijas slimnīca", SIA "Daugavpils reģionālā slimnīca", SIA "Liepājas reģionālā slimnīca", SIA "Rēzeknes slimnīca", SIA "Vidzemes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4598B6F4" w14:textId="77777777" w:rsidR="00A2168B" w:rsidRPr="00807BC9" w:rsidRDefault="00A2168B" w:rsidP="00E9401F">
            <w:pPr>
              <w:rPr>
                <w:color w:val="414142"/>
                <w:sz w:val="20"/>
                <w:szCs w:val="20"/>
              </w:rPr>
            </w:pPr>
            <w:r w:rsidRPr="00807BC9">
              <w:rPr>
                <w:color w:val="414142"/>
                <w:sz w:val="20"/>
                <w:szCs w:val="20"/>
              </w:rPr>
              <w:t>Mugurkaulāja saslimšanu un traumu ķirurģiska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0EAF75E7"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6CF4762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BF7EF90" w14:textId="77777777" w:rsidR="00A2168B" w:rsidRPr="00807BC9" w:rsidRDefault="00A2168B" w:rsidP="00E9401F">
            <w:pPr>
              <w:rPr>
                <w:color w:val="414142"/>
                <w:sz w:val="20"/>
                <w:szCs w:val="20"/>
              </w:rPr>
            </w:pPr>
            <w:r w:rsidRPr="00807BC9">
              <w:rPr>
                <w:color w:val="414142"/>
                <w:sz w:val="20"/>
                <w:szCs w:val="20"/>
              </w:rPr>
              <w:t>2.10.2</w:t>
            </w:r>
            <w:r>
              <w:rPr>
                <w:color w:val="414142"/>
                <w:sz w:val="20"/>
                <w:szCs w:val="20"/>
              </w:rPr>
              <w:t>3</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51AE4BCA" w14:textId="77777777" w:rsidR="00A2168B" w:rsidRPr="00807BC9" w:rsidRDefault="00A2168B" w:rsidP="00E9401F">
            <w:pPr>
              <w:rPr>
                <w:color w:val="414142"/>
                <w:sz w:val="20"/>
                <w:szCs w:val="20"/>
              </w:rPr>
            </w:pPr>
            <w:r w:rsidRPr="00807BC9">
              <w:rPr>
                <w:color w:val="414142"/>
                <w:sz w:val="20"/>
                <w:szCs w:val="20"/>
              </w:rPr>
              <w:t>SIA "Rīgas Austrumu klīniskā universitātes slimnīca", VSIA "Traumatoloģijas un ortopēdijas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269E747A" w14:textId="77777777" w:rsidR="00A2168B" w:rsidRPr="00807BC9" w:rsidRDefault="00A2168B" w:rsidP="00E9401F">
            <w:pPr>
              <w:rPr>
                <w:color w:val="414142"/>
                <w:sz w:val="20"/>
                <w:szCs w:val="20"/>
              </w:rPr>
            </w:pPr>
            <w:proofErr w:type="spellStart"/>
            <w:r w:rsidRPr="00807BC9">
              <w:rPr>
                <w:color w:val="414142"/>
                <w:sz w:val="20"/>
                <w:szCs w:val="20"/>
              </w:rPr>
              <w:t>Osteomielīts</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27E73BF9"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2843D75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965A6EF" w14:textId="77777777" w:rsidR="00A2168B" w:rsidRPr="00807BC9" w:rsidRDefault="00A2168B" w:rsidP="00E9401F">
            <w:pPr>
              <w:rPr>
                <w:color w:val="414142"/>
                <w:sz w:val="20"/>
                <w:szCs w:val="20"/>
              </w:rPr>
            </w:pPr>
            <w:r w:rsidRPr="00807BC9">
              <w:rPr>
                <w:color w:val="414142"/>
                <w:sz w:val="20"/>
                <w:szCs w:val="20"/>
              </w:rPr>
              <w:t>2.10.</w:t>
            </w:r>
            <w:r>
              <w:rPr>
                <w:color w:val="414142"/>
                <w:sz w:val="20"/>
                <w:szCs w:val="20"/>
              </w:rPr>
              <w:t>24</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4BC206E6" w14:textId="77777777" w:rsidR="00A2168B" w:rsidRPr="00807BC9" w:rsidRDefault="00A2168B" w:rsidP="00E9401F">
            <w:pPr>
              <w:rPr>
                <w:color w:val="414142"/>
                <w:sz w:val="20"/>
                <w:szCs w:val="20"/>
              </w:rPr>
            </w:pPr>
            <w:r w:rsidRPr="00807BC9">
              <w:rPr>
                <w:color w:val="414142"/>
                <w:sz w:val="20"/>
                <w:szCs w:val="20"/>
              </w:rPr>
              <w:t>V, IV, III un II līmeņa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6D8F8AEE" w14:textId="77777777" w:rsidR="00A2168B" w:rsidRPr="00807BC9" w:rsidRDefault="00A2168B" w:rsidP="00E9401F">
            <w:pPr>
              <w:rPr>
                <w:color w:val="414142"/>
                <w:sz w:val="20"/>
                <w:szCs w:val="20"/>
              </w:rPr>
            </w:pPr>
            <w:r w:rsidRPr="00807BC9">
              <w:rPr>
                <w:color w:val="414142"/>
                <w:sz w:val="20"/>
                <w:szCs w:val="20"/>
              </w:rPr>
              <w:t>Pārējie ķirurģiskie pakalpojumi</w:t>
            </w:r>
          </w:p>
        </w:tc>
        <w:tc>
          <w:tcPr>
            <w:tcW w:w="1167" w:type="pct"/>
            <w:tcBorders>
              <w:top w:val="outset" w:sz="6" w:space="0" w:color="414142"/>
              <w:left w:val="outset" w:sz="6" w:space="0" w:color="414142"/>
              <w:bottom w:val="outset" w:sz="6" w:space="0" w:color="414142"/>
              <w:right w:val="outset" w:sz="6" w:space="0" w:color="414142"/>
            </w:tcBorders>
            <w:hideMark/>
          </w:tcPr>
          <w:p w14:paraId="36D1C373"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25F3D1ED"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4DA8DFCC" w14:textId="77777777" w:rsidR="00A2168B" w:rsidRPr="00807BC9" w:rsidRDefault="00A2168B" w:rsidP="00E9401F">
            <w:pPr>
              <w:rPr>
                <w:color w:val="414142"/>
                <w:sz w:val="20"/>
                <w:szCs w:val="20"/>
              </w:rPr>
            </w:pPr>
            <w:r w:rsidRPr="00807BC9">
              <w:rPr>
                <w:color w:val="414142"/>
                <w:sz w:val="20"/>
                <w:szCs w:val="20"/>
              </w:rPr>
              <w:t>2.11.</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629E81FA" w14:textId="77777777" w:rsidR="00A2168B" w:rsidRPr="00807BC9" w:rsidRDefault="00A2168B" w:rsidP="00E9401F">
            <w:pPr>
              <w:rPr>
                <w:color w:val="414142"/>
                <w:sz w:val="20"/>
                <w:szCs w:val="20"/>
              </w:rPr>
            </w:pPr>
            <w:r w:rsidRPr="00807BC9">
              <w:rPr>
                <w:color w:val="414142"/>
                <w:sz w:val="20"/>
                <w:szCs w:val="20"/>
              </w:rPr>
              <w:t>Nefroloģijas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75ED5119"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2C4D20E6" w14:textId="77777777" w:rsidR="00A2168B" w:rsidRPr="00807BC9" w:rsidRDefault="00A2168B" w:rsidP="00E9401F">
            <w:pPr>
              <w:rPr>
                <w:color w:val="414142"/>
                <w:sz w:val="20"/>
                <w:szCs w:val="20"/>
              </w:rPr>
            </w:pPr>
          </w:p>
        </w:tc>
      </w:tr>
      <w:tr w:rsidR="00A2168B" w:rsidRPr="00807BC9" w14:paraId="1558D6E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5C937AF" w14:textId="77777777" w:rsidR="00A2168B" w:rsidRPr="00807BC9" w:rsidRDefault="00A2168B" w:rsidP="00E9401F">
            <w:pPr>
              <w:rPr>
                <w:color w:val="414142"/>
                <w:sz w:val="20"/>
                <w:szCs w:val="20"/>
              </w:rPr>
            </w:pPr>
            <w:r w:rsidRPr="00807BC9">
              <w:rPr>
                <w:color w:val="414142"/>
                <w:sz w:val="20"/>
                <w:szCs w:val="20"/>
              </w:rPr>
              <w:t>2.11.1.</w:t>
            </w:r>
          </w:p>
        </w:tc>
        <w:tc>
          <w:tcPr>
            <w:tcW w:w="2052" w:type="pct"/>
            <w:tcBorders>
              <w:top w:val="outset" w:sz="6" w:space="0" w:color="414142"/>
              <w:left w:val="outset" w:sz="6" w:space="0" w:color="414142"/>
              <w:bottom w:val="outset" w:sz="6" w:space="0" w:color="414142"/>
              <w:right w:val="outset" w:sz="6" w:space="0" w:color="414142"/>
            </w:tcBorders>
            <w:hideMark/>
          </w:tcPr>
          <w:p w14:paraId="6369EC18"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71934568" w14:textId="77777777" w:rsidR="00A2168B" w:rsidRPr="00807BC9" w:rsidRDefault="00A2168B" w:rsidP="00E9401F">
            <w:pPr>
              <w:rPr>
                <w:color w:val="414142"/>
                <w:sz w:val="20"/>
                <w:szCs w:val="20"/>
              </w:rPr>
            </w:pPr>
            <w:r w:rsidRPr="00807BC9">
              <w:rPr>
                <w:color w:val="414142"/>
                <w:sz w:val="20"/>
                <w:szCs w:val="20"/>
              </w:rPr>
              <w:t xml:space="preserve">Slimnieku sagatavošana transplantācijai, pacienti ar transplantāta disfunkciju, pacienti ar </w:t>
            </w:r>
            <w:proofErr w:type="spellStart"/>
            <w:r w:rsidRPr="00807BC9">
              <w:rPr>
                <w:color w:val="414142"/>
                <w:sz w:val="20"/>
                <w:szCs w:val="20"/>
              </w:rPr>
              <w:t>imūnsupresīvas</w:t>
            </w:r>
            <w:proofErr w:type="spellEnd"/>
            <w:r w:rsidRPr="00807BC9">
              <w:rPr>
                <w:color w:val="414142"/>
                <w:sz w:val="20"/>
                <w:szCs w:val="20"/>
              </w:rPr>
              <w:t xml:space="preserve"> terapijas komplikācijām tās kontrolei, korekcijai, kā arī pacienti ar nefunkcionējošu transplantātu</w:t>
            </w:r>
          </w:p>
        </w:tc>
        <w:tc>
          <w:tcPr>
            <w:tcW w:w="1167" w:type="pct"/>
            <w:tcBorders>
              <w:top w:val="outset" w:sz="6" w:space="0" w:color="414142"/>
              <w:left w:val="outset" w:sz="6" w:space="0" w:color="414142"/>
              <w:bottom w:val="outset" w:sz="6" w:space="0" w:color="414142"/>
              <w:right w:val="outset" w:sz="6" w:space="0" w:color="414142"/>
            </w:tcBorders>
            <w:hideMark/>
          </w:tcPr>
          <w:p w14:paraId="39DAAE2D" w14:textId="77777777" w:rsidR="00A2168B" w:rsidRPr="00807BC9" w:rsidRDefault="00A2168B" w:rsidP="00E9401F">
            <w:pPr>
              <w:jc w:val="right"/>
              <w:rPr>
                <w:color w:val="414142"/>
                <w:sz w:val="20"/>
                <w:szCs w:val="20"/>
              </w:rPr>
            </w:pPr>
            <w:r w:rsidRPr="00807BC9">
              <w:rPr>
                <w:color w:val="414142"/>
                <w:sz w:val="20"/>
                <w:szCs w:val="20"/>
              </w:rPr>
              <w:t>1 526,93</w:t>
            </w:r>
          </w:p>
        </w:tc>
      </w:tr>
      <w:tr w:rsidR="00A2168B" w:rsidRPr="00807BC9" w14:paraId="7AF46896"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0C384A1C" w14:textId="77777777" w:rsidR="00A2168B" w:rsidRPr="00807BC9" w:rsidRDefault="00A2168B" w:rsidP="00E9401F">
            <w:pPr>
              <w:rPr>
                <w:color w:val="414142"/>
                <w:sz w:val="20"/>
                <w:szCs w:val="20"/>
              </w:rPr>
            </w:pPr>
            <w:r w:rsidRPr="00807BC9">
              <w:rPr>
                <w:color w:val="414142"/>
                <w:sz w:val="20"/>
                <w:szCs w:val="20"/>
              </w:rPr>
              <w:t>2.12.</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667FDBE0" w14:textId="77777777" w:rsidR="00A2168B" w:rsidRPr="00807BC9" w:rsidRDefault="00A2168B" w:rsidP="00E9401F">
            <w:pPr>
              <w:rPr>
                <w:color w:val="414142"/>
                <w:sz w:val="20"/>
                <w:szCs w:val="20"/>
              </w:rPr>
            </w:pPr>
            <w:r w:rsidRPr="00807BC9">
              <w:rPr>
                <w:color w:val="414142"/>
                <w:sz w:val="20"/>
                <w:szCs w:val="20"/>
              </w:rPr>
              <w:t>Neiroķirurģijas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52231A0F"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27AB8AB1" w14:textId="77777777" w:rsidR="00A2168B" w:rsidRPr="00807BC9" w:rsidRDefault="00A2168B" w:rsidP="00E9401F">
            <w:pPr>
              <w:rPr>
                <w:color w:val="414142"/>
                <w:sz w:val="20"/>
                <w:szCs w:val="20"/>
              </w:rPr>
            </w:pPr>
          </w:p>
        </w:tc>
      </w:tr>
      <w:tr w:rsidR="00A2168B" w:rsidRPr="00807BC9" w14:paraId="6CD8117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D5D3CDA" w14:textId="77777777" w:rsidR="00A2168B" w:rsidRPr="00807BC9" w:rsidRDefault="00A2168B" w:rsidP="00E9401F">
            <w:pPr>
              <w:rPr>
                <w:color w:val="414142"/>
                <w:sz w:val="20"/>
                <w:szCs w:val="20"/>
              </w:rPr>
            </w:pPr>
            <w:r w:rsidRPr="00807BC9">
              <w:rPr>
                <w:color w:val="414142"/>
                <w:sz w:val="20"/>
                <w:szCs w:val="20"/>
              </w:rPr>
              <w:t>2.12.1.</w:t>
            </w:r>
          </w:p>
        </w:tc>
        <w:tc>
          <w:tcPr>
            <w:tcW w:w="2052" w:type="pct"/>
            <w:tcBorders>
              <w:top w:val="outset" w:sz="6" w:space="0" w:color="414142"/>
              <w:left w:val="outset" w:sz="6" w:space="0" w:color="414142"/>
              <w:bottom w:val="outset" w:sz="6" w:space="0" w:color="414142"/>
              <w:right w:val="outset" w:sz="6" w:space="0" w:color="414142"/>
            </w:tcBorders>
            <w:hideMark/>
          </w:tcPr>
          <w:p w14:paraId="4CF4427F"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51A7F108" w14:textId="77777777" w:rsidR="00A2168B" w:rsidRPr="00807BC9" w:rsidRDefault="00A2168B" w:rsidP="00E9401F">
            <w:pPr>
              <w:rPr>
                <w:color w:val="414142"/>
                <w:sz w:val="20"/>
                <w:szCs w:val="20"/>
              </w:rPr>
            </w:pPr>
            <w:proofErr w:type="spellStart"/>
            <w:r w:rsidRPr="00807BC9">
              <w:rPr>
                <w:color w:val="414142"/>
                <w:sz w:val="20"/>
                <w:szCs w:val="20"/>
              </w:rPr>
              <w:t>Neiroangioloģija</w:t>
            </w:r>
            <w:proofErr w:type="spellEnd"/>
            <w:r w:rsidRPr="00807BC9">
              <w:rPr>
                <w:color w:val="414142"/>
                <w:sz w:val="20"/>
                <w:szCs w:val="20"/>
              </w:rPr>
              <w:t>. Funkcionālā neiroķirurģija</w:t>
            </w:r>
          </w:p>
        </w:tc>
        <w:tc>
          <w:tcPr>
            <w:tcW w:w="1167" w:type="pct"/>
            <w:tcBorders>
              <w:top w:val="outset" w:sz="6" w:space="0" w:color="414142"/>
              <w:left w:val="outset" w:sz="6" w:space="0" w:color="414142"/>
              <w:bottom w:val="outset" w:sz="6" w:space="0" w:color="414142"/>
              <w:right w:val="outset" w:sz="6" w:space="0" w:color="414142"/>
            </w:tcBorders>
            <w:hideMark/>
          </w:tcPr>
          <w:p w14:paraId="32D69327"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48187E82"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3821E076" w14:textId="77777777" w:rsidR="00A2168B" w:rsidRPr="00807BC9" w:rsidRDefault="00A2168B" w:rsidP="00E9401F">
            <w:pPr>
              <w:rPr>
                <w:color w:val="414142"/>
                <w:sz w:val="20"/>
                <w:szCs w:val="20"/>
              </w:rPr>
            </w:pPr>
            <w:r w:rsidRPr="00807BC9">
              <w:rPr>
                <w:color w:val="414142"/>
                <w:sz w:val="20"/>
                <w:szCs w:val="20"/>
              </w:rPr>
              <w:t>2.13.</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06ACE291" w14:textId="77777777" w:rsidR="00A2168B" w:rsidRPr="00807BC9" w:rsidRDefault="00A2168B" w:rsidP="00E9401F">
            <w:pPr>
              <w:rPr>
                <w:color w:val="414142"/>
                <w:sz w:val="20"/>
                <w:szCs w:val="20"/>
              </w:rPr>
            </w:pPr>
            <w:r w:rsidRPr="00807BC9">
              <w:rPr>
                <w:color w:val="414142"/>
                <w:sz w:val="20"/>
                <w:szCs w:val="20"/>
              </w:rPr>
              <w:t>Neiroloģijas profils (V, IV, III)</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317C8408"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10E1F8F5" w14:textId="77777777" w:rsidR="00A2168B" w:rsidRPr="00807BC9" w:rsidRDefault="00A2168B" w:rsidP="00E9401F">
            <w:pPr>
              <w:rPr>
                <w:color w:val="414142"/>
                <w:sz w:val="20"/>
                <w:szCs w:val="20"/>
              </w:rPr>
            </w:pPr>
          </w:p>
        </w:tc>
      </w:tr>
      <w:tr w:rsidR="00A2168B" w:rsidRPr="00807BC9" w14:paraId="09501AB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EBA2135" w14:textId="77777777" w:rsidR="00A2168B" w:rsidRPr="00807BC9" w:rsidRDefault="00A2168B" w:rsidP="00E9401F">
            <w:pPr>
              <w:rPr>
                <w:color w:val="414142"/>
                <w:sz w:val="20"/>
                <w:szCs w:val="20"/>
              </w:rPr>
            </w:pPr>
            <w:r w:rsidRPr="00807BC9">
              <w:rPr>
                <w:color w:val="414142"/>
                <w:sz w:val="20"/>
                <w:szCs w:val="20"/>
              </w:rPr>
              <w:t>2.13.1.</w:t>
            </w:r>
          </w:p>
        </w:tc>
        <w:tc>
          <w:tcPr>
            <w:tcW w:w="2052" w:type="pct"/>
            <w:tcBorders>
              <w:top w:val="outset" w:sz="6" w:space="0" w:color="414142"/>
              <w:left w:val="outset" w:sz="6" w:space="0" w:color="414142"/>
              <w:bottom w:val="outset" w:sz="6" w:space="0" w:color="414142"/>
              <w:right w:val="outset" w:sz="6" w:space="0" w:color="414142"/>
            </w:tcBorders>
            <w:hideMark/>
          </w:tcPr>
          <w:p w14:paraId="7598E23D"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052C4543" w14:textId="77777777" w:rsidR="00A2168B" w:rsidRPr="00807BC9" w:rsidRDefault="00A2168B" w:rsidP="00E9401F">
            <w:pPr>
              <w:rPr>
                <w:color w:val="414142"/>
                <w:sz w:val="20"/>
                <w:szCs w:val="20"/>
              </w:rPr>
            </w:pPr>
            <w:r w:rsidRPr="00807BC9">
              <w:rPr>
                <w:color w:val="414142"/>
                <w:sz w:val="20"/>
                <w:szCs w:val="20"/>
              </w:rPr>
              <w:t>Programma "Multiplā skleroze", stacionārā palīdzība</w:t>
            </w:r>
          </w:p>
        </w:tc>
        <w:tc>
          <w:tcPr>
            <w:tcW w:w="1167" w:type="pct"/>
            <w:tcBorders>
              <w:top w:val="outset" w:sz="6" w:space="0" w:color="414142"/>
              <w:left w:val="outset" w:sz="6" w:space="0" w:color="414142"/>
              <w:bottom w:val="outset" w:sz="6" w:space="0" w:color="414142"/>
              <w:right w:val="outset" w:sz="6" w:space="0" w:color="414142"/>
            </w:tcBorders>
            <w:hideMark/>
          </w:tcPr>
          <w:p w14:paraId="0E69BBA3"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7606E31D"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611D57F6" w14:textId="77777777" w:rsidR="00A2168B" w:rsidRPr="00807BC9" w:rsidRDefault="00A2168B" w:rsidP="00E9401F">
            <w:pPr>
              <w:rPr>
                <w:color w:val="414142"/>
                <w:sz w:val="20"/>
                <w:szCs w:val="20"/>
              </w:rPr>
            </w:pPr>
            <w:r w:rsidRPr="00807BC9">
              <w:rPr>
                <w:color w:val="414142"/>
                <w:sz w:val="20"/>
                <w:szCs w:val="20"/>
              </w:rPr>
              <w:t>2.14.</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3DC459C6" w14:textId="77777777" w:rsidR="00A2168B" w:rsidRPr="00807BC9" w:rsidRDefault="00A2168B" w:rsidP="00E9401F">
            <w:pPr>
              <w:rPr>
                <w:color w:val="414142"/>
                <w:sz w:val="20"/>
                <w:szCs w:val="20"/>
              </w:rPr>
            </w:pPr>
            <w:r w:rsidRPr="00807BC9">
              <w:rPr>
                <w:color w:val="414142"/>
                <w:sz w:val="20"/>
                <w:szCs w:val="20"/>
              </w:rPr>
              <w:t>Oftalmoloģijas profils (V)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30B4DFDD"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25FD0072" w14:textId="77777777" w:rsidR="00A2168B" w:rsidRPr="00807BC9" w:rsidRDefault="00A2168B" w:rsidP="00E9401F">
            <w:pPr>
              <w:rPr>
                <w:color w:val="414142"/>
                <w:sz w:val="20"/>
                <w:szCs w:val="20"/>
              </w:rPr>
            </w:pPr>
          </w:p>
        </w:tc>
      </w:tr>
      <w:tr w:rsidR="00A2168B" w:rsidRPr="00807BC9" w14:paraId="09AC158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143B73D" w14:textId="77777777" w:rsidR="00A2168B" w:rsidRPr="00807BC9" w:rsidRDefault="00A2168B" w:rsidP="00E9401F">
            <w:pPr>
              <w:rPr>
                <w:color w:val="414142"/>
                <w:sz w:val="20"/>
                <w:szCs w:val="20"/>
              </w:rPr>
            </w:pPr>
            <w:r w:rsidRPr="00807BC9">
              <w:rPr>
                <w:color w:val="414142"/>
                <w:sz w:val="20"/>
                <w:szCs w:val="20"/>
              </w:rPr>
              <w:t>2.14.1.</w:t>
            </w:r>
          </w:p>
        </w:tc>
        <w:tc>
          <w:tcPr>
            <w:tcW w:w="2052" w:type="pct"/>
            <w:tcBorders>
              <w:top w:val="outset" w:sz="6" w:space="0" w:color="414142"/>
              <w:left w:val="outset" w:sz="6" w:space="0" w:color="414142"/>
              <w:bottom w:val="outset" w:sz="6" w:space="0" w:color="414142"/>
              <w:right w:val="outset" w:sz="6" w:space="0" w:color="414142"/>
            </w:tcBorders>
            <w:hideMark/>
          </w:tcPr>
          <w:p w14:paraId="1DD961A0" w14:textId="77777777" w:rsidR="00A2168B" w:rsidRPr="00807BC9" w:rsidRDefault="00A2168B" w:rsidP="00E9401F">
            <w:pPr>
              <w:rPr>
                <w:color w:val="414142"/>
                <w:sz w:val="20"/>
                <w:szCs w:val="20"/>
              </w:rPr>
            </w:pPr>
            <w:r w:rsidRPr="00807BC9">
              <w:rPr>
                <w:color w:val="414142"/>
                <w:sz w:val="20"/>
                <w:szCs w:val="20"/>
              </w:rPr>
              <w:t>V un IV līmeņa ārstniecības iestādes (izņemot SIA "Jelgavas pilsētas slimnīca", SIA "Jēkabpils reģionālā slimnīca", SIA "Rēzeknes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782EF06" w14:textId="77777777" w:rsidR="00A2168B" w:rsidRPr="00807BC9" w:rsidRDefault="00A2168B" w:rsidP="00E9401F">
            <w:pPr>
              <w:rPr>
                <w:color w:val="414142"/>
                <w:sz w:val="20"/>
                <w:szCs w:val="20"/>
              </w:rPr>
            </w:pPr>
            <w:r w:rsidRPr="00807BC9">
              <w:rPr>
                <w:color w:val="414142"/>
                <w:sz w:val="20"/>
                <w:szCs w:val="20"/>
              </w:rPr>
              <w:t>Plānveida īslaicīgā ķirurģija. Oftalmoloģija</w:t>
            </w:r>
          </w:p>
        </w:tc>
        <w:tc>
          <w:tcPr>
            <w:tcW w:w="1167" w:type="pct"/>
            <w:tcBorders>
              <w:top w:val="outset" w:sz="6" w:space="0" w:color="414142"/>
              <w:left w:val="outset" w:sz="6" w:space="0" w:color="414142"/>
              <w:bottom w:val="outset" w:sz="6" w:space="0" w:color="414142"/>
              <w:right w:val="outset" w:sz="6" w:space="0" w:color="414142"/>
            </w:tcBorders>
            <w:hideMark/>
          </w:tcPr>
          <w:p w14:paraId="35188B7D"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02D425AB"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29C28ABA" w14:textId="77777777" w:rsidR="00A2168B" w:rsidRPr="00807BC9" w:rsidRDefault="00A2168B" w:rsidP="00E9401F">
            <w:pPr>
              <w:rPr>
                <w:color w:val="414142"/>
                <w:sz w:val="20"/>
                <w:szCs w:val="20"/>
              </w:rPr>
            </w:pPr>
            <w:r w:rsidRPr="00807BC9">
              <w:rPr>
                <w:color w:val="414142"/>
                <w:sz w:val="20"/>
                <w:szCs w:val="20"/>
              </w:rPr>
              <w:t>2.15.</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2750BB44" w14:textId="77777777" w:rsidR="00A2168B" w:rsidRPr="00807BC9" w:rsidRDefault="00A2168B" w:rsidP="00E9401F">
            <w:pPr>
              <w:rPr>
                <w:color w:val="414142"/>
                <w:sz w:val="20"/>
                <w:szCs w:val="20"/>
              </w:rPr>
            </w:pPr>
            <w:r w:rsidRPr="00807BC9">
              <w:rPr>
                <w:color w:val="414142"/>
                <w:sz w:val="20"/>
                <w:szCs w:val="20"/>
              </w:rPr>
              <w:t>Onkoloģijas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5F2CF44C"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5AA4E438" w14:textId="77777777" w:rsidR="00A2168B" w:rsidRPr="00807BC9" w:rsidRDefault="00A2168B" w:rsidP="00E9401F">
            <w:pPr>
              <w:rPr>
                <w:color w:val="414142"/>
                <w:sz w:val="20"/>
                <w:szCs w:val="20"/>
              </w:rPr>
            </w:pPr>
          </w:p>
        </w:tc>
      </w:tr>
      <w:tr w:rsidR="00A2168B" w:rsidRPr="00807BC9" w14:paraId="4A4A3EA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FB5C520" w14:textId="77777777" w:rsidR="00A2168B" w:rsidRPr="00807BC9" w:rsidRDefault="00A2168B" w:rsidP="00E9401F">
            <w:pPr>
              <w:rPr>
                <w:color w:val="414142"/>
                <w:sz w:val="20"/>
                <w:szCs w:val="20"/>
              </w:rPr>
            </w:pPr>
            <w:r w:rsidRPr="00807BC9">
              <w:rPr>
                <w:color w:val="414142"/>
                <w:sz w:val="20"/>
                <w:szCs w:val="20"/>
              </w:rPr>
              <w:lastRenderedPageBreak/>
              <w:t>2.15.1.</w:t>
            </w:r>
          </w:p>
        </w:tc>
        <w:tc>
          <w:tcPr>
            <w:tcW w:w="2052" w:type="pct"/>
            <w:tcBorders>
              <w:top w:val="outset" w:sz="6" w:space="0" w:color="414142"/>
              <w:left w:val="outset" w:sz="6" w:space="0" w:color="414142"/>
              <w:bottom w:val="outset" w:sz="6" w:space="0" w:color="414142"/>
              <w:right w:val="outset" w:sz="6" w:space="0" w:color="414142"/>
            </w:tcBorders>
            <w:hideMark/>
          </w:tcPr>
          <w:p w14:paraId="1B58125A" w14:textId="77777777" w:rsidR="00A2168B" w:rsidRPr="00807BC9" w:rsidRDefault="00A2168B" w:rsidP="00E9401F">
            <w:pPr>
              <w:rPr>
                <w:color w:val="414142"/>
                <w:sz w:val="20"/>
                <w:szCs w:val="20"/>
              </w:rPr>
            </w:pPr>
            <w:r w:rsidRPr="00807BC9">
              <w:rPr>
                <w:color w:val="414142"/>
                <w:sz w:val="20"/>
                <w:szCs w:val="20"/>
              </w:rPr>
              <w:t>VSIA “Traumatoloģijas un ortopēdijas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1CC4DA3E" w14:textId="77777777" w:rsidR="00A2168B" w:rsidRPr="00807BC9" w:rsidRDefault="00A2168B" w:rsidP="00E9401F">
            <w:pPr>
              <w:rPr>
                <w:color w:val="414142"/>
                <w:sz w:val="20"/>
                <w:szCs w:val="20"/>
              </w:rPr>
            </w:pPr>
            <w:r w:rsidRPr="00807BC9">
              <w:rPr>
                <w:color w:val="414142"/>
                <w:sz w:val="20"/>
                <w:szCs w:val="20"/>
              </w:rPr>
              <w:t>Onkoloģijas programma</w:t>
            </w:r>
          </w:p>
        </w:tc>
        <w:tc>
          <w:tcPr>
            <w:tcW w:w="1167" w:type="pct"/>
            <w:tcBorders>
              <w:top w:val="outset" w:sz="6" w:space="0" w:color="414142"/>
              <w:left w:val="outset" w:sz="6" w:space="0" w:color="414142"/>
              <w:bottom w:val="outset" w:sz="6" w:space="0" w:color="414142"/>
              <w:right w:val="outset" w:sz="6" w:space="0" w:color="414142"/>
            </w:tcBorders>
            <w:hideMark/>
          </w:tcPr>
          <w:p w14:paraId="46F5444E"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0BBC221B"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D51553F" w14:textId="77777777" w:rsidR="00A2168B" w:rsidRPr="00807BC9" w:rsidRDefault="00A2168B" w:rsidP="00E9401F">
            <w:pPr>
              <w:rPr>
                <w:color w:val="414142"/>
                <w:sz w:val="20"/>
                <w:szCs w:val="20"/>
              </w:rPr>
            </w:pPr>
            <w:r w:rsidRPr="00807BC9">
              <w:rPr>
                <w:color w:val="414142"/>
                <w:sz w:val="20"/>
                <w:szCs w:val="20"/>
              </w:rPr>
              <w:t>2.15.2.</w:t>
            </w:r>
          </w:p>
        </w:tc>
        <w:tc>
          <w:tcPr>
            <w:tcW w:w="2052" w:type="pct"/>
            <w:tcBorders>
              <w:top w:val="outset" w:sz="6" w:space="0" w:color="414142"/>
              <w:left w:val="outset" w:sz="6" w:space="0" w:color="414142"/>
              <w:bottom w:val="outset" w:sz="6" w:space="0" w:color="414142"/>
              <w:right w:val="outset" w:sz="6" w:space="0" w:color="414142"/>
            </w:tcBorders>
            <w:hideMark/>
          </w:tcPr>
          <w:p w14:paraId="5440128D" w14:textId="77777777" w:rsidR="00A2168B" w:rsidRPr="00807BC9" w:rsidRDefault="00A2168B" w:rsidP="00E9401F">
            <w:pPr>
              <w:rPr>
                <w:color w:val="414142"/>
                <w:sz w:val="20"/>
                <w:szCs w:val="20"/>
              </w:rPr>
            </w:pPr>
            <w:r w:rsidRPr="00807BC9">
              <w:rPr>
                <w:color w:val="414142"/>
                <w:sz w:val="20"/>
                <w:szCs w:val="20"/>
              </w:rPr>
              <w:t>V un IV līmeņa ārstniecības iestādes (izņemot VSIA “Bērnu klīniskā universitātes slimnīca, VSIA “Nacionālais rehabilitācijas centrs “Vaivari””, SIA “Rīgas Dzemdību nams”), VSIA “Piejūras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9147BB2" w14:textId="77777777" w:rsidR="00A2168B" w:rsidRPr="00807BC9" w:rsidRDefault="00A2168B" w:rsidP="00E9401F">
            <w:pPr>
              <w:rPr>
                <w:color w:val="414142"/>
                <w:sz w:val="20"/>
                <w:szCs w:val="20"/>
              </w:rPr>
            </w:pPr>
            <w:r w:rsidRPr="00807BC9">
              <w:rPr>
                <w:color w:val="414142"/>
                <w:sz w:val="20"/>
                <w:szCs w:val="20"/>
              </w:rPr>
              <w:t>Diagnostiskā un neatliekamā ķirurģiskā palīdzība onkoloģijā</w:t>
            </w:r>
          </w:p>
        </w:tc>
        <w:tc>
          <w:tcPr>
            <w:tcW w:w="1167" w:type="pct"/>
            <w:tcBorders>
              <w:top w:val="outset" w:sz="6" w:space="0" w:color="414142"/>
              <w:left w:val="outset" w:sz="6" w:space="0" w:color="414142"/>
              <w:bottom w:val="outset" w:sz="6" w:space="0" w:color="414142"/>
              <w:right w:val="outset" w:sz="6" w:space="0" w:color="414142"/>
            </w:tcBorders>
            <w:hideMark/>
          </w:tcPr>
          <w:p w14:paraId="61DA38A6"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4F079854" w14:textId="77777777" w:rsidTr="00E9401F">
        <w:tc>
          <w:tcPr>
            <w:tcW w:w="555" w:type="pct"/>
            <w:tcBorders>
              <w:top w:val="outset" w:sz="6" w:space="0" w:color="414142"/>
              <w:left w:val="outset" w:sz="6" w:space="0" w:color="414142"/>
              <w:bottom w:val="outset" w:sz="6" w:space="0" w:color="414142"/>
              <w:right w:val="outset" w:sz="6" w:space="0" w:color="414142"/>
            </w:tcBorders>
          </w:tcPr>
          <w:p w14:paraId="4B752B91" w14:textId="77777777" w:rsidR="00A2168B" w:rsidRPr="00807BC9" w:rsidRDefault="00A2168B" w:rsidP="00E9401F">
            <w:pPr>
              <w:rPr>
                <w:color w:val="414142"/>
                <w:sz w:val="20"/>
                <w:szCs w:val="20"/>
              </w:rPr>
            </w:pPr>
            <w:r w:rsidRPr="00807BC9">
              <w:rPr>
                <w:color w:val="414142"/>
                <w:sz w:val="20"/>
                <w:szCs w:val="20"/>
              </w:rPr>
              <w:t xml:space="preserve">2.15.3. </w:t>
            </w:r>
          </w:p>
        </w:tc>
        <w:tc>
          <w:tcPr>
            <w:tcW w:w="2052" w:type="pct"/>
            <w:tcBorders>
              <w:top w:val="outset" w:sz="6" w:space="0" w:color="414142"/>
              <w:left w:val="outset" w:sz="6" w:space="0" w:color="414142"/>
              <w:bottom w:val="outset" w:sz="6" w:space="0" w:color="414142"/>
              <w:right w:val="outset" w:sz="6" w:space="0" w:color="414142"/>
            </w:tcBorders>
          </w:tcPr>
          <w:p w14:paraId="691537A2"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 SIA “Rīgas Austrumu klīniskā universitātes slimnīca”, VSIA “Traumatoloģijas un ortopēdijas slimnīca”, SIA “Liepājas reģionālā slimnīca”, SIA “Daugavpils reģionālā slimnīca”, SIA “Piejūras slimnīca”</w:t>
            </w:r>
          </w:p>
        </w:tc>
        <w:tc>
          <w:tcPr>
            <w:tcW w:w="1226" w:type="pct"/>
            <w:tcBorders>
              <w:top w:val="outset" w:sz="6" w:space="0" w:color="414142"/>
              <w:left w:val="outset" w:sz="6" w:space="0" w:color="414142"/>
              <w:bottom w:val="outset" w:sz="6" w:space="0" w:color="414142"/>
              <w:right w:val="outset" w:sz="6" w:space="0" w:color="414142"/>
            </w:tcBorders>
          </w:tcPr>
          <w:p w14:paraId="6E043982" w14:textId="77777777" w:rsidR="00A2168B" w:rsidRPr="00807BC9" w:rsidRDefault="00A2168B" w:rsidP="00E9401F">
            <w:pPr>
              <w:rPr>
                <w:color w:val="414142"/>
                <w:sz w:val="20"/>
                <w:szCs w:val="20"/>
              </w:rPr>
            </w:pPr>
            <w:r w:rsidRPr="00807BC9">
              <w:rPr>
                <w:color w:val="414142"/>
                <w:sz w:val="20"/>
                <w:szCs w:val="20"/>
              </w:rPr>
              <w:t>Diagnostiskā un plānveida ķirurģiskā palīdzība onkoloģijā</w:t>
            </w:r>
          </w:p>
        </w:tc>
        <w:tc>
          <w:tcPr>
            <w:tcW w:w="1167" w:type="pct"/>
            <w:tcBorders>
              <w:top w:val="outset" w:sz="6" w:space="0" w:color="414142"/>
              <w:left w:val="outset" w:sz="6" w:space="0" w:color="414142"/>
              <w:bottom w:val="outset" w:sz="6" w:space="0" w:color="414142"/>
              <w:right w:val="outset" w:sz="6" w:space="0" w:color="414142"/>
            </w:tcBorders>
          </w:tcPr>
          <w:p w14:paraId="331F3381"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76F7533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16BBEC1" w14:textId="77777777" w:rsidR="00A2168B" w:rsidRPr="00807BC9" w:rsidRDefault="00A2168B" w:rsidP="00E9401F">
            <w:pPr>
              <w:rPr>
                <w:color w:val="414142"/>
                <w:sz w:val="20"/>
                <w:szCs w:val="20"/>
              </w:rPr>
            </w:pPr>
            <w:r w:rsidRPr="00807BC9">
              <w:rPr>
                <w:color w:val="414142"/>
                <w:sz w:val="20"/>
                <w:szCs w:val="20"/>
              </w:rPr>
              <w:t>2.15.4.</w:t>
            </w:r>
          </w:p>
        </w:tc>
        <w:tc>
          <w:tcPr>
            <w:tcW w:w="2052" w:type="pct"/>
            <w:tcBorders>
              <w:top w:val="outset" w:sz="6" w:space="0" w:color="414142"/>
              <w:left w:val="outset" w:sz="6" w:space="0" w:color="414142"/>
              <w:bottom w:val="outset" w:sz="6" w:space="0" w:color="414142"/>
              <w:right w:val="outset" w:sz="6" w:space="0" w:color="414142"/>
            </w:tcBorders>
            <w:hideMark/>
          </w:tcPr>
          <w:p w14:paraId="4D81F610"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DC998B6" w14:textId="77777777" w:rsidR="00A2168B" w:rsidRPr="00807BC9" w:rsidRDefault="00A2168B" w:rsidP="00E9401F">
            <w:pPr>
              <w:rPr>
                <w:color w:val="414142"/>
                <w:sz w:val="20"/>
                <w:szCs w:val="20"/>
              </w:rPr>
            </w:pPr>
            <w:r w:rsidRPr="00807BC9">
              <w:rPr>
                <w:color w:val="414142"/>
                <w:sz w:val="20"/>
                <w:szCs w:val="20"/>
              </w:rPr>
              <w:t>Diagnostiskā un ķirurģiskā palīdzība bērniem onkoloģijā un hematoloģijā</w:t>
            </w:r>
          </w:p>
        </w:tc>
        <w:tc>
          <w:tcPr>
            <w:tcW w:w="1167" w:type="pct"/>
            <w:tcBorders>
              <w:top w:val="outset" w:sz="6" w:space="0" w:color="414142"/>
              <w:left w:val="outset" w:sz="6" w:space="0" w:color="414142"/>
              <w:bottom w:val="outset" w:sz="6" w:space="0" w:color="414142"/>
              <w:right w:val="outset" w:sz="6" w:space="0" w:color="414142"/>
            </w:tcBorders>
            <w:hideMark/>
          </w:tcPr>
          <w:p w14:paraId="09F429E1"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72347053"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9401A7C" w14:textId="77777777" w:rsidR="00A2168B" w:rsidRPr="00807BC9" w:rsidRDefault="00A2168B" w:rsidP="00E9401F">
            <w:pPr>
              <w:rPr>
                <w:color w:val="414142"/>
                <w:sz w:val="20"/>
                <w:szCs w:val="20"/>
              </w:rPr>
            </w:pPr>
            <w:r w:rsidRPr="00807BC9">
              <w:rPr>
                <w:color w:val="414142"/>
                <w:sz w:val="20"/>
                <w:szCs w:val="20"/>
              </w:rPr>
              <w:t>2.15.5.</w:t>
            </w:r>
          </w:p>
        </w:tc>
        <w:tc>
          <w:tcPr>
            <w:tcW w:w="2052" w:type="pct"/>
            <w:tcBorders>
              <w:top w:val="outset" w:sz="6" w:space="0" w:color="414142"/>
              <w:left w:val="outset" w:sz="6" w:space="0" w:color="414142"/>
              <w:bottom w:val="outset" w:sz="6" w:space="0" w:color="414142"/>
              <w:right w:val="outset" w:sz="6" w:space="0" w:color="414142"/>
            </w:tcBorders>
            <w:hideMark/>
          </w:tcPr>
          <w:p w14:paraId="7B44AED5"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14F40C88" w14:textId="77777777" w:rsidR="00A2168B" w:rsidRPr="00807BC9" w:rsidRDefault="00A2168B" w:rsidP="00E9401F">
            <w:pPr>
              <w:rPr>
                <w:color w:val="414142"/>
                <w:sz w:val="20"/>
                <w:szCs w:val="20"/>
              </w:rPr>
            </w:pPr>
            <w:r w:rsidRPr="00807BC9">
              <w:rPr>
                <w:color w:val="414142"/>
                <w:sz w:val="20"/>
                <w:szCs w:val="20"/>
              </w:rPr>
              <w:t>Ķīmijterapija bērniem</w:t>
            </w:r>
          </w:p>
        </w:tc>
        <w:tc>
          <w:tcPr>
            <w:tcW w:w="1167" w:type="pct"/>
            <w:tcBorders>
              <w:top w:val="outset" w:sz="6" w:space="0" w:color="414142"/>
              <w:left w:val="outset" w:sz="6" w:space="0" w:color="414142"/>
              <w:bottom w:val="outset" w:sz="6" w:space="0" w:color="414142"/>
              <w:right w:val="outset" w:sz="6" w:space="0" w:color="414142"/>
            </w:tcBorders>
            <w:hideMark/>
          </w:tcPr>
          <w:p w14:paraId="7191674A" w14:textId="77777777" w:rsidR="00A2168B" w:rsidRPr="00807BC9" w:rsidRDefault="00A2168B" w:rsidP="00E9401F">
            <w:pPr>
              <w:jc w:val="right"/>
              <w:rPr>
                <w:color w:val="414142"/>
                <w:sz w:val="20"/>
                <w:szCs w:val="20"/>
              </w:rPr>
            </w:pPr>
            <w:r w:rsidRPr="00807BC9">
              <w:rPr>
                <w:color w:val="414142"/>
                <w:sz w:val="20"/>
                <w:szCs w:val="20"/>
              </w:rPr>
              <w:t>2 525,44</w:t>
            </w:r>
          </w:p>
        </w:tc>
      </w:tr>
      <w:tr w:rsidR="00A2168B" w:rsidRPr="00807BC9" w14:paraId="3256997D"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0C61676" w14:textId="77777777" w:rsidR="00A2168B" w:rsidRPr="00807BC9" w:rsidRDefault="00A2168B" w:rsidP="00E9401F">
            <w:pPr>
              <w:rPr>
                <w:color w:val="414142"/>
                <w:sz w:val="20"/>
                <w:szCs w:val="20"/>
              </w:rPr>
            </w:pPr>
            <w:r w:rsidRPr="00807BC9">
              <w:rPr>
                <w:color w:val="414142"/>
                <w:sz w:val="20"/>
                <w:szCs w:val="20"/>
              </w:rPr>
              <w:t>2.15.6.</w:t>
            </w:r>
          </w:p>
        </w:tc>
        <w:tc>
          <w:tcPr>
            <w:tcW w:w="2052" w:type="pct"/>
            <w:tcBorders>
              <w:top w:val="outset" w:sz="6" w:space="0" w:color="414142"/>
              <w:left w:val="outset" w:sz="6" w:space="0" w:color="414142"/>
              <w:bottom w:val="outset" w:sz="6" w:space="0" w:color="414142"/>
              <w:right w:val="outset" w:sz="6" w:space="0" w:color="414142"/>
            </w:tcBorders>
            <w:hideMark/>
          </w:tcPr>
          <w:p w14:paraId="2A58A5E1"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SIA "Liepājas reģionālā slimnīca", SIA "Daugavpils reģionālā slimnīca", VSIA "Piejūras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25E069A1" w14:textId="77777777" w:rsidR="00A2168B" w:rsidRPr="00807BC9" w:rsidRDefault="00A2168B" w:rsidP="00E9401F">
            <w:pPr>
              <w:rPr>
                <w:color w:val="414142"/>
                <w:sz w:val="20"/>
                <w:szCs w:val="20"/>
              </w:rPr>
            </w:pPr>
            <w:r w:rsidRPr="00807BC9">
              <w:rPr>
                <w:color w:val="414142"/>
                <w:sz w:val="20"/>
                <w:szCs w:val="20"/>
              </w:rPr>
              <w:t>Ķīmijterapija pieaugušajiem</w:t>
            </w:r>
          </w:p>
        </w:tc>
        <w:tc>
          <w:tcPr>
            <w:tcW w:w="1167" w:type="pct"/>
            <w:tcBorders>
              <w:top w:val="outset" w:sz="6" w:space="0" w:color="414142"/>
              <w:left w:val="outset" w:sz="6" w:space="0" w:color="414142"/>
              <w:bottom w:val="outset" w:sz="6" w:space="0" w:color="414142"/>
              <w:right w:val="outset" w:sz="6" w:space="0" w:color="414142"/>
            </w:tcBorders>
            <w:hideMark/>
          </w:tcPr>
          <w:p w14:paraId="2D410481" w14:textId="77777777" w:rsidR="00A2168B" w:rsidRPr="00807BC9" w:rsidRDefault="00A2168B" w:rsidP="00E9401F">
            <w:pPr>
              <w:jc w:val="right"/>
              <w:rPr>
                <w:color w:val="414142"/>
                <w:sz w:val="20"/>
                <w:szCs w:val="20"/>
              </w:rPr>
            </w:pPr>
            <w:r w:rsidRPr="00807BC9">
              <w:rPr>
                <w:color w:val="414142"/>
                <w:sz w:val="20"/>
                <w:szCs w:val="20"/>
              </w:rPr>
              <w:t>534,89</w:t>
            </w:r>
          </w:p>
        </w:tc>
      </w:tr>
      <w:tr w:rsidR="00A2168B" w:rsidRPr="00807BC9" w14:paraId="1842A028"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F4B14F8" w14:textId="77777777" w:rsidR="00A2168B" w:rsidRPr="00807BC9" w:rsidRDefault="00A2168B" w:rsidP="00E9401F">
            <w:pPr>
              <w:rPr>
                <w:color w:val="414142"/>
                <w:sz w:val="20"/>
                <w:szCs w:val="20"/>
              </w:rPr>
            </w:pPr>
            <w:r w:rsidRPr="00807BC9">
              <w:rPr>
                <w:color w:val="414142"/>
                <w:sz w:val="20"/>
                <w:szCs w:val="20"/>
              </w:rPr>
              <w:t>2.15.7.</w:t>
            </w:r>
          </w:p>
        </w:tc>
        <w:tc>
          <w:tcPr>
            <w:tcW w:w="2052" w:type="pct"/>
            <w:tcBorders>
              <w:top w:val="outset" w:sz="6" w:space="0" w:color="414142"/>
              <w:left w:val="outset" w:sz="6" w:space="0" w:color="414142"/>
              <w:bottom w:val="outset" w:sz="6" w:space="0" w:color="414142"/>
              <w:right w:val="outset" w:sz="6" w:space="0" w:color="414142"/>
            </w:tcBorders>
            <w:hideMark/>
          </w:tcPr>
          <w:p w14:paraId="3E704FA7"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75AC802C" w14:textId="77777777" w:rsidR="00A2168B" w:rsidRPr="00807BC9" w:rsidRDefault="00A2168B" w:rsidP="00E9401F">
            <w:pPr>
              <w:rPr>
                <w:color w:val="414142"/>
                <w:sz w:val="20"/>
                <w:szCs w:val="20"/>
              </w:rPr>
            </w:pPr>
            <w:proofErr w:type="spellStart"/>
            <w:r w:rsidRPr="00807BC9">
              <w:rPr>
                <w:color w:val="414142"/>
                <w:sz w:val="20"/>
                <w:szCs w:val="20"/>
              </w:rPr>
              <w:t>Neiroonkoloģija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75BE1543"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3671F64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F06D8E6" w14:textId="77777777" w:rsidR="00A2168B" w:rsidRPr="00807BC9" w:rsidRDefault="00A2168B" w:rsidP="00E9401F">
            <w:pPr>
              <w:rPr>
                <w:color w:val="414142"/>
                <w:sz w:val="20"/>
                <w:szCs w:val="20"/>
              </w:rPr>
            </w:pPr>
            <w:r w:rsidRPr="00807BC9">
              <w:rPr>
                <w:color w:val="414142"/>
                <w:sz w:val="20"/>
                <w:szCs w:val="20"/>
              </w:rPr>
              <w:t>2.15.8.</w:t>
            </w:r>
          </w:p>
        </w:tc>
        <w:tc>
          <w:tcPr>
            <w:tcW w:w="2052" w:type="pct"/>
            <w:tcBorders>
              <w:top w:val="outset" w:sz="6" w:space="0" w:color="414142"/>
              <w:left w:val="outset" w:sz="6" w:space="0" w:color="414142"/>
              <w:bottom w:val="outset" w:sz="6" w:space="0" w:color="414142"/>
              <w:right w:val="outset" w:sz="6" w:space="0" w:color="414142"/>
            </w:tcBorders>
            <w:hideMark/>
          </w:tcPr>
          <w:p w14:paraId="54BBDC80" w14:textId="77777777" w:rsidR="00A2168B" w:rsidRPr="00807BC9" w:rsidRDefault="00A2168B" w:rsidP="00E9401F">
            <w:pPr>
              <w:rPr>
                <w:color w:val="414142"/>
                <w:sz w:val="20"/>
                <w:szCs w:val="20"/>
              </w:rPr>
            </w:pPr>
            <w:r w:rsidRPr="00807BC9">
              <w:rPr>
                <w:color w:val="414142"/>
                <w:sz w:val="20"/>
                <w:szCs w:val="20"/>
              </w:rPr>
              <w:t>SIA "Liepājas reģionālā slimnīca", SIA "Daugavpils reģionālā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4606F863" w14:textId="77777777" w:rsidR="00A2168B" w:rsidRPr="00807BC9" w:rsidRDefault="00A2168B" w:rsidP="00E9401F">
            <w:pPr>
              <w:rPr>
                <w:color w:val="414142"/>
                <w:sz w:val="20"/>
                <w:szCs w:val="20"/>
              </w:rPr>
            </w:pPr>
            <w:r w:rsidRPr="00807BC9">
              <w:rPr>
                <w:color w:val="414142"/>
                <w:sz w:val="20"/>
                <w:szCs w:val="20"/>
              </w:rPr>
              <w:t>Staru terapija</w:t>
            </w:r>
          </w:p>
        </w:tc>
        <w:tc>
          <w:tcPr>
            <w:tcW w:w="1167" w:type="pct"/>
            <w:tcBorders>
              <w:top w:val="outset" w:sz="6" w:space="0" w:color="414142"/>
              <w:left w:val="outset" w:sz="6" w:space="0" w:color="414142"/>
              <w:bottom w:val="outset" w:sz="6" w:space="0" w:color="414142"/>
              <w:right w:val="outset" w:sz="6" w:space="0" w:color="414142"/>
            </w:tcBorders>
            <w:hideMark/>
          </w:tcPr>
          <w:p w14:paraId="1473B84C" w14:textId="77777777" w:rsidR="00A2168B" w:rsidRPr="00807BC9" w:rsidRDefault="00A2168B" w:rsidP="00E9401F">
            <w:pPr>
              <w:jc w:val="right"/>
              <w:rPr>
                <w:color w:val="414142"/>
                <w:sz w:val="20"/>
                <w:szCs w:val="20"/>
              </w:rPr>
            </w:pPr>
            <w:r w:rsidRPr="00807BC9">
              <w:rPr>
                <w:color w:val="414142"/>
                <w:sz w:val="20"/>
                <w:szCs w:val="20"/>
              </w:rPr>
              <w:t>2 638,55</w:t>
            </w:r>
          </w:p>
        </w:tc>
      </w:tr>
      <w:tr w:rsidR="00A2168B" w:rsidRPr="00807BC9" w14:paraId="30F16CD4" w14:textId="77777777" w:rsidTr="00E9401F">
        <w:trPr>
          <w:trHeight w:val="616"/>
        </w:trPr>
        <w:tc>
          <w:tcPr>
            <w:tcW w:w="555" w:type="pct"/>
            <w:tcBorders>
              <w:top w:val="outset" w:sz="6" w:space="0" w:color="414142"/>
              <w:left w:val="outset" w:sz="6" w:space="0" w:color="414142"/>
              <w:bottom w:val="outset" w:sz="6" w:space="0" w:color="414142"/>
              <w:right w:val="outset" w:sz="6" w:space="0" w:color="414142"/>
            </w:tcBorders>
            <w:hideMark/>
          </w:tcPr>
          <w:p w14:paraId="4D01E440" w14:textId="77777777" w:rsidR="00A2168B" w:rsidRPr="00807BC9" w:rsidRDefault="00A2168B" w:rsidP="00E9401F">
            <w:pPr>
              <w:rPr>
                <w:color w:val="414142"/>
                <w:sz w:val="20"/>
                <w:szCs w:val="20"/>
              </w:rPr>
            </w:pPr>
            <w:r w:rsidRPr="00807BC9">
              <w:rPr>
                <w:color w:val="414142"/>
                <w:sz w:val="20"/>
                <w:szCs w:val="20"/>
              </w:rPr>
              <w:t>2.15.9.</w:t>
            </w:r>
          </w:p>
        </w:tc>
        <w:tc>
          <w:tcPr>
            <w:tcW w:w="2052" w:type="pct"/>
            <w:tcBorders>
              <w:top w:val="outset" w:sz="6" w:space="0" w:color="414142"/>
              <w:left w:val="outset" w:sz="6" w:space="0" w:color="414142"/>
              <w:bottom w:val="outset" w:sz="6" w:space="0" w:color="414142"/>
              <w:right w:val="outset" w:sz="6" w:space="0" w:color="414142"/>
            </w:tcBorders>
            <w:hideMark/>
          </w:tcPr>
          <w:p w14:paraId="5C9E38A6"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3CF02A7F" w14:textId="77777777" w:rsidR="00A2168B" w:rsidRPr="00807BC9" w:rsidRDefault="00A2168B" w:rsidP="00E9401F">
            <w:pPr>
              <w:rPr>
                <w:color w:val="414142"/>
                <w:sz w:val="20"/>
                <w:szCs w:val="20"/>
              </w:rPr>
            </w:pPr>
            <w:r w:rsidRPr="00807BC9">
              <w:rPr>
                <w:color w:val="414142"/>
                <w:sz w:val="20"/>
                <w:szCs w:val="20"/>
              </w:rPr>
              <w:t>Staru terapija, staru terapija un ķīmijterapija pieaugušajiem</w:t>
            </w:r>
          </w:p>
        </w:tc>
        <w:tc>
          <w:tcPr>
            <w:tcW w:w="1167" w:type="pct"/>
            <w:tcBorders>
              <w:top w:val="outset" w:sz="6" w:space="0" w:color="414142"/>
              <w:left w:val="outset" w:sz="6" w:space="0" w:color="414142"/>
              <w:right w:val="outset" w:sz="6" w:space="0" w:color="414142"/>
            </w:tcBorders>
            <w:hideMark/>
          </w:tcPr>
          <w:p w14:paraId="649B1D15" w14:textId="77777777" w:rsidR="00A2168B" w:rsidRPr="00807BC9" w:rsidRDefault="00A2168B" w:rsidP="00E9401F">
            <w:pPr>
              <w:jc w:val="right"/>
              <w:rPr>
                <w:color w:val="414142"/>
                <w:sz w:val="20"/>
                <w:szCs w:val="20"/>
              </w:rPr>
            </w:pPr>
            <w:r w:rsidRPr="00807BC9">
              <w:rPr>
                <w:color w:val="414142"/>
                <w:sz w:val="20"/>
                <w:szCs w:val="20"/>
              </w:rPr>
              <w:t>3 452,03</w:t>
            </w:r>
          </w:p>
          <w:p w14:paraId="2DB78B64" w14:textId="77777777" w:rsidR="00A2168B" w:rsidRPr="00807BC9" w:rsidRDefault="00A2168B" w:rsidP="00E9401F">
            <w:pPr>
              <w:jc w:val="right"/>
              <w:rPr>
                <w:color w:val="414142"/>
                <w:sz w:val="20"/>
                <w:szCs w:val="20"/>
              </w:rPr>
            </w:pPr>
            <w:r w:rsidRPr="00807BC9">
              <w:rPr>
                <w:color w:val="414142"/>
                <w:sz w:val="20"/>
                <w:szCs w:val="20"/>
              </w:rPr>
              <w:t> </w:t>
            </w:r>
          </w:p>
          <w:p w14:paraId="756B5038" w14:textId="77777777" w:rsidR="00A2168B" w:rsidRPr="00807BC9" w:rsidRDefault="00A2168B" w:rsidP="00E9401F">
            <w:pPr>
              <w:jc w:val="right"/>
              <w:rPr>
                <w:color w:val="414142"/>
                <w:sz w:val="20"/>
                <w:szCs w:val="20"/>
              </w:rPr>
            </w:pPr>
            <w:r w:rsidRPr="00807BC9">
              <w:rPr>
                <w:color w:val="414142"/>
                <w:sz w:val="20"/>
                <w:szCs w:val="20"/>
              </w:rPr>
              <w:t> </w:t>
            </w:r>
          </w:p>
        </w:tc>
      </w:tr>
      <w:tr w:rsidR="00A2168B" w:rsidRPr="00807BC9" w14:paraId="207EBF41"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8E8DDDA" w14:textId="77777777" w:rsidR="00A2168B" w:rsidRPr="00807BC9" w:rsidRDefault="00A2168B" w:rsidP="00E9401F">
            <w:pPr>
              <w:rPr>
                <w:color w:val="414142"/>
                <w:sz w:val="20"/>
                <w:szCs w:val="20"/>
              </w:rPr>
            </w:pPr>
            <w:r w:rsidRPr="00807BC9">
              <w:rPr>
                <w:color w:val="414142"/>
                <w:sz w:val="20"/>
                <w:szCs w:val="20"/>
              </w:rPr>
              <w:t>2.15.10.</w:t>
            </w:r>
          </w:p>
        </w:tc>
        <w:tc>
          <w:tcPr>
            <w:tcW w:w="2052" w:type="pct"/>
            <w:tcBorders>
              <w:top w:val="outset" w:sz="6" w:space="0" w:color="414142"/>
              <w:left w:val="outset" w:sz="6" w:space="0" w:color="414142"/>
              <w:bottom w:val="outset" w:sz="6" w:space="0" w:color="414142"/>
              <w:right w:val="outset" w:sz="6" w:space="0" w:color="414142"/>
            </w:tcBorders>
            <w:hideMark/>
          </w:tcPr>
          <w:p w14:paraId="5893D00E"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9A19D73" w14:textId="77777777" w:rsidR="00A2168B" w:rsidRPr="00807BC9" w:rsidRDefault="00A2168B" w:rsidP="00E9401F">
            <w:pPr>
              <w:rPr>
                <w:color w:val="414142"/>
                <w:sz w:val="20"/>
                <w:szCs w:val="20"/>
              </w:rPr>
            </w:pPr>
            <w:proofErr w:type="spellStart"/>
            <w:r w:rsidRPr="00807BC9">
              <w:rPr>
                <w:color w:val="414142"/>
                <w:sz w:val="20"/>
                <w:szCs w:val="20"/>
              </w:rPr>
              <w:t>Radioķirurģija</w:t>
            </w:r>
            <w:proofErr w:type="spellEnd"/>
            <w:r w:rsidRPr="00807BC9">
              <w:rPr>
                <w:color w:val="414142"/>
                <w:sz w:val="20"/>
                <w:szCs w:val="20"/>
              </w:rPr>
              <w:t xml:space="preserve">, </w:t>
            </w:r>
            <w:proofErr w:type="spellStart"/>
            <w:r w:rsidRPr="00807BC9">
              <w:rPr>
                <w:color w:val="414142"/>
                <w:sz w:val="20"/>
                <w:szCs w:val="20"/>
              </w:rPr>
              <w:t>stereotaktiskā</w:t>
            </w:r>
            <w:proofErr w:type="spellEnd"/>
            <w:r w:rsidRPr="00807BC9">
              <w:rPr>
                <w:color w:val="414142"/>
                <w:sz w:val="20"/>
                <w:szCs w:val="20"/>
              </w:rPr>
              <w:t xml:space="preserve"> staru terapija un staru terapija ar augstas tehnoloģijas apstarošanas metodēm</w:t>
            </w:r>
          </w:p>
        </w:tc>
        <w:tc>
          <w:tcPr>
            <w:tcW w:w="1167" w:type="pct"/>
            <w:tcBorders>
              <w:top w:val="outset" w:sz="6" w:space="0" w:color="414142"/>
              <w:left w:val="outset" w:sz="6" w:space="0" w:color="414142"/>
              <w:bottom w:val="outset" w:sz="6" w:space="0" w:color="414142"/>
              <w:right w:val="outset" w:sz="6" w:space="0" w:color="414142"/>
            </w:tcBorders>
            <w:hideMark/>
          </w:tcPr>
          <w:p w14:paraId="082221FE" w14:textId="77777777" w:rsidR="00A2168B" w:rsidRPr="00807BC9" w:rsidRDefault="00A2168B" w:rsidP="00E9401F">
            <w:pPr>
              <w:jc w:val="right"/>
              <w:rPr>
                <w:color w:val="414142"/>
                <w:sz w:val="20"/>
                <w:szCs w:val="20"/>
              </w:rPr>
            </w:pPr>
            <w:r w:rsidRPr="00807BC9">
              <w:rPr>
                <w:color w:val="414142"/>
                <w:sz w:val="20"/>
                <w:szCs w:val="20"/>
              </w:rPr>
              <w:t>3 987,26</w:t>
            </w:r>
          </w:p>
        </w:tc>
      </w:tr>
      <w:tr w:rsidR="00A2168B" w:rsidRPr="00807BC9" w14:paraId="22C42CA1"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397BDA02" w14:textId="77777777" w:rsidR="00A2168B" w:rsidRPr="00807BC9" w:rsidRDefault="00A2168B" w:rsidP="00E9401F">
            <w:pPr>
              <w:rPr>
                <w:color w:val="414142"/>
                <w:sz w:val="20"/>
                <w:szCs w:val="20"/>
              </w:rPr>
            </w:pPr>
            <w:r w:rsidRPr="00807BC9">
              <w:rPr>
                <w:color w:val="414142"/>
                <w:sz w:val="20"/>
                <w:szCs w:val="20"/>
              </w:rPr>
              <w:t>2.16.</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5F675DCF" w14:textId="77777777" w:rsidR="00A2168B" w:rsidRPr="00807BC9" w:rsidRDefault="00A2168B" w:rsidP="00E9401F">
            <w:pPr>
              <w:rPr>
                <w:color w:val="414142"/>
                <w:sz w:val="20"/>
                <w:szCs w:val="20"/>
              </w:rPr>
            </w:pPr>
            <w:proofErr w:type="spellStart"/>
            <w:r w:rsidRPr="00807BC9">
              <w:rPr>
                <w:color w:val="414142"/>
                <w:sz w:val="20"/>
                <w:szCs w:val="20"/>
              </w:rPr>
              <w:t>Otorinolaringoloģijas</w:t>
            </w:r>
            <w:proofErr w:type="spellEnd"/>
            <w:r w:rsidRPr="00807BC9">
              <w:rPr>
                <w:color w:val="414142"/>
                <w:sz w:val="20"/>
                <w:szCs w:val="20"/>
              </w:rPr>
              <w:t xml:space="preserve">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1B86BB4C"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1ACC1812" w14:textId="77777777" w:rsidR="00A2168B" w:rsidRPr="00807BC9" w:rsidRDefault="00A2168B" w:rsidP="00E9401F">
            <w:pPr>
              <w:rPr>
                <w:color w:val="414142"/>
                <w:sz w:val="20"/>
                <w:szCs w:val="20"/>
              </w:rPr>
            </w:pPr>
          </w:p>
        </w:tc>
      </w:tr>
      <w:tr w:rsidR="00A2168B" w:rsidRPr="00807BC9" w14:paraId="2393A57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AF0D7E8" w14:textId="77777777" w:rsidR="00A2168B" w:rsidRPr="00807BC9" w:rsidRDefault="00A2168B" w:rsidP="00E9401F">
            <w:pPr>
              <w:rPr>
                <w:color w:val="414142"/>
                <w:sz w:val="20"/>
                <w:szCs w:val="20"/>
              </w:rPr>
            </w:pPr>
            <w:r w:rsidRPr="00807BC9">
              <w:rPr>
                <w:color w:val="414142"/>
                <w:sz w:val="20"/>
                <w:szCs w:val="20"/>
              </w:rPr>
              <w:t>2.16.1.</w:t>
            </w:r>
          </w:p>
        </w:tc>
        <w:tc>
          <w:tcPr>
            <w:tcW w:w="2052" w:type="pct"/>
            <w:tcBorders>
              <w:top w:val="outset" w:sz="6" w:space="0" w:color="414142"/>
              <w:left w:val="outset" w:sz="6" w:space="0" w:color="414142"/>
              <w:bottom w:val="outset" w:sz="6" w:space="0" w:color="414142"/>
              <w:right w:val="outset" w:sz="6" w:space="0" w:color="414142"/>
            </w:tcBorders>
            <w:hideMark/>
          </w:tcPr>
          <w:p w14:paraId="6497BAB1" w14:textId="77777777" w:rsidR="00A2168B" w:rsidRPr="00807BC9" w:rsidRDefault="00A2168B" w:rsidP="00E9401F">
            <w:pPr>
              <w:rPr>
                <w:color w:val="414142"/>
                <w:sz w:val="20"/>
                <w:szCs w:val="20"/>
              </w:rPr>
            </w:pPr>
            <w:r w:rsidRPr="00807BC9">
              <w:rPr>
                <w:color w:val="414142"/>
                <w:sz w:val="20"/>
                <w:szCs w:val="20"/>
              </w:rPr>
              <w:t>V un IV līmeņa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2BE20938" w14:textId="77777777" w:rsidR="00A2168B" w:rsidRPr="00807BC9" w:rsidRDefault="00A2168B" w:rsidP="00E9401F">
            <w:pPr>
              <w:rPr>
                <w:color w:val="414142"/>
                <w:sz w:val="20"/>
                <w:szCs w:val="20"/>
              </w:rPr>
            </w:pPr>
            <w:r w:rsidRPr="00807BC9">
              <w:rPr>
                <w:color w:val="414142"/>
                <w:sz w:val="20"/>
                <w:szCs w:val="20"/>
              </w:rPr>
              <w:t xml:space="preserve">Plānveida īslaicīgā ķirurģija. </w:t>
            </w:r>
            <w:proofErr w:type="spellStart"/>
            <w:r w:rsidRPr="00807BC9">
              <w:rPr>
                <w:color w:val="414142"/>
                <w:sz w:val="20"/>
                <w:szCs w:val="20"/>
              </w:rPr>
              <w:t>Otolaringoloģija</w:t>
            </w:r>
            <w:proofErr w:type="spellEnd"/>
          </w:p>
        </w:tc>
        <w:tc>
          <w:tcPr>
            <w:tcW w:w="1167" w:type="pct"/>
            <w:tcBorders>
              <w:top w:val="outset" w:sz="6" w:space="0" w:color="414142"/>
              <w:left w:val="outset" w:sz="6" w:space="0" w:color="414142"/>
              <w:bottom w:val="outset" w:sz="6" w:space="0" w:color="414142"/>
              <w:right w:val="outset" w:sz="6" w:space="0" w:color="414142"/>
            </w:tcBorders>
            <w:hideMark/>
          </w:tcPr>
          <w:p w14:paraId="198878EC"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40549C91"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723F94C1" w14:textId="77777777" w:rsidR="00A2168B" w:rsidRPr="00807BC9" w:rsidRDefault="00A2168B" w:rsidP="00E9401F">
            <w:pPr>
              <w:rPr>
                <w:color w:val="414142"/>
                <w:sz w:val="20"/>
                <w:szCs w:val="20"/>
              </w:rPr>
            </w:pPr>
            <w:r w:rsidRPr="00807BC9">
              <w:rPr>
                <w:color w:val="414142"/>
                <w:sz w:val="20"/>
                <w:szCs w:val="20"/>
              </w:rPr>
              <w:t>2.17.</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0C3A97BE" w14:textId="77777777" w:rsidR="00A2168B" w:rsidRPr="00807BC9" w:rsidRDefault="00A2168B" w:rsidP="00E9401F">
            <w:pPr>
              <w:rPr>
                <w:color w:val="414142"/>
                <w:sz w:val="20"/>
                <w:szCs w:val="20"/>
              </w:rPr>
            </w:pPr>
            <w:r w:rsidRPr="00807BC9">
              <w:rPr>
                <w:color w:val="414142"/>
                <w:sz w:val="20"/>
                <w:szCs w:val="20"/>
              </w:rPr>
              <w:t>Paliatīvās aprūpes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3EDC0F98"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1B4EFD35" w14:textId="77777777" w:rsidR="00A2168B" w:rsidRPr="00807BC9" w:rsidRDefault="00A2168B" w:rsidP="00E9401F">
            <w:pPr>
              <w:rPr>
                <w:color w:val="414142"/>
                <w:sz w:val="20"/>
                <w:szCs w:val="20"/>
              </w:rPr>
            </w:pPr>
          </w:p>
        </w:tc>
      </w:tr>
      <w:tr w:rsidR="00A2168B" w:rsidRPr="00807BC9" w14:paraId="52EFFE5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9073701" w14:textId="77777777" w:rsidR="00A2168B" w:rsidRPr="00807BC9" w:rsidRDefault="00A2168B" w:rsidP="00E9401F">
            <w:pPr>
              <w:rPr>
                <w:color w:val="414142"/>
                <w:sz w:val="20"/>
                <w:szCs w:val="20"/>
              </w:rPr>
            </w:pPr>
            <w:r w:rsidRPr="00807BC9">
              <w:rPr>
                <w:color w:val="414142"/>
                <w:sz w:val="20"/>
                <w:szCs w:val="20"/>
              </w:rPr>
              <w:t>2.17.1.</w:t>
            </w:r>
          </w:p>
        </w:tc>
        <w:tc>
          <w:tcPr>
            <w:tcW w:w="2052" w:type="pct"/>
            <w:tcBorders>
              <w:top w:val="outset" w:sz="6" w:space="0" w:color="414142"/>
              <w:left w:val="outset" w:sz="6" w:space="0" w:color="414142"/>
              <w:bottom w:val="outset" w:sz="6" w:space="0" w:color="414142"/>
              <w:right w:val="outset" w:sz="6" w:space="0" w:color="414142"/>
            </w:tcBorders>
            <w:hideMark/>
          </w:tcPr>
          <w:p w14:paraId="74D5CA0C" w14:textId="77777777" w:rsidR="00A2168B" w:rsidRPr="00807BC9" w:rsidRDefault="00A2168B" w:rsidP="00E9401F">
            <w:pPr>
              <w:rPr>
                <w:color w:val="414142"/>
                <w:sz w:val="20"/>
                <w:szCs w:val="20"/>
              </w:rPr>
            </w:pPr>
            <w:r w:rsidRPr="00807BC9">
              <w:rPr>
                <w:color w:val="414142"/>
                <w:sz w:val="20"/>
                <w:szCs w:val="20"/>
              </w:rPr>
              <w:t>VSIA "Strenču psihoneiroloģiskā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48B52066" w14:textId="77777777" w:rsidR="00A2168B" w:rsidRPr="00807BC9" w:rsidRDefault="00A2168B" w:rsidP="00E9401F">
            <w:pPr>
              <w:rPr>
                <w:color w:val="414142"/>
                <w:sz w:val="20"/>
                <w:szCs w:val="20"/>
              </w:rPr>
            </w:pPr>
            <w:r w:rsidRPr="00807BC9">
              <w:rPr>
                <w:color w:val="414142"/>
                <w:sz w:val="20"/>
                <w:szCs w:val="20"/>
              </w:rPr>
              <w:t xml:space="preserve">Zāļu </w:t>
            </w:r>
            <w:proofErr w:type="spellStart"/>
            <w:r w:rsidRPr="00807BC9">
              <w:rPr>
                <w:color w:val="414142"/>
                <w:sz w:val="20"/>
                <w:szCs w:val="20"/>
              </w:rPr>
              <w:t>rezistenta</w:t>
            </w:r>
            <w:proofErr w:type="spellEnd"/>
            <w:r w:rsidRPr="00807BC9">
              <w:rPr>
                <w:color w:val="414142"/>
                <w:sz w:val="20"/>
                <w:szCs w:val="20"/>
              </w:rPr>
              <w:t xml:space="preserve"> tuberkulozes pacienta paliatīvā aprūpe</w:t>
            </w:r>
          </w:p>
        </w:tc>
        <w:tc>
          <w:tcPr>
            <w:tcW w:w="1167" w:type="pct"/>
            <w:tcBorders>
              <w:top w:val="outset" w:sz="6" w:space="0" w:color="414142"/>
              <w:left w:val="outset" w:sz="6" w:space="0" w:color="414142"/>
              <w:bottom w:val="outset" w:sz="6" w:space="0" w:color="414142"/>
              <w:right w:val="outset" w:sz="6" w:space="0" w:color="414142"/>
            </w:tcBorders>
            <w:hideMark/>
          </w:tcPr>
          <w:p w14:paraId="67A8D493" w14:textId="77777777" w:rsidR="00A2168B" w:rsidRPr="00807BC9" w:rsidRDefault="00A2168B" w:rsidP="00E9401F">
            <w:pPr>
              <w:jc w:val="right"/>
              <w:rPr>
                <w:color w:val="414142"/>
                <w:sz w:val="20"/>
                <w:szCs w:val="20"/>
              </w:rPr>
            </w:pPr>
            <w:proofErr w:type="spellStart"/>
            <w:r w:rsidRPr="00807BC9">
              <w:rPr>
                <w:color w:val="414142"/>
                <w:sz w:val="20"/>
                <w:szCs w:val="20"/>
              </w:rPr>
              <w:t>Gultasdienas</w:t>
            </w:r>
            <w:proofErr w:type="spellEnd"/>
            <w:r w:rsidRPr="00807BC9">
              <w:rPr>
                <w:color w:val="414142"/>
                <w:sz w:val="20"/>
                <w:szCs w:val="20"/>
              </w:rPr>
              <w:t xml:space="preserve"> tarifs 35,74</w:t>
            </w:r>
          </w:p>
        </w:tc>
      </w:tr>
      <w:tr w:rsidR="00A2168B" w:rsidRPr="00807BC9" w14:paraId="1DC2451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BFD41DF" w14:textId="77777777" w:rsidR="00A2168B" w:rsidRPr="00807BC9" w:rsidRDefault="00A2168B" w:rsidP="00E9401F">
            <w:pPr>
              <w:rPr>
                <w:color w:val="414142"/>
                <w:sz w:val="20"/>
                <w:szCs w:val="20"/>
              </w:rPr>
            </w:pPr>
            <w:r w:rsidRPr="00807BC9">
              <w:rPr>
                <w:color w:val="414142"/>
                <w:sz w:val="20"/>
                <w:szCs w:val="20"/>
              </w:rPr>
              <w:t>2.17.2.</w:t>
            </w:r>
          </w:p>
        </w:tc>
        <w:tc>
          <w:tcPr>
            <w:tcW w:w="2052" w:type="pct"/>
            <w:tcBorders>
              <w:top w:val="outset" w:sz="6" w:space="0" w:color="414142"/>
              <w:left w:val="outset" w:sz="6" w:space="0" w:color="414142"/>
              <w:bottom w:val="outset" w:sz="6" w:space="0" w:color="414142"/>
              <w:right w:val="outset" w:sz="6" w:space="0" w:color="414142"/>
            </w:tcBorders>
            <w:hideMark/>
          </w:tcPr>
          <w:p w14:paraId="1DD4E1EE" w14:textId="77777777" w:rsidR="00A2168B" w:rsidRPr="00807BC9" w:rsidRDefault="00A2168B" w:rsidP="00E9401F">
            <w:pPr>
              <w:rPr>
                <w:color w:val="414142"/>
                <w:sz w:val="20"/>
                <w:szCs w:val="20"/>
              </w:rPr>
            </w:pPr>
            <w:r w:rsidRPr="00807BC9">
              <w:rPr>
                <w:color w:val="414142"/>
                <w:sz w:val="20"/>
                <w:szCs w:val="20"/>
              </w:rPr>
              <w:t>SIA "Rīgas Austrumu klīniskā universitātes slimnīca", VSIA "Paula Stradiņa klīniskā universitātes slimnīca", IV līmeņa ārstniecības iestādes (izņemot SIA "Jelgavas pilsētas slimnīca"), VSIA "Piejūras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AEC19BE" w14:textId="77777777" w:rsidR="00A2168B" w:rsidRPr="00807BC9" w:rsidRDefault="00A2168B" w:rsidP="00E9401F">
            <w:pPr>
              <w:rPr>
                <w:color w:val="414142"/>
                <w:sz w:val="20"/>
                <w:szCs w:val="20"/>
              </w:rPr>
            </w:pPr>
            <w:r w:rsidRPr="00807BC9">
              <w:rPr>
                <w:color w:val="414142"/>
                <w:sz w:val="20"/>
                <w:szCs w:val="20"/>
              </w:rPr>
              <w:t>Paliatīvā aprūpe</w:t>
            </w:r>
          </w:p>
        </w:tc>
        <w:tc>
          <w:tcPr>
            <w:tcW w:w="1167" w:type="pct"/>
            <w:tcBorders>
              <w:top w:val="outset" w:sz="6" w:space="0" w:color="414142"/>
              <w:left w:val="outset" w:sz="6" w:space="0" w:color="414142"/>
              <w:bottom w:val="outset" w:sz="6" w:space="0" w:color="414142"/>
              <w:right w:val="outset" w:sz="6" w:space="0" w:color="414142"/>
            </w:tcBorders>
            <w:hideMark/>
          </w:tcPr>
          <w:p w14:paraId="1EA43CEE" w14:textId="77777777" w:rsidR="00A2168B" w:rsidRPr="00807BC9" w:rsidRDefault="00A2168B" w:rsidP="00E9401F">
            <w:pPr>
              <w:jc w:val="right"/>
              <w:rPr>
                <w:color w:val="414142"/>
                <w:sz w:val="20"/>
                <w:szCs w:val="20"/>
              </w:rPr>
            </w:pPr>
            <w:r w:rsidRPr="00807BC9">
              <w:rPr>
                <w:color w:val="414142"/>
                <w:sz w:val="20"/>
                <w:szCs w:val="20"/>
              </w:rPr>
              <w:t>799,33</w:t>
            </w:r>
          </w:p>
        </w:tc>
      </w:tr>
      <w:tr w:rsidR="00A2168B" w:rsidRPr="00807BC9" w14:paraId="52A96410"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40E03F0B" w14:textId="77777777" w:rsidR="00A2168B" w:rsidRPr="00807BC9" w:rsidRDefault="00A2168B" w:rsidP="00E9401F">
            <w:pPr>
              <w:rPr>
                <w:color w:val="414142"/>
                <w:sz w:val="20"/>
                <w:szCs w:val="20"/>
              </w:rPr>
            </w:pPr>
            <w:r w:rsidRPr="00807BC9">
              <w:rPr>
                <w:color w:val="414142"/>
                <w:sz w:val="20"/>
                <w:szCs w:val="20"/>
              </w:rPr>
              <w:t>2.18.</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75DF66BA" w14:textId="77777777" w:rsidR="00A2168B" w:rsidRPr="00807BC9" w:rsidRDefault="00A2168B" w:rsidP="00E9401F">
            <w:pPr>
              <w:rPr>
                <w:color w:val="414142"/>
                <w:sz w:val="20"/>
                <w:szCs w:val="20"/>
              </w:rPr>
            </w:pPr>
            <w:r w:rsidRPr="00807BC9">
              <w:rPr>
                <w:color w:val="414142"/>
                <w:sz w:val="20"/>
                <w:szCs w:val="20"/>
              </w:rPr>
              <w:t>Pediatrijas profils (IV, III, II)</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1674F6B1"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2028A75D" w14:textId="77777777" w:rsidR="00A2168B" w:rsidRPr="00807BC9" w:rsidRDefault="00A2168B" w:rsidP="00E9401F">
            <w:pPr>
              <w:rPr>
                <w:color w:val="414142"/>
                <w:sz w:val="20"/>
                <w:szCs w:val="20"/>
              </w:rPr>
            </w:pPr>
          </w:p>
        </w:tc>
      </w:tr>
      <w:tr w:rsidR="00A2168B" w:rsidRPr="00807BC9" w14:paraId="3A5AAAC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770AC61" w14:textId="77777777" w:rsidR="00A2168B" w:rsidRPr="00807BC9" w:rsidRDefault="00A2168B" w:rsidP="00E9401F">
            <w:pPr>
              <w:rPr>
                <w:color w:val="414142"/>
                <w:sz w:val="20"/>
                <w:szCs w:val="20"/>
              </w:rPr>
            </w:pPr>
            <w:r w:rsidRPr="00807BC9">
              <w:rPr>
                <w:color w:val="414142"/>
                <w:sz w:val="20"/>
                <w:szCs w:val="20"/>
              </w:rPr>
              <w:lastRenderedPageBreak/>
              <w:t>2.18.1.</w:t>
            </w:r>
          </w:p>
        </w:tc>
        <w:tc>
          <w:tcPr>
            <w:tcW w:w="2052" w:type="pct"/>
            <w:tcBorders>
              <w:top w:val="outset" w:sz="6" w:space="0" w:color="414142"/>
              <w:left w:val="outset" w:sz="6" w:space="0" w:color="414142"/>
              <w:bottom w:val="outset" w:sz="6" w:space="0" w:color="414142"/>
              <w:right w:val="outset" w:sz="6" w:space="0" w:color="414142"/>
            </w:tcBorders>
            <w:hideMark/>
          </w:tcPr>
          <w:p w14:paraId="4891D4A9"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1D9845EB" w14:textId="77777777" w:rsidR="00A2168B" w:rsidRPr="00807BC9" w:rsidRDefault="00A2168B" w:rsidP="00E9401F">
            <w:pPr>
              <w:rPr>
                <w:color w:val="414142"/>
                <w:sz w:val="20"/>
                <w:szCs w:val="20"/>
              </w:rPr>
            </w:pPr>
            <w:r w:rsidRPr="00807BC9">
              <w:rPr>
                <w:color w:val="414142"/>
                <w:sz w:val="20"/>
                <w:szCs w:val="20"/>
              </w:rPr>
              <w:t>Perinatālā perioda stāvokļi</w:t>
            </w:r>
          </w:p>
        </w:tc>
        <w:tc>
          <w:tcPr>
            <w:tcW w:w="1167" w:type="pct"/>
            <w:tcBorders>
              <w:top w:val="outset" w:sz="6" w:space="0" w:color="414142"/>
              <w:left w:val="outset" w:sz="6" w:space="0" w:color="414142"/>
              <w:bottom w:val="outset" w:sz="6" w:space="0" w:color="414142"/>
              <w:right w:val="outset" w:sz="6" w:space="0" w:color="414142"/>
            </w:tcBorders>
            <w:hideMark/>
          </w:tcPr>
          <w:p w14:paraId="75BEF8C6"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6C250179"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35789D0" w14:textId="77777777" w:rsidR="00A2168B" w:rsidRPr="00807BC9" w:rsidRDefault="00A2168B" w:rsidP="00E9401F">
            <w:pPr>
              <w:rPr>
                <w:color w:val="414142"/>
                <w:sz w:val="20"/>
                <w:szCs w:val="20"/>
              </w:rPr>
            </w:pPr>
            <w:r w:rsidRPr="00807BC9">
              <w:rPr>
                <w:color w:val="414142"/>
                <w:sz w:val="20"/>
                <w:szCs w:val="20"/>
              </w:rPr>
              <w:t>2.18.2.</w:t>
            </w:r>
          </w:p>
        </w:tc>
        <w:tc>
          <w:tcPr>
            <w:tcW w:w="2052" w:type="pct"/>
            <w:tcBorders>
              <w:top w:val="outset" w:sz="6" w:space="0" w:color="414142"/>
              <w:left w:val="outset" w:sz="6" w:space="0" w:color="414142"/>
              <w:bottom w:val="outset" w:sz="6" w:space="0" w:color="414142"/>
              <w:right w:val="outset" w:sz="6" w:space="0" w:color="414142"/>
            </w:tcBorders>
            <w:hideMark/>
          </w:tcPr>
          <w:p w14:paraId="104EB666"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 SIA "Rīgas Dzemdību nams", SIA "Vidzemes slimnīca", SIA "Jēkabpils reģionālā slimnīca", SIA "Liepājas reģionālā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36B8259F" w14:textId="77777777" w:rsidR="00A2168B" w:rsidRPr="00807BC9" w:rsidRDefault="00A2168B" w:rsidP="00E9401F">
            <w:pPr>
              <w:rPr>
                <w:color w:val="414142"/>
                <w:sz w:val="20"/>
                <w:szCs w:val="20"/>
              </w:rPr>
            </w:pPr>
            <w:r w:rsidRPr="00807BC9">
              <w:rPr>
                <w:color w:val="414142"/>
                <w:sz w:val="20"/>
                <w:szCs w:val="20"/>
              </w:rPr>
              <w:t>Jaundzimušo intensīvā terapija un reanimācija (līdz 7. dzīves dienai)</w:t>
            </w:r>
          </w:p>
        </w:tc>
        <w:tc>
          <w:tcPr>
            <w:tcW w:w="1167" w:type="pct"/>
            <w:tcBorders>
              <w:top w:val="outset" w:sz="6" w:space="0" w:color="414142"/>
              <w:left w:val="outset" w:sz="6" w:space="0" w:color="414142"/>
              <w:bottom w:val="outset" w:sz="6" w:space="0" w:color="414142"/>
              <w:right w:val="outset" w:sz="6" w:space="0" w:color="414142"/>
            </w:tcBorders>
            <w:hideMark/>
          </w:tcPr>
          <w:p w14:paraId="518811F0"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184A4B2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2B65E44" w14:textId="77777777" w:rsidR="00A2168B" w:rsidRPr="00807BC9" w:rsidRDefault="00A2168B" w:rsidP="00E9401F">
            <w:pPr>
              <w:rPr>
                <w:color w:val="414142"/>
                <w:sz w:val="20"/>
                <w:szCs w:val="20"/>
              </w:rPr>
            </w:pPr>
            <w:r w:rsidRPr="00807BC9">
              <w:rPr>
                <w:color w:val="414142"/>
                <w:sz w:val="20"/>
                <w:szCs w:val="20"/>
              </w:rPr>
              <w:t>2.18.3.</w:t>
            </w:r>
          </w:p>
        </w:tc>
        <w:tc>
          <w:tcPr>
            <w:tcW w:w="2052" w:type="pct"/>
            <w:tcBorders>
              <w:top w:val="outset" w:sz="6" w:space="0" w:color="414142"/>
              <w:left w:val="outset" w:sz="6" w:space="0" w:color="414142"/>
              <w:bottom w:val="outset" w:sz="6" w:space="0" w:color="414142"/>
              <w:right w:val="outset" w:sz="6" w:space="0" w:color="414142"/>
            </w:tcBorders>
            <w:hideMark/>
          </w:tcPr>
          <w:p w14:paraId="094B3258"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24D71311" w14:textId="77777777" w:rsidR="00A2168B" w:rsidRPr="00807BC9" w:rsidRDefault="00A2168B" w:rsidP="00E9401F">
            <w:pPr>
              <w:rPr>
                <w:color w:val="414142"/>
                <w:sz w:val="20"/>
                <w:szCs w:val="20"/>
              </w:rPr>
            </w:pPr>
            <w:r w:rsidRPr="00807BC9">
              <w:rPr>
                <w:color w:val="414142"/>
                <w:sz w:val="20"/>
                <w:szCs w:val="20"/>
              </w:rPr>
              <w:t>Terciārā līmeņa pakalpojums jaundzimušajiem</w:t>
            </w:r>
          </w:p>
        </w:tc>
        <w:tc>
          <w:tcPr>
            <w:tcW w:w="1167" w:type="pct"/>
            <w:tcBorders>
              <w:top w:val="outset" w:sz="6" w:space="0" w:color="414142"/>
              <w:left w:val="outset" w:sz="6" w:space="0" w:color="414142"/>
              <w:bottom w:val="outset" w:sz="6" w:space="0" w:color="414142"/>
              <w:right w:val="outset" w:sz="6" w:space="0" w:color="414142"/>
            </w:tcBorders>
            <w:hideMark/>
          </w:tcPr>
          <w:p w14:paraId="6A033662"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11DEF2C6"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5330E08" w14:textId="77777777" w:rsidR="00A2168B" w:rsidRPr="00807BC9" w:rsidRDefault="00A2168B" w:rsidP="00E9401F">
            <w:pPr>
              <w:rPr>
                <w:color w:val="414142"/>
                <w:sz w:val="20"/>
                <w:szCs w:val="20"/>
              </w:rPr>
            </w:pPr>
            <w:r w:rsidRPr="00807BC9">
              <w:rPr>
                <w:color w:val="414142"/>
                <w:sz w:val="20"/>
                <w:szCs w:val="20"/>
              </w:rPr>
              <w:t>2.18.4.</w:t>
            </w:r>
          </w:p>
        </w:tc>
        <w:tc>
          <w:tcPr>
            <w:tcW w:w="2052" w:type="pct"/>
            <w:tcBorders>
              <w:top w:val="outset" w:sz="6" w:space="0" w:color="414142"/>
              <w:left w:val="outset" w:sz="6" w:space="0" w:color="414142"/>
              <w:bottom w:val="outset" w:sz="6" w:space="0" w:color="414142"/>
              <w:right w:val="outset" w:sz="6" w:space="0" w:color="414142"/>
            </w:tcBorders>
            <w:hideMark/>
          </w:tcPr>
          <w:p w14:paraId="42AE3F71"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1C4B9AE" w14:textId="77777777" w:rsidR="00A2168B" w:rsidRPr="00807BC9" w:rsidRDefault="00A2168B" w:rsidP="00E9401F">
            <w:pPr>
              <w:rPr>
                <w:color w:val="414142"/>
                <w:sz w:val="20"/>
                <w:szCs w:val="20"/>
              </w:rPr>
            </w:pPr>
            <w:proofErr w:type="spellStart"/>
            <w:r w:rsidRPr="00807BC9">
              <w:rPr>
                <w:color w:val="414142"/>
                <w:sz w:val="20"/>
                <w:szCs w:val="20"/>
              </w:rPr>
              <w:t>Cistiskā</w:t>
            </w:r>
            <w:proofErr w:type="spellEnd"/>
            <w:r w:rsidRPr="00807BC9">
              <w:rPr>
                <w:color w:val="414142"/>
                <w:sz w:val="20"/>
                <w:szCs w:val="20"/>
              </w:rPr>
              <w:t xml:space="preserve"> fibroze</w:t>
            </w:r>
          </w:p>
        </w:tc>
        <w:tc>
          <w:tcPr>
            <w:tcW w:w="1167" w:type="pct"/>
            <w:tcBorders>
              <w:top w:val="outset" w:sz="6" w:space="0" w:color="414142"/>
              <w:left w:val="outset" w:sz="6" w:space="0" w:color="414142"/>
              <w:bottom w:val="outset" w:sz="6" w:space="0" w:color="414142"/>
              <w:right w:val="outset" w:sz="6" w:space="0" w:color="414142"/>
            </w:tcBorders>
            <w:hideMark/>
          </w:tcPr>
          <w:p w14:paraId="631403B4"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0967ACB4" w14:textId="77777777" w:rsidTr="00E9401F">
        <w:tc>
          <w:tcPr>
            <w:tcW w:w="555" w:type="pct"/>
            <w:tcBorders>
              <w:top w:val="outset" w:sz="6" w:space="0" w:color="414142"/>
              <w:left w:val="outset" w:sz="6" w:space="0" w:color="414142"/>
              <w:bottom w:val="outset" w:sz="6" w:space="0" w:color="414142"/>
              <w:right w:val="outset" w:sz="6" w:space="0" w:color="414142"/>
            </w:tcBorders>
          </w:tcPr>
          <w:p w14:paraId="31145C5D" w14:textId="77777777" w:rsidR="00A2168B" w:rsidRPr="00807BC9" w:rsidRDefault="00A2168B" w:rsidP="00E9401F">
            <w:pPr>
              <w:rPr>
                <w:color w:val="414142"/>
                <w:sz w:val="20"/>
                <w:szCs w:val="20"/>
              </w:rPr>
            </w:pPr>
            <w:r>
              <w:rPr>
                <w:color w:val="414142"/>
                <w:sz w:val="20"/>
                <w:szCs w:val="20"/>
              </w:rPr>
              <w:t>2.18.5.</w:t>
            </w:r>
          </w:p>
        </w:tc>
        <w:tc>
          <w:tcPr>
            <w:tcW w:w="2052" w:type="pct"/>
            <w:tcBorders>
              <w:top w:val="outset" w:sz="6" w:space="0" w:color="414142"/>
              <w:left w:val="outset" w:sz="6" w:space="0" w:color="414142"/>
              <w:bottom w:val="outset" w:sz="6" w:space="0" w:color="414142"/>
              <w:right w:val="outset" w:sz="6" w:space="0" w:color="414142"/>
            </w:tcBorders>
          </w:tcPr>
          <w:p w14:paraId="75282BBB" w14:textId="77777777" w:rsidR="00A2168B" w:rsidRPr="00807BC9" w:rsidRDefault="00A2168B" w:rsidP="00E9401F">
            <w:pPr>
              <w:rPr>
                <w:color w:val="414142"/>
                <w:sz w:val="20"/>
                <w:szCs w:val="20"/>
              </w:rPr>
            </w:pPr>
            <w:proofErr w:type="spellStart"/>
            <w:r w:rsidRPr="008B262B">
              <w:rPr>
                <w:color w:val="414142"/>
                <w:sz w:val="20"/>
                <w:szCs w:val="20"/>
              </w:rPr>
              <w:t>Otorinolaringoloģijas</w:t>
            </w:r>
            <w:proofErr w:type="spellEnd"/>
            <w:r w:rsidRPr="008B262B">
              <w:rPr>
                <w:color w:val="414142"/>
                <w:sz w:val="20"/>
                <w:szCs w:val="20"/>
              </w:rPr>
              <w:t xml:space="preserve"> </w:t>
            </w:r>
            <w:proofErr w:type="spellStart"/>
            <w:r w:rsidRPr="008B262B">
              <w:rPr>
                <w:color w:val="414142"/>
                <w:sz w:val="20"/>
                <w:szCs w:val="20"/>
              </w:rPr>
              <w:t>apakšprofils</w:t>
            </w:r>
            <w:proofErr w:type="spellEnd"/>
          </w:p>
        </w:tc>
        <w:tc>
          <w:tcPr>
            <w:tcW w:w="1226" w:type="pct"/>
            <w:tcBorders>
              <w:top w:val="outset" w:sz="6" w:space="0" w:color="414142"/>
              <w:left w:val="outset" w:sz="6" w:space="0" w:color="414142"/>
              <w:bottom w:val="outset" w:sz="6" w:space="0" w:color="414142"/>
              <w:right w:val="outset" w:sz="6" w:space="0" w:color="414142"/>
            </w:tcBorders>
          </w:tcPr>
          <w:p w14:paraId="21229DDF"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tcPr>
          <w:p w14:paraId="480F2E15" w14:textId="77777777" w:rsidR="00A2168B" w:rsidRPr="00807BC9" w:rsidRDefault="00A2168B" w:rsidP="00E9401F">
            <w:pPr>
              <w:jc w:val="right"/>
              <w:rPr>
                <w:color w:val="414142"/>
                <w:sz w:val="20"/>
                <w:szCs w:val="20"/>
              </w:rPr>
            </w:pPr>
          </w:p>
        </w:tc>
      </w:tr>
      <w:tr w:rsidR="00A2168B" w:rsidRPr="00807BC9" w14:paraId="7476810B"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9593D65" w14:textId="77777777" w:rsidR="00A2168B" w:rsidRPr="00807BC9" w:rsidRDefault="00A2168B" w:rsidP="00E9401F">
            <w:pPr>
              <w:rPr>
                <w:color w:val="414142"/>
                <w:sz w:val="20"/>
                <w:szCs w:val="20"/>
              </w:rPr>
            </w:pPr>
            <w:r w:rsidRPr="00807BC9">
              <w:rPr>
                <w:color w:val="414142"/>
                <w:sz w:val="20"/>
                <w:szCs w:val="20"/>
              </w:rPr>
              <w:t>2.18.5.1.</w:t>
            </w:r>
          </w:p>
        </w:tc>
        <w:tc>
          <w:tcPr>
            <w:tcW w:w="2052" w:type="pct"/>
            <w:tcBorders>
              <w:top w:val="outset" w:sz="6" w:space="0" w:color="414142"/>
              <w:left w:val="outset" w:sz="6" w:space="0" w:color="414142"/>
              <w:bottom w:val="outset" w:sz="6" w:space="0" w:color="414142"/>
              <w:right w:val="outset" w:sz="6" w:space="0" w:color="414142"/>
            </w:tcBorders>
            <w:hideMark/>
          </w:tcPr>
          <w:p w14:paraId="1F953AE3"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B00DF39" w14:textId="77777777" w:rsidR="00A2168B" w:rsidRPr="00807BC9" w:rsidRDefault="00A2168B" w:rsidP="00E9401F">
            <w:pPr>
              <w:rPr>
                <w:color w:val="414142"/>
                <w:sz w:val="20"/>
                <w:szCs w:val="20"/>
              </w:rPr>
            </w:pPr>
            <w:r w:rsidRPr="00807BC9">
              <w:rPr>
                <w:color w:val="414142"/>
                <w:sz w:val="20"/>
                <w:szCs w:val="20"/>
              </w:rPr>
              <w:t>Kaulā ievietojamā dzirdes aparāta (BAHA) implanta ievietošana bērniem (bez implanta vērtības)</w:t>
            </w:r>
          </w:p>
        </w:tc>
        <w:tc>
          <w:tcPr>
            <w:tcW w:w="1167" w:type="pct"/>
            <w:tcBorders>
              <w:top w:val="outset" w:sz="6" w:space="0" w:color="414142"/>
              <w:left w:val="outset" w:sz="6" w:space="0" w:color="414142"/>
              <w:bottom w:val="outset" w:sz="6" w:space="0" w:color="414142"/>
              <w:right w:val="outset" w:sz="6" w:space="0" w:color="414142"/>
            </w:tcBorders>
            <w:hideMark/>
          </w:tcPr>
          <w:p w14:paraId="2B804F7F" w14:textId="77777777" w:rsidR="00A2168B" w:rsidRPr="00807BC9" w:rsidRDefault="00A2168B" w:rsidP="00E9401F">
            <w:pPr>
              <w:jc w:val="right"/>
              <w:rPr>
                <w:color w:val="414142"/>
                <w:sz w:val="20"/>
                <w:szCs w:val="20"/>
              </w:rPr>
            </w:pPr>
            <w:r w:rsidRPr="00807BC9">
              <w:rPr>
                <w:color w:val="414142"/>
                <w:sz w:val="20"/>
                <w:szCs w:val="20"/>
              </w:rPr>
              <w:t>1 247,71</w:t>
            </w:r>
          </w:p>
        </w:tc>
      </w:tr>
      <w:tr w:rsidR="00A2168B" w:rsidRPr="00807BC9" w14:paraId="47EDBF8D"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1416EE6" w14:textId="77777777" w:rsidR="00A2168B" w:rsidRPr="00807BC9" w:rsidRDefault="00A2168B" w:rsidP="00E9401F">
            <w:pPr>
              <w:rPr>
                <w:color w:val="414142"/>
                <w:sz w:val="20"/>
                <w:szCs w:val="20"/>
              </w:rPr>
            </w:pPr>
            <w:r w:rsidRPr="00807BC9">
              <w:rPr>
                <w:color w:val="414142"/>
                <w:sz w:val="20"/>
                <w:szCs w:val="20"/>
              </w:rPr>
              <w:t>2.18.5.2.</w:t>
            </w:r>
          </w:p>
        </w:tc>
        <w:tc>
          <w:tcPr>
            <w:tcW w:w="2052" w:type="pct"/>
            <w:tcBorders>
              <w:top w:val="outset" w:sz="6" w:space="0" w:color="414142"/>
              <w:left w:val="outset" w:sz="6" w:space="0" w:color="414142"/>
              <w:bottom w:val="outset" w:sz="6" w:space="0" w:color="414142"/>
              <w:right w:val="outset" w:sz="6" w:space="0" w:color="414142"/>
            </w:tcBorders>
            <w:hideMark/>
          </w:tcPr>
          <w:p w14:paraId="4648103F"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55A41E8C" w14:textId="77777777" w:rsidR="00A2168B" w:rsidRPr="00807BC9" w:rsidRDefault="00A2168B" w:rsidP="00E9401F">
            <w:pPr>
              <w:rPr>
                <w:color w:val="414142"/>
                <w:sz w:val="20"/>
                <w:szCs w:val="20"/>
              </w:rPr>
            </w:pPr>
            <w:r w:rsidRPr="00807BC9">
              <w:rPr>
                <w:color w:val="414142"/>
                <w:sz w:val="20"/>
                <w:szCs w:val="20"/>
              </w:rPr>
              <w:t xml:space="preserve">Bērnu </w:t>
            </w:r>
            <w:proofErr w:type="spellStart"/>
            <w:r w:rsidRPr="00807BC9">
              <w:rPr>
                <w:color w:val="414142"/>
                <w:sz w:val="20"/>
                <w:szCs w:val="20"/>
              </w:rPr>
              <w:t>surdoloģija</w:t>
            </w:r>
            <w:proofErr w:type="spellEnd"/>
            <w:r w:rsidRPr="00807BC9">
              <w:rPr>
                <w:color w:val="414142"/>
                <w:sz w:val="20"/>
                <w:szCs w:val="20"/>
              </w:rPr>
              <w:t xml:space="preserve"> (pārejoši vai pastāvīgi dzirdes un valodas traucējumi). Stacionārā palīdzība. Rehabilitācija</w:t>
            </w:r>
          </w:p>
        </w:tc>
        <w:tc>
          <w:tcPr>
            <w:tcW w:w="1167" w:type="pct"/>
            <w:tcBorders>
              <w:top w:val="outset" w:sz="6" w:space="0" w:color="414142"/>
              <w:left w:val="outset" w:sz="6" w:space="0" w:color="414142"/>
              <w:bottom w:val="outset" w:sz="6" w:space="0" w:color="414142"/>
              <w:right w:val="outset" w:sz="6" w:space="0" w:color="414142"/>
            </w:tcBorders>
            <w:hideMark/>
          </w:tcPr>
          <w:p w14:paraId="1434C81D" w14:textId="77777777" w:rsidR="00A2168B" w:rsidRPr="00807BC9" w:rsidRDefault="00A2168B" w:rsidP="00E9401F">
            <w:pPr>
              <w:jc w:val="right"/>
              <w:rPr>
                <w:color w:val="414142"/>
                <w:sz w:val="20"/>
                <w:szCs w:val="20"/>
              </w:rPr>
            </w:pPr>
            <w:r w:rsidRPr="00807BC9">
              <w:rPr>
                <w:color w:val="414142"/>
                <w:sz w:val="20"/>
                <w:szCs w:val="20"/>
              </w:rPr>
              <w:t>1 041,01</w:t>
            </w:r>
          </w:p>
        </w:tc>
      </w:tr>
      <w:tr w:rsidR="00A2168B" w:rsidRPr="00807BC9" w14:paraId="2F2C1AFD"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6DA54D9" w14:textId="77777777" w:rsidR="00A2168B" w:rsidRPr="00807BC9" w:rsidRDefault="00A2168B" w:rsidP="00E9401F">
            <w:pPr>
              <w:rPr>
                <w:color w:val="414142"/>
                <w:sz w:val="20"/>
                <w:szCs w:val="20"/>
              </w:rPr>
            </w:pPr>
            <w:r w:rsidRPr="00807BC9">
              <w:rPr>
                <w:color w:val="414142"/>
                <w:sz w:val="20"/>
                <w:szCs w:val="20"/>
              </w:rPr>
              <w:t>2.18.5.3.</w:t>
            </w:r>
          </w:p>
        </w:tc>
        <w:tc>
          <w:tcPr>
            <w:tcW w:w="2052" w:type="pct"/>
            <w:tcBorders>
              <w:top w:val="outset" w:sz="6" w:space="0" w:color="414142"/>
              <w:left w:val="outset" w:sz="6" w:space="0" w:color="414142"/>
              <w:bottom w:val="outset" w:sz="6" w:space="0" w:color="414142"/>
              <w:right w:val="outset" w:sz="6" w:space="0" w:color="414142"/>
            </w:tcBorders>
            <w:hideMark/>
          </w:tcPr>
          <w:p w14:paraId="00F5CD65"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70D556E2" w14:textId="77777777" w:rsidR="00A2168B" w:rsidRPr="00807BC9" w:rsidRDefault="00A2168B" w:rsidP="00E9401F">
            <w:pPr>
              <w:rPr>
                <w:color w:val="414142"/>
                <w:sz w:val="20"/>
                <w:szCs w:val="20"/>
              </w:rPr>
            </w:pPr>
            <w:proofErr w:type="spellStart"/>
            <w:r w:rsidRPr="00807BC9">
              <w:rPr>
                <w:color w:val="414142"/>
                <w:sz w:val="20"/>
                <w:szCs w:val="20"/>
              </w:rPr>
              <w:t>Kohleārā</w:t>
            </w:r>
            <w:proofErr w:type="spellEnd"/>
            <w:r w:rsidRPr="00807BC9">
              <w:rPr>
                <w:color w:val="414142"/>
                <w:sz w:val="20"/>
                <w:szCs w:val="20"/>
              </w:rPr>
              <w:t xml:space="preserve"> implanta implantācija bērniem</w:t>
            </w:r>
          </w:p>
        </w:tc>
        <w:tc>
          <w:tcPr>
            <w:tcW w:w="1167" w:type="pct"/>
            <w:tcBorders>
              <w:top w:val="outset" w:sz="6" w:space="0" w:color="414142"/>
              <w:left w:val="outset" w:sz="6" w:space="0" w:color="414142"/>
              <w:bottom w:val="outset" w:sz="6" w:space="0" w:color="414142"/>
              <w:right w:val="outset" w:sz="6" w:space="0" w:color="414142"/>
            </w:tcBorders>
            <w:hideMark/>
          </w:tcPr>
          <w:p w14:paraId="437308F9" w14:textId="77777777" w:rsidR="00A2168B" w:rsidRPr="00807BC9" w:rsidRDefault="00A2168B" w:rsidP="00E9401F">
            <w:pPr>
              <w:jc w:val="right"/>
              <w:rPr>
                <w:color w:val="414142"/>
                <w:sz w:val="20"/>
                <w:szCs w:val="20"/>
              </w:rPr>
            </w:pPr>
            <w:r w:rsidRPr="00807BC9">
              <w:rPr>
                <w:color w:val="414142"/>
                <w:sz w:val="20"/>
                <w:szCs w:val="20"/>
              </w:rPr>
              <w:t>24 554,69</w:t>
            </w:r>
          </w:p>
        </w:tc>
      </w:tr>
      <w:tr w:rsidR="00A2168B" w:rsidRPr="00807BC9" w14:paraId="7097068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A143047" w14:textId="77777777" w:rsidR="00A2168B" w:rsidRPr="00807BC9" w:rsidRDefault="00A2168B" w:rsidP="00E9401F">
            <w:pPr>
              <w:rPr>
                <w:color w:val="414142"/>
                <w:sz w:val="20"/>
                <w:szCs w:val="20"/>
              </w:rPr>
            </w:pPr>
            <w:r w:rsidRPr="00807BC9">
              <w:rPr>
                <w:color w:val="414142"/>
                <w:sz w:val="20"/>
                <w:szCs w:val="20"/>
              </w:rPr>
              <w:t>2.18.5.4.</w:t>
            </w:r>
          </w:p>
        </w:tc>
        <w:tc>
          <w:tcPr>
            <w:tcW w:w="2052" w:type="pct"/>
            <w:tcBorders>
              <w:top w:val="outset" w:sz="6" w:space="0" w:color="414142"/>
              <w:left w:val="outset" w:sz="6" w:space="0" w:color="414142"/>
              <w:bottom w:val="outset" w:sz="6" w:space="0" w:color="414142"/>
              <w:right w:val="outset" w:sz="6" w:space="0" w:color="414142"/>
            </w:tcBorders>
            <w:hideMark/>
          </w:tcPr>
          <w:p w14:paraId="038D01DE"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538D4E9B" w14:textId="77777777" w:rsidR="00A2168B" w:rsidRPr="00807BC9" w:rsidRDefault="00A2168B" w:rsidP="00E9401F">
            <w:pPr>
              <w:rPr>
                <w:color w:val="414142"/>
                <w:sz w:val="20"/>
                <w:szCs w:val="20"/>
              </w:rPr>
            </w:pPr>
            <w:r w:rsidRPr="00807BC9">
              <w:rPr>
                <w:color w:val="414142"/>
                <w:sz w:val="20"/>
                <w:szCs w:val="20"/>
              </w:rPr>
              <w:t>Kaulā ievietojamā dzirdes aparāta (BAHA) implanta ievietošana bērniem (ar implanta vērtību)</w:t>
            </w:r>
          </w:p>
        </w:tc>
        <w:tc>
          <w:tcPr>
            <w:tcW w:w="1167" w:type="pct"/>
            <w:tcBorders>
              <w:top w:val="outset" w:sz="6" w:space="0" w:color="414142"/>
              <w:left w:val="outset" w:sz="6" w:space="0" w:color="414142"/>
              <w:bottom w:val="outset" w:sz="6" w:space="0" w:color="414142"/>
              <w:right w:val="outset" w:sz="6" w:space="0" w:color="414142"/>
            </w:tcBorders>
            <w:hideMark/>
          </w:tcPr>
          <w:p w14:paraId="6F0D698C" w14:textId="77777777" w:rsidR="00A2168B" w:rsidRPr="00807BC9" w:rsidRDefault="00A2168B" w:rsidP="00E9401F">
            <w:pPr>
              <w:jc w:val="right"/>
              <w:rPr>
                <w:color w:val="414142"/>
                <w:sz w:val="20"/>
                <w:szCs w:val="20"/>
              </w:rPr>
            </w:pPr>
            <w:r w:rsidRPr="00807BC9">
              <w:rPr>
                <w:color w:val="414142"/>
                <w:sz w:val="20"/>
                <w:szCs w:val="20"/>
              </w:rPr>
              <w:t>8 137,77</w:t>
            </w:r>
          </w:p>
        </w:tc>
      </w:tr>
      <w:tr w:rsidR="00A2168B" w:rsidRPr="00807BC9" w14:paraId="7E4DAD8C" w14:textId="77777777" w:rsidTr="00E9401F">
        <w:tc>
          <w:tcPr>
            <w:tcW w:w="555" w:type="pct"/>
            <w:tcBorders>
              <w:top w:val="outset" w:sz="6" w:space="0" w:color="414142"/>
              <w:left w:val="outset" w:sz="6" w:space="0" w:color="414142"/>
              <w:bottom w:val="outset" w:sz="6" w:space="0" w:color="414142"/>
              <w:right w:val="outset" w:sz="6" w:space="0" w:color="414142"/>
            </w:tcBorders>
          </w:tcPr>
          <w:p w14:paraId="6CE1A3BB" w14:textId="77777777" w:rsidR="00A2168B" w:rsidRPr="00807BC9" w:rsidRDefault="00A2168B" w:rsidP="00E9401F">
            <w:pPr>
              <w:rPr>
                <w:color w:val="414142"/>
                <w:sz w:val="20"/>
                <w:szCs w:val="20"/>
              </w:rPr>
            </w:pPr>
            <w:r w:rsidRPr="00807BC9">
              <w:rPr>
                <w:color w:val="414142"/>
                <w:sz w:val="20"/>
                <w:szCs w:val="20"/>
              </w:rPr>
              <w:t>2.18.6.</w:t>
            </w:r>
          </w:p>
        </w:tc>
        <w:tc>
          <w:tcPr>
            <w:tcW w:w="2052" w:type="pct"/>
            <w:tcBorders>
              <w:top w:val="outset" w:sz="6" w:space="0" w:color="414142"/>
              <w:left w:val="outset" w:sz="6" w:space="0" w:color="414142"/>
              <w:bottom w:val="outset" w:sz="6" w:space="0" w:color="414142"/>
              <w:right w:val="outset" w:sz="6" w:space="0" w:color="414142"/>
            </w:tcBorders>
            <w:vAlign w:val="center"/>
          </w:tcPr>
          <w:p w14:paraId="27533C8A" w14:textId="77777777" w:rsidR="00A2168B" w:rsidRPr="00807BC9" w:rsidRDefault="00A2168B" w:rsidP="00E9401F">
            <w:pPr>
              <w:rPr>
                <w:color w:val="414142"/>
                <w:sz w:val="20"/>
                <w:szCs w:val="20"/>
              </w:rPr>
            </w:pPr>
            <w:r w:rsidRPr="00346D6E">
              <w:rPr>
                <w:color w:val="414142"/>
                <w:sz w:val="20"/>
                <w:szCs w:val="20"/>
              </w:rPr>
              <w:t xml:space="preserve">Kardioloģijas </w:t>
            </w:r>
            <w:proofErr w:type="spellStart"/>
            <w:r w:rsidRPr="00346D6E">
              <w:rPr>
                <w:color w:val="414142"/>
                <w:sz w:val="20"/>
                <w:szCs w:val="20"/>
              </w:rPr>
              <w:t>apakšprofils</w:t>
            </w:r>
            <w:proofErr w:type="spellEnd"/>
          </w:p>
        </w:tc>
        <w:tc>
          <w:tcPr>
            <w:tcW w:w="1226" w:type="pct"/>
            <w:tcBorders>
              <w:top w:val="outset" w:sz="6" w:space="0" w:color="414142"/>
              <w:left w:val="outset" w:sz="6" w:space="0" w:color="414142"/>
              <w:bottom w:val="outset" w:sz="6" w:space="0" w:color="414142"/>
              <w:right w:val="outset" w:sz="6" w:space="0" w:color="414142"/>
            </w:tcBorders>
            <w:vAlign w:val="center"/>
          </w:tcPr>
          <w:p w14:paraId="3F463A7F"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vAlign w:val="center"/>
          </w:tcPr>
          <w:p w14:paraId="043EF51B" w14:textId="77777777" w:rsidR="00A2168B" w:rsidRPr="00807BC9" w:rsidRDefault="00A2168B" w:rsidP="00E9401F">
            <w:pPr>
              <w:rPr>
                <w:color w:val="414142"/>
                <w:sz w:val="20"/>
                <w:szCs w:val="20"/>
              </w:rPr>
            </w:pPr>
          </w:p>
        </w:tc>
      </w:tr>
      <w:tr w:rsidR="00A2168B" w:rsidRPr="00807BC9" w14:paraId="6B4D3DF9"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507E287" w14:textId="77777777" w:rsidR="00A2168B" w:rsidRPr="00807BC9" w:rsidRDefault="00A2168B" w:rsidP="00E9401F">
            <w:pPr>
              <w:rPr>
                <w:color w:val="414142"/>
                <w:sz w:val="20"/>
                <w:szCs w:val="20"/>
              </w:rPr>
            </w:pPr>
            <w:r w:rsidRPr="00807BC9">
              <w:rPr>
                <w:color w:val="414142"/>
                <w:sz w:val="20"/>
                <w:szCs w:val="20"/>
              </w:rPr>
              <w:t>2.18.6.1.</w:t>
            </w:r>
          </w:p>
        </w:tc>
        <w:tc>
          <w:tcPr>
            <w:tcW w:w="2052" w:type="pct"/>
            <w:tcBorders>
              <w:top w:val="outset" w:sz="6" w:space="0" w:color="414142"/>
              <w:left w:val="outset" w:sz="6" w:space="0" w:color="414142"/>
              <w:bottom w:val="outset" w:sz="6" w:space="0" w:color="414142"/>
              <w:right w:val="outset" w:sz="6" w:space="0" w:color="414142"/>
            </w:tcBorders>
            <w:hideMark/>
          </w:tcPr>
          <w:p w14:paraId="1A8A0287"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B8FB256" w14:textId="77777777" w:rsidR="00A2168B" w:rsidRPr="00807BC9" w:rsidRDefault="00A2168B" w:rsidP="00E9401F">
            <w:pPr>
              <w:rPr>
                <w:color w:val="414142"/>
                <w:sz w:val="20"/>
                <w:szCs w:val="20"/>
              </w:rPr>
            </w:pPr>
            <w:r w:rsidRPr="00807BC9">
              <w:rPr>
                <w:color w:val="414142"/>
                <w:sz w:val="20"/>
                <w:szCs w:val="20"/>
              </w:rPr>
              <w:t>Iedzimtas sirds–asinsvadu sistēmas anomālijas, perinatālā periodā radusies asinsrites sistēmas patoloģija – izmeklēšana, terapija</w:t>
            </w:r>
          </w:p>
        </w:tc>
        <w:tc>
          <w:tcPr>
            <w:tcW w:w="1167" w:type="pct"/>
            <w:tcBorders>
              <w:top w:val="outset" w:sz="6" w:space="0" w:color="414142"/>
              <w:left w:val="outset" w:sz="6" w:space="0" w:color="414142"/>
              <w:bottom w:val="outset" w:sz="6" w:space="0" w:color="414142"/>
              <w:right w:val="outset" w:sz="6" w:space="0" w:color="414142"/>
            </w:tcBorders>
            <w:hideMark/>
          </w:tcPr>
          <w:p w14:paraId="12B9570D"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0D8BD873" w14:textId="77777777" w:rsidTr="00E9401F">
        <w:tc>
          <w:tcPr>
            <w:tcW w:w="555" w:type="pct"/>
            <w:tcBorders>
              <w:top w:val="outset" w:sz="6" w:space="0" w:color="414142"/>
              <w:left w:val="outset" w:sz="6" w:space="0" w:color="414142"/>
              <w:bottom w:val="outset" w:sz="6" w:space="0" w:color="414142"/>
              <w:right w:val="outset" w:sz="6" w:space="0" w:color="414142"/>
            </w:tcBorders>
          </w:tcPr>
          <w:p w14:paraId="0D4F78C3" w14:textId="77777777" w:rsidR="00A2168B" w:rsidRPr="00807BC9" w:rsidRDefault="00A2168B" w:rsidP="00E9401F">
            <w:pPr>
              <w:rPr>
                <w:color w:val="414142"/>
                <w:sz w:val="20"/>
                <w:szCs w:val="20"/>
              </w:rPr>
            </w:pPr>
            <w:r w:rsidRPr="00807BC9">
              <w:rPr>
                <w:color w:val="414142"/>
                <w:sz w:val="20"/>
                <w:szCs w:val="20"/>
              </w:rPr>
              <w:t>2.18.7.</w:t>
            </w:r>
          </w:p>
        </w:tc>
        <w:tc>
          <w:tcPr>
            <w:tcW w:w="2052" w:type="pct"/>
            <w:tcBorders>
              <w:top w:val="outset" w:sz="6" w:space="0" w:color="414142"/>
              <w:left w:val="outset" w:sz="6" w:space="0" w:color="414142"/>
              <w:bottom w:val="outset" w:sz="6" w:space="0" w:color="414142"/>
              <w:right w:val="outset" w:sz="6" w:space="0" w:color="414142"/>
            </w:tcBorders>
            <w:vAlign w:val="center"/>
          </w:tcPr>
          <w:p w14:paraId="3CD89BB2" w14:textId="77777777" w:rsidR="00A2168B" w:rsidRPr="00807BC9" w:rsidRDefault="00A2168B" w:rsidP="00E9401F">
            <w:pPr>
              <w:rPr>
                <w:color w:val="414142"/>
                <w:sz w:val="20"/>
                <w:szCs w:val="20"/>
              </w:rPr>
            </w:pPr>
            <w:r w:rsidRPr="00346D6E">
              <w:rPr>
                <w:color w:val="414142"/>
                <w:sz w:val="20"/>
                <w:szCs w:val="20"/>
              </w:rPr>
              <w:t xml:space="preserve">Mikroķirurģijas </w:t>
            </w:r>
            <w:proofErr w:type="spellStart"/>
            <w:r w:rsidRPr="00346D6E">
              <w:rPr>
                <w:color w:val="414142"/>
                <w:sz w:val="20"/>
                <w:szCs w:val="20"/>
              </w:rPr>
              <w:t>apakšprofils</w:t>
            </w:r>
            <w:proofErr w:type="spellEnd"/>
          </w:p>
        </w:tc>
        <w:tc>
          <w:tcPr>
            <w:tcW w:w="1226" w:type="pct"/>
            <w:tcBorders>
              <w:top w:val="outset" w:sz="6" w:space="0" w:color="414142"/>
              <w:left w:val="outset" w:sz="6" w:space="0" w:color="414142"/>
              <w:bottom w:val="outset" w:sz="6" w:space="0" w:color="414142"/>
              <w:right w:val="outset" w:sz="6" w:space="0" w:color="414142"/>
            </w:tcBorders>
            <w:vAlign w:val="center"/>
          </w:tcPr>
          <w:p w14:paraId="5CD9C0BF"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vAlign w:val="center"/>
          </w:tcPr>
          <w:p w14:paraId="28C44B5C" w14:textId="77777777" w:rsidR="00A2168B" w:rsidRPr="00807BC9" w:rsidRDefault="00A2168B" w:rsidP="00E9401F">
            <w:pPr>
              <w:rPr>
                <w:color w:val="414142"/>
                <w:sz w:val="20"/>
                <w:szCs w:val="20"/>
              </w:rPr>
            </w:pPr>
          </w:p>
        </w:tc>
      </w:tr>
      <w:tr w:rsidR="00A2168B" w:rsidRPr="00807BC9" w14:paraId="623E4428"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8FB66F4" w14:textId="77777777" w:rsidR="00A2168B" w:rsidRPr="00807BC9" w:rsidRDefault="00A2168B" w:rsidP="00E9401F">
            <w:pPr>
              <w:rPr>
                <w:color w:val="414142"/>
                <w:sz w:val="20"/>
                <w:szCs w:val="20"/>
              </w:rPr>
            </w:pPr>
            <w:r w:rsidRPr="00807BC9">
              <w:rPr>
                <w:color w:val="414142"/>
                <w:sz w:val="20"/>
                <w:szCs w:val="20"/>
              </w:rPr>
              <w:t>2.18.7.1.</w:t>
            </w:r>
          </w:p>
        </w:tc>
        <w:tc>
          <w:tcPr>
            <w:tcW w:w="2052" w:type="pct"/>
            <w:tcBorders>
              <w:top w:val="outset" w:sz="6" w:space="0" w:color="414142"/>
              <w:left w:val="outset" w:sz="6" w:space="0" w:color="414142"/>
              <w:bottom w:val="outset" w:sz="6" w:space="0" w:color="414142"/>
              <w:right w:val="outset" w:sz="6" w:space="0" w:color="414142"/>
            </w:tcBorders>
            <w:hideMark/>
          </w:tcPr>
          <w:p w14:paraId="6FA97ACD" w14:textId="77777777" w:rsidR="00A2168B" w:rsidRPr="00807BC9" w:rsidRDefault="00A2168B" w:rsidP="00E9401F">
            <w:pPr>
              <w:rPr>
                <w:color w:val="414142"/>
                <w:sz w:val="20"/>
                <w:szCs w:val="20"/>
              </w:rPr>
            </w:pPr>
            <w:r w:rsidRPr="00807BC9">
              <w:rPr>
                <w:color w:val="414142"/>
                <w:sz w:val="20"/>
                <w:szCs w:val="20"/>
              </w:rPr>
              <w:t>SIA "Rīgas Austrumu klīniskā universitātes slimnīca", 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shd w:val="clear" w:color="auto" w:fill="auto"/>
            <w:hideMark/>
          </w:tcPr>
          <w:p w14:paraId="53D8F458" w14:textId="77777777" w:rsidR="00A2168B" w:rsidRPr="00807BC9" w:rsidRDefault="00A2168B" w:rsidP="00E9401F">
            <w:pPr>
              <w:rPr>
                <w:color w:val="414142"/>
                <w:sz w:val="20"/>
                <w:szCs w:val="20"/>
              </w:rPr>
            </w:pPr>
            <w:r w:rsidRPr="00807BC9">
              <w:rPr>
                <w:color w:val="414142"/>
                <w:sz w:val="20"/>
                <w:szCs w:val="20"/>
              </w:rPr>
              <w:t>Mikroķirurģija bērniem (ģenētika)</w:t>
            </w:r>
          </w:p>
        </w:tc>
        <w:tc>
          <w:tcPr>
            <w:tcW w:w="1167" w:type="pct"/>
            <w:tcBorders>
              <w:top w:val="outset" w:sz="6" w:space="0" w:color="414142"/>
              <w:left w:val="outset" w:sz="6" w:space="0" w:color="414142"/>
              <w:bottom w:val="outset" w:sz="6" w:space="0" w:color="414142"/>
              <w:right w:val="outset" w:sz="6" w:space="0" w:color="414142"/>
            </w:tcBorders>
            <w:shd w:val="clear" w:color="auto" w:fill="auto"/>
            <w:hideMark/>
          </w:tcPr>
          <w:p w14:paraId="4522C722" w14:textId="77777777" w:rsidR="00A2168B" w:rsidRPr="003764D6" w:rsidRDefault="00A2168B" w:rsidP="00E9401F">
            <w:pPr>
              <w:jc w:val="right"/>
              <w:rPr>
                <w:sz w:val="20"/>
                <w:szCs w:val="20"/>
              </w:rPr>
            </w:pPr>
            <w:r w:rsidRPr="003764D6">
              <w:rPr>
                <w:bCs/>
                <w:sz w:val="20"/>
                <w:szCs w:val="20"/>
              </w:rPr>
              <w:t>2</w:t>
            </w:r>
            <w:r>
              <w:rPr>
                <w:bCs/>
                <w:sz w:val="20"/>
                <w:szCs w:val="20"/>
              </w:rPr>
              <w:t> </w:t>
            </w:r>
            <w:r w:rsidRPr="003764D6">
              <w:rPr>
                <w:bCs/>
                <w:sz w:val="20"/>
                <w:szCs w:val="20"/>
              </w:rPr>
              <w:t>416</w:t>
            </w:r>
            <w:r>
              <w:rPr>
                <w:bCs/>
                <w:sz w:val="20"/>
                <w:szCs w:val="20"/>
              </w:rPr>
              <w:t>,</w:t>
            </w:r>
            <w:r w:rsidRPr="003764D6">
              <w:rPr>
                <w:bCs/>
                <w:sz w:val="20"/>
                <w:szCs w:val="20"/>
              </w:rPr>
              <w:t>67</w:t>
            </w:r>
          </w:p>
        </w:tc>
      </w:tr>
      <w:tr w:rsidR="00A2168B" w:rsidRPr="00807BC9" w14:paraId="5B5EE5AA" w14:textId="77777777" w:rsidTr="00E9401F">
        <w:tc>
          <w:tcPr>
            <w:tcW w:w="555" w:type="pct"/>
            <w:tcBorders>
              <w:top w:val="outset" w:sz="6" w:space="0" w:color="414142"/>
              <w:left w:val="outset" w:sz="6" w:space="0" w:color="414142"/>
              <w:bottom w:val="outset" w:sz="6" w:space="0" w:color="414142"/>
              <w:right w:val="outset" w:sz="6" w:space="0" w:color="414142"/>
            </w:tcBorders>
          </w:tcPr>
          <w:p w14:paraId="09C9A673" w14:textId="77777777" w:rsidR="00A2168B" w:rsidRPr="00807BC9" w:rsidRDefault="00A2168B" w:rsidP="00E9401F">
            <w:pPr>
              <w:rPr>
                <w:color w:val="414142"/>
                <w:sz w:val="20"/>
                <w:szCs w:val="20"/>
              </w:rPr>
            </w:pPr>
            <w:r w:rsidRPr="00807BC9">
              <w:rPr>
                <w:color w:val="414142"/>
                <w:sz w:val="20"/>
                <w:szCs w:val="20"/>
              </w:rPr>
              <w:t>2.18.8.</w:t>
            </w:r>
          </w:p>
        </w:tc>
        <w:tc>
          <w:tcPr>
            <w:tcW w:w="2052" w:type="pct"/>
            <w:tcBorders>
              <w:top w:val="outset" w:sz="6" w:space="0" w:color="414142"/>
              <w:left w:val="outset" w:sz="6" w:space="0" w:color="414142"/>
              <w:bottom w:val="outset" w:sz="6" w:space="0" w:color="414142"/>
              <w:right w:val="outset" w:sz="6" w:space="0" w:color="414142"/>
            </w:tcBorders>
            <w:vAlign w:val="center"/>
          </w:tcPr>
          <w:p w14:paraId="18033D2E" w14:textId="77777777" w:rsidR="00A2168B" w:rsidRPr="003764D6" w:rsidRDefault="00A2168B" w:rsidP="00E9401F">
            <w:pPr>
              <w:rPr>
                <w:bCs/>
                <w:sz w:val="20"/>
                <w:szCs w:val="20"/>
              </w:rPr>
            </w:pPr>
            <w:r w:rsidRPr="00346D6E">
              <w:rPr>
                <w:color w:val="414142"/>
                <w:sz w:val="20"/>
                <w:szCs w:val="20"/>
              </w:rPr>
              <w:t xml:space="preserve">Oftalmoloģijas </w:t>
            </w:r>
            <w:proofErr w:type="spellStart"/>
            <w:r w:rsidRPr="00346D6E">
              <w:rPr>
                <w:color w:val="414142"/>
                <w:sz w:val="20"/>
                <w:szCs w:val="20"/>
              </w:rPr>
              <w:t>apakšprofils</w:t>
            </w:r>
            <w:proofErr w:type="spellEnd"/>
          </w:p>
        </w:tc>
        <w:tc>
          <w:tcPr>
            <w:tcW w:w="1226" w:type="pct"/>
            <w:tcBorders>
              <w:top w:val="outset" w:sz="6" w:space="0" w:color="414142"/>
              <w:left w:val="outset" w:sz="6" w:space="0" w:color="414142"/>
              <w:bottom w:val="outset" w:sz="6" w:space="0" w:color="414142"/>
              <w:right w:val="outset" w:sz="6" w:space="0" w:color="414142"/>
            </w:tcBorders>
            <w:vAlign w:val="center"/>
          </w:tcPr>
          <w:p w14:paraId="4F4ED86A" w14:textId="77777777" w:rsidR="00A2168B" w:rsidRPr="003764D6" w:rsidRDefault="00A2168B" w:rsidP="00E9401F">
            <w:pPr>
              <w:rPr>
                <w:bCs/>
                <w:sz w:val="20"/>
                <w:szCs w:val="20"/>
              </w:rPr>
            </w:pPr>
          </w:p>
        </w:tc>
        <w:tc>
          <w:tcPr>
            <w:tcW w:w="1167" w:type="pct"/>
            <w:tcBorders>
              <w:top w:val="outset" w:sz="6" w:space="0" w:color="414142"/>
              <w:left w:val="outset" w:sz="6" w:space="0" w:color="414142"/>
              <w:bottom w:val="outset" w:sz="6" w:space="0" w:color="414142"/>
              <w:right w:val="outset" w:sz="6" w:space="0" w:color="414142"/>
            </w:tcBorders>
            <w:vAlign w:val="center"/>
          </w:tcPr>
          <w:p w14:paraId="1ED13805" w14:textId="77777777" w:rsidR="00A2168B" w:rsidRPr="003764D6" w:rsidRDefault="00A2168B" w:rsidP="00E9401F">
            <w:pPr>
              <w:rPr>
                <w:bCs/>
                <w:sz w:val="20"/>
                <w:szCs w:val="20"/>
              </w:rPr>
            </w:pPr>
          </w:p>
        </w:tc>
      </w:tr>
      <w:tr w:rsidR="00A2168B" w:rsidRPr="00807BC9" w14:paraId="55FF3C81"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629DA065" w14:textId="77777777" w:rsidR="00A2168B" w:rsidRPr="00807BC9" w:rsidRDefault="00A2168B" w:rsidP="00E9401F">
            <w:pPr>
              <w:rPr>
                <w:color w:val="414142"/>
                <w:sz w:val="20"/>
                <w:szCs w:val="20"/>
              </w:rPr>
            </w:pPr>
            <w:r w:rsidRPr="00807BC9">
              <w:rPr>
                <w:color w:val="414142"/>
                <w:sz w:val="20"/>
                <w:szCs w:val="20"/>
              </w:rPr>
              <w:t>2.18.8.1.</w:t>
            </w:r>
          </w:p>
        </w:tc>
        <w:tc>
          <w:tcPr>
            <w:tcW w:w="2052" w:type="pct"/>
            <w:tcBorders>
              <w:top w:val="outset" w:sz="6" w:space="0" w:color="414142"/>
              <w:left w:val="outset" w:sz="6" w:space="0" w:color="414142"/>
              <w:bottom w:val="outset" w:sz="6" w:space="0" w:color="414142"/>
              <w:right w:val="outset" w:sz="6" w:space="0" w:color="414142"/>
            </w:tcBorders>
            <w:hideMark/>
          </w:tcPr>
          <w:p w14:paraId="541F2346"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49991370" w14:textId="77777777" w:rsidR="00A2168B" w:rsidRPr="00807BC9" w:rsidRDefault="00A2168B" w:rsidP="00E9401F">
            <w:pPr>
              <w:rPr>
                <w:color w:val="414142"/>
                <w:sz w:val="20"/>
                <w:szCs w:val="20"/>
              </w:rPr>
            </w:pPr>
            <w:proofErr w:type="spellStart"/>
            <w:r w:rsidRPr="00807BC9">
              <w:rPr>
                <w:color w:val="414142"/>
                <w:sz w:val="20"/>
                <w:szCs w:val="20"/>
              </w:rPr>
              <w:t>Vājredzību</w:t>
            </w:r>
            <w:proofErr w:type="spellEnd"/>
            <w:r w:rsidRPr="00807BC9">
              <w:rPr>
                <w:color w:val="414142"/>
                <w:sz w:val="20"/>
                <w:szCs w:val="20"/>
              </w:rPr>
              <w:t xml:space="preserve"> izraisošu slimību operatīva ārstēšana bērniem</w:t>
            </w:r>
          </w:p>
        </w:tc>
        <w:tc>
          <w:tcPr>
            <w:tcW w:w="1167" w:type="pct"/>
            <w:tcBorders>
              <w:top w:val="outset" w:sz="6" w:space="0" w:color="414142"/>
              <w:left w:val="outset" w:sz="6" w:space="0" w:color="414142"/>
              <w:bottom w:val="outset" w:sz="6" w:space="0" w:color="414142"/>
              <w:right w:val="outset" w:sz="6" w:space="0" w:color="414142"/>
            </w:tcBorders>
            <w:hideMark/>
          </w:tcPr>
          <w:p w14:paraId="108B95D1"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09A21FA2"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3BC108F0" w14:textId="77777777" w:rsidR="00A2168B" w:rsidRPr="00807BC9" w:rsidRDefault="00A2168B" w:rsidP="00E9401F">
            <w:pPr>
              <w:rPr>
                <w:color w:val="414142"/>
                <w:sz w:val="20"/>
                <w:szCs w:val="20"/>
              </w:rPr>
            </w:pPr>
            <w:r w:rsidRPr="00807BC9">
              <w:rPr>
                <w:color w:val="414142"/>
                <w:sz w:val="20"/>
                <w:szCs w:val="20"/>
              </w:rPr>
              <w:t>2.19.</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7780C47D" w14:textId="77777777" w:rsidR="00A2168B" w:rsidRPr="00807BC9" w:rsidRDefault="00A2168B" w:rsidP="00E9401F">
            <w:pPr>
              <w:rPr>
                <w:color w:val="414142"/>
                <w:sz w:val="20"/>
                <w:szCs w:val="20"/>
              </w:rPr>
            </w:pPr>
            <w:r w:rsidRPr="00807BC9">
              <w:rPr>
                <w:color w:val="414142"/>
                <w:sz w:val="20"/>
                <w:szCs w:val="20"/>
              </w:rPr>
              <w:t>Psihiatrijas profils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21FEDF6E"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49CE47B7" w14:textId="77777777" w:rsidR="00A2168B" w:rsidRPr="00807BC9" w:rsidRDefault="00A2168B" w:rsidP="00E9401F">
            <w:pPr>
              <w:rPr>
                <w:color w:val="414142"/>
                <w:sz w:val="20"/>
                <w:szCs w:val="20"/>
              </w:rPr>
            </w:pPr>
          </w:p>
        </w:tc>
      </w:tr>
      <w:tr w:rsidR="00A2168B" w:rsidRPr="00807BC9" w14:paraId="6926210C"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BA44FC3" w14:textId="77777777" w:rsidR="00A2168B" w:rsidRPr="00807BC9" w:rsidRDefault="00A2168B" w:rsidP="00E9401F">
            <w:pPr>
              <w:rPr>
                <w:color w:val="414142"/>
                <w:sz w:val="20"/>
                <w:szCs w:val="20"/>
              </w:rPr>
            </w:pPr>
            <w:r w:rsidRPr="00807BC9">
              <w:rPr>
                <w:color w:val="414142"/>
                <w:sz w:val="20"/>
                <w:szCs w:val="20"/>
              </w:rPr>
              <w:t>2.19.1.</w:t>
            </w:r>
          </w:p>
        </w:tc>
        <w:tc>
          <w:tcPr>
            <w:tcW w:w="2052" w:type="pct"/>
            <w:tcBorders>
              <w:top w:val="outset" w:sz="6" w:space="0" w:color="414142"/>
              <w:left w:val="outset" w:sz="6" w:space="0" w:color="414142"/>
              <w:bottom w:val="outset" w:sz="6" w:space="0" w:color="414142"/>
              <w:right w:val="outset" w:sz="6" w:space="0" w:color="414142"/>
            </w:tcBorders>
            <w:hideMark/>
          </w:tcPr>
          <w:p w14:paraId="5994B15F" w14:textId="77777777" w:rsidR="00A2168B" w:rsidRPr="00807BC9" w:rsidRDefault="00A2168B" w:rsidP="00E9401F">
            <w:pPr>
              <w:rPr>
                <w:color w:val="414142"/>
                <w:sz w:val="20"/>
                <w:szCs w:val="20"/>
              </w:rPr>
            </w:pPr>
            <w:r w:rsidRPr="00807BC9">
              <w:rPr>
                <w:color w:val="414142"/>
                <w:sz w:val="20"/>
                <w:szCs w:val="20"/>
              </w:rPr>
              <w:t>VSIA "Bērnu psihoneiroloģiskā slimnīcā "Ainaži""</w:t>
            </w:r>
          </w:p>
        </w:tc>
        <w:tc>
          <w:tcPr>
            <w:tcW w:w="1226" w:type="pct"/>
            <w:tcBorders>
              <w:top w:val="outset" w:sz="6" w:space="0" w:color="414142"/>
              <w:left w:val="outset" w:sz="6" w:space="0" w:color="414142"/>
              <w:bottom w:val="outset" w:sz="6" w:space="0" w:color="414142"/>
              <w:right w:val="outset" w:sz="6" w:space="0" w:color="414142"/>
            </w:tcBorders>
            <w:hideMark/>
          </w:tcPr>
          <w:p w14:paraId="386578EE" w14:textId="77777777" w:rsidR="00A2168B" w:rsidRPr="00807BC9" w:rsidRDefault="00A2168B" w:rsidP="00E9401F">
            <w:pPr>
              <w:rPr>
                <w:color w:val="414142"/>
                <w:sz w:val="20"/>
                <w:szCs w:val="20"/>
              </w:rPr>
            </w:pPr>
            <w:r w:rsidRPr="00807BC9">
              <w:rPr>
                <w:color w:val="414142"/>
                <w:sz w:val="20"/>
                <w:szCs w:val="20"/>
              </w:rPr>
              <w:t>Ilgstoša psihiatriskā ārstēšana stacionārā bērniem, tai skaitā pēc tiesas lēmuma</w:t>
            </w:r>
          </w:p>
        </w:tc>
        <w:tc>
          <w:tcPr>
            <w:tcW w:w="1167" w:type="pct"/>
            <w:tcBorders>
              <w:top w:val="outset" w:sz="6" w:space="0" w:color="414142"/>
              <w:left w:val="outset" w:sz="6" w:space="0" w:color="414142"/>
              <w:bottom w:val="outset" w:sz="6" w:space="0" w:color="414142"/>
              <w:right w:val="outset" w:sz="6" w:space="0" w:color="414142"/>
            </w:tcBorders>
            <w:hideMark/>
          </w:tcPr>
          <w:p w14:paraId="27DD2020" w14:textId="77777777" w:rsidR="00A2168B" w:rsidRPr="00807BC9" w:rsidRDefault="00A2168B" w:rsidP="00E9401F">
            <w:pPr>
              <w:jc w:val="right"/>
              <w:rPr>
                <w:color w:val="414142"/>
                <w:sz w:val="20"/>
                <w:szCs w:val="20"/>
              </w:rPr>
            </w:pPr>
            <w:r w:rsidRPr="00807BC9">
              <w:rPr>
                <w:color w:val="414142"/>
                <w:sz w:val="20"/>
                <w:szCs w:val="20"/>
              </w:rPr>
              <w:t>Tāmes finansējums</w:t>
            </w:r>
          </w:p>
        </w:tc>
      </w:tr>
      <w:tr w:rsidR="00A2168B" w:rsidRPr="00807BC9" w14:paraId="3AD5ED68"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6CEB6C0" w14:textId="77777777" w:rsidR="00A2168B" w:rsidRPr="00807BC9" w:rsidRDefault="00A2168B" w:rsidP="00E9401F">
            <w:pPr>
              <w:rPr>
                <w:color w:val="414142"/>
                <w:sz w:val="20"/>
                <w:szCs w:val="20"/>
              </w:rPr>
            </w:pPr>
            <w:r w:rsidRPr="00807BC9">
              <w:rPr>
                <w:color w:val="414142"/>
                <w:sz w:val="20"/>
                <w:szCs w:val="20"/>
              </w:rPr>
              <w:t>2.19.2.</w:t>
            </w:r>
          </w:p>
        </w:tc>
        <w:tc>
          <w:tcPr>
            <w:tcW w:w="2052" w:type="pct"/>
            <w:tcBorders>
              <w:top w:val="outset" w:sz="6" w:space="0" w:color="414142"/>
              <w:left w:val="outset" w:sz="6" w:space="0" w:color="414142"/>
              <w:bottom w:val="outset" w:sz="6" w:space="0" w:color="414142"/>
              <w:right w:val="outset" w:sz="6" w:space="0" w:color="414142"/>
            </w:tcBorders>
            <w:hideMark/>
          </w:tcPr>
          <w:p w14:paraId="7345EB71" w14:textId="77777777" w:rsidR="00A2168B" w:rsidRPr="00807BC9" w:rsidRDefault="00A2168B" w:rsidP="00E9401F">
            <w:pPr>
              <w:rPr>
                <w:color w:val="414142"/>
                <w:sz w:val="20"/>
                <w:szCs w:val="20"/>
              </w:rPr>
            </w:pPr>
            <w:r w:rsidRPr="00807BC9">
              <w:rPr>
                <w:color w:val="414142"/>
                <w:sz w:val="20"/>
                <w:szCs w:val="20"/>
              </w:rPr>
              <w:t>VSIA "Aknīstes psihoneiroloģiskā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5C664C74" w14:textId="77777777" w:rsidR="00A2168B" w:rsidRPr="00807BC9" w:rsidRDefault="00A2168B" w:rsidP="00E9401F">
            <w:pPr>
              <w:rPr>
                <w:color w:val="414142"/>
                <w:sz w:val="20"/>
                <w:szCs w:val="20"/>
              </w:rPr>
            </w:pPr>
            <w:r w:rsidRPr="00807BC9">
              <w:rPr>
                <w:color w:val="414142"/>
                <w:sz w:val="20"/>
                <w:szCs w:val="20"/>
              </w:rPr>
              <w:t>Ilgstoša psihiatriskā ārstēšana stacionārā, tai skaitā pēc tiesas lēmuma</w:t>
            </w:r>
          </w:p>
        </w:tc>
        <w:tc>
          <w:tcPr>
            <w:tcW w:w="1167" w:type="pct"/>
            <w:tcBorders>
              <w:top w:val="outset" w:sz="6" w:space="0" w:color="414142"/>
              <w:left w:val="outset" w:sz="6" w:space="0" w:color="414142"/>
              <w:bottom w:val="outset" w:sz="6" w:space="0" w:color="414142"/>
              <w:right w:val="outset" w:sz="6" w:space="0" w:color="414142"/>
            </w:tcBorders>
            <w:hideMark/>
          </w:tcPr>
          <w:p w14:paraId="5B8FE876" w14:textId="77777777" w:rsidR="00A2168B" w:rsidRPr="00807BC9" w:rsidRDefault="00A2168B" w:rsidP="00E9401F">
            <w:pPr>
              <w:jc w:val="right"/>
              <w:rPr>
                <w:color w:val="414142"/>
                <w:sz w:val="20"/>
                <w:szCs w:val="20"/>
              </w:rPr>
            </w:pPr>
            <w:r w:rsidRPr="00807BC9">
              <w:rPr>
                <w:color w:val="414142"/>
                <w:sz w:val="20"/>
                <w:szCs w:val="20"/>
              </w:rPr>
              <w:t>Tāmes finansējums</w:t>
            </w:r>
          </w:p>
        </w:tc>
      </w:tr>
      <w:tr w:rsidR="00A2168B" w:rsidRPr="00807BC9" w14:paraId="7B9731E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C016FE5" w14:textId="77777777" w:rsidR="00A2168B" w:rsidRPr="00807BC9" w:rsidRDefault="00A2168B" w:rsidP="00E9401F">
            <w:pPr>
              <w:rPr>
                <w:color w:val="414142"/>
                <w:sz w:val="20"/>
                <w:szCs w:val="20"/>
              </w:rPr>
            </w:pPr>
            <w:r w:rsidRPr="00807BC9">
              <w:rPr>
                <w:color w:val="414142"/>
                <w:sz w:val="20"/>
                <w:szCs w:val="20"/>
              </w:rPr>
              <w:t>2.19.3.</w:t>
            </w:r>
          </w:p>
        </w:tc>
        <w:tc>
          <w:tcPr>
            <w:tcW w:w="2052" w:type="pct"/>
            <w:tcBorders>
              <w:top w:val="outset" w:sz="6" w:space="0" w:color="414142"/>
              <w:left w:val="outset" w:sz="6" w:space="0" w:color="414142"/>
              <w:bottom w:val="outset" w:sz="6" w:space="0" w:color="414142"/>
              <w:right w:val="outset" w:sz="6" w:space="0" w:color="414142"/>
            </w:tcBorders>
            <w:hideMark/>
          </w:tcPr>
          <w:p w14:paraId="1E2E781D" w14:textId="77777777" w:rsidR="00A2168B" w:rsidRPr="00807BC9" w:rsidRDefault="00A2168B" w:rsidP="00E9401F">
            <w:pPr>
              <w:rPr>
                <w:color w:val="414142"/>
                <w:sz w:val="20"/>
                <w:szCs w:val="20"/>
              </w:rPr>
            </w:pPr>
            <w:r w:rsidRPr="00807BC9">
              <w:rPr>
                <w:color w:val="414142"/>
                <w:sz w:val="20"/>
                <w:szCs w:val="20"/>
              </w:rPr>
              <w:t xml:space="preserve">VSIA "Daugavpils psihoneiroloģiskā slimnīca", VSIA "Rīgas psihiatrijas un </w:t>
            </w:r>
            <w:r w:rsidRPr="00807BC9">
              <w:rPr>
                <w:color w:val="414142"/>
                <w:sz w:val="20"/>
                <w:szCs w:val="20"/>
              </w:rPr>
              <w:lastRenderedPageBreak/>
              <w:t>narkoloģijas centrs", VSIA "Piejūras slimnīca", VSIA "Slimnīca "</w:t>
            </w:r>
            <w:proofErr w:type="spellStart"/>
            <w:r w:rsidRPr="00807BC9">
              <w:rPr>
                <w:color w:val="414142"/>
                <w:sz w:val="20"/>
                <w:szCs w:val="20"/>
              </w:rPr>
              <w:t>Ģintermuiža</w:t>
            </w:r>
            <w:proofErr w:type="spellEnd"/>
            <w:r w:rsidRPr="00807BC9">
              <w:rPr>
                <w:color w:val="414142"/>
                <w:sz w:val="20"/>
                <w:szCs w:val="20"/>
              </w:rPr>
              <w:t>""</w:t>
            </w:r>
          </w:p>
        </w:tc>
        <w:tc>
          <w:tcPr>
            <w:tcW w:w="1226" w:type="pct"/>
            <w:tcBorders>
              <w:top w:val="outset" w:sz="6" w:space="0" w:color="414142"/>
              <w:left w:val="outset" w:sz="6" w:space="0" w:color="414142"/>
              <w:bottom w:val="outset" w:sz="6" w:space="0" w:color="414142"/>
              <w:right w:val="outset" w:sz="6" w:space="0" w:color="414142"/>
            </w:tcBorders>
            <w:hideMark/>
          </w:tcPr>
          <w:p w14:paraId="77C2B4CB" w14:textId="77777777" w:rsidR="00A2168B" w:rsidRPr="00807BC9" w:rsidRDefault="00A2168B" w:rsidP="00E9401F">
            <w:pPr>
              <w:rPr>
                <w:color w:val="414142"/>
                <w:sz w:val="20"/>
                <w:szCs w:val="20"/>
              </w:rPr>
            </w:pPr>
            <w:r w:rsidRPr="00807BC9">
              <w:rPr>
                <w:color w:val="414142"/>
                <w:sz w:val="20"/>
                <w:szCs w:val="20"/>
              </w:rPr>
              <w:lastRenderedPageBreak/>
              <w:t>Psihiatriskā palīdzība bērniem</w:t>
            </w:r>
          </w:p>
        </w:tc>
        <w:tc>
          <w:tcPr>
            <w:tcW w:w="1167" w:type="pct"/>
            <w:tcBorders>
              <w:top w:val="outset" w:sz="6" w:space="0" w:color="414142"/>
              <w:left w:val="outset" w:sz="6" w:space="0" w:color="414142"/>
              <w:bottom w:val="outset" w:sz="6" w:space="0" w:color="414142"/>
              <w:right w:val="outset" w:sz="6" w:space="0" w:color="414142"/>
            </w:tcBorders>
            <w:hideMark/>
          </w:tcPr>
          <w:p w14:paraId="039EBBCC" w14:textId="77777777" w:rsidR="00A2168B" w:rsidRPr="00807BC9" w:rsidRDefault="00A2168B" w:rsidP="00E9401F">
            <w:pPr>
              <w:jc w:val="right"/>
              <w:rPr>
                <w:color w:val="414142"/>
                <w:sz w:val="20"/>
                <w:szCs w:val="20"/>
              </w:rPr>
            </w:pPr>
            <w:r w:rsidRPr="00807BC9">
              <w:rPr>
                <w:color w:val="414142"/>
                <w:sz w:val="20"/>
                <w:szCs w:val="20"/>
              </w:rPr>
              <w:t>1 411,97</w:t>
            </w:r>
          </w:p>
        </w:tc>
      </w:tr>
      <w:tr w:rsidR="00A2168B" w:rsidRPr="00807BC9" w14:paraId="6D676D89"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261B4D1" w14:textId="77777777" w:rsidR="00A2168B" w:rsidRPr="00807BC9" w:rsidRDefault="00A2168B" w:rsidP="00E9401F">
            <w:pPr>
              <w:rPr>
                <w:color w:val="414142"/>
                <w:sz w:val="20"/>
                <w:szCs w:val="20"/>
              </w:rPr>
            </w:pPr>
            <w:r w:rsidRPr="00807BC9">
              <w:rPr>
                <w:color w:val="414142"/>
                <w:sz w:val="20"/>
                <w:szCs w:val="20"/>
              </w:rPr>
              <w:t>2.19.4.</w:t>
            </w:r>
          </w:p>
        </w:tc>
        <w:tc>
          <w:tcPr>
            <w:tcW w:w="2052" w:type="pct"/>
            <w:tcBorders>
              <w:top w:val="outset" w:sz="6" w:space="0" w:color="414142"/>
              <w:left w:val="outset" w:sz="6" w:space="0" w:color="414142"/>
              <w:bottom w:val="outset" w:sz="6" w:space="0" w:color="414142"/>
              <w:right w:val="outset" w:sz="6" w:space="0" w:color="414142"/>
            </w:tcBorders>
            <w:hideMark/>
          </w:tcPr>
          <w:p w14:paraId="2962B0BC" w14:textId="77777777" w:rsidR="00A2168B" w:rsidRPr="00807BC9" w:rsidRDefault="00A2168B" w:rsidP="00E9401F">
            <w:pPr>
              <w:rPr>
                <w:color w:val="414142"/>
                <w:sz w:val="20"/>
                <w:szCs w:val="20"/>
              </w:rPr>
            </w:pPr>
            <w:r w:rsidRPr="00807BC9">
              <w:rPr>
                <w:color w:val="414142"/>
                <w:sz w:val="20"/>
                <w:szCs w:val="20"/>
              </w:rPr>
              <w:t>VSIA "Daugavpils psihoneiroloģiskā slimnīca", VSIA "Piejūras slimnīca", VSIA "Rīgas psihiatrijas un narkoloģijas centrs", VSIA "Slimnīca "</w:t>
            </w:r>
            <w:proofErr w:type="spellStart"/>
            <w:r w:rsidRPr="00807BC9">
              <w:rPr>
                <w:color w:val="414142"/>
                <w:sz w:val="20"/>
                <w:szCs w:val="20"/>
              </w:rPr>
              <w:t>Ģintermuiža</w:t>
            </w:r>
            <w:proofErr w:type="spellEnd"/>
            <w:r w:rsidRPr="00807BC9">
              <w:rPr>
                <w:color w:val="414142"/>
                <w:sz w:val="20"/>
                <w:szCs w:val="20"/>
              </w:rPr>
              <w:t>"", VSIA "Strenču psihoneiroloģiskā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4A22EB0C" w14:textId="77777777" w:rsidR="00A2168B" w:rsidRPr="00807BC9" w:rsidRDefault="00A2168B" w:rsidP="00E9401F">
            <w:pPr>
              <w:rPr>
                <w:color w:val="414142"/>
                <w:sz w:val="20"/>
                <w:szCs w:val="20"/>
              </w:rPr>
            </w:pPr>
            <w:r w:rsidRPr="00807BC9">
              <w:rPr>
                <w:color w:val="414142"/>
                <w:sz w:val="20"/>
                <w:szCs w:val="20"/>
              </w:rPr>
              <w:t>Psihiatriskā palīdzība, tai skaitā pēc tiesas lēmuma</w:t>
            </w:r>
          </w:p>
        </w:tc>
        <w:tc>
          <w:tcPr>
            <w:tcW w:w="1167" w:type="pct"/>
            <w:tcBorders>
              <w:top w:val="outset" w:sz="6" w:space="0" w:color="414142"/>
              <w:left w:val="outset" w:sz="6" w:space="0" w:color="414142"/>
              <w:bottom w:val="outset" w:sz="6" w:space="0" w:color="414142"/>
              <w:right w:val="outset" w:sz="6" w:space="0" w:color="414142"/>
            </w:tcBorders>
            <w:hideMark/>
          </w:tcPr>
          <w:p w14:paraId="38A00187" w14:textId="77777777" w:rsidR="00A2168B" w:rsidRPr="00807BC9" w:rsidRDefault="00A2168B" w:rsidP="00E9401F">
            <w:pPr>
              <w:jc w:val="right"/>
              <w:rPr>
                <w:color w:val="414142"/>
                <w:sz w:val="20"/>
                <w:szCs w:val="20"/>
              </w:rPr>
            </w:pPr>
            <w:r w:rsidRPr="00807BC9">
              <w:rPr>
                <w:color w:val="414142"/>
                <w:sz w:val="20"/>
                <w:szCs w:val="20"/>
              </w:rPr>
              <w:t>1 830,23</w:t>
            </w:r>
          </w:p>
        </w:tc>
      </w:tr>
      <w:tr w:rsidR="00A2168B" w:rsidRPr="00807BC9" w14:paraId="00333E29"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3E20446" w14:textId="77777777" w:rsidR="00A2168B" w:rsidRPr="00807BC9" w:rsidRDefault="00A2168B" w:rsidP="00E9401F">
            <w:pPr>
              <w:rPr>
                <w:color w:val="414142"/>
                <w:sz w:val="20"/>
                <w:szCs w:val="20"/>
              </w:rPr>
            </w:pPr>
            <w:r w:rsidRPr="00807BC9">
              <w:rPr>
                <w:color w:val="414142"/>
                <w:sz w:val="20"/>
                <w:szCs w:val="20"/>
              </w:rPr>
              <w:t>2.19.5.</w:t>
            </w:r>
          </w:p>
        </w:tc>
        <w:tc>
          <w:tcPr>
            <w:tcW w:w="2052" w:type="pct"/>
            <w:tcBorders>
              <w:top w:val="outset" w:sz="6" w:space="0" w:color="414142"/>
              <w:left w:val="outset" w:sz="6" w:space="0" w:color="414142"/>
              <w:bottom w:val="outset" w:sz="6" w:space="0" w:color="414142"/>
              <w:right w:val="outset" w:sz="6" w:space="0" w:color="414142"/>
            </w:tcBorders>
            <w:hideMark/>
          </w:tcPr>
          <w:p w14:paraId="00CAD3AA" w14:textId="77777777" w:rsidR="00A2168B" w:rsidRPr="00807BC9" w:rsidRDefault="00A2168B" w:rsidP="00E9401F">
            <w:pPr>
              <w:rPr>
                <w:color w:val="414142"/>
                <w:sz w:val="20"/>
                <w:szCs w:val="20"/>
              </w:rPr>
            </w:pPr>
            <w:r w:rsidRPr="00807BC9">
              <w:rPr>
                <w:color w:val="414142"/>
                <w:sz w:val="20"/>
                <w:szCs w:val="20"/>
              </w:rPr>
              <w:t>VSIA "Rīgas psihiatrijas un narkoloģijas centrs"</w:t>
            </w:r>
          </w:p>
        </w:tc>
        <w:tc>
          <w:tcPr>
            <w:tcW w:w="1226" w:type="pct"/>
            <w:tcBorders>
              <w:top w:val="outset" w:sz="6" w:space="0" w:color="414142"/>
              <w:left w:val="outset" w:sz="6" w:space="0" w:color="414142"/>
              <w:bottom w:val="outset" w:sz="6" w:space="0" w:color="414142"/>
              <w:right w:val="outset" w:sz="6" w:space="0" w:color="414142"/>
            </w:tcBorders>
            <w:hideMark/>
          </w:tcPr>
          <w:p w14:paraId="0026D942" w14:textId="77777777" w:rsidR="00A2168B" w:rsidRPr="00807BC9" w:rsidRDefault="00A2168B" w:rsidP="00E9401F">
            <w:pPr>
              <w:rPr>
                <w:color w:val="414142"/>
                <w:sz w:val="20"/>
                <w:szCs w:val="20"/>
              </w:rPr>
            </w:pPr>
            <w:r w:rsidRPr="00807BC9">
              <w:rPr>
                <w:color w:val="414142"/>
                <w:sz w:val="20"/>
                <w:szCs w:val="20"/>
              </w:rPr>
              <w:t>Piespiedu psihiatriskā ārstēšana stacionārā ar apsardzi</w:t>
            </w:r>
          </w:p>
        </w:tc>
        <w:tc>
          <w:tcPr>
            <w:tcW w:w="1167" w:type="pct"/>
            <w:tcBorders>
              <w:top w:val="outset" w:sz="6" w:space="0" w:color="414142"/>
              <w:left w:val="outset" w:sz="6" w:space="0" w:color="414142"/>
              <w:bottom w:val="outset" w:sz="6" w:space="0" w:color="414142"/>
              <w:right w:val="outset" w:sz="6" w:space="0" w:color="414142"/>
            </w:tcBorders>
            <w:hideMark/>
          </w:tcPr>
          <w:p w14:paraId="6D696ACD" w14:textId="77777777" w:rsidR="00A2168B" w:rsidRPr="00807BC9" w:rsidRDefault="00A2168B" w:rsidP="00E9401F">
            <w:pPr>
              <w:jc w:val="right"/>
              <w:rPr>
                <w:color w:val="414142"/>
                <w:sz w:val="20"/>
                <w:szCs w:val="20"/>
              </w:rPr>
            </w:pPr>
            <w:r w:rsidRPr="00807BC9">
              <w:rPr>
                <w:color w:val="414142"/>
                <w:sz w:val="20"/>
                <w:szCs w:val="20"/>
              </w:rPr>
              <w:t>Tāmes finansējums</w:t>
            </w:r>
          </w:p>
        </w:tc>
      </w:tr>
      <w:tr w:rsidR="00A2168B" w:rsidRPr="00807BC9" w14:paraId="68CABA0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8E46676" w14:textId="77777777" w:rsidR="00A2168B" w:rsidRPr="00807BC9" w:rsidRDefault="00A2168B" w:rsidP="00E9401F">
            <w:pPr>
              <w:rPr>
                <w:color w:val="414142"/>
                <w:sz w:val="20"/>
                <w:szCs w:val="20"/>
              </w:rPr>
            </w:pPr>
            <w:r w:rsidRPr="00807BC9">
              <w:rPr>
                <w:color w:val="414142"/>
                <w:sz w:val="20"/>
                <w:szCs w:val="20"/>
              </w:rPr>
              <w:t>2.19.6.</w:t>
            </w:r>
          </w:p>
        </w:tc>
        <w:tc>
          <w:tcPr>
            <w:tcW w:w="2052" w:type="pct"/>
            <w:tcBorders>
              <w:top w:val="outset" w:sz="6" w:space="0" w:color="414142"/>
              <w:left w:val="outset" w:sz="6" w:space="0" w:color="414142"/>
              <w:bottom w:val="outset" w:sz="6" w:space="0" w:color="414142"/>
              <w:right w:val="outset" w:sz="6" w:space="0" w:color="414142"/>
            </w:tcBorders>
            <w:hideMark/>
          </w:tcPr>
          <w:p w14:paraId="7D3BA637"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7464830A" w14:textId="77777777" w:rsidR="00A2168B" w:rsidRPr="00807BC9" w:rsidRDefault="00A2168B" w:rsidP="00E9401F">
            <w:pPr>
              <w:rPr>
                <w:color w:val="414142"/>
                <w:sz w:val="20"/>
                <w:szCs w:val="20"/>
              </w:rPr>
            </w:pPr>
            <w:r w:rsidRPr="00807BC9">
              <w:rPr>
                <w:color w:val="414142"/>
                <w:sz w:val="20"/>
                <w:szCs w:val="20"/>
              </w:rPr>
              <w:t>Stacionārā psihiatriskā palīdzība bērniem</w:t>
            </w:r>
          </w:p>
        </w:tc>
        <w:tc>
          <w:tcPr>
            <w:tcW w:w="1167" w:type="pct"/>
            <w:tcBorders>
              <w:top w:val="outset" w:sz="6" w:space="0" w:color="414142"/>
              <w:left w:val="outset" w:sz="6" w:space="0" w:color="414142"/>
              <w:bottom w:val="outset" w:sz="6" w:space="0" w:color="414142"/>
              <w:right w:val="outset" w:sz="6" w:space="0" w:color="414142"/>
            </w:tcBorders>
            <w:hideMark/>
          </w:tcPr>
          <w:p w14:paraId="4F040899" w14:textId="77777777" w:rsidR="00A2168B" w:rsidRPr="00807BC9" w:rsidRDefault="00A2168B" w:rsidP="00E9401F">
            <w:pPr>
              <w:jc w:val="right"/>
              <w:rPr>
                <w:color w:val="414142"/>
                <w:sz w:val="20"/>
                <w:szCs w:val="20"/>
              </w:rPr>
            </w:pPr>
            <w:r w:rsidRPr="00807BC9">
              <w:rPr>
                <w:color w:val="414142"/>
                <w:sz w:val="20"/>
                <w:szCs w:val="20"/>
              </w:rPr>
              <w:t>1 589,36</w:t>
            </w:r>
          </w:p>
        </w:tc>
      </w:tr>
      <w:tr w:rsidR="00A2168B" w:rsidRPr="00807BC9" w14:paraId="09F4C8B5"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4450C18B" w14:textId="77777777" w:rsidR="00A2168B" w:rsidRPr="00807BC9" w:rsidRDefault="00A2168B" w:rsidP="00E9401F">
            <w:pPr>
              <w:rPr>
                <w:color w:val="414142"/>
                <w:sz w:val="20"/>
                <w:szCs w:val="20"/>
              </w:rPr>
            </w:pPr>
            <w:r w:rsidRPr="00807BC9">
              <w:rPr>
                <w:color w:val="414142"/>
                <w:sz w:val="20"/>
                <w:szCs w:val="20"/>
              </w:rPr>
              <w:t>2.20.</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691DC125" w14:textId="77777777" w:rsidR="00A2168B" w:rsidRPr="00807BC9" w:rsidRDefault="00A2168B" w:rsidP="00E9401F">
            <w:pPr>
              <w:rPr>
                <w:color w:val="414142"/>
                <w:sz w:val="20"/>
                <w:szCs w:val="20"/>
              </w:rPr>
            </w:pPr>
            <w:r w:rsidRPr="00807BC9">
              <w:rPr>
                <w:color w:val="414142"/>
                <w:sz w:val="20"/>
                <w:szCs w:val="20"/>
              </w:rPr>
              <w:t>Rehabilitācijas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35878581"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2B197045" w14:textId="77777777" w:rsidR="00A2168B" w:rsidRPr="00807BC9" w:rsidRDefault="00A2168B" w:rsidP="00E9401F">
            <w:pPr>
              <w:rPr>
                <w:color w:val="414142"/>
                <w:sz w:val="20"/>
                <w:szCs w:val="20"/>
              </w:rPr>
            </w:pPr>
          </w:p>
        </w:tc>
      </w:tr>
      <w:tr w:rsidR="00A2168B" w:rsidRPr="00807BC9" w14:paraId="56E42101"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EC47FBB" w14:textId="77777777" w:rsidR="00A2168B" w:rsidRPr="00807BC9" w:rsidRDefault="00A2168B" w:rsidP="00E9401F">
            <w:pPr>
              <w:rPr>
                <w:color w:val="414142"/>
                <w:sz w:val="20"/>
                <w:szCs w:val="20"/>
              </w:rPr>
            </w:pPr>
            <w:r w:rsidRPr="00807BC9">
              <w:rPr>
                <w:color w:val="414142"/>
                <w:sz w:val="20"/>
                <w:szCs w:val="20"/>
              </w:rPr>
              <w:t>2.20.1.</w:t>
            </w:r>
          </w:p>
        </w:tc>
        <w:tc>
          <w:tcPr>
            <w:tcW w:w="2052" w:type="pct"/>
            <w:tcBorders>
              <w:top w:val="outset" w:sz="6" w:space="0" w:color="414142"/>
              <w:left w:val="outset" w:sz="6" w:space="0" w:color="414142"/>
              <w:bottom w:val="outset" w:sz="6" w:space="0" w:color="414142"/>
              <w:right w:val="outset" w:sz="6" w:space="0" w:color="414142"/>
            </w:tcBorders>
            <w:hideMark/>
          </w:tcPr>
          <w:p w14:paraId="2364D059" w14:textId="77777777" w:rsidR="00A2168B" w:rsidRPr="00807BC9" w:rsidRDefault="00A2168B" w:rsidP="00E9401F">
            <w:pPr>
              <w:rPr>
                <w:color w:val="414142"/>
                <w:sz w:val="20"/>
                <w:szCs w:val="20"/>
              </w:rPr>
            </w:pPr>
            <w:r w:rsidRPr="00807BC9">
              <w:rPr>
                <w:color w:val="414142"/>
                <w:sz w:val="20"/>
                <w:szCs w:val="20"/>
              </w:rPr>
              <w:t>IV un V līmeņa ārstniecības iestādēs (izņemot VSIA “Bērnu klīniskā universitātes slimnīca”), V līmeņa specializētājās ārstniecības iestādēs (izņemot SIA "Rīgas Dzemdību nams") un SIA “Rīgas 2.slimnīca”</w:t>
            </w:r>
          </w:p>
        </w:tc>
        <w:tc>
          <w:tcPr>
            <w:tcW w:w="1226" w:type="pct"/>
            <w:tcBorders>
              <w:top w:val="outset" w:sz="6" w:space="0" w:color="414142"/>
              <w:left w:val="outset" w:sz="6" w:space="0" w:color="414142"/>
              <w:bottom w:val="outset" w:sz="6" w:space="0" w:color="414142"/>
              <w:right w:val="outset" w:sz="6" w:space="0" w:color="414142"/>
            </w:tcBorders>
            <w:hideMark/>
          </w:tcPr>
          <w:p w14:paraId="6D99AEA3" w14:textId="77777777" w:rsidR="00A2168B" w:rsidRPr="00807BC9" w:rsidRDefault="00A2168B" w:rsidP="00E9401F">
            <w:pPr>
              <w:rPr>
                <w:color w:val="414142"/>
                <w:sz w:val="20"/>
                <w:szCs w:val="20"/>
              </w:rPr>
            </w:pPr>
            <w:proofErr w:type="spellStart"/>
            <w:r w:rsidRPr="00807BC9">
              <w:rPr>
                <w:color w:val="414142"/>
                <w:sz w:val="20"/>
                <w:szCs w:val="20"/>
              </w:rPr>
              <w:t>Subakūtā</w:t>
            </w:r>
            <w:proofErr w:type="spellEnd"/>
            <w:r w:rsidRPr="00807BC9">
              <w:rPr>
                <w:color w:val="414142"/>
                <w:sz w:val="20"/>
                <w:szCs w:val="20"/>
              </w:rPr>
              <w:t xml:space="preserve"> rehabilitācija pieaugušajiem</w:t>
            </w:r>
            <w:r>
              <w:rPr>
                <w:color w:val="414142"/>
                <w:sz w:val="20"/>
                <w:szCs w:val="20"/>
              </w:rPr>
              <w:t xml:space="preserve"> (augstas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hideMark/>
          </w:tcPr>
          <w:p w14:paraId="3BCD87EB" w14:textId="77777777" w:rsidR="00A2168B" w:rsidRPr="00807BC9" w:rsidRDefault="00A2168B" w:rsidP="00E9401F">
            <w:pPr>
              <w:jc w:val="right"/>
              <w:rPr>
                <w:color w:val="414142"/>
                <w:sz w:val="20"/>
                <w:szCs w:val="20"/>
              </w:rPr>
            </w:pPr>
            <w:r>
              <w:rPr>
                <w:color w:val="414142"/>
                <w:sz w:val="20"/>
                <w:szCs w:val="20"/>
              </w:rPr>
              <w:t>1267,34</w:t>
            </w:r>
          </w:p>
        </w:tc>
      </w:tr>
      <w:tr w:rsidR="00A2168B" w:rsidRPr="00807BC9" w14:paraId="4F867502" w14:textId="77777777" w:rsidTr="00E9401F">
        <w:tc>
          <w:tcPr>
            <w:tcW w:w="555" w:type="pct"/>
            <w:tcBorders>
              <w:top w:val="outset" w:sz="6" w:space="0" w:color="414142"/>
              <w:left w:val="outset" w:sz="6" w:space="0" w:color="414142"/>
              <w:bottom w:val="outset" w:sz="6" w:space="0" w:color="414142"/>
              <w:right w:val="outset" w:sz="6" w:space="0" w:color="414142"/>
            </w:tcBorders>
          </w:tcPr>
          <w:p w14:paraId="08D30D04" w14:textId="77777777" w:rsidR="00A2168B" w:rsidRPr="00807BC9" w:rsidRDefault="00A2168B" w:rsidP="00E9401F">
            <w:pPr>
              <w:rPr>
                <w:color w:val="414142"/>
                <w:sz w:val="20"/>
                <w:szCs w:val="20"/>
              </w:rPr>
            </w:pPr>
            <w:r>
              <w:rPr>
                <w:color w:val="414142"/>
                <w:sz w:val="20"/>
                <w:szCs w:val="20"/>
              </w:rPr>
              <w:t>2.20.2.</w:t>
            </w:r>
          </w:p>
        </w:tc>
        <w:tc>
          <w:tcPr>
            <w:tcW w:w="2052" w:type="pct"/>
            <w:tcBorders>
              <w:top w:val="outset" w:sz="6" w:space="0" w:color="414142"/>
              <w:left w:val="outset" w:sz="6" w:space="0" w:color="414142"/>
              <w:bottom w:val="outset" w:sz="6" w:space="0" w:color="414142"/>
              <w:right w:val="outset" w:sz="6" w:space="0" w:color="414142"/>
            </w:tcBorders>
          </w:tcPr>
          <w:p w14:paraId="23A70A47" w14:textId="77777777" w:rsidR="00A2168B" w:rsidRPr="00807BC9" w:rsidRDefault="00A2168B" w:rsidP="00E9401F">
            <w:pPr>
              <w:rPr>
                <w:color w:val="414142"/>
                <w:sz w:val="20"/>
                <w:szCs w:val="20"/>
              </w:rPr>
            </w:pPr>
            <w:r w:rsidRPr="00807BC9">
              <w:rPr>
                <w:color w:val="414142"/>
                <w:sz w:val="20"/>
                <w:szCs w:val="20"/>
              </w:rPr>
              <w:t>IV un V līmeņa ārstniecības iestādēs (izņemot VSIA “Bērnu klīniskā universitātes slimnīca”), V līmeņa specializētājās ārstniecības iestādēs (izņemot SIA "Rīgas Dzemdību nams") un SIA “Rīgas 2.slimnīca”</w:t>
            </w:r>
          </w:p>
        </w:tc>
        <w:tc>
          <w:tcPr>
            <w:tcW w:w="1226" w:type="pct"/>
            <w:tcBorders>
              <w:top w:val="outset" w:sz="6" w:space="0" w:color="414142"/>
              <w:left w:val="outset" w:sz="6" w:space="0" w:color="414142"/>
              <w:bottom w:val="outset" w:sz="6" w:space="0" w:color="414142"/>
              <w:right w:val="outset" w:sz="6" w:space="0" w:color="414142"/>
            </w:tcBorders>
          </w:tcPr>
          <w:p w14:paraId="5A4205A1" w14:textId="77777777" w:rsidR="00A2168B" w:rsidRPr="00807BC9" w:rsidRDefault="00A2168B" w:rsidP="00E9401F">
            <w:pPr>
              <w:rPr>
                <w:color w:val="414142"/>
                <w:sz w:val="20"/>
                <w:szCs w:val="20"/>
              </w:rPr>
            </w:pPr>
            <w:proofErr w:type="spellStart"/>
            <w:r w:rsidRPr="00807BC9">
              <w:rPr>
                <w:color w:val="414142"/>
                <w:sz w:val="20"/>
                <w:szCs w:val="20"/>
              </w:rPr>
              <w:t>Subakūtā</w:t>
            </w:r>
            <w:proofErr w:type="spellEnd"/>
            <w:r w:rsidRPr="00807BC9">
              <w:rPr>
                <w:color w:val="414142"/>
                <w:sz w:val="20"/>
                <w:szCs w:val="20"/>
              </w:rPr>
              <w:t xml:space="preserve"> rehabilitācija pieaugušajiem</w:t>
            </w:r>
            <w:r>
              <w:rPr>
                <w:color w:val="414142"/>
                <w:sz w:val="20"/>
                <w:szCs w:val="20"/>
              </w:rPr>
              <w:t xml:space="preserve"> (zemas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31DEE867" w14:textId="77777777" w:rsidR="00A2168B" w:rsidRPr="00807BC9" w:rsidRDefault="00A2168B" w:rsidP="00E9401F">
            <w:pPr>
              <w:jc w:val="right"/>
              <w:rPr>
                <w:color w:val="414142"/>
                <w:sz w:val="20"/>
                <w:szCs w:val="20"/>
              </w:rPr>
            </w:pPr>
            <w:r>
              <w:rPr>
                <w:color w:val="414142"/>
                <w:sz w:val="20"/>
                <w:szCs w:val="20"/>
              </w:rPr>
              <w:t>1074,56</w:t>
            </w:r>
          </w:p>
        </w:tc>
      </w:tr>
      <w:tr w:rsidR="00A2168B" w:rsidRPr="00807BC9" w14:paraId="2DE05F88" w14:textId="77777777" w:rsidTr="00E9401F">
        <w:tc>
          <w:tcPr>
            <w:tcW w:w="555" w:type="pct"/>
            <w:tcBorders>
              <w:top w:val="outset" w:sz="6" w:space="0" w:color="414142"/>
              <w:left w:val="outset" w:sz="6" w:space="0" w:color="414142"/>
              <w:bottom w:val="outset" w:sz="6" w:space="0" w:color="414142"/>
              <w:right w:val="outset" w:sz="6" w:space="0" w:color="414142"/>
            </w:tcBorders>
          </w:tcPr>
          <w:p w14:paraId="7443B367" w14:textId="77777777" w:rsidR="00A2168B" w:rsidRPr="00807BC9" w:rsidRDefault="00A2168B" w:rsidP="00E9401F">
            <w:pPr>
              <w:rPr>
                <w:color w:val="414142"/>
                <w:sz w:val="20"/>
                <w:szCs w:val="20"/>
              </w:rPr>
            </w:pPr>
            <w:r>
              <w:rPr>
                <w:color w:val="414142"/>
                <w:sz w:val="20"/>
                <w:szCs w:val="20"/>
              </w:rPr>
              <w:t>2.20.3.</w:t>
            </w:r>
          </w:p>
        </w:tc>
        <w:tc>
          <w:tcPr>
            <w:tcW w:w="2052" w:type="pct"/>
            <w:tcBorders>
              <w:top w:val="outset" w:sz="6" w:space="0" w:color="414142"/>
              <w:left w:val="outset" w:sz="6" w:space="0" w:color="414142"/>
              <w:bottom w:val="outset" w:sz="6" w:space="0" w:color="414142"/>
              <w:right w:val="outset" w:sz="6" w:space="0" w:color="414142"/>
            </w:tcBorders>
          </w:tcPr>
          <w:p w14:paraId="644662EA" w14:textId="77777777" w:rsidR="00A2168B" w:rsidRPr="00807BC9" w:rsidRDefault="00A2168B" w:rsidP="00E9401F">
            <w:pPr>
              <w:rPr>
                <w:color w:val="414142"/>
                <w:sz w:val="20"/>
                <w:szCs w:val="20"/>
              </w:rPr>
            </w:pPr>
            <w:r w:rsidRPr="00807BC9">
              <w:rPr>
                <w:color w:val="414142"/>
                <w:sz w:val="20"/>
                <w:szCs w:val="20"/>
              </w:rPr>
              <w:t>IV un V līmeņa ārstniecības iestādēs (izņemot VSIA “Bērnu klīniskā universitātes slimnīca”), V līmeņa specializētājās ārstniecības iestādēs (izņemot SIA "Rīgas Dzemdību nams") un SIA “Rīgas 2.slimnīca”</w:t>
            </w:r>
          </w:p>
        </w:tc>
        <w:tc>
          <w:tcPr>
            <w:tcW w:w="1226" w:type="pct"/>
            <w:tcBorders>
              <w:top w:val="outset" w:sz="6" w:space="0" w:color="414142"/>
              <w:left w:val="outset" w:sz="6" w:space="0" w:color="414142"/>
              <w:bottom w:val="outset" w:sz="6" w:space="0" w:color="414142"/>
              <w:right w:val="outset" w:sz="6" w:space="0" w:color="414142"/>
            </w:tcBorders>
          </w:tcPr>
          <w:p w14:paraId="7B4D8571" w14:textId="77777777" w:rsidR="00A2168B" w:rsidRPr="00807BC9" w:rsidRDefault="00A2168B" w:rsidP="00E9401F">
            <w:pPr>
              <w:rPr>
                <w:color w:val="414142"/>
                <w:sz w:val="20"/>
                <w:szCs w:val="20"/>
              </w:rPr>
            </w:pPr>
            <w:proofErr w:type="spellStart"/>
            <w:r w:rsidRPr="00807BC9">
              <w:rPr>
                <w:color w:val="414142"/>
                <w:sz w:val="20"/>
                <w:szCs w:val="20"/>
              </w:rPr>
              <w:t>Subakūtā</w:t>
            </w:r>
            <w:proofErr w:type="spellEnd"/>
            <w:r w:rsidRPr="00807BC9">
              <w:rPr>
                <w:color w:val="414142"/>
                <w:sz w:val="20"/>
                <w:szCs w:val="20"/>
              </w:rPr>
              <w:t xml:space="preserve"> rehabilitācija pieaugušajiem</w:t>
            </w:r>
            <w:r>
              <w:rPr>
                <w:color w:val="414142"/>
                <w:sz w:val="20"/>
                <w:szCs w:val="20"/>
              </w:rPr>
              <w:t xml:space="preserve"> (augstas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68054978" w14:textId="77777777" w:rsidR="00A2168B" w:rsidRPr="00807BC9" w:rsidRDefault="00A2168B" w:rsidP="00E9401F">
            <w:pPr>
              <w:jc w:val="right"/>
              <w:rPr>
                <w:color w:val="414142"/>
                <w:sz w:val="20"/>
                <w:szCs w:val="20"/>
              </w:rPr>
            </w:pPr>
            <w:r>
              <w:rPr>
                <w:color w:val="414142"/>
                <w:sz w:val="20"/>
                <w:szCs w:val="20"/>
              </w:rPr>
              <w:t>1124,74</w:t>
            </w:r>
          </w:p>
        </w:tc>
      </w:tr>
      <w:tr w:rsidR="00A2168B" w:rsidRPr="00807BC9" w14:paraId="7A14F767" w14:textId="77777777" w:rsidTr="00E9401F">
        <w:tc>
          <w:tcPr>
            <w:tcW w:w="555" w:type="pct"/>
            <w:tcBorders>
              <w:top w:val="outset" w:sz="6" w:space="0" w:color="414142"/>
              <w:left w:val="outset" w:sz="6" w:space="0" w:color="414142"/>
              <w:bottom w:val="outset" w:sz="6" w:space="0" w:color="414142"/>
              <w:right w:val="outset" w:sz="6" w:space="0" w:color="414142"/>
            </w:tcBorders>
          </w:tcPr>
          <w:p w14:paraId="13BD9D34" w14:textId="77777777" w:rsidR="00A2168B" w:rsidRPr="00807BC9" w:rsidRDefault="00A2168B" w:rsidP="00E9401F">
            <w:pPr>
              <w:rPr>
                <w:color w:val="414142"/>
                <w:sz w:val="20"/>
                <w:szCs w:val="20"/>
              </w:rPr>
            </w:pPr>
            <w:r>
              <w:rPr>
                <w:color w:val="414142"/>
                <w:sz w:val="20"/>
                <w:szCs w:val="20"/>
              </w:rPr>
              <w:t>2.20.4.</w:t>
            </w:r>
          </w:p>
        </w:tc>
        <w:tc>
          <w:tcPr>
            <w:tcW w:w="2052" w:type="pct"/>
            <w:tcBorders>
              <w:top w:val="outset" w:sz="6" w:space="0" w:color="414142"/>
              <w:left w:val="outset" w:sz="6" w:space="0" w:color="414142"/>
              <w:bottom w:val="outset" w:sz="6" w:space="0" w:color="414142"/>
              <w:right w:val="outset" w:sz="6" w:space="0" w:color="414142"/>
            </w:tcBorders>
          </w:tcPr>
          <w:p w14:paraId="6C44A197" w14:textId="77777777" w:rsidR="00A2168B" w:rsidRPr="00807BC9" w:rsidRDefault="00A2168B" w:rsidP="00E9401F">
            <w:pPr>
              <w:rPr>
                <w:color w:val="414142"/>
                <w:sz w:val="20"/>
                <w:szCs w:val="20"/>
              </w:rPr>
            </w:pPr>
            <w:r w:rsidRPr="00807BC9">
              <w:rPr>
                <w:color w:val="414142"/>
                <w:sz w:val="20"/>
                <w:szCs w:val="20"/>
              </w:rPr>
              <w:t>IV un V līmeņa ārstniecības iestādēs (izņemot VSIA “Bērnu klīniskā universitātes slimnīca”), V līmeņa specializētājās ārstniecības iestādēs (izņemot SIA "Rīgas Dzemdību nams") un SIA “Rīgas 2.slimnīca”</w:t>
            </w:r>
          </w:p>
        </w:tc>
        <w:tc>
          <w:tcPr>
            <w:tcW w:w="1226" w:type="pct"/>
            <w:tcBorders>
              <w:top w:val="outset" w:sz="6" w:space="0" w:color="414142"/>
              <w:left w:val="outset" w:sz="6" w:space="0" w:color="414142"/>
              <w:bottom w:val="outset" w:sz="6" w:space="0" w:color="414142"/>
              <w:right w:val="outset" w:sz="6" w:space="0" w:color="414142"/>
            </w:tcBorders>
          </w:tcPr>
          <w:p w14:paraId="1FF8058F" w14:textId="77777777" w:rsidR="00A2168B" w:rsidRPr="00807BC9" w:rsidRDefault="00A2168B" w:rsidP="00E9401F">
            <w:pPr>
              <w:rPr>
                <w:color w:val="414142"/>
                <w:sz w:val="20"/>
                <w:szCs w:val="20"/>
              </w:rPr>
            </w:pPr>
            <w:proofErr w:type="spellStart"/>
            <w:r w:rsidRPr="00807BC9">
              <w:rPr>
                <w:color w:val="414142"/>
                <w:sz w:val="20"/>
                <w:szCs w:val="20"/>
              </w:rPr>
              <w:t>Subakūtā</w:t>
            </w:r>
            <w:proofErr w:type="spellEnd"/>
            <w:r w:rsidRPr="00807BC9">
              <w:rPr>
                <w:color w:val="414142"/>
                <w:sz w:val="20"/>
                <w:szCs w:val="20"/>
              </w:rPr>
              <w:t xml:space="preserve"> rehabilitācija pieaugušajiem</w:t>
            </w:r>
            <w:r>
              <w:rPr>
                <w:color w:val="414142"/>
                <w:sz w:val="20"/>
                <w:szCs w:val="20"/>
              </w:rPr>
              <w:t xml:space="preserve"> (zemas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08FA016A" w14:textId="77777777" w:rsidR="00A2168B" w:rsidRPr="00807BC9" w:rsidRDefault="00A2168B" w:rsidP="00E9401F">
            <w:pPr>
              <w:jc w:val="right"/>
              <w:rPr>
                <w:color w:val="414142"/>
                <w:sz w:val="20"/>
                <w:szCs w:val="20"/>
              </w:rPr>
            </w:pPr>
            <w:r>
              <w:rPr>
                <w:color w:val="414142"/>
                <w:sz w:val="20"/>
                <w:szCs w:val="20"/>
              </w:rPr>
              <w:t>931,96</w:t>
            </w:r>
          </w:p>
        </w:tc>
      </w:tr>
      <w:tr w:rsidR="00A2168B" w:rsidRPr="00807BC9" w14:paraId="1B57B41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1641797" w14:textId="77777777" w:rsidR="00A2168B" w:rsidRPr="00807BC9" w:rsidRDefault="00A2168B" w:rsidP="00E9401F">
            <w:pPr>
              <w:rPr>
                <w:color w:val="414142"/>
                <w:sz w:val="20"/>
                <w:szCs w:val="20"/>
              </w:rPr>
            </w:pPr>
            <w:r w:rsidRPr="00807BC9">
              <w:rPr>
                <w:color w:val="414142"/>
                <w:sz w:val="20"/>
                <w:szCs w:val="20"/>
              </w:rPr>
              <w:t>2.20.</w:t>
            </w:r>
            <w:r>
              <w:rPr>
                <w:color w:val="414142"/>
                <w:sz w:val="20"/>
                <w:szCs w:val="20"/>
              </w:rPr>
              <w:t>5</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47E9C85B" w14:textId="77777777" w:rsidR="00A2168B" w:rsidRPr="00807BC9" w:rsidRDefault="00A2168B" w:rsidP="00E9401F">
            <w:pPr>
              <w:rPr>
                <w:color w:val="414142"/>
                <w:sz w:val="20"/>
                <w:szCs w:val="20"/>
              </w:rPr>
            </w:pPr>
            <w:r w:rsidRPr="00807BC9">
              <w:rPr>
                <w:color w:val="414142"/>
                <w:sz w:val="20"/>
                <w:szCs w:val="20"/>
              </w:rPr>
              <w:t>VSIA "Nacionālais rehabilitācijas centrs "Vaivari""</w:t>
            </w:r>
          </w:p>
        </w:tc>
        <w:tc>
          <w:tcPr>
            <w:tcW w:w="1226" w:type="pct"/>
            <w:tcBorders>
              <w:top w:val="outset" w:sz="6" w:space="0" w:color="414142"/>
              <w:left w:val="outset" w:sz="6" w:space="0" w:color="414142"/>
              <w:bottom w:val="outset" w:sz="6" w:space="0" w:color="414142"/>
              <w:right w:val="outset" w:sz="6" w:space="0" w:color="414142"/>
            </w:tcBorders>
            <w:hideMark/>
          </w:tcPr>
          <w:p w14:paraId="6EB8365A" w14:textId="77777777" w:rsidR="00A2168B" w:rsidRPr="00807BC9" w:rsidRDefault="00A2168B" w:rsidP="00E9401F">
            <w:pPr>
              <w:rPr>
                <w:color w:val="414142"/>
                <w:sz w:val="20"/>
                <w:szCs w:val="20"/>
              </w:rPr>
            </w:pPr>
            <w:r w:rsidRPr="00807BC9">
              <w:rPr>
                <w:color w:val="414142"/>
                <w:sz w:val="20"/>
                <w:szCs w:val="20"/>
              </w:rPr>
              <w:t>Ilgstoši mākslīgi ventilējama pacienta medicīniskā rehabilitācija</w:t>
            </w:r>
          </w:p>
        </w:tc>
        <w:tc>
          <w:tcPr>
            <w:tcW w:w="1167" w:type="pct"/>
            <w:tcBorders>
              <w:top w:val="outset" w:sz="6" w:space="0" w:color="414142"/>
              <w:left w:val="outset" w:sz="6" w:space="0" w:color="414142"/>
              <w:bottom w:val="outset" w:sz="6" w:space="0" w:color="414142"/>
              <w:right w:val="outset" w:sz="6" w:space="0" w:color="414142"/>
            </w:tcBorders>
            <w:hideMark/>
          </w:tcPr>
          <w:p w14:paraId="2C0A1F18" w14:textId="77777777" w:rsidR="00A2168B" w:rsidRPr="00807BC9" w:rsidRDefault="00A2168B" w:rsidP="00E9401F">
            <w:pPr>
              <w:jc w:val="right"/>
              <w:rPr>
                <w:color w:val="414142"/>
                <w:sz w:val="20"/>
                <w:szCs w:val="20"/>
              </w:rPr>
            </w:pPr>
            <w:r w:rsidRPr="00807BC9">
              <w:rPr>
                <w:color w:val="414142"/>
                <w:sz w:val="20"/>
                <w:szCs w:val="20"/>
              </w:rPr>
              <w:t>4 309,11</w:t>
            </w:r>
          </w:p>
        </w:tc>
      </w:tr>
      <w:tr w:rsidR="00A2168B" w:rsidRPr="00807BC9" w14:paraId="2518D45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EA38336" w14:textId="77777777" w:rsidR="00A2168B" w:rsidRPr="00807BC9" w:rsidRDefault="00A2168B" w:rsidP="00E9401F">
            <w:pPr>
              <w:rPr>
                <w:color w:val="414142"/>
                <w:sz w:val="20"/>
                <w:szCs w:val="20"/>
              </w:rPr>
            </w:pPr>
            <w:r w:rsidRPr="00807BC9">
              <w:rPr>
                <w:color w:val="414142"/>
                <w:sz w:val="20"/>
                <w:szCs w:val="20"/>
              </w:rPr>
              <w:t>2.20.</w:t>
            </w:r>
            <w:r>
              <w:rPr>
                <w:color w:val="414142"/>
                <w:sz w:val="20"/>
                <w:szCs w:val="20"/>
              </w:rPr>
              <w:t>6</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31ED6757" w14:textId="77777777" w:rsidR="00A2168B" w:rsidRPr="00807BC9" w:rsidRDefault="00A2168B" w:rsidP="00E9401F">
            <w:pPr>
              <w:rPr>
                <w:color w:val="414142"/>
                <w:sz w:val="20"/>
                <w:szCs w:val="20"/>
              </w:rPr>
            </w:pPr>
            <w:r w:rsidRPr="00807BC9">
              <w:rPr>
                <w:color w:val="414142"/>
                <w:sz w:val="20"/>
                <w:szCs w:val="20"/>
              </w:rPr>
              <w:t>VSIA "Nacionālais rehabilitācijas centrs "Vaivari""</w:t>
            </w:r>
          </w:p>
        </w:tc>
        <w:tc>
          <w:tcPr>
            <w:tcW w:w="1226" w:type="pct"/>
            <w:tcBorders>
              <w:top w:val="outset" w:sz="6" w:space="0" w:color="414142"/>
              <w:left w:val="outset" w:sz="6" w:space="0" w:color="414142"/>
              <w:bottom w:val="outset" w:sz="6" w:space="0" w:color="414142"/>
              <w:right w:val="outset" w:sz="6" w:space="0" w:color="414142"/>
            </w:tcBorders>
            <w:hideMark/>
          </w:tcPr>
          <w:p w14:paraId="7BA23B56" w14:textId="77777777" w:rsidR="00A2168B" w:rsidRPr="00807BC9" w:rsidRDefault="00A2168B" w:rsidP="00E9401F">
            <w:pPr>
              <w:rPr>
                <w:color w:val="414142"/>
                <w:sz w:val="20"/>
                <w:szCs w:val="20"/>
              </w:rPr>
            </w:pPr>
            <w:r w:rsidRPr="00807BC9">
              <w:rPr>
                <w:color w:val="414142"/>
                <w:sz w:val="20"/>
                <w:szCs w:val="20"/>
              </w:rPr>
              <w:t xml:space="preserve">Rehabilitācija pacientiem ar muguras smadzeņu </w:t>
            </w:r>
            <w:proofErr w:type="spellStart"/>
            <w:r w:rsidRPr="00807BC9">
              <w:rPr>
                <w:color w:val="414142"/>
                <w:sz w:val="20"/>
                <w:szCs w:val="20"/>
              </w:rPr>
              <w:t>šķērsbojājumu</w:t>
            </w:r>
            <w:proofErr w:type="spellEnd"/>
            <w:r w:rsidRPr="00807BC9">
              <w:rPr>
                <w:color w:val="414142"/>
                <w:sz w:val="20"/>
                <w:szCs w:val="20"/>
              </w:rPr>
              <w:t xml:space="preserve"> (</w:t>
            </w:r>
            <w:proofErr w:type="spellStart"/>
            <w:r w:rsidRPr="00807BC9">
              <w:rPr>
                <w:color w:val="414142"/>
                <w:sz w:val="20"/>
                <w:szCs w:val="20"/>
              </w:rPr>
              <w:t>spinālie</w:t>
            </w:r>
            <w:proofErr w:type="spellEnd"/>
            <w:r w:rsidRPr="00807BC9">
              <w:rPr>
                <w:color w:val="414142"/>
                <w:sz w:val="20"/>
                <w:szCs w:val="20"/>
              </w:rPr>
              <w:t xml:space="preserve"> pacienti)</w:t>
            </w:r>
          </w:p>
        </w:tc>
        <w:tc>
          <w:tcPr>
            <w:tcW w:w="1167" w:type="pct"/>
            <w:tcBorders>
              <w:top w:val="outset" w:sz="6" w:space="0" w:color="414142"/>
              <w:left w:val="outset" w:sz="6" w:space="0" w:color="414142"/>
              <w:bottom w:val="outset" w:sz="6" w:space="0" w:color="414142"/>
              <w:right w:val="outset" w:sz="6" w:space="0" w:color="414142"/>
            </w:tcBorders>
            <w:hideMark/>
          </w:tcPr>
          <w:p w14:paraId="19CB3E11" w14:textId="77777777" w:rsidR="00A2168B" w:rsidRPr="00807BC9" w:rsidRDefault="00A2168B" w:rsidP="00E9401F">
            <w:pPr>
              <w:jc w:val="right"/>
              <w:rPr>
                <w:color w:val="414142"/>
                <w:sz w:val="20"/>
                <w:szCs w:val="20"/>
              </w:rPr>
            </w:pPr>
            <w:r w:rsidRPr="00807BC9">
              <w:rPr>
                <w:color w:val="414142"/>
                <w:sz w:val="20"/>
                <w:szCs w:val="20"/>
              </w:rPr>
              <w:t>1 709,45</w:t>
            </w:r>
          </w:p>
        </w:tc>
      </w:tr>
      <w:tr w:rsidR="00A2168B" w:rsidRPr="00807BC9" w14:paraId="133ECE47"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496CFFE" w14:textId="77777777" w:rsidR="00A2168B" w:rsidRPr="00807BC9" w:rsidRDefault="00A2168B" w:rsidP="00E9401F">
            <w:pPr>
              <w:rPr>
                <w:color w:val="414142"/>
                <w:sz w:val="20"/>
                <w:szCs w:val="20"/>
              </w:rPr>
            </w:pPr>
            <w:r w:rsidRPr="00807BC9">
              <w:rPr>
                <w:color w:val="414142"/>
                <w:sz w:val="20"/>
                <w:szCs w:val="20"/>
              </w:rPr>
              <w:t>2.20.</w:t>
            </w:r>
            <w:r>
              <w:rPr>
                <w:color w:val="414142"/>
                <w:sz w:val="20"/>
                <w:szCs w:val="20"/>
              </w:rPr>
              <w:t>7</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68B61A90" w14:textId="77777777" w:rsidR="00A2168B" w:rsidRPr="00807BC9" w:rsidRDefault="00A2168B" w:rsidP="00E9401F">
            <w:pPr>
              <w:rPr>
                <w:color w:val="414142"/>
                <w:sz w:val="20"/>
                <w:szCs w:val="20"/>
              </w:rPr>
            </w:pPr>
            <w:r w:rsidRPr="00807BC9">
              <w:rPr>
                <w:color w:val="414142"/>
                <w:sz w:val="20"/>
                <w:szCs w:val="20"/>
              </w:rPr>
              <w:t>IV un V līmeņa ārstniecības iestādēs (izņemot VSIA “Bērnu klīniskā universitātes slimnīca”), V līmeņa specializētājās ārstniecības iestādēs (izņemot SIA "Rīgas Dzemdību nams") un SIA “Rīgas 2.slimnīca”</w:t>
            </w:r>
          </w:p>
        </w:tc>
        <w:tc>
          <w:tcPr>
            <w:tcW w:w="1226" w:type="pct"/>
            <w:tcBorders>
              <w:top w:val="outset" w:sz="6" w:space="0" w:color="414142"/>
              <w:left w:val="outset" w:sz="6" w:space="0" w:color="414142"/>
              <w:bottom w:val="outset" w:sz="6" w:space="0" w:color="414142"/>
              <w:right w:val="outset" w:sz="6" w:space="0" w:color="414142"/>
            </w:tcBorders>
            <w:hideMark/>
          </w:tcPr>
          <w:p w14:paraId="2D25F79B" w14:textId="77777777" w:rsidR="00A2168B" w:rsidRPr="00807BC9" w:rsidRDefault="00A2168B" w:rsidP="00E9401F">
            <w:pPr>
              <w:rPr>
                <w:color w:val="414142"/>
                <w:sz w:val="20"/>
                <w:szCs w:val="20"/>
              </w:rPr>
            </w:pPr>
            <w:r w:rsidRPr="00807BC9">
              <w:rPr>
                <w:color w:val="414142"/>
                <w:sz w:val="20"/>
                <w:szCs w:val="20"/>
              </w:rPr>
              <w:t>Ilgtermiņa rehabilitācija/ dinamiskā novērošana pieaugušajiem</w:t>
            </w:r>
            <w:r>
              <w:rPr>
                <w:color w:val="414142"/>
                <w:sz w:val="20"/>
                <w:szCs w:val="20"/>
              </w:rPr>
              <w:t xml:space="preserve"> (augstas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hideMark/>
          </w:tcPr>
          <w:p w14:paraId="2498C15D" w14:textId="77777777" w:rsidR="00A2168B" w:rsidRPr="00807BC9" w:rsidRDefault="00A2168B" w:rsidP="00E9401F">
            <w:pPr>
              <w:jc w:val="right"/>
              <w:rPr>
                <w:color w:val="414142"/>
                <w:sz w:val="20"/>
                <w:szCs w:val="20"/>
              </w:rPr>
            </w:pPr>
            <w:r>
              <w:rPr>
                <w:color w:val="414142"/>
                <w:sz w:val="20"/>
                <w:szCs w:val="20"/>
              </w:rPr>
              <w:t>1267,34</w:t>
            </w:r>
          </w:p>
        </w:tc>
      </w:tr>
      <w:tr w:rsidR="00A2168B" w:rsidRPr="00807BC9" w14:paraId="56E20689" w14:textId="77777777" w:rsidTr="00E9401F">
        <w:tc>
          <w:tcPr>
            <w:tcW w:w="555" w:type="pct"/>
            <w:tcBorders>
              <w:top w:val="outset" w:sz="6" w:space="0" w:color="414142"/>
              <w:left w:val="outset" w:sz="6" w:space="0" w:color="414142"/>
              <w:bottom w:val="outset" w:sz="6" w:space="0" w:color="414142"/>
              <w:right w:val="outset" w:sz="6" w:space="0" w:color="414142"/>
            </w:tcBorders>
          </w:tcPr>
          <w:p w14:paraId="6B7C23D3" w14:textId="77777777" w:rsidR="00A2168B" w:rsidRPr="00807BC9" w:rsidRDefault="00A2168B" w:rsidP="00E9401F">
            <w:pPr>
              <w:rPr>
                <w:color w:val="414142"/>
                <w:sz w:val="20"/>
                <w:szCs w:val="20"/>
              </w:rPr>
            </w:pPr>
            <w:r>
              <w:rPr>
                <w:color w:val="414142"/>
                <w:sz w:val="20"/>
                <w:szCs w:val="20"/>
              </w:rPr>
              <w:t>2.20.8.</w:t>
            </w:r>
          </w:p>
        </w:tc>
        <w:tc>
          <w:tcPr>
            <w:tcW w:w="2052" w:type="pct"/>
            <w:tcBorders>
              <w:top w:val="outset" w:sz="6" w:space="0" w:color="414142"/>
              <w:left w:val="outset" w:sz="6" w:space="0" w:color="414142"/>
              <w:bottom w:val="outset" w:sz="6" w:space="0" w:color="414142"/>
              <w:right w:val="outset" w:sz="6" w:space="0" w:color="414142"/>
            </w:tcBorders>
          </w:tcPr>
          <w:p w14:paraId="14775209" w14:textId="77777777" w:rsidR="00A2168B" w:rsidRPr="00807BC9" w:rsidRDefault="00A2168B" w:rsidP="00E9401F">
            <w:pPr>
              <w:rPr>
                <w:color w:val="414142"/>
                <w:sz w:val="20"/>
                <w:szCs w:val="20"/>
              </w:rPr>
            </w:pPr>
            <w:r w:rsidRPr="00807BC9">
              <w:rPr>
                <w:color w:val="414142"/>
                <w:sz w:val="20"/>
                <w:szCs w:val="20"/>
              </w:rPr>
              <w:t xml:space="preserve">IV un V līmeņa ārstniecības iestādēs (izņemot VSIA “Bērnu klīniskā universitātes slimnīca”), V līmeņa specializētājās ārstniecības iestādēs (izņemot SIA "Rīgas </w:t>
            </w:r>
            <w:r w:rsidRPr="00807BC9">
              <w:rPr>
                <w:color w:val="414142"/>
                <w:sz w:val="20"/>
                <w:szCs w:val="20"/>
              </w:rPr>
              <w:lastRenderedPageBreak/>
              <w:t>Dzemdību nams") un SIA “Rīgas 2.slimnīca”</w:t>
            </w:r>
          </w:p>
        </w:tc>
        <w:tc>
          <w:tcPr>
            <w:tcW w:w="1226" w:type="pct"/>
            <w:tcBorders>
              <w:top w:val="outset" w:sz="6" w:space="0" w:color="414142"/>
              <w:left w:val="outset" w:sz="6" w:space="0" w:color="414142"/>
              <w:bottom w:val="outset" w:sz="6" w:space="0" w:color="414142"/>
              <w:right w:val="outset" w:sz="6" w:space="0" w:color="414142"/>
            </w:tcBorders>
          </w:tcPr>
          <w:p w14:paraId="4092EAD4" w14:textId="77777777" w:rsidR="00A2168B" w:rsidRPr="00807BC9" w:rsidRDefault="00A2168B" w:rsidP="00E9401F">
            <w:pPr>
              <w:rPr>
                <w:color w:val="414142"/>
                <w:sz w:val="20"/>
                <w:szCs w:val="20"/>
              </w:rPr>
            </w:pPr>
            <w:r w:rsidRPr="00807BC9">
              <w:rPr>
                <w:color w:val="414142"/>
                <w:sz w:val="20"/>
                <w:szCs w:val="20"/>
              </w:rPr>
              <w:lastRenderedPageBreak/>
              <w:t>Ilgtermiņa rehabilitācija/ dinamiskā novērošana pieaugušajiem</w:t>
            </w:r>
            <w:r>
              <w:rPr>
                <w:color w:val="414142"/>
                <w:sz w:val="20"/>
                <w:szCs w:val="20"/>
              </w:rPr>
              <w:t xml:space="preserve"> (zemas aprūpes intensitātes/augstas </w:t>
            </w:r>
            <w:r>
              <w:rPr>
                <w:color w:val="414142"/>
                <w:sz w:val="20"/>
                <w:szCs w:val="20"/>
              </w:rPr>
              <w:lastRenderedPageBreak/>
              <w:t>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5F478C66" w14:textId="77777777" w:rsidR="00A2168B" w:rsidRPr="00807BC9" w:rsidRDefault="00A2168B" w:rsidP="00E9401F">
            <w:pPr>
              <w:jc w:val="right"/>
              <w:rPr>
                <w:color w:val="414142"/>
                <w:sz w:val="20"/>
                <w:szCs w:val="20"/>
              </w:rPr>
            </w:pPr>
            <w:r>
              <w:rPr>
                <w:color w:val="414142"/>
                <w:sz w:val="20"/>
                <w:szCs w:val="20"/>
              </w:rPr>
              <w:lastRenderedPageBreak/>
              <w:t>1074,56</w:t>
            </w:r>
          </w:p>
        </w:tc>
      </w:tr>
      <w:tr w:rsidR="00A2168B" w:rsidRPr="00807BC9" w14:paraId="012F8336" w14:textId="77777777" w:rsidTr="00E9401F">
        <w:tc>
          <w:tcPr>
            <w:tcW w:w="555" w:type="pct"/>
            <w:tcBorders>
              <w:top w:val="outset" w:sz="6" w:space="0" w:color="414142"/>
              <w:left w:val="outset" w:sz="6" w:space="0" w:color="414142"/>
              <w:bottom w:val="outset" w:sz="6" w:space="0" w:color="414142"/>
              <w:right w:val="outset" w:sz="6" w:space="0" w:color="414142"/>
            </w:tcBorders>
          </w:tcPr>
          <w:p w14:paraId="38219BAC" w14:textId="77777777" w:rsidR="00A2168B" w:rsidRPr="00807BC9" w:rsidRDefault="00A2168B" w:rsidP="00E9401F">
            <w:pPr>
              <w:rPr>
                <w:color w:val="414142"/>
                <w:sz w:val="20"/>
                <w:szCs w:val="20"/>
              </w:rPr>
            </w:pPr>
            <w:r>
              <w:rPr>
                <w:color w:val="414142"/>
                <w:sz w:val="20"/>
                <w:szCs w:val="20"/>
              </w:rPr>
              <w:t>2.20.9.</w:t>
            </w:r>
          </w:p>
        </w:tc>
        <w:tc>
          <w:tcPr>
            <w:tcW w:w="2052" w:type="pct"/>
            <w:tcBorders>
              <w:top w:val="outset" w:sz="6" w:space="0" w:color="414142"/>
              <w:left w:val="outset" w:sz="6" w:space="0" w:color="414142"/>
              <w:bottom w:val="outset" w:sz="6" w:space="0" w:color="414142"/>
              <w:right w:val="outset" w:sz="6" w:space="0" w:color="414142"/>
            </w:tcBorders>
          </w:tcPr>
          <w:p w14:paraId="7C5DF085" w14:textId="77777777" w:rsidR="00A2168B" w:rsidRPr="00807BC9" w:rsidRDefault="00A2168B" w:rsidP="00E9401F">
            <w:pPr>
              <w:rPr>
                <w:color w:val="414142"/>
                <w:sz w:val="20"/>
                <w:szCs w:val="20"/>
              </w:rPr>
            </w:pPr>
            <w:r w:rsidRPr="00807BC9">
              <w:rPr>
                <w:color w:val="414142"/>
                <w:sz w:val="20"/>
                <w:szCs w:val="20"/>
              </w:rPr>
              <w:t>IV un V līmeņa ārstniecības iestādēs (izņemot VSIA “Bērnu klīniskā universitātes slimnīca”), V līmeņa specializētājās ārstniecības iestādēs (izņemot SIA "Rīgas Dzemdību nams") un SIA “Rīgas 2.slimnīca”</w:t>
            </w:r>
          </w:p>
        </w:tc>
        <w:tc>
          <w:tcPr>
            <w:tcW w:w="1226" w:type="pct"/>
            <w:tcBorders>
              <w:top w:val="outset" w:sz="6" w:space="0" w:color="414142"/>
              <w:left w:val="outset" w:sz="6" w:space="0" w:color="414142"/>
              <w:bottom w:val="outset" w:sz="6" w:space="0" w:color="414142"/>
              <w:right w:val="outset" w:sz="6" w:space="0" w:color="414142"/>
            </w:tcBorders>
          </w:tcPr>
          <w:p w14:paraId="3AE112C1" w14:textId="77777777" w:rsidR="00A2168B" w:rsidRPr="00807BC9" w:rsidRDefault="00A2168B" w:rsidP="00E9401F">
            <w:pPr>
              <w:rPr>
                <w:color w:val="414142"/>
                <w:sz w:val="20"/>
                <w:szCs w:val="20"/>
              </w:rPr>
            </w:pPr>
            <w:r w:rsidRPr="00807BC9">
              <w:rPr>
                <w:color w:val="414142"/>
                <w:sz w:val="20"/>
                <w:szCs w:val="20"/>
              </w:rPr>
              <w:t>Ilgtermiņa rehabilitācija/ dinamiskā novērošana pieaugušajiem</w:t>
            </w:r>
            <w:r>
              <w:rPr>
                <w:color w:val="414142"/>
                <w:sz w:val="20"/>
                <w:szCs w:val="20"/>
              </w:rPr>
              <w:t xml:space="preserve"> (augstas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67995A71" w14:textId="77777777" w:rsidR="00A2168B" w:rsidRPr="00807BC9" w:rsidRDefault="00A2168B" w:rsidP="00E9401F">
            <w:pPr>
              <w:jc w:val="right"/>
              <w:rPr>
                <w:color w:val="414142"/>
                <w:sz w:val="20"/>
                <w:szCs w:val="20"/>
              </w:rPr>
            </w:pPr>
            <w:r>
              <w:rPr>
                <w:color w:val="414142"/>
                <w:sz w:val="20"/>
                <w:szCs w:val="20"/>
              </w:rPr>
              <w:t>1124,74</w:t>
            </w:r>
          </w:p>
        </w:tc>
      </w:tr>
      <w:tr w:rsidR="00A2168B" w:rsidRPr="00807BC9" w14:paraId="43191ADA" w14:textId="77777777" w:rsidTr="00E9401F">
        <w:tc>
          <w:tcPr>
            <w:tcW w:w="555" w:type="pct"/>
            <w:tcBorders>
              <w:top w:val="outset" w:sz="6" w:space="0" w:color="414142"/>
              <w:left w:val="outset" w:sz="6" w:space="0" w:color="414142"/>
              <w:bottom w:val="outset" w:sz="6" w:space="0" w:color="414142"/>
              <w:right w:val="outset" w:sz="6" w:space="0" w:color="414142"/>
            </w:tcBorders>
          </w:tcPr>
          <w:p w14:paraId="16C96026" w14:textId="77777777" w:rsidR="00A2168B" w:rsidRPr="00807BC9" w:rsidRDefault="00A2168B" w:rsidP="00E9401F">
            <w:pPr>
              <w:rPr>
                <w:color w:val="414142"/>
                <w:sz w:val="20"/>
                <w:szCs w:val="20"/>
              </w:rPr>
            </w:pPr>
            <w:r>
              <w:rPr>
                <w:color w:val="414142"/>
                <w:sz w:val="20"/>
                <w:szCs w:val="20"/>
              </w:rPr>
              <w:t>2.20.10.</w:t>
            </w:r>
          </w:p>
        </w:tc>
        <w:tc>
          <w:tcPr>
            <w:tcW w:w="2052" w:type="pct"/>
            <w:tcBorders>
              <w:top w:val="outset" w:sz="6" w:space="0" w:color="414142"/>
              <w:left w:val="outset" w:sz="6" w:space="0" w:color="414142"/>
              <w:bottom w:val="outset" w:sz="6" w:space="0" w:color="414142"/>
              <w:right w:val="outset" w:sz="6" w:space="0" w:color="414142"/>
            </w:tcBorders>
          </w:tcPr>
          <w:p w14:paraId="467A47C1" w14:textId="77777777" w:rsidR="00A2168B" w:rsidRPr="00807BC9" w:rsidRDefault="00A2168B" w:rsidP="00E9401F">
            <w:pPr>
              <w:rPr>
                <w:color w:val="414142"/>
                <w:sz w:val="20"/>
                <w:szCs w:val="20"/>
              </w:rPr>
            </w:pPr>
            <w:r w:rsidRPr="00807BC9">
              <w:rPr>
                <w:color w:val="414142"/>
                <w:sz w:val="20"/>
                <w:szCs w:val="20"/>
              </w:rPr>
              <w:t>IV un V līmeņa ārstniecības iestādēs (izņemot VSIA “Bērnu klīniskā universitātes slimnīca”), V līmeņa specializētājās ārstniecības iestādēs (izņemot SIA "Rīgas Dzemdību nams") un SIA “Rīgas 2.slimnīca”</w:t>
            </w:r>
          </w:p>
        </w:tc>
        <w:tc>
          <w:tcPr>
            <w:tcW w:w="1226" w:type="pct"/>
            <w:tcBorders>
              <w:top w:val="outset" w:sz="6" w:space="0" w:color="414142"/>
              <w:left w:val="outset" w:sz="6" w:space="0" w:color="414142"/>
              <w:bottom w:val="outset" w:sz="6" w:space="0" w:color="414142"/>
              <w:right w:val="outset" w:sz="6" w:space="0" w:color="414142"/>
            </w:tcBorders>
          </w:tcPr>
          <w:p w14:paraId="5C1F940F" w14:textId="77777777" w:rsidR="00A2168B" w:rsidRPr="00807BC9" w:rsidRDefault="00A2168B" w:rsidP="00E9401F">
            <w:pPr>
              <w:rPr>
                <w:color w:val="414142"/>
                <w:sz w:val="20"/>
                <w:szCs w:val="20"/>
              </w:rPr>
            </w:pPr>
            <w:r w:rsidRPr="00807BC9">
              <w:rPr>
                <w:color w:val="414142"/>
                <w:sz w:val="20"/>
                <w:szCs w:val="20"/>
              </w:rPr>
              <w:t>Ilgtermiņa rehabilitācija/ dinamiskā novērošana pieaugušajiem</w:t>
            </w:r>
            <w:r>
              <w:rPr>
                <w:color w:val="414142"/>
                <w:sz w:val="20"/>
                <w:szCs w:val="20"/>
              </w:rPr>
              <w:t xml:space="preserve"> (zemas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427FFCFC" w14:textId="77777777" w:rsidR="00A2168B" w:rsidRPr="00807BC9" w:rsidRDefault="00A2168B" w:rsidP="00E9401F">
            <w:pPr>
              <w:jc w:val="right"/>
              <w:rPr>
                <w:color w:val="414142"/>
                <w:sz w:val="20"/>
                <w:szCs w:val="20"/>
              </w:rPr>
            </w:pPr>
            <w:r>
              <w:rPr>
                <w:color w:val="414142"/>
                <w:sz w:val="20"/>
                <w:szCs w:val="20"/>
              </w:rPr>
              <w:t>931,96</w:t>
            </w:r>
          </w:p>
        </w:tc>
      </w:tr>
      <w:tr w:rsidR="00A2168B" w:rsidRPr="00807BC9" w14:paraId="5CD745CE"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527E5BA" w14:textId="77777777" w:rsidR="00A2168B" w:rsidRPr="00807BC9" w:rsidRDefault="00A2168B" w:rsidP="00E9401F">
            <w:pPr>
              <w:rPr>
                <w:color w:val="414142"/>
                <w:sz w:val="20"/>
                <w:szCs w:val="20"/>
              </w:rPr>
            </w:pPr>
            <w:r w:rsidRPr="00807BC9">
              <w:rPr>
                <w:color w:val="414142"/>
                <w:sz w:val="20"/>
                <w:szCs w:val="20"/>
              </w:rPr>
              <w:t>2.20.</w:t>
            </w:r>
            <w:r>
              <w:rPr>
                <w:color w:val="414142"/>
                <w:sz w:val="20"/>
                <w:szCs w:val="20"/>
              </w:rPr>
              <w:t>11</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hideMark/>
          </w:tcPr>
          <w:p w14:paraId="56A4E3D1" w14:textId="77777777" w:rsidR="00A2168B" w:rsidRPr="00807BC9" w:rsidRDefault="00A2168B" w:rsidP="00E9401F">
            <w:pPr>
              <w:rPr>
                <w:color w:val="414142"/>
                <w:sz w:val="20"/>
                <w:szCs w:val="20"/>
              </w:rPr>
            </w:pPr>
            <w:r w:rsidRPr="00807BC9">
              <w:rPr>
                <w:color w:val="414142"/>
                <w:sz w:val="20"/>
                <w:szCs w:val="20"/>
              </w:rPr>
              <w:t>VSIA “Bērnu klīniskā universitātes slimnīca”, VSIA “Nacionālais rehabilitācijas centrs “Vaivari””, IV līmeņa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0EC49B33" w14:textId="77777777" w:rsidR="00A2168B" w:rsidRPr="00807BC9" w:rsidRDefault="00A2168B" w:rsidP="00E9401F">
            <w:pPr>
              <w:rPr>
                <w:color w:val="414142"/>
                <w:sz w:val="20"/>
                <w:szCs w:val="20"/>
              </w:rPr>
            </w:pPr>
            <w:proofErr w:type="spellStart"/>
            <w:r w:rsidRPr="00807BC9">
              <w:rPr>
                <w:color w:val="414142"/>
                <w:sz w:val="20"/>
                <w:szCs w:val="20"/>
              </w:rPr>
              <w:t>Subakūtā</w:t>
            </w:r>
            <w:proofErr w:type="spellEnd"/>
            <w:r w:rsidRPr="00807BC9">
              <w:rPr>
                <w:color w:val="414142"/>
                <w:sz w:val="20"/>
                <w:szCs w:val="20"/>
              </w:rPr>
              <w:t xml:space="preserve"> rehabilitācija bērniem</w:t>
            </w:r>
            <w:r>
              <w:rPr>
                <w:color w:val="414142"/>
                <w:sz w:val="20"/>
                <w:szCs w:val="20"/>
              </w:rPr>
              <w:t xml:space="preserve"> (augstas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hideMark/>
          </w:tcPr>
          <w:p w14:paraId="2782B7F0" w14:textId="77777777" w:rsidR="00A2168B" w:rsidRPr="00807BC9" w:rsidRDefault="00A2168B" w:rsidP="00E9401F">
            <w:pPr>
              <w:jc w:val="right"/>
              <w:rPr>
                <w:color w:val="414142"/>
                <w:sz w:val="20"/>
                <w:szCs w:val="20"/>
              </w:rPr>
            </w:pPr>
            <w:r>
              <w:rPr>
                <w:color w:val="414142"/>
                <w:sz w:val="20"/>
                <w:szCs w:val="20"/>
              </w:rPr>
              <w:t>1267,34</w:t>
            </w:r>
          </w:p>
        </w:tc>
      </w:tr>
      <w:tr w:rsidR="00A2168B" w:rsidRPr="00807BC9" w14:paraId="671CCA40" w14:textId="77777777" w:rsidTr="00E9401F">
        <w:tc>
          <w:tcPr>
            <w:tcW w:w="555" w:type="pct"/>
            <w:tcBorders>
              <w:top w:val="outset" w:sz="6" w:space="0" w:color="414142"/>
              <w:left w:val="outset" w:sz="6" w:space="0" w:color="414142"/>
              <w:bottom w:val="outset" w:sz="6" w:space="0" w:color="414142"/>
              <w:right w:val="outset" w:sz="6" w:space="0" w:color="414142"/>
            </w:tcBorders>
          </w:tcPr>
          <w:p w14:paraId="499DE4F3" w14:textId="77777777" w:rsidR="00A2168B" w:rsidRPr="00807BC9" w:rsidRDefault="00A2168B" w:rsidP="00E9401F">
            <w:pPr>
              <w:rPr>
                <w:color w:val="414142"/>
                <w:sz w:val="20"/>
                <w:szCs w:val="20"/>
              </w:rPr>
            </w:pPr>
            <w:r>
              <w:rPr>
                <w:color w:val="414142"/>
                <w:sz w:val="20"/>
                <w:szCs w:val="20"/>
              </w:rPr>
              <w:t>2.20.12.</w:t>
            </w:r>
          </w:p>
        </w:tc>
        <w:tc>
          <w:tcPr>
            <w:tcW w:w="2052" w:type="pct"/>
            <w:tcBorders>
              <w:top w:val="outset" w:sz="6" w:space="0" w:color="414142"/>
              <w:left w:val="outset" w:sz="6" w:space="0" w:color="414142"/>
              <w:bottom w:val="outset" w:sz="6" w:space="0" w:color="414142"/>
              <w:right w:val="outset" w:sz="6" w:space="0" w:color="414142"/>
            </w:tcBorders>
          </w:tcPr>
          <w:p w14:paraId="49651472" w14:textId="77777777" w:rsidR="00A2168B" w:rsidRPr="00807BC9" w:rsidRDefault="00A2168B" w:rsidP="00E9401F">
            <w:pPr>
              <w:rPr>
                <w:color w:val="414142"/>
                <w:sz w:val="20"/>
                <w:szCs w:val="20"/>
              </w:rPr>
            </w:pPr>
            <w:r w:rsidRPr="00807BC9">
              <w:rPr>
                <w:color w:val="414142"/>
                <w:sz w:val="20"/>
                <w:szCs w:val="20"/>
              </w:rPr>
              <w:t>VSIA “Bērnu klīniskā universitātes slimnīca”, VSIA “Nacionālais rehabilitācijas centrs “Vaivari””, IV līmeņa ārstniecības iestādes</w:t>
            </w:r>
          </w:p>
        </w:tc>
        <w:tc>
          <w:tcPr>
            <w:tcW w:w="1226" w:type="pct"/>
            <w:tcBorders>
              <w:top w:val="outset" w:sz="6" w:space="0" w:color="414142"/>
              <w:left w:val="outset" w:sz="6" w:space="0" w:color="414142"/>
              <w:bottom w:val="outset" w:sz="6" w:space="0" w:color="414142"/>
              <w:right w:val="outset" w:sz="6" w:space="0" w:color="414142"/>
            </w:tcBorders>
          </w:tcPr>
          <w:p w14:paraId="45CE2EE8" w14:textId="77777777" w:rsidR="00A2168B" w:rsidRPr="00807BC9" w:rsidRDefault="00A2168B" w:rsidP="00E9401F">
            <w:pPr>
              <w:rPr>
                <w:color w:val="414142"/>
                <w:sz w:val="20"/>
                <w:szCs w:val="20"/>
              </w:rPr>
            </w:pPr>
            <w:proofErr w:type="spellStart"/>
            <w:r w:rsidRPr="00807BC9">
              <w:rPr>
                <w:color w:val="414142"/>
                <w:sz w:val="20"/>
                <w:szCs w:val="20"/>
              </w:rPr>
              <w:t>Subakūtā</w:t>
            </w:r>
            <w:proofErr w:type="spellEnd"/>
            <w:r w:rsidRPr="00807BC9">
              <w:rPr>
                <w:color w:val="414142"/>
                <w:sz w:val="20"/>
                <w:szCs w:val="20"/>
              </w:rPr>
              <w:t xml:space="preserve"> rehabilitācija bērniem</w:t>
            </w:r>
            <w:r>
              <w:rPr>
                <w:color w:val="414142"/>
                <w:sz w:val="20"/>
                <w:szCs w:val="20"/>
              </w:rPr>
              <w:t xml:space="preserve"> (zemas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11EA5DCA" w14:textId="77777777" w:rsidR="00A2168B" w:rsidRPr="00807BC9" w:rsidRDefault="00A2168B" w:rsidP="00E9401F">
            <w:pPr>
              <w:jc w:val="right"/>
              <w:rPr>
                <w:color w:val="414142"/>
                <w:sz w:val="20"/>
                <w:szCs w:val="20"/>
              </w:rPr>
            </w:pPr>
            <w:r>
              <w:rPr>
                <w:color w:val="414142"/>
                <w:sz w:val="20"/>
                <w:szCs w:val="20"/>
              </w:rPr>
              <w:t>1074,56</w:t>
            </w:r>
          </w:p>
        </w:tc>
      </w:tr>
      <w:tr w:rsidR="00A2168B" w:rsidRPr="00807BC9" w14:paraId="3D9E4333" w14:textId="77777777" w:rsidTr="00E9401F">
        <w:tc>
          <w:tcPr>
            <w:tcW w:w="555" w:type="pct"/>
            <w:tcBorders>
              <w:top w:val="outset" w:sz="6" w:space="0" w:color="414142"/>
              <w:left w:val="outset" w:sz="6" w:space="0" w:color="414142"/>
              <w:bottom w:val="outset" w:sz="6" w:space="0" w:color="414142"/>
              <w:right w:val="outset" w:sz="6" w:space="0" w:color="414142"/>
            </w:tcBorders>
          </w:tcPr>
          <w:p w14:paraId="5687D81C" w14:textId="77777777" w:rsidR="00A2168B" w:rsidRPr="00807BC9" w:rsidRDefault="00A2168B" w:rsidP="00E9401F">
            <w:pPr>
              <w:rPr>
                <w:color w:val="414142"/>
                <w:sz w:val="20"/>
                <w:szCs w:val="20"/>
              </w:rPr>
            </w:pPr>
            <w:r>
              <w:rPr>
                <w:color w:val="414142"/>
                <w:sz w:val="20"/>
                <w:szCs w:val="20"/>
              </w:rPr>
              <w:t>2.20.13.</w:t>
            </w:r>
          </w:p>
        </w:tc>
        <w:tc>
          <w:tcPr>
            <w:tcW w:w="2052" w:type="pct"/>
            <w:tcBorders>
              <w:top w:val="outset" w:sz="6" w:space="0" w:color="414142"/>
              <w:left w:val="outset" w:sz="6" w:space="0" w:color="414142"/>
              <w:bottom w:val="outset" w:sz="6" w:space="0" w:color="414142"/>
              <w:right w:val="outset" w:sz="6" w:space="0" w:color="414142"/>
            </w:tcBorders>
          </w:tcPr>
          <w:p w14:paraId="347A825D" w14:textId="77777777" w:rsidR="00A2168B" w:rsidRPr="00807BC9" w:rsidRDefault="00A2168B" w:rsidP="00E9401F">
            <w:pPr>
              <w:rPr>
                <w:color w:val="414142"/>
                <w:sz w:val="20"/>
                <w:szCs w:val="20"/>
              </w:rPr>
            </w:pPr>
            <w:r w:rsidRPr="00807BC9">
              <w:rPr>
                <w:color w:val="414142"/>
                <w:sz w:val="20"/>
                <w:szCs w:val="20"/>
              </w:rPr>
              <w:t>VSIA “Bērnu klīniskā universitātes slimnīca”, VSIA “Nacionālais rehabilitācijas centrs “Vaivari””, IV līmeņa ārstniecības iestādes</w:t>
            </w:r>
          </w:p>
        </w:tc>
        <w:tc>
          <w:tcPr>
            <w:tcW w:w="1226" w:type="pct"/>
            <w:tcBorders>
              <w:top w:val="outset" w:sz="6" w:space="0" w:color="414142"/>
              <w:left w:val="outset" w:sz="6" w:space="0" w:color="414142"/>
              <w:bottom w:val="outset" w:sz="6" w:space="0" w:color="414142"/>
              <w:right w:val="outset" w:sz="6" w:space="0" w:color="414142"/>
            </w:tcBorders>
          </w:tcPr>
          <w:p w14:paraId="5AE7FB9B" w14:textId="77777777" w:rsidR="00A2168B" w:rsidRPr="00807BC9" w:rsidRDefault="00A2168B" w:rsidP="00E9401F">
            <w:pPr>
              <w:rPr>
                <w:color w:val="414142"/>
                <w:sz w:val="20"/>
                <w:szCs w:val="20"/>
              </w:rPr>
            </w:pPr>
            <w:proofErr w:type="spellStart"/>
            <w:r w:rsidRPr="00807BC9">
              <w:rPr>
                <w:color w:val="414142"/>
                <w:sz w:val="20"/>
                <w:szCs w:val="20"/>
              </w:rPr>
              <w:t>Subakūtā</w:t>
            </w:r>
            <w:proofErr w:type="spellEnd"/>
            <w:r w:rsidRPr="00807BC9">
              <w:rPr>
                <w:color w:val="414142"/>
                <w:sz w:val="20"/>
                <w:szCs w:val="20"/>
              </w:rPr>
              <w:t xml:space="preserve"> rehabilitācija bērniem</w:t>
            </w:r>
            <w:r>
              <w:rPr>
                <w:color w:val="414142"/>
                <w:sz w:val="20"/>
                <w:szCs w:val="20"/>
              </w:rPr>
              <w:t xml:space="preserve"> (augstas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10AC50A3" w14:textId="77777777" w:rsidR="00A2168B" w:rsidRPr="00807BC9" w:rsidRDefault="00A2168B" w:rsidP="00E9401F">
            <w:pPr>
              <w:jc w:val="right"/>
              <w:rPr>
                <w:color w:val="414142"/>
                <w:sz w:val="20"/>
                <w:szCs w:val="20"/>
              </w:rPr>
            </w:pPr>
            <w:r>
              <w:rPr>
                <w:color w:val="414142"/>
                <w:sz w:val="20"/>
                <w:szCs w:val="20"/>
              </w:rPr>
              <w:t>1124,74</w:t>
            </w:r>
          </w:p>
        </w:tc>
      </w:tr>
      <w:tr w:rsidR="00A2168B" w:rsidRPr="00807BC9" w14:paraId="788992C1" w14:textId="77777777" w:rsidTr="00E9401F">
        <w:tc>
          <w:tcPr>
            <w:tcW w:w="555" w:type="pct"/>
            <w:tcBorders>
              <w:top w:val="outset" w:sz="6" w:space="0" w:color="414142"/>
              <w:left w:val="outset" w:sz="6" w:space="0" w:color="414142"/>
              <w:bottom w:val="outset" w:sz="6" w:space="0" w:color="414142"/>
              <w:right w:val="outset" w:sz="6" w:space="0" w:color="414142"/>
            </w:tcBorders>
          </w:tcPr>
          <w:p w14:paraId="7B84C807" w14:textId="77777777" w:rsidR="00A2168B" w:rsidRPr="00807BC9" w:rsidRDefault="00A2168B" w:rsidP="00E9401F">
            <w:pPr>
              <w:rPr>
                <w:color w:val="414142"/>
                <w:sz w:val="20"/>
                <w:szCs w:val="20"/>
              </w:rPr>
            </w:pPr>
            <w:r>
              <w:rPr>
                <w:color w:val="414142"/>
                <w:sz w:val="20"/>
                <w:szCs w:val="20"/>
              </w:rPr>
              <w:t>2.20.14.</w:t>
            </w:r>
          </w:p>
        </w:tc>
        <w:tc>
          <w:tcPr>
            <w:tcW w:w="2052" w:type="pct"/>
            <w:tcBorders>
              <w:top w:val="outset" w:sz="6" w:space="0" w:color="414142"/>
              <w:left w:val="outset" w:sz="6" w:space="0" w:color="414142"/>
              <w:bottom w:val="outset" w:sz="6" w:space="0" w:color="414142"/>
              <w:right w:val="outset" w:sz="6" w:space="0" w:color="414142"/>
            </w:tcBorders>
          </w:tcPr>
          <w:p w14:paraId="2FFA9FD7" w14:textId="77777777" w:rsidR="00A2168B" w:rsidRPr="00807BC9" w:rsidRDefault="00A2168B" w:rsidP="00E9401F">
            <w:pPr>
              <w:rPr>
                <w:color w:val="414142"/>
                <w:sz w:val="20"/>
                <w:szCs w:val="20"/>
              </w:rPr>
            </w:pPr>
            <w:r w:rsidRPr="00807BC9">
              <w:rPr>
                <w:color w:val="414142"/>
                <w:sz w:val="20"/>
                <w:szCs w:val="20"/>
              </w:rPr>
              <w:t>VSIA “Bērnu klīniskā universitātes slimnīca”, VSIA “Nacionālais rehabilitācijas centrs “Vaivari””, IV līmeņa ārstniecības iestādes</w:t>
            </w:r>
          </w:p>
        </w:tc>
        <w:tc>
          <w:tcPr>
            <w:tcW w:w="1226" w:type="pct"/>
            <w:tcBorders>
              <w:top w:val="outset" w:sz="6" w:space="0" w:color="414142"/>
              <w:left w:val="outset" w:sz="6" w:space="0" w:color="414142"/>
              <w:bottom w:val="outset" w:sz="6" w:space="0" w:color="414142"/>
              <w:right w:val="outset" w:sz="6" w:space="0" w:color="414142"/>
            </w:tcBorders>
          </w:tcPr>
          <w:p w14:paraId="3CD2D924" w14:textId="77777777" w:rsidR="00A2168B" w:rsidRPr="00807BC9" w:rsidRDefault="00A2168B" w:rsidP="00E9401F">
            <w:pPr>
              <w:rPr>
                <w:color w:val="414142"/>
                <w:sz w:val="20"/>
                <w:szCs w:val="20"/>
              </w:rPr>
            </w:pPr>
            <w:proofErr w:type="spellStart"/>
            <w:r w:rsidRPr="00807BC9">
              <w:rPr>
                <w:color w:val="414142"/>
                <w:sz w:val="20"/>
                <w:szCs w:val="20"/>
              </w:rPr>
              <w:t>Subakūtā</w:t>
            </w:r>
            <w:proofErr w:type="spellEnd"/>
            <w:r w:rsidRPr="00807BC9">
              <w:rPr>
                <w:color w:val="414142"/>
                <w:sz w:val="20"/>
                <w:szCs w:val="20"/>
              </w:rPr>
              <w:t xml:space="preserve"> rehabilitācija bērniem</w:t>
            </w:r>
            <w:r>
              <w:rPr>
                <w:color w:val="414142"/>
                <w:sz w:val="20"/>
                <w:szCs w:val="20"/>
              </w:rPr>
              <w:t xml:space="preserve"> (zemas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7FE11257" w14:textId="77777777" w:rsidR="00A2168B" w:rsidRPr="00807BC9" w:rsidRDefault="00A2168B" w:rsidP="00E9401F">
            <w:pPr>
              <w:jc w:val="right"/>
              <w:rPr>
                <w:color w:val="414142"/>
                <w:sz w:val="20"/>
                <w:szCs w:val="20"/>
              </w:rPr>
            </w:pPr>
            <w:r>
              <w:rPr>
                <w:color w:val="414142"/>
                <w:sz w:val="20"/>
                <w:szCs w:val="20"/>
              </w:rPr>
              <w:t>931,96</w:t>
            </w:r>
          </w:p>
        </w:tc>
      </w:tr>
      <w:tr w:rsidR="00A2168B" w:rsidRPr="00807BC9" w14:paraId="174D4E9A" w14:textId="77777777" w:rsidTr="00E9401F">
        <w:tc>
          <w:tcPr>
            <w:tcW w:w="555" w:type="pct"/>
            <w:tcBorders>
              <w:top w:val="outset" w:sz="6" w:space="0" w:color="414142"/>
              <w:left w:val="outset" w:sz="6" w:space="0" w:color="414142"/>
              <w:bottom w:val="outset" w:sz="6" w:space="0" w:color="414142"/>
              <w:right w:val="outset" w:sz="6" w:space="0" w:color="414142"/>
            </w:tcBorders>
          </w:tcPr>
          <w:p w14:paraId="50CFFFC1" w14:textId="77777777" w:rsidR="00A2168B" w:rsidRPr="00807BC9" w:rsidRDefault="00A2168B" w:rsidP="00E9401F">
            <w:pPr>
              <w:rPr>
                <w:color w:val="414142"/>
                <w:sz w:val="20"/>
                <w:szCs w:val="20"/>
              </w:rPr>
            </w:pPr>
            <w:r w:rsidRPr="00807BC9">
              <w:rPr>
                <w:color w:val="414142"/>
                <w:sz w:val="20"/>
                <w:szCs w:val="20"/>
              </w:rPr>
              <w:t>2.20.</w:t>
            </w:r>
            <w:r>
              <w:rPr>
                <w:color w:val="414142"/>
                <w:sz w:val="20"/>
                <w:szCs w:val="20"/>
              </w:rPr>
              <w:t>15</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tcPr>
          <w:p w14:paraId="569382E0" w14:textId="77777777" w:rsidR="00A2168B" w:rsidRPr="00807BC9" w:rsidRDefault="00A2168B" w:rsidP="00E9401F">
            <w:pPr>
              <w:rPr>
                <w:color w:val="414142"/>
                <w:sz w:val="20"/>
                <w:szCs w:val="20"/>
              </w:rPr>
            </w:pPr>
            <w:r w:rsidRPr="00807BC9">
              <w:rPr>
                <w:color w:val="414142"/>
                <w:sz w:val="20"/>
                <w:szCs w:val="20"/>
              </w:rPr>
              <w:t>VSIA “Bērnu klīniskā universitātes slimnīca”, VSIA “Nacionālais rehabilitācijas centrs “Vaivari””, IV līmeņa ārstniecības iestādes</w:t>
            </w:r>
          </w:p>
        </w:tc>
        <w:tc>
          <w:tcPr>
            <w:tcW w:w="1226" w:type="pct"/>
            <w:tcBorders>
              <w:top w:val="outset" w:sz="6" w:space="0" w:color="414142"/>
              <w:left w:val="outset" w:sz="6" w:space="0" w:color="414142"/>
              <w:bottom w:val="outset" w:sz="6" w:space="0" w:color="414142"/>
              <w:right w:val="outset" w:sz="6" w:space="0" w:color="414142"/>
            </w:tcBorders>
          </w:tcPr>
          <w:p w14:paraId="7410BD90" w14:textId="77777777" w:rsidR="00A2168B" w:rsidRPr="00807BC9" w:rsidRDefault="00A2168B" w:rsidP="00E9401F">
            <w:pPr>
              <w:rPr>
                <w:color w:val="414142"/>
                <w:sz w:val="20"/>
                <w:szCs w:val="20"/>
              </w:rPr>
            </w:pPr>
            <w:r w:rsidRPr="00807BC9">
              <w:rPr>
                <w:color w:val="414142"/>
                <w:sz w:val="20"/>
                <w:szCs w:val="20"/>
              </w:rPr>
              <w:t>Ilgtermiņa rehabilitācija/ dinamiskā novērošana bērniem</w:t>
            </w:r>
            <w:r>
              <w:rPr>
                <w:color w:val="414142"/>
                <w:sz w:val="20"/>
                <w:szCs w:val="20"/>
              </w:rPr>
              <w:t xml:space="preserve"> (augstas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4145369F" w14:textId="77777777" w:rsidR="00A2168B" w:rsidRPr="00807BC9" w:rsidDel="00C570CF" w:rsidRDefault="00A2168B" w:rsidP="00E9401F">
            <w:pPr>
              <w:jc w:val="right"/>
              <w:rPr>
                <w:color w:val="414142"/>
                <w:sz w:val="20"/>
                <w:szCs w:val="20"/>
              </w:rPr>
            </w:pPr>
            <w:r>
              <w:rPr>
                <w:color w:val="414142"/>
                <w:sz w:val="20"/>
                <w:szCs w:val="20"/>
              </w:rPr>
              <w:t>1267,34</w:t>
            </w:r>
          </w:p>
        </w:tc>
      </w:tr>
      <w:tr w:rsidR="00A2168B" w:rsidRPr="00807BC9" w14:paraId="00167ED6" w14:textId="77777777" w:rsidTr="00E9401F">
        <w:tc>
          <w:tcPr>
            <w:tcW w:w="555" w:type="pct"/>
            <w:tcBorders>
              <w:top w:val="outset" w:sz="6" w:space="0" w:color="414142"/>
              <w:left w:val="outset" w:sz="6" w:space="0" w:color="414142"/>
              <w:bottom w:val="outset" w:sz="6" w:space="0" w:color="414142"/>
              <w:right w:val="outset" w:sz="6" w:space="0" w:color="414142"/>
            </w:tcBorders>
          </w:tcPr>
          <w:p w14:paraId="0BCD1F73" w14:textId="77777777" w:rsidR="00A2168B" w:rsidRPr="00807BC9" w:rsidRDefault="00A2168B" w:rsidP="00E9401F">
            <w:pPr>
              <w:rPr>
                <w:color w:val="414142"/>
                <w:sz w:val="20"/>
                <w:szCs w:val="20"/>
              </w:rPr>
            </w:pPr>
            <w:r>
              <w:rPr>
                <w:color w:val="414142"/>
                <w:sz w:val="20"/>
                <w:szCs w:val="20"/>
              </w:rPr>
              <w:t>2.20.16.</w:t>
            </w:r>
          </w:p>
        </w:tc>
        <w:tc>
          <w:tcPr>
            <w:tcW w:w="2052" w:type="pct"/>
            <w:tcBorders>
              <w:top w:val="outset" w:sz="6" w:space="0" w:color="414142"/>
              <w:left w:val="outset" w:sz="6" w:space="0" w:color="414142"/>
              <w:bottom w:val="outset" w:sz="6" w:space="0" w:color="414142"/>
              <w:right w:val="outset" w:sz="6" w:space="0" w:color="414142"/>
            </w:tcBorders>
          </w:tcPr>
          <w:p w14:paraId="573C266A" w14:textId="77777777" w:rsidR="00A2168B" w:rsidRPr="00807BC9" w:rsidRDefault="00A2168B" w:rsidP="00E9401F">
            <w:pPr>
              <w:rPr>
                <w:color w:val="414142"/>
                <w:sz w:val="20"/>
                <w:szCs w:val="20"/>
              </w:rPr>
            </w:pPr>
            <w:r w:rsidRPr="00807BC9">
              <w:rPr>
                <w:color w:val="414142"/>
                <w:sz w:val="20"/>
                <w:szCs w:val="20"/>
              </w:rPr>
              <w:t>VSIA “Bērnu klīniskā universitātes slimnīca”, VSIA “Nacionālais rehabilitācijas centrs “Vaivari””, IV līmeņa ārstniecības iestādes</w:t>
            </w:r>
          </w:p>
        </w:tc>
        <w:tc>
          <w:tcPr>
            <w:tcW w:w="1226" w:type="pct"/>
            <w:tcBorders>
              <w:top w:val="outset" w:sz="6" w:space="0" w:color="414142"/>
              <w:left w:val="outset" w:sz="6" w:space="0" w:color="414142"/>
              <w:bottom w:val="outset" w:sz="6" w:space="0" w:color="414142"/>
              <w:right w:val="outset" w:sz="6" w:space="0" w:color="414142"/>
            </w:tcBorders>
          </w:tcPr>
          <w:p w14:paraId="399A8DB8" w14:textId="77777777" w:rsidR="00A2168B" w:rsidRPr="00807BC9" w:rsidRDefault="00A2168B" w:rsidP="00E9401F">
            <w:pPr>
              <w:rPr>
                <w:color w:val="414142"/>
                <w:sz w:val="20"/>
                <w:szCs w:val="20"/>
              </w:rPr>
            </w:pPr>
            <w:r w:rsidRPr="00807BC9">
              <w:rPr>
                <w:color w:val="414142"/>
                <w:sz w:val="20"/>
                <w:szCs w:val="20"/>
              </w:rPr>
              <w:t>Ilgtermiņa rehabilitācija/ dinamiskā novērošana bērniem</w:t>
            </w:r>
            <w:r>
              <w:rPr>
                <w:color w:val="414142"/>
                <w:sz w:val="20"/>
                <w:szCs w:val="20"/>
              </w:rPr>
              <w:t xml:space="preserve"> (zemas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793BA42E" w14:textId="77777777" w:rsidR="00A2168B" w:rsidRPr="00807BC9" w:rsidRDefault="00A2168B" w:rsidP="00E9401F">
            <w:pPr>
              <w:jc w:val="right"/>
              <w:rPr>
                <w:color w:val="414142"/>
                <w:sz w:val="20"/>
                <w:szCs w:val="20"/>
              </w:rPr>
            </w:pPr>
            <w:r>
              <w:rPr>
                <w:color w:val="414142"/>
                <w:sz w:val="20"/>
                <w:szCs w:val="20"/>
              </w:rPr>
              <w:t>1074,56</w:t>
            </w:r>
          </w:p>
        </w:tc>
      </w:tr>
      <w:tr w:rsidR="00A2168B" w:rsidRPr="00807BC9" w14:paraId="336E2DDE" w14:textId="77777777" w:rsidTr="00E9401F">
        <w:tc>
          <w:tcPr>
            <w:tcW w:w="555" w:type="pct"/>
            <w:tcBorders>
              <w:top w:val="outset" w:sz="6" w:space="0" w:color="414142"/>
              <w:left w:val="outset" w:sz="6" w:space="0" w:color="414142"/>
              <w:bottom w:val="outset" w:sz="6" w:space="0" w:color="414142"/>
              <w:right w:val="outset" w:sz="6" w:space="0" w:color="414142"/>
            </w:tcBorders>
          </w:tcPr>
          <w:p w14:paraId="7A0C909C" w14:textId="77777777" w:rsidR="00A2168B" w:rsidRPr="00807BC9" w:rsidRDefault="00A2168B" w:rsidP="00E9401F">
            <w:pPr>
              <w:rPr>
                <w:color w:val="414142"/>
                <w:sz w:val="20"/>
                <w:szCs w:val="20"/>
              </w:rPr>
            </w:pPr>
            <w:r>
              <w:rPr>
                <w:color w:val="414142"/>
                <w:sz w:val="20"/>
                <w:szCs w:val="20"/>
              </w:rPr>
              <w:t>2.20.17.</w:t>
            </w:r>
          </w:p>
        </w:tc>
        <w:tc>
          <w:tcPr>
            <w:tcW w:w="2052" w:type="pct"/>
            <w:tcBorders>
              <w:top w:val="outset" w:sz="6" w:space="0" w:color="414142"/>
              <w:left w:val="outset" w:sz="6" w:space="0" w:color="414142"/>
              <w:bottom w:val="outset" w:sz="6" w:space="0" w:color="414142"/>
              <w:right w:val="outset" w:sz="6" w:space="0" w:color="414142"/>
            </w:tcBorders>
          </w:tcPr>
          <w:p w14:paraId="4F14ABB4" w14:textId="77777777" w:rsidR="00A2168B" w:rsidRPr="00807BC9" w:rsidRDefault="00A2168B" w:rsidP="00E9401F">
            <w:pPr>
              <w:rPr>
                <w:color w:val="414142"/>
                <w:sz w:val="20"/>
                <w:szCs w:val="20"/>
              </w:rPr>
            </w:pPr>
            <w:r w:rsidRPr="00807BC9">
              <w:rPr>
                <w:color w:val="414142"/>
                <w:sz w:val="20"/>
                <w:szCs w:val="20"/>
              </w:rPr>
              <w:t>VSIA “Bērnu klīniskā universitātes slimnīca”, VSIA “Nacionālais rehabilitācijas centrs “Vaivari””, IV līmeņa ārstniecības iestādes</w:t>
            </w:r>
          </w:p>
        </w:tc>
        <w:tc>
          <w:tcPr>
            <w:tcW w:w="1226" w:type="pct"/>
            <w:tcBorders>
              <w:top w:val="outset" w:sz="6" w:space="0" w:color="414142"/>
              <w:left w:val="outset" w:sz="6" w:space="0" w:color="414142"/>
              <w:bottom w:val="outset" w:sz="6" w:space="0" w:color="414142"/>
              <w:right w:val="outset" w:sz="6" w:space="0" w:color="414142"/>
            </w:tcBorders>
          </w:tcPr>
          <w:p w14:paraId="670C09C1" w14:textId="77777777" w:rsidR="00A2168B" w:rsidRPr="00807BC9" w:rsidRDefault="00A2168B" w:rsidP="00E9401F">
            <w:pPr>
              <w:rPr>
                <w:color w:val="414142"/>
                <w:sz w:val="20"/>
                <w:szCs w:val="20"/>
              </w:rPr>
            </w:pPr>
            <w:r w:rsidRPr="00807BC9">
              <w:rPr>
                <w:color w:val="414142"/>
                <w:sz w:val="20"/>
                <w:szCs w:val="20"/>
              </w:rPr>
              <w:t>Ilgtermiņa rehabilitācija/ dinamiskā novērošana bērniem</w:t>
            </w:r>
            <w:r>
              <w:rPr>
                <w:color w:val="414142"/>
                <w:sz w:val="20"/>
                <w:szCs w:val="20"/>
              </w:rPr>
              <w:t xml:space="preserve"> (augstas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53DF2A7F" w14:textId="77777777" w:rsidR="00A2168B" w:rsidRPr="00807BC9" w:rsidRDefault="00A2168B" w:rsidP="00E9401F">
            <w:pPr>
              <w:jc w:val="right"/>
              <w:rPr>
                <w:color w:val="414142"/>
                <w:sz w:val="20"/>
                <w:szCs w:val="20"/>
              </w:rPr>
            </w:pPr>
            <w:r>
              <w:rPr>
                <w:color w:val="414142"/>
                <w:sz w:val="20"/>
                <w:szCs w:val="20"/>
              </w:rPr>
              <w:t>1124,74</w:t>
            </w:r>
          </w:p>
        </w:tc>
      </w:tr>
      <w:tr w:rsidR="00A2168B" w:rsidRPr="00807BC9" w14:paraId="1F655B2D" w14:textId="77777777" w:rsidTr="00E9401F">
        <w:tc>
          <w:tcPr>
            <w:tcW w:w="555" w:type="pct"/>
            <w:tcBorders>
              <w:top w:val="outset" w:sz="6" w:space="0" w:color="414142"/>
              <w:left w:val="outset" w:sz="6" w:space="0" w:color="414142"/>
              <w:bottom w:val="outset" w:sz="6" w:space="0" w:color="414142"/>
              <w:right w:val="outset" w:sz="6" w:space="0" w:color="414142"/>
            </w:tcBorders>
          </w:tcPr>
          <w:p w14:paraId="24E26E6C" w14:textId="77777777" w:rsidR="00A2168B" w:rsidRPr="00807BC9" w:rsidRDefault="00A2168B" w:rsidP="00E9401F">
            <w:pPr>
              <w:rPr>
                <w:color w:val="414142"/>
                <w:sz w:val="20"/>
                <w:szCs w:val="20"/>
              </w:rPr>
            </w:pPr>
            <w:r>
              <w:rPr>
                <w:color w:val="414142"/>
                <w:sz w:val="20"/>
                <w:szCs w:val="20"/>
              </w:rPr>
              <w:t>2.20.18.</w:t>
            </w:r>
          </w:p>
        </w:tc>
        <w:tc>
          <w:tcPr>
            <w:tcW w:w="2052" w:type="pct"/>
            <w:tcBorders>
              <w:top w:val="outset" w:sz="6" w:space="0" w:color="414142"/>
              <w:left w:val="outset" w:sz="6" w:space="0" w:color="414142"/>
              <w:bottom w:val="outset" w:sz="6" w:space="0" w:color="414142"/>
              <w:right w:val="outset" w:sz="6" w:space="0" w:color="414142"/>
            </w:tcBorders>
          </w:tcPr>
          <w:p w14:paraId="1DB2F7BC" w14:textId="77777777" w:rsidR="00A2168B" w:rsidRPr="00807BC9" w:rsidRDefault="00A2168B" w:rsidP="00E9401F">
            <w:pPr>
              <w:rPr>
                <w:color w:val="414142"/>
                <w:sz w:val="20"/>
                <w:szCs w:val="20"/>
              </w:rPr>
            </w:pPr>
            <w:r w:rsidRPr="00807BC9">
              <w:rPr>
                <w:color w:val="414142"/>
                <w:sz w:val="20"/>
                <w:szCs w:val="20"/>
              </w:rPr>
              <w:t xml:space="preserve">VSIA “Bērnu klīniskā universitātes slimnīca”, VSIA “Nacionālais rehabilitācijas </w:t>
            </w:r>
            <w:r w:rsidRPr="00807BC9">
              <w:rPr>
                <w:color w:val="414142"/>
                <w:sz w:val="20"/>
                <w:szCs w:val="20"/>
              </w:rPr>
              <w:lastRenderedPageBreak/>
              <w:t>centrs “Vaivari””, IV līmeņa ārstniecības iestādes</w:t>
            </w:r>
          </w:p>
        </w:tc>
        <w:tc>
          <w:tcPr>
            <w:tcW w:w="1226" w:type="pct"/>
            <w:tcBorders>
              <w:top w:val="outset" w:sz="6" w:space="0" w:color="414142"/>
              <w:left w:val="outset" w:sz="6" w:space="0" w:color="414142"/>
              <w:bottom w:val="outset" w:sz="6" w:space="0" w:color="414142"/>
              <w:right w:val="outset" w:sz="6" w:space="0" w:color="414142"/>
            </w:tcBorders>
          </w:tcPr>
          <w:p w14:paraId="75D69A3F" w14:textId="77777777" w:rsidR="00A2168B" w:rsidRPr="00807BC9" w:rsidRDefault="00A2168B" w:rsidP="00E9401F">
            <w:pPr>
              <w:rPr>
                <w:color w:val="414142"/>
                <w:sz w:val="20"/>
                <w:szCs w:val="20"/>
              </w:rPr>
            </w:pPr>
            <w:r w:rsidRPr="00807BC9">
              <w:rPr>
                <w:color w:val="414142"/>
                <w:sz w:val="20"/>
                <w:szCs w:val="20"/>
              </w:rPr>
              <w:lastRenderedPageBreak/>
              <w:t>Ilgtermiņa rehabilitācija/ dinamiskā novērošana bērniem</w:t>
            </w:r>
            <w:r>
              <w:rPr>
                <w:color w:val="414142"/>
                <w:sz w:val="20"/>
                <w:szCs w:val="20"/>
              </w:rPr>
              <w:t xml:space="preserve"> (zemas aprūpes </w:t>
            </w:r>
            <w:r>
              <w:rPr>
                <w:color w:val="414142"/>
                <w:sz w:val="20"/>
                <w:szCs w:val="20"/>
              </w:rPr>
              <w:lastRenderedPageBreak/>
              <w:t>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44E85082" w14:textId="77777777" w:rsidR="00A2168B" w:rsidRPr="00807BC9" w:rsidRDefault="00A2168B" w:rsidP="00E9401F">
            <w:pPr>
              <w:jc w:val="right"/>
              <w:rPr>
                <w:color w:val="414142"/>
                <w:sz w:val="20"/>
                <w:szCs w:val="20"/>
              </w:rPr>
            </w:pPr>
            <w:r>
              <w:rPr>
                <w:color w:val="414142"/>
                <w:sz w:val="20"/>
                <w:szCs w:val="20"/>
              </w:rPr>
              <w:lastRenderedPageBreak/>
              <w:t>931,96</w:t>
            </w:r>
          </w:p>
        </w:tc>
      </w:tr>
      <w:tr w:rsidR="00A2168B" w:rsidRPr="00807BC9" w14:paraId="12468219" w14:textId="77777777" w:rsidTr="00E9401F">
        <w:tc>
          <w:tcPr>
            <w:tcW w:w="555" w:type="pct"/>
            <w:tcBorders>
              <w:top w:val="outset" w:sz="6" w:space="0" w:color="414142"/>
              <w:left w:val="outset" w:sz="6" w:space="0" w:color="414142"/>
              <w:bottom w:val="outset" w:sz="6" w:space="0" w:color="414142"/>
              <w:right w:val="outset" w:sz="6" w:space="0" w:color="414142"/>
            </w:tcBorders>
          </w:tcPr>
          <w:p w14:paraId="0E679FEC" w14:textId="77777777" w:rsidR="00A2168B" w:rsidRPr="00807BC9" w:rsidRDefault="00A2168B" w:rsidP="00E9401F">
            <w:pPr>
              <w:rPr>
                <w:color w:val="414142"/>
                <w:sz w:val="20"/>
                <w:szCs w:val="20"/>
              </w:rPr>
            </w:pPr>
            <w:r w:rsidRPr="00807BC9">
              <w:rPr>
                <w:color w:val="414142"/>
                <w:sz w:val="20"/>
                <w:szCs w:val="20"/>
              </w:rPr>
              <w:t>2.20.</w:t>
            </w:r>
            <w:r>
              <w:rPr>
                <w:color w:val="414142"/>
                <w:sz w:val="20"/>
                <w:szCs w:val="20"/>
              </w:rPr>
              <w:t>19</w:t>
            </w:r>
            <w:r w:rsidRPr="00807BC9">
              <w:rPr>
                <w:color w:val="414142"/>
                <w:sz w:val="20"/>
                <w:szCs w:val="20"/>
              </w:rPr>
              <w:t>.</w:t>
            </w:r>
          </w:p>
        </w:tc>
        <w:tc>
          <w:tcPr>
            <w:tcW w:w="2052" w:type="pct"/>
            <w:tcBorders>
              <w:top w:val="outset" w:sz="6" w:space="0" w:color="414142"/>
              <w:left w:val="outset" w:sz="6" w:space="0" w:color="414142"/>
              <w:bottom w:val="outset" w:sz="6" w:space="0" w:color="414142"/>
              <w:right w:val="outset" w:sz="6" w:space="0" w:color="414142"/>
            </w:tcBorders>
          </w:tcPr>
          <w:p w14:paraId="386EDAA8" w14:textId="77777777" w:rsidR="00A2168B" w:rsidRPr="00807BC9" w:rsidRDefault="00A2168B" w:rsidP="00E9401F">
            <w:pPr>
              <w:rPr>
                <w:color w:val="414142"/>
                <w:sz w:val="20"/>
                <w:szCs w:val="20"/>
              </w:rPr>
            </w:pPr>
            <w:r w:rsidRPr="00807BC9">
              <w:rPr>
                <w:color w:val="414142"/>
                <w:sz w:val="20"/>
                <w:szCs w:val="20"/>
              </w:rPr>
              <w:t>VSIA “Bērnu klīniskā universitātes slimnīca, SIA "Liepājas reģionālā slimnīca", SIA "Vidzemes slimnīca", SIA "Jēkabpils reģionālā slimnīca"</w:t>
            </w:r>
          </w:p>
        </w:tc>
        <w:tc>
          <w:tcPr>
            <w:tcW w:w="1226" w:type="pct"/>
            <w:tcBorders>
              <w:top w:val="outset" w:sz="6" w:space="0" w:color="414142"/>
              <w:left w:val="outset" w:sz="6" w:space="0" w:color="414142"/>
              <w:bottom w:val="outset" w:sz="6" w:space="0" w:color="414142"/>
              <w:right w:val="outset" w:sz="6" w:space="0" w:color="414142"/>
            </w:tcBorders>
          </w:tcPr>
          <w:p w14:paraId="0FC7222C" w14:textId="77777777" w:rsidR="00A2168B" w:rsidRPr="00807BC9" w:rsidRDefault="00A2168B" w:rsidP="00E9401F">
            <w:pPr>
              <w:rPr>
                <w:color w:val="414142"/>
                <w:sz w:val="20"/>
                <w:szCs w:val="20"/>
              </w:rPr>
            </w:pPr>
            <w:r w:rsidRPr="00807BC9">
              <w:rPr>
                <w:color w:val="414142"/>
                <w:sz w:val="20"/>
                <w:szCs w:val="20"/>
              </w:rPr>
              <w:t>Perinatālā periodā radušos stāvokļu rehabilitācija</w:t>
            </w:r>
            <w:r>
              <w:rPr>
                <w:color w:val="414142"/>
                <w:sz w:val="20"/>
                <w:szCs w:val="20"/>
              </w:rPr>
              <w:t xml:space="preserve"> (augstas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65769BDE" w14:textId="77777777" w:rsidR="00A2168B" w:rsidRPr="00807BC9" w:rsidRDefault="00A2168B" w:rsidP="00E9401F">
            <w:pPr>
              <w:jc w:val="right"/>
              <w:rPr>
                <w:color w:val="414142"/>
                <w:sz w:val="20"/>
                <w:szCs w:val="20"/>
              </w:rPr>
            </w:pPr>
            <w:r>
              <w:rPr>
                <w:color w:val="414142"/>
                <w:sz w:val="20"/>
                <w:szCs w:val="20"/>
              </w:rPr>
              <w:t>1267,34</w:t>
            </w:r>
          </w:p>
        </w:tc>
      </w:tr>
      <w:tr w:rsidR="00A2168B" w:rsidRPr="00807BC9" w14:paraId="6EC6FCFF" w14:textId="77777777" w:rsidTr="00E9401F">
        <w:tc>
          <w:tcPr>
            <w:tcW w:w="555" w:type="pct"/>
            <w:tcBorders>
              <w:top w:val="outset" w:sz="6" w:space="0" w:color="414142"/>
              <w:left w:val="outset" w:sz="6" w:space="0" w:color="414142"/>
              <w:bottom w:val="outset" w:sz="6" w:space="0" w:color="414142"/>
              <w:right w:val="outset" w:sz="6" w:space="0" w:color="414142"/>
            </w:tcBorders>
          </w:tcPr>
          <w:p w14:paraId="35F9A285" w14:textId="77777777" w:rsidR="00A2168B" w:rsidRPr="00807BC9" w:rsidRDefault="00A2168B" w:rsidP="00E9401F">
            <w:pPr>
              <w:rPr>
                <w:color w:val="414142"/>
                <w:sz w:val="20"/>
                <w:szCs w:val="20"/>
              </w:rPr>
            </w:pPr>
            <w:r>
              <w:rPr>
                <w:color w:val="414142"/>
                <w:sz w:val="20"/>
                <w:szCs w:val="20"/>
              </w:rPr>
              <w:t>2.20.20.</w:t>
            </w:r>
          </w:p>
        </w:tc>
        <w:tc>
          <w:tcPr>
            <w:tcW w:w="2052" w:type="pct"/>
            <w:tcBorders>
              <w:top w:val="outset" w:sz="6" w:space="0" w:color="414142"/>
              <w:left w:val="outset" w:sz="6" w:space="0" w:color="414142"/>
              <w:bottom w:val="outset" w:sz="6" w:space="0" w:color="414142"/>
              <w:right w:val="outset" w:sz="6" w:space="0" w:color="414142"/>
            </w:tcBorders>
          </w:tcPr>
          <w:p w14:paraId="44DC8CF3" w14:textId="77777777" w:rsidR="00A2168B" w:rsidRPr="00807BC9" w:rsidRDefault="00A2168B" w:rsidP="00E9401F">
            <w:pPr>
              <w:rPr>
                <w:color w:val="414142"/>
                <w:sz w:val="20"/>
                <w:szCs w:val="20"/>
              </w:rPr>
            </w:pPr>
            <w:r w:rsidRPr="00807BC9">
              <w:rPr>
                <w:color w:val="414142"/>
                <w:sz w:val="20"/>
                <w:szCs w:val="20"/>
              </w:rPr>
              <w:t>VSIA “Bērnu klīniskā universitātes slimnīca, SIA "Liepājas reģionālā slimnīca", SIA "Vidzemes slimnīca", SIA "Jēkabpils reģionālā slimnīca"</w:t>
            </w:r>
          </w:p>
        </w:tc>
        <w:tc>
          <w:tcPr>
            <w:tcW w:w="1226" w:type="pct"/>
            <w:tcBorders>
              <w:top w:val="outset" w:sz="6" w:space="0" w:color="414142"/>
              <w:left w:val="outset" w:sz="6" w:space="0" w:color="414142"/>
              <w:bottom w:val="outset" w:sz="6" w:space="0" w:color="414142"/>
              <w:right w:val="outset" w:sz="6" w:space="0" w:color="414142"/>
            </w:tcBorders>
          </w:tcPr>
          <w:p w14:paraId="5C182ECD" w14:textId="77777777" w:rsidR="00A2168B" w:rsidRPr="00807BC9" w:rsidRDefault="00A2168B" w:rsidP="00E9401F">
            <w:pPr>
              <w:rPr>
                <w:color w:val="414142"/>
                <w:sz w:val="20"/>
                <w:szCs w:val="20"/>
              </w:rPr>
            </w:pPr>
            <w:r w:rsidRPr="00807BC9">
              <w:rPr>
                <w:color w:val="414142"/>
                <w:sz w:val="20"/>
                <w:szCs w:val="20"/>
              </w:rPr>
              <w:t>Perinatālā periodā radušos stāvokļu rehabilitācija</w:t>
            </w:r>
            <w:r>
              <w:rPr>
                <w:color w:val="414142"/>
                <w:sz w:val="20"/>
                <w:szCs w:val="20"/>
              </w:rPr>
              <w:t xml:space="preserve"> (zemas aprūpes intensitātes/augstas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26C85739" w14:textId="77777777" w:rsidR="00A2168B" w:rsidRPr="00807BC9" w:rsidRDefault="00A2168B" w:rsidP="00E9401F">
            <w:pPr>
              <w:jc w:val="right"/>
              <w:rPr>
                <w:color w:val="414142"/>
                <w:sz w:val="20"/>
                <w:szCs w:val="20"/>
              </w:rPr>
            </w:pPr>
            <w:r>
              <w:rPr>
                <w:color w:val="414142"/>
                <w:sz w:val="20"/>
                <w:szCs w:val="20"/>
              </w:rPr>
              <w:t>1074,56</w:t>
            </w:r>
          </w:p>
        </w:tc>
      </w:tr>
      <w:tr w:rsidR="00A2168B" w:rsidRPr="00807BC9" w14:paraId="2EDA368A" w14:textId="77777777" w:rsidTr="00E9401F">
        <w:tc>
          <w:tcPr>
            <w:tcW w:w="555" w:type="pct"/>
            <w:tcBorders>
              <w:top w:val="outset" w:sz="6" w:space="0" w:color="414142"/>
              <w:left w:val="outset" w:sz="6" w:space="0" w:color="414142"/>
              <w:bottom w:val="outset" w:sz="6" w:space="0" w:color="414142"/>
              <w:right w:val="outset" w:sz="6" w:space="0" w:color="414142"/>
            </w:tcBorders>
          </w:tcPr>
          <w:p w14:paraId="62E4B3ED" w14:textId="77777777" w:rsidR="00A2168B" w:rsidRPr="00807BC9" w:rsidRDefault="00A2168B" w:rsidP="00E9401F">
            <w:pPr>
              <w:rPr>
                <w:color w:val="414142"/>
                <w:sz w:val="20"/>
                <w:szCs w:val="20"/>
              </w:rPr>
            </w:pPr>
            <w:r>
              <w:rPr>
                <w:color w:val="414142"/>
                <w:sz w:val="20"/>
                <w:szCs w:val="20"/>
              </w:rPr>
              <w:t>2.20.21.</w:t>
            </w:r>
          </w:p>
        </w:tc>
        <w:tc>
          <w:tcPr>
            <w:tcW w:w="2052" w:type="pct"/>
            <w:tcBorders>
              <w:top w:val="outset" w:sz="6" w:space="0" w:color="414142"/>
              <w:left w:val="outset" w:sz="6" w:space="0" w:color="414142"/>
              <w:bottom w:val="outset" w:sz="6" w:space="0" w:color="414142"/>
              <w:right w:val="outset" w:sz="6" w:space="0" w:color="414142"/>
            </w:tcBorders>
          </w:tcPr>
          <w:p w14:paraId="7AD77D83" w14:textId="77777777" w:rsidR="00A2168B" w:rsidRPr="00807BC9" w:rsidRDefault="00A2168B" w:rsidP="00E9401F">
            <w:pPr>
              <w:rPr>
                <w:color w:val="414142"/>
                <w:sz w:val="20"/>
                <w:szCs w:val="20"/>
              </w:rPr>
            </w:pPr>
            <w:r w:rsidRPr="00807BC9">
              <w:rPr>
                <w:color w:val="414142"/>
                <w:sz w:val="20"/>
                <w:szCs w:val="20"/>
              </w:rPr>
              <w:t>VSIA “Bērnu klīniskā universitātes slimnīca, SIA "Liepājas reģionālā slimnīca", SIA "Vidzemes slimnīca", SIA "Jēkabpils reģionālā slimnīca"</w:t>
            </w:r>
          </w:p>
        </w:tc>
        <w:tc>
          <w:tcPr>
            <w:tcW w:w="1226" w:type="pct"/>
            <w:tcBorders>
              <w:top w:val="outset" w:sz="6" w:space="0" w:color="414142"/>
              <w:left w:val="outset" w:sz="6" w:space="0" w:color="414142"/>
              <w:bottom w:val="outset" w:sz="6" w:space="0" w:color="414142"/>
              <w:right w:val="outset" w:sz="6" w:space="0" w:color="414142"/>
            </w:tcBorders>
          </w:tcPr>
          <w:p w14:paraId="37F6F271" w14:textId="77777777" w:rsidR="00A2168B" w:rsidRPr="00807BC9" w:rsidRDefault="00A2168B" w:rsidP="00E9401F">
            <w:pPr>
              <w:rPr>
                <w:color w:val="414142"/>
                <w:sz w:val="20"/>
                <w:szCs w:val="20"/>
              </w:rPr>
            </w:pPr>
            <w:r w:rsidRPr="00807BC9">
              <w:rPr>
                <w:color w:val="414142"/>
                <w:sz w:val="20"/>
                <w:szCs w:val="20"/>
              </w:rPr>
              <w:t>Perinatālā periodā radušos stāvokļu rehabilitācija</w:t>
            </w:r>
            <w:r>
              <w:rPr>
                <w:color w:val="414142"/>
                <w:sz w:val="20"/>
                <w:szCs w:val="20"/>
              </w:rPr>
              <w:t xml:space="preserve"> (augstas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17BFA99A" w14:textId="77777777" w:rsidR="00A2168B" w:rsidRPr="00807BC9" w:rsidRDefault="00A2168B" w:rsidP="00E9401F">
            <w:pPr>
              <w:jc w:val="right"/>
              <w:rPr>
                <w:color w:val="414142"/>
                <w:sz w:val="20"/>
                <w:szCs w:val="20"/>
              </w:rPr>
            </w:pPr>
            <w:r>
              <w:rPr>
                <w:color w:val="414142"/>
                <w:sz w:val="20"/>
                <w:szCs w:val="20"/>
              </w:rPr>
              <w:t>1124,74</w:t>
            </w:r>
          </w:p>
        </w:tc>
      </w:tr>
      <w:tr w:rsidR="00A2168B" w:rsidRPr="00807BC9" w14:paraId="414BAD5C" w14:textId="77777777" w:rsidTr="00E9401F">
        <w:tc>
          <w:tcPr>
            <w:tcW w:w="555" w:type="pct"/>
            <w:tcBorders>
              <w:top w:val="outset" w:sz="6" w:space="0" w:color="414142"/>
              <w:left w:val="outset" w:sz="6" w:space="0" w:color="414142"/>
              <w:bottom w:val="outset" w:sz="6" w:space="0" w:color="414142"/>
              <w:right w:val="outset" w:sz="6" w:space="0" w:color="414142"/>
            </w:tcBorders>
          </w:tcPr>
          <w:p w14:paraId="046B0B74" w14:textId="77777777" w:rsidR="00A2168B" w:rsidRPr="00807BC9" w:rsidRDefault="00A2168B" w:rsidP="00E9401F">
            <w:pPr>
              <w:rPr>
                <w:color w:val="414142"/>
                <w:sz w:val="20"/>
                <w:szCs w:val="20"/>
              </w:rPr>
            </w:pPr>
            <w:r>
              <w:rPr>
                <w:color w:val="414142"/>
                <w:sz w:val="20"/>
                <w:szCs w:val="20"/>
              </w:rPr>
              <w:t>2.20.22.</w:t>
            </w:r>
          </w:p>
        </w:tc>
        <w:tc>
          <w:tcPr>
            <w:tcW w:w="2052" w:type="pct"/>
            <w:tcBorders>
              <w:top w:val="outset" w:sz="6" w:space="0" w:color="414142"/>
              <w:left w:val="outset" w:sz="6" w:space="0" w:color="414142"/>
              <w:bottom w:val="outset" w:sz="6" w:space="0" w:color="414142"/>
              <w:right w:val="outset" w:sz="6" w:space="0" w:color="414142"/>
            </w:tcBorders>
          </w:tcPr>
          <w:p w14:paraId="19A300EA" w14:textId="77777777" w:rsidR="00A2168B" w:rsidRPr="00807BC9" w:rsidRDefault="00A2168B" w:rsidP="00E9401F">
            <w:pPr>
              <w:rPr>
                <w:color w:val="414142"/>
                <w:sz w:val="20"/>
                <w:szCs w:val="20"/>
              </w:rPr>
            </w:pPr>
            <w:r w:rsidRPr="00807BC9">
              <w:rPr>
                <w:color w:val="414142"/>
                <w:sz w:val="20"/>
                <w:szCs w:val="20"/>
              </w:rPr>
              <w:t>VSIA “Bērnu klīniskā universitātes slimnīca, SIA "Liepājas reģionālā slimnīca", SIA "Vidzemes slimnīca", SIA "Jēkabpils reģionālā slimnīca"</w:t>
            </w:r>
          </w:p>
        </w:tc>
        <w:tc>
          <w:tcPr>
            <w:tcW w:w="1226" w:type="pct"/>
            <w:tcBorders>
              <w:top w:val="outset" w:sz="6" w:space="0" w:color="414142"/>
              <w:left w:val="outset" w:sz="6" w:space="0" w:color="414142"/>
              <w:bottom w:val="outset" w:sz="6" w:space="0" w:color="414142"/>
              <w:right w:val="outset" w:sz="6" w:space="0" w:color="414142"/>
            </w:tcBorders>
          </w:tcPr>
          <w:p w14:paraId="1D66C516" w14:textId="77777777" w:rsidR="00A2168B" w:rsidRPr="00807BC9" w:rsidRDefault="00A2168B" w:rsidP="00E9401F">
            <w:pPr>
              <w:rPr>
                <w:color w:val="414142"/>
                <w:sz w:val="20"/>
                <w:szCs w:val="20"/>
              </w:rPr>
            </w:pPr>
            <w:r w:rsidRPr="00807BC9">
              <w:rPr>
                <w:color w:val="414142"/>
                <w:sz w:val="20"/>
                <w:szCs w:val="20"/>
              </w:rPr>
              <w:t>Perinatālā periodā radušos stāvokļu rehabilitācija</w:t>
            </w:r>
            <w:r>
              <w:rPr>
                <w:color w:val="414142"/>
                <w:sz w:val="20"/>
                <w:szCs w:val="20"/>
              </w:rPr>
              <w:t xml:space="preserve"> (zemas aprūpes intensitātes/vidējas rehabilitācijas intensitātes)</w:t>
            </w:r>
          </w:p>
        </w:tc>
        <w:tc>
          <w:tcPr>
            <w:tcW w:w="1167" w:type="pct"/>
            <w:tcBorders>
              <w:top w:val="outset" w:sz="6" w:space="0" w:color="414142"/>
              <w:left w:val="outset" w:sz="6" w:space="0" w:color="414142"/>
              <w:bottom w:val="outset" w:sz="6" w:space="0" w:color="414142"/>
              <w:right w:val="outset" w:sz="6" w:space="0" w:color="414142"/>
            </w:tcBorders>
            <w:shd w:val="clear" w:color="auto" w:fill="auto"/>
          </w:tcPr>
          <w:p w14:paraId="0AA399B0" w14:textId="77777777" w:rsidR="00A2168B" w:rsidRPr="00807BC9" w:rsidRDefault="00A2168B" w:rsidP="00E9401F">
            <w:pPr>
              <w:jc w:val="right"/>
              <w:rPr>
                <w:color w:val="414142"/>
                <w:sz w:val="20"/>
                <w:szCs w:val="20"/>
              </w:rPr>
            </w:pPr>
            <w:r>
              <w:rPr>
                <w:color w:val="414142"/>
                <w:sz w:val="20"/>
                <w:szCs w:val="20"/>
              </w:rPr>
              <w:t>931,96</w:t>
            </w:r>
          </w:p>
        </w:tc>
      </w:tr>
      <w:tr w:rsidR="00A2168B" w:rsidRPr="00807BC9" w14:paraId="6C7DF6F6"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0F4673A6" w14:textId="77777777" w:rsidR="00A2168B" w:rsidRPr="00807BC9" w:rsidRDefault="00A2168B" w:rsidP="00E9401F">
            <w:pPr>
              <w:rPr>
                <w:color w:val="414142"/>
                <w:sz w:val="20"/>
                <w:szCs w:val="20"/>
              </w:rPr>
            </w:pPr>
            <w:r w:rsidRPr="00807BC9">
              <w:rPr>
                <w:color w:val="414142"/>
                <w:sz w:val="20"/>
                <w:szCs w:val="20"/>
              </w:rPr>
              <w:t>2.21.</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1CCF56E3" w14:textId="77777777" w:rsidR="00A2168B" w:rsidRPr="00807BC9" w:rsidRDefault="00A2168B" w:rsidP="00E9401F">
            <w:pPr>
              <w:rPr>
                <w:color w:val="414142"/>
                <w:sz w:val="20"/>
                <w:szCs w:val="20"/>
              </w:rPr>
            </w:pPr>
            <w:r w:rsidRPr="00807BC9">
              <w:rPr>
                <w:color w:val="414142"/>
                <w:sz w:val="20"/>
                <w:szCs w:val="20"/>
              </w:rPr>
              <w:t>Terapijas profils (V, IV, III, II, I)</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5945030D"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4792F997" w14:textId="77777777" w:rsidR="00A2168B" w:rsidRPr="00807BC9" w:rsidRDefault="00A2168B" w:rsidP="00E9401F">
            <w:pPr>
              <w:rPr>
                <w:color w:val="414142"/>
                <w:sz w:val="20"/>
                <w:szCs w:val="20"/>
              </w:rPr>
            </w:pPr>
          </w:p>
        </w:tc>
      </w:tr>
      <w:tr w:rsidR="00A2168B" w:rsidRPr="00807BC9" w14:paraId="59013EF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77824CB" w14:textId="77777777" w:rsidR="00A2168B" w:rsidRPr="00807BC9" w:rsidRDefault="00A2168B" w:rsidP="00E9401F">
            <w:pPr>
              <w:rPr>
                <w:color w:val="414142"/>
                <w:sz w:val="20"/>
                <w:szCs w:val="20"/>
              </w:rPr>
            </w:pPr>
            <w:r w:rsidRPr="00807BC9">
              <w:rPr>
                <w:color w:val="414142"/>
                <w:sz w:val="20"/>
                <w:szCs w:val="20"/>
              </w:rPr>
              <w:t>2.21.1.</w:t>
            </w:r>
          </w:p>
        </w:tc>
        <w:tc>
          <w:tcPr>
            <w:tcW w:w="2052" w:type="pct"/>
            <w:tcBorders>
              <w:top w:val="outset" w:sz="6" w:space="0" w:color="414142"/>
              <w:left w:val="outset" w:sz="6" w:space="0" w:color="414142"/>
              <w:bottom w:val="outset" w:sz="6" w:space="0" w:color="414142"/>
              <w:right w:val="outset" w:sz="6" w:space="0" w:color="414142"/>
            </w:tcBorders>
            <w:hideMark/>
          </w:tcPr>
          <w:p w14:paraId="1728491B" w14:textId="77777777" w:rsidR="00A2168B" w:rsidRPr="00807BC9" w:rsidRDefault="00A2168B" w:rsidP="00E9401F">
            <w:pPr>
              <w:rPr>
                <w:color w:val="414142"/>
                <w:sz w:val="20"/>
                <w:szCs w:val="20"/>
              </w:rPr>
            </w:pPr>
            <w:r w:rsidRPr="00807BC9">
              <w:rPr>
                <w:color w:val="414142"/>
                <w:sz w:val="20"/>
                <w:szCs w:val="20"/>
              </w:rPr>
              <w:t>V, IV, III, II un I līmeņa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7F893D9D" w14:textId="77777777" w:rsidR="00A2168B" w:rsidRPr="00807BC9" w:rsidRDefault="00A2168B" w:rsidP="00E9401F">
            <w:pPr>
              <w:rPr>
                <w:color w:val="414142"/>
                <w:sz w:val="20"/>
                <w:szCs w:val="20"/>
              </w:rPr>
            </w:pPr>
            <w:r w:rsidRPr="00807BC9">
              <w:rPr>
                <w:color w:val="414142"/>
                <w:sz w:val="20"/>
                <w:szCs w:val="20"/>
              </w:rPr>
              <w:t>Pārējie terapeitiskie pakalpojumi</w:t>
            </w:r>
          </w:p>
        </w:tc>
        <w:tc>
          <w:tcPr>
            <w:tcW w:w="1167" w:type="pct"/>
            <w:tcBorders>
              <w:top w:val="outset" w:sz="6" w:space="0" w:color="414142"/>
              <w:left w:val="outset" w:sz="6" w:space="0" w:color="414142"/>
              <w:bottom w:val="outset" w:sz="6" w:space="0" w:color="414142"/>
              <w:right w:val="outset" w:sz="6" w:space="0" w:color="414142"/>
            </w:tcBorders>
            <w:hideMark/>
          </w:tcPr>
          <w:p w14:paraId="4F0DA1B3"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31B87325"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1FDA96DA" w14:textId="77777777" w:rsidR="00A2168B" w:rsidRPr="00807BC9" w:rsidRDefault="00A2168B" w:rsidP="00E9401F">
            <w:pPr>
              <w:rPr>
                <w:color w:val="414142"/>
                <w:sz w:val="20"/>
                <w:szCs w:val="20"/>
              </w:rPr>
            </w:pPr>
            <w:r w:rsidRPr="00807BC9">
              <w:rPr>
                <w:color w:val="414142"/>
                <w:sz w:val="20"/>
                <w:szCs w:val="20"/>
              </w:rPr>
              <w:t>2.22.</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1FD9F759" w14:textId="77777777" w:rsidR="00A2168B" w:rsidRPr="00807BC9" w:rsidRDefault="00A2168B" w:rsidP="00E9401F">
            <w:pPr>
              <w:rPr>
                <w:color w:val="414142"/>
                <w:sz w:val="20"/>
                <w:szCs w:val="20"/>
              </w:rPr>
            </w:pPr>
            <w:proofErr w:type="spellStart"/>
            <w:r w:rsidRPr="00807BC9">
              <w:rPr>
                <w:color w:val="414142"/>
                <w:sz w:val="20"/>
                <w:szCs w:val="20"/>
              </w:rPr>
              <w:t>Torakālās</w:t>
            </w:r>
            <w:proofErr w:type="spellEnd"/>
            <w:r w:rsidRPr="00807BC9">
              <w:rPr>
                <w:color w:val="414142"/>
                <w:sz w:val="20"/>
                <w:szCs w:val="20"/>
              </w:rPr>
              <w:t xml:space="preserve"> ķirurģijas profils (V)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07F2D61F"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0A0D0D00" w14:textId="77777777" w:rsidR="00A2168B" w:rsidRPr="00807BC9" w:rsidRDefault="00A2168B" w:rsidP="00E9401F">
            <w:pPr>
              <w:rPr>
                <w:color w:val="414142"/>
                <w:sz w:val="20"/>
                <w:szCs w:val="20"/>
              </w:rPr>
            </w:pPr>
          </w:p>
        </w:tc>
      </w:tr>
      <w:tr w:rsidR="00A2168B" w:rsidRPr="00807BC9" w14:paraId="353B3CA0"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C262A7C" w14:textId="77777777" w:rsidR="00A2168B" w:rsidRPr="00807BC9" w:rsidRDefault="00A2168B" w:rsidP="00E9401F">
            <w:pPr>
              <w:rPr>
                <w:color w:val="414142"/>
                <w:sz w:val="20"/>
                <w:szCs w:val="20"/>
              </w:rPr>
            </w:pPr>
            <w:r w:rsidRPr="00807BC9">
              <w:rPr>
                <w:color w:val="414142"/>
                <w:sz w:val="20"/>
                <w:szCs w:val="20"/>
              </w:rPr>
              <w:t>2.22.1.</w:t>
            </w:r>
          </w:p>
        </w:tc>
        <w:tc>
          <w:tcPr>
            <w:tcW w:w="2052" w:type="pct"/>
            <w:tcBorders>
              <w:top w:val="outset" w:sz="6" w:space="0" w:color="414142"/>
              <w:left w:val="outset" w:sz="6" w:space="0" w:color="414142"/>
              <w:bottom w:val="outset" w:sz="6" w:space="0" w:color="414142"/>
              <w:right w:val="outset" w:sz="6" w:space="0" w:color="414142"/>
            </w:tcBorders>
            <w:hideMark/>
          </w:tcPr>
          <w:p w14:paraId="2F389AEF"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299C8C08" w14:textId="77777777" w:rsidR="00A2168B" w:rsidRPr="00807BC9" w:rsidRDefault="00A2168B" w:rsidP="00E9401F">
            <w:pPr>
              <w:rPr>
                <w:color w:val="414142"/>
                <w:sz w:val="20"/>
                <w:szCs w:val="20"/>
              </w:rPr>
            </w:pPr>
            <w:proofErr w:type="spellStart"/>
            <w:r w:rsidRPr="00807BC9">
              <w:rPr>
                <w:color w:val="414142"/>
                <w:sz w:val="20"/>
                <w:szCs w:val="20"/>
              </w:rPr>
              <w:t>Torakālā</w:t>
            </w:r>
            <w:proofErr w:type="spellEnd"/>
            <w:r w:rsidRPr="00807BC9">
              <w:rPr>
                <w:color w:val="414142"/>
                <w:sz w:val="20"/>
                <w:szCs w:val="20"/>
              </w:rPr>
              <w:t xml:space="preserve"> ķirurģija</w:t>
            </w:r>
          </w:p>
        </w:tc>
        <w:tc>
          <w:tcPr>
            <w:tcW w:w="1167" w:type="pct"/>
            <w:tcBorders>
              <w:top w:val="outset" w:sz="6" w:space="0" w:color="414142"/>
              <w:left w:val="outset" w:sz="6" w:space="0" w:color="414142"/>
              <w:bottom w:val="outset" w:sz="6" w:space="0" w:color="414142"/>
              <w:right w:val="outset" w:sz="6" w:space="0" w:color="414142"/>
            </w:tcBorders>
            <w:hideMark/>
          </w:tcPr>
          <w:p w14:paraId="75B4D423"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162A5FCB"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3C918DFB" w14:textId="77777777" w:rsidR="00A2168B" w:rsidRPr="00807BC9" w:rsidRDefault="00A2168B" w:rsidP="00E9401F">
            <w:pPr>
              <w:rPr>
                <w:color w:val="414142"/>
                <w:sz w:val="20"/>
                <w:szCs w:val="20"/>
              </w:rPr>
            </w:pPr>
            <w:r w:rsidRPr="00807BC9">
              <w:rPr>
                <w:color w:val="414142"/>
                <w:sz w:val="20"/>
                <w:szCs w:val="20"/>
              </w:rPr>
              <w:t>2.22.2.</w:t>
            </w:r>
          </w:p>
        </w:tc>
        <w:tc>
          <w:tcPr>
            <w:tcW w:w="2052" w:type="pct"/>
            <w:tcBorders>
              <w:top w:val="outset" w:sz="6" w:space="0" w:color="414142"/>
              <w:left w:val="outset" w:sz="6" w:space="0" w:color="414142"/>
              <w:bottom w:val="outset" w:sz="6" w:space="0" w:color="414142"/>
              <w:right w:val="outset" w:sz="6" w:space="0" w:color="414142"/>
            </w:tcBorders>
            <w:hideMark/>
          </w:tcPr>
          <w:p w14:paraId="3700B771"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18A3B0D" w14:textId="77777777" w:rsidR="00A2168B" w:rsidRPr="00807BC9" w:rsidRDefault="00A2168B" w:rsidP="00E9401F">
            <w:pPr>
              <w:rPr>
                <w:color w:val="414142"/>
                <w:sz w:val="20"/>
                <w:szCs w:val="20"/>
              </w:rPr>
            </w:pPr>
            <w:proofErr w:type="spellStart"/>
            <w:r w:rsidRPr="00807BC9">
              <w:rPr>
                <w:color w:val="414142"/>
                <w:sz w:val="20"/>
                <w:szCs w:val="20"/>
              </w:rPr>
              <w:t>Torakālā</w:t>
            </w:r>
            <w:proofErr w:type="spellEnd"/>
            <w:r w:rsidRPr="00807BC9">
              <w:rPr>
                <w:color w:val="414142"/>
                <w:sz w:val="20"/>
                <w:szCs w:val="20"/>
              </w:rPr>
              <w:t xml:space="preserve"> ķirurģija tuberkulozes pacientiem</w:t>
            </w:r>
          </w:p>
        </w:tc>
        <w:tc>
          <w:tcPr>
            <w:tcW w:w="1167" w:type="pct"/>
            <w:tcBorders>
              <w:top w:val="outset" w:sz="6" w:space="0" w:color="414142"/>
              <w:left w:val="outset" w:sz="6" w:space="0" w:color="414142"/>
              <w:bottom w:val="outset" w:sz="6" w:space="0" w:color="414142"/>
              <w:right w:val="outset" w:sz="6" w:space="0" w:color="414142"/>
            </w:tcBorders>
            <w:hideMark/>
          </w:tcPr>
          <w:p w14:paraId="1F0822C3" w14:textId="77777777" w:rsidR="00A2168B" w:rsidRPr="00807BC9" w:rsidRDefault="00A2168B" w:rsidP="00E9401F">
            <w:pPr>
              <w:jc w:val="right"/>
              <w:rPr>
                <w:color w:val="414142"/>
                <w:sz w:val="20"/>
                <w:szCs w:val="20"/>
              </w:rPr>
            </w:pPr>
            <w:r w:rsidRPr="00807BC9">
              <w:rPr>
                <w:color w:val="414142"/>
                <w:sz w:val="20"/>
                <w:szCs w:val="20"/>
              </w:rPr>
              <w:t>8 210,60</w:t>
            </w:r>
          </w:p>
        </w:tc>
      </w:tr>
      <w:tr w:rsidR="00A2168B" w:rsidRPr="00807BC9" w14:paraId="604AB004"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72A9B720" w14:textId="77777777" w:rsidR="00A2168B" w:rsidRPr="00807BC9" w:rsidRDefault="00A2168B" w:rsidP="00E9401F">
            <w:pPr>
              <w:rPr>
                <w:color w:val="414142"/>
                <w:sz w:val="20"/>
                <w:szCs w:val="20"/>
              </w:rPr>
            </w:pPr>
            <w:r w:rsidRPr="00807BC9">
              <w:rPr>
                <w:color w:val="414142"/>
                <w:sz w:val="20"/>
                <w:szCs w:val="20"/>
              </w:rPr>
              <w:t>2.23.</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73E3324B" w14:textId="77777777" w:rsidR="00A2168B" w:rsidRPr="00807BC9" w:rsidRDefault="00A2168B" w:rsidP="00E9401F">
            <w:pPr>
              <w:rPr>
                <w:color w:val="414142"/>
                <w:sz w:val="20"/>
                <w:szCs w:val="20"/>
              </w:rPr>
            </w:pPr>
            <w:r w:rsidRPr="00807BC9">
              <w:rPr>
                <w:color w:val="414142"/>
                <w:sz w:val="20"/>
                <w:szCs w:val="20"/>
              </w:rPr>
              <w:t>Traumatoloģijas profils (V, IV, III, II)</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6E0D6832"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1363373C" w14:textId="77777777" w:rsidR="00A2168B" w:rsidRPr="00807BC9" w:rsidRDefault="00A2168B" w:rsidP="00E9401F">
            <w:pPr>
              <w:rPr>
                <w:color w:val="414142"/>
                <w:sz w:val="20"/>
                <w:szCs w:val="20"/>
              </w:rPr>
            </w:pPr>
          </w:p>
        </w:tc>
      </w:tr>
      <w:tr w:rsidR="00A2168B" w:rsidRPr="00807BC9" w14:paraId="5A8DF6BE"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C4F84A3" w14:textId="77777777" w:rsidR="00A2168B" w:rsidRPr="00807BC9" w:rsidRDefault="00A2168B" w:rsidP="00E9401F">
            <w:pPr>
              <w:rPr>
                <w:color w:val="414142"/>
                <w:sz w:val="20"/>
                <w:szCs w:val="20"/>
              </w:rPr>
            </w:pPr>
            <w:r w:rsidRPr="00807BC9">
              <w:rPr>
                <w:color w:val="414142"/>
                <w:sz w:val="20"/>
                <w:szCs w:val="20"/>
              </w:rPr>
              <w:t>2.23.1.</w:t>
            </w:r>
          </w:p>
        </w:tc>
        <w:tc>
          <w:tcPr>
            <w:tcW w:w="2052" w:type="pct"/>
            <w:tcBorders>
              <w:top w:val="outset" w:sz="6" w:space="0" w:color="414142"/>
              <w:left w:val="outset" w:sz="6" w:space="0" w:color="414142"/>
              <w:bottom w:val="outset" w:sz="6" w:space="0" w:color="414142"/>
              <w:right w:val="outset" w:sz="6" w:space="0" w:color="414142"/>
            </w:tcBorders>
            <w:hideMark/>
          </w:tcPr>
          <w:p w14:paraId="01A02C5F" w14:textId="77777777" w:rsidR="00A2168B" w:rsidRPr="00807BC9" w:rsidRDefault="00A2168B" w:rsidP="00E9401F">
            <w:pPr>
              <w:rPr>
                <w:color w:val="414142"/>
                <w:sz w:val="20"/>
                <w:szCs w:val="20"/>
              </w:rPr>
            </w:pPr>
            <w:r w:rsidRPr="00807BC9">
              <w:rPr>
                <w:color w:val="414142"/>
                <w:sz w:val="20"/>
                <w:szCs w:val="20"/>
              </w:rPr>
              <w:t>V un IV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78D2F31A" w14:textId="77777777" w:rsidR="00A2168B" w:rsidRPr="00807BC9" w:rsidRDefault="00A2168B" w:rsidP="00E9401F">
            <w:pPr>
              <w:rPr>
                <w:color w:val="414142"/>
                <w:sz w:val="20"/>
                <w:szCs w:val="20"/>
              </w:rPr>
            </w:pPr>
            <w:r w:rsidRPr="00807BC9">
              <w:rPr>
                <w:color w:val="414142"/>
                <w:sz w:val="20"/>
                <w:szCs w:val="20"/>
              </w:rPr>
              <w:t>Smaga galvas smadzeņu trauma</w:t>
            </w:r>
          </w:p>
        </w:tc>
        <w:tc>
          <w:tcPr>
            <w:tcW w:w="1167" w:type="pct"/>
            <w:tcBorders>
              <w:top w:val="outset" w:sz="6" w:space="0" w:color="414142"/>
              <w:left w:val="outset" w:sz="6" w:space="0" w:color="414142"/>
              <w:bottom w:val="outset" w:sz="6" w:space="0" w:color="414142"/>
              <w:right w:val="outset" w:sz="6" w:space="0" w:color="414142"/>
            </w:tcBorders>
            <w:hideMark/>
          </w:tcPr>
          <w:p w14:paraId="4FC52E4C"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0E4C4A5B"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33FCEC3" w14:textId="77777777" w:rsidR="00A2168B" w:rsidRPr="00807BC9" w:rsidRDefault="00A2168B" w:rsidP="00E9401F">
            <w:pPr>
              <w:rPr>
                <w:color w:val="414142"/>
                <w:sz w:val="20"/>
                <w:szCs w:val="20"/>
              </w:rPr>
            </w:pPr>
            <w:r w:rsidRPr="00807BC9">
              <w:rPr>
                <w:color w:val="414142"/>
                <w:sz w:val="20"/>
                <w:szCs w:val="20"/>
              </w:rPr>
              <w:t>2.23.2.</w:t>
            </w:r>
          </w:p>
        </w:tc>
        <w:tc>
          <w:tcPr>
            <w:tcW w:w="2052" w:type="pct"/>
            <w:tcBorders>
              <w:top w:val="outset" w:sz="6" w:space="0" w:color="414142"/>
              <w:left w:val="outset" w:sz="6" w:space="0" w:color="414142"/>
              <w:bottom w:val="outset" w:sz="6" w:space="0" w:color="414142"/>
              <w:right w:val="outset" w:sz="6" w:space="0" w:color="414142"/>
            </w:tcBorders>
            <w:hideMark/>
          </w:tcPr>
          <w:p w14:paraId="11EBCC5C" w14:textId="77777777" w:rsidR="00A2168B" w:rsidRPr="00807BC9" w:rsidRDefault="00A2168B" w:rsidP="00E9401F">
            <w:pPr>
              <w:rPr>
                <w:color w:val="414142"/>
                <w:sz w:val="20"/>
                <w:szCs w:val="20"/>
              </w:rPr>
            </w:pPr>
            <w:r w:rsidRPr="00807BC9">
              <w:rPr>
                <w:color w:val="414142"/>
                <w:sz w:val="20"/>
                <w:szCs w:val="20"/>
              </w:rPr>
              <w:t>V, IV, III un II līmeņa ārstniecības iestādes (izņemot SIA "Rīgas Dzemdību nams", VSIA "Nacionālais rehabilitācijas centrs "Vaivari""), VSIA "Piejūras slimnīca", SIA "Rīgas 2. slimnīca"</w:t>
            </w:r>
          </w:p>
        </w:tc>
        <w:tc>
          <w:tcPr>
            <w:tcW w:w="1226" w:type="pct"/>
            <w:tcBorders>
              <w:top w:val="outset" w:sz="6" w:space="0" w:color="414142"/>
              <w:left w:val="outset" w:sz="6" w:space="0" w:color="414142"/>
              <w:bottom w:val="outset" w:sz="6" w:space="0" w:color="414142"/>
              <w:right w:val="outset" w:sz="6" w:space="0" w:color="414142"/>
            </w:tcBorders>
            <w:hideMark/>
          </w:tcPr>
          <w:p w14:paraId="1E0B9DC5" w14:textId="77777777" w:rsidR="00A2168B" w:rsidRPr="00807BC9" w:rsidRDefault="00A2168B" w:rsidP="00E9401F">
            <w:pPr>
              <w:rPr>
                <w:color w:val="414142"/>
                <w:sz w:val="20"/>
                <w:szCs w:val="20"/>
              </w:rPr>
            </w:pPr>
            <w:r w:rsidRPr="00807BC9">
              <w:rPr>
                <w:color w:val="414142"/>
                <w:sz w:val="20"/>
                <w:szCs w:val="20"/>
              </w:rPr>
              <w:t xml:space="preserve">Plānveida īslaicīgā ķirurģija. Traumatoloģija, ortopēdija, rokas </w:t>
            </w:r>
            <w:proofErr w:type="spellStart"/>
            <w:r w:rsidRPr="00807BC9">
              <w:rPr>
                <w:color w:val="414142"/>
                <w:sz w:val="20"/>
                <w:szCs w:val="20"/>
              </w:rPr>
              <w:t>rekonstruktīvā</w:t>
            </w:r>
            <w:proofErr w:type="spellEnd"/>
            <w:r w:rsidRPr="00807BC9">
              <w:rPr>
                <w:color w:val="414142"/>
                <w:sz w:val="20"/>
                <w:szCs w:val="20"/>
              </w:rPr>
              <w:t xml:space="preserve"> mikroķirurģija, plastiskā ķirurģija</w:t>
            </w:r>
          </w:p>
        </w:tc>
        <w:tc>
          <w:tcPr>
            <w:tcW w:w="1167" w:type="pct"/>
            <w:tcBorders>
              <w:top w:val="outset" w:sz="6" w:space="0" w:color="414142"/>
              <w:left w:val="outset" w:sz="6" w:space="0" w:color="414142"/>
              <w:bottom w:val="outset" w:sz="6" w:space="0" w:color="414142"/>
              <w:right w:val="outset" w:sz="6" w:space="0" w:color="414142"/>
            </w:tcBorders>
            <w:hideMark/>
          </w:tcPr>
          <w:p w14:paraId="3EB058D2"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3D0D9A46"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FCD4546" w14:textId="77777777" w:rsidR="00A2168B" w:rsidRPr="00807BC9" w:rsidRDefault="00A2168B" w:rsidP="00E9401F">
            <w:pPr>
              <w:rPr>
                <w:color w:val="414142"/>
                <w:sz w:val="20"/>
                <w:szCs w:val="20"/>
              </w:rPr>
            </w:pPr>
            <w:r w:rsidRPr="00807BC9">
              <w:rPr>
                <w:color w:val="414142"/>
                <w:sz w:val="20"/>
                <w:szCs w:val="20"/>
              </w:rPr>
              <w:t>2.23.3.</w:t>
            </w:r>
          </w:p>
        </w:tc>
        <w:tc>
          <w:tcPr>
            <w:tcW w:w="2052" w:type="pct"/>
            <w:tcBorders>
              <w:top w:val="outset" w:sz="6" w:space="0" w:color="414142"/>
              <w:left w:val="outset" w:sz="6" w:space="0" w:color="414142"/>
              <w:bottom w:val="outset" w:sz="6" w:space="0" w:color="414142"/>
              <w:right w:val="outset" w:sz="6" w:space="0" w:color="414142"/>
            </w:tcBorders>
            <w:hideMark/>
          </w:tcPr>
          <w:p w14:paraId="20E75B75"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66AC66DA" w14:textId="77777777" w:rsidR="00A2168B" w:rsidRPr="00807BC9" w:rsidRDefault="00A2168B" w:rsidP="00E9401F">
            <w:pPr>
              <w:rPr>
                <w:color w:val="414142"/>
                <w:sz w:val="20"/>
                <w:szCs w:val="20"/>
              </w:rPr>
            </w:pPr>
            <w:r w:rsidRPr="00807BC9">
              <w:rPr>
                <w:color w:val="414142"/>
                <w:sz w:val="20"/>
                <w:szCs w:val="20"/>
              </w:rPr>
              <w:t>Pieaugušo apdegumu stacionārā ārstēšana</w:t>
            </w:r>
          </w:p>
        </w:tc>
        <w:tc>
          <w:tcPr>
            <w:tcW w:w="1167" w:type="pct"/>
            <w:tcBorders>
              <w:top w:val="outset" w:sz="6" w:space="0" w:color="414142"/>
              <w:left w:val="outset" w:sz="6" w:space="0" w:color="414142"/>
              <w:bottom w:val="outset" w:sz="6" w:space="0" w:color="414142"/>
              <w:right w:val="outset" w:sz="6" w:space="0" w:color="414142"/>
            </w:tcBorders>
            <w:hideMark/>
          </w:tcPr>
          <w:p w14:paraId="7EF2A0BE" w14:textId="77777777" w:rsidR="00A2168B" w:rsidRPr="00807BC9" w:rsidRDefault="00A2168B" w:rsidP="00E9401F">
            <w:pPr>
              <w:jc w:val="right"/>
              <w:rPr>
                <w:color w:val="414142"/>
                <w:sz w:val="20"/>
                <w:szCs w:val="20"/>
              </w:rPr>
            </w:pPr>
            <w:r w:rsidRPr="00807BC9">
              <w:rPr>
                <w:color w:val="414142"/>
                <w:sz w:val="20"/>
                <w:szCs w:val="20"/>
              </w:rPr>
              <w:t>4 686,13</w:t>
            </w:r>
          </w:p>
        </w:tc>
      </w:tr>
      <w:tr w:rsidR="00A2168B" w:rsidRPr="00807BC9" w14:paraId="3B1DE7C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DE45602" w14:textId="77777777" w:rsidR="00A2168B" w:rsidRPr="00807BC9" w:rsidRDefault="00A2168B" w:rsidP="00E9401F">
            <w:pPr>
              <w:rPr>
                <w:color w:val="414142"/>
                <w:sz w:val="20"/>
                <w:szCs w:val="20"/>
              </w:rPr>
            </w:pPr>
            <w:r w:rsidRPr="00807BC9">
              <w:rPr>
                <w:color w:val="414142"/>
                <w:sz w:val="20"/>
                <w:szCs w:val="20"/>
              </w:rPr>
              <w:t>2.23.4.</w:t>
            </w:r>
          </w:p>
        </w:tc>
        <w:tc>
          <w:tcPr>
            <w:tcW w:w="2052" w:type="pct"/>
            <w:tcBorders>
              <w:top w:val="outset" w:sz="6" w:space="0" w:color="414142"/>
              <w:left w:val="outset" w:sz="6" w:space="0" w:color="414142"/>
              <w:bottom w:val="outset" w:sz="6" w:space="0" w:color="414142"/>
              <w:right w:val="outset" w:sz="6" w:space="0" w:color="414142"/>
            </w:tcBorders>
            <w:hideMark/>
          </w:tcPr>
          <w:p w14:paraId="4BC457C1"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46675676" w14:textId="77777777" w:rsidR="00A2168B" w:rsidRPr="00807BC9" w:rsidRDefault="00A2168B" w:rsidP="00E9401F">
            <w:pPr>
              <w:rPr>
                <w:color w:val="414142"/>
                <w:sz w:val="20"/>
                <w:szCs w:val="20"/>
              </w:rPr>
            </w:pPr>
            <w:r w:rsidRPr="00807BC9">
              <w:rPr>
                <w:color w:val="414142"/>
                <w:sz w:val="20"/>
                <w:szCs w:val="20"/>
              </w:rPr>
              <w:t>Apsaldējumu stacionārā ārstēšana pieaugušajiem</w:t>
            </w:r>
          </w:p>
        </w:tc>
        <w:tc>
          <w:tcPr>
            <w:tcW w:w="1167" w:type="pct"/>
            <w:tcBorders>
              <w:top w:val="outset" w:sz="6" w:space="0" w:color="414142"/>
              <w:left w:val="outset" w:sz="6" w:space="0" w:color="414142"/>
              <w:bottom w:val="outset" w:sz="6" w:space="0" w:color="414142"/>
              <w:right w:val="outset" w:sz="6" w:space="0" w:color="414142"/>
            </w:tcBorders>
            <w:hideMark/>
          </w:tcPr>
          <w:p w14:paraId="056CD46C" w14:textId="77777777" w:rsidR="00A2168B" w:rsidRPr="00807BC9" w:rsidRDefault="00A2168B" w:rsidP="00E9401F">
            <w:pPr>
              <w:jc w:val="right"/>
              <w:rPr>
                <w:color w:val="414142"/>
                <w:sz w:val="20"/>
                <w:szCs w:val="20"/>
              </w:rPr>
            </w:pPr>
            <w:r w:rsidRPr="00807BC9">
              <w:rPr>
                <w:color w:val="414142"/>
                <w:sz w:val="20"/>
                <w:szCs w:val="20"/>
              </w:rPr>
              <w:t>3 163,96</w:t>
            </w:r>
          </w:p>
        </w:tc>
      </w:tr>
      <w:tr w:rsidR="00A2168B" w:rsidRPr="00807BC9" w14:paraId="08C3DC31"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0550E3FB" w14:textId="77777777" w:rsidR="00A2168B" w:rsidRPr="00807BC9" w:rsidRDefault="00A2168B" w:rsidP="00E9401F">
            <w:pPr>
              <w:rPr>
                <w:color w:val="414142"/>
                <w:sz w:val="20"/>
                <w:szCs w:val="20"/>
              </w:rPr>
            </w:pPr>
            <w:r w:rsidRPr="00807BC9">
              <w:rPr>
                <w:color w:val="414142"/>
                <w:sz w:val="20"/>
                <w:szCs w:val="20"/>
              </w:rPr>
              <w:t>2.24.</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0B46DA3F" w14:textId="77777777" w:rsidR="00A2168B" w:rsidRPr="00807BC9" w:rsidRDefault="00A2168B" w:rsidP="00E9401F">
            <w:pPr>
              <w:rPr>
                <w:color w:val="414142"/>
                <w:sz w:val="20"/>
                <w:szCs w:val="20"/>
              </w:rPr>
            </w:pPr>
            <w:r w:rsidRPr="00807BC9">
              <w:rPr>
                <w:color w:val="414142"/>
                <w:sz w:val="20"/>
                <w:szCs w:val="20"/>
              </w:rPr>
              <w:t>Uroloģijas profils (V, IV)</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382F4FFF"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0A1CAA74" w14:textId="77777777" w:rsidR="00A2168B" w:rsidRPr="00807BC9" w:rsidRDefault="00A2168B" w:rsidP="00E9401F">
            <w:pPr>
              <w:rPr>
                <w:color w:val="414142"/>
                <w:sz w:val="20"/>
                <w:szCs w:val="20"/>
              </w:rPr>
            </w:pPr>
          </w:p>
        </w:tc>
      </w:tr>
      <w:tr w:rsidR="00A2168B" w:rsidRPr="00807BC9" w14:paraId="38C48B9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CE2F22E" w14:textId="77777777" w:rsidR="00A2168B" w:rsidRPr="00807BC9" w:rsidRDefault="00A2168B" w:rsidP="00E9401F">
            <w:pPr>
              <w:rPr>
                <w:color w:val="414142"/>
                <w:sz w:val="20"/>
                <w:szCs w:val="20"/>
              </w:rPr>
            </w:pPr>
            <w:r w:rsidRPr="00807BC9">
              <w:rPr>
                <w:color w:val="414142"/>
                <w:sz w:val="20"/>
                <w:szCs w:val="20"/>
              </w:rPr>
              <w:lastRenderedPageBreak/>
              <w:t>2.24.1.</w:t>
            </w:r>
          </w:p>
        </w:tc>
        <w:tc>
          <w:tcPr>
            <w:tcW w:w="2052" w:type="pct"/>
            <w:tcBorders>
              <w:top w:val="outset" w:sz="6" w:space="0" w:color="414142"/>
              <w:left w:val="outset" w:sz="6" w:space="0" w:color="414142"/>
              <w:bottom w:val="outset" w:sz="6" w:space="0" w:color="414142"/>
              <w:right w:val="outset" w:sz="6" w:space="0" w:color="414142"/>
            </w:tcBorders>
            <w:hideMark/>
          </w:tcPr>
          <w:p w14:paraId="0971B943" w14:textId="77777777" w:rsidR="00A2168B" w:rsidRPr="00807BC9" w:rsidRDefault="00A2168B" w:rsidP="00E9401F">
            <w:pPr>
              <w:rPr>
                <w:color w:val="414142"/>
                <w:sz w:val="20"/>
                <w:szCs w:val="20"/>
              </w:rPr>
            </w:pPr>
            <w:r w:rsidRPr="00807BC9">
              <w:rPr>
                <w:color w:val="414142"/>
                <w:sz w:val="20"/>
                <w:szCs w:val="20"/>
              </w:rPr>
              <w:t>V (izņemot specializētās ārstniecības iestādes, SIA "Rīgas Dzemdību nams" un VSIA "Nacionālais rehabilitācijas centrs "Vaivari""), IV, III un II līmeņa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6ADCFE0D" w14:textId="77777777" w:rsidR="00A2168B" w:rsidRPr="00807BC9" w:rsidRDefault="00A2168B" w:rsidP="00E9401F">
            <w:pPr>
              <w:rPr>
                <w:color w:val="414142"/>
                <w:sz w:val="20"/>
                <w:szCs w:val="20"/>
              </w:rPr>
            </w:pPr>
            <w:r w:rsidRPr="00807BC9">
              <w:rPr>
                <w:color w:val="414142"/>
                <w:sz w:val="20"/>
                <w:szCs w:val="20"/>
              </w:rPr>
              <w:t>Plānveida īslaicīgā ķirurģija. Uroloģija</w:t>
            </w:r>
          </w:p>
        </w:tc>
        <w:tc>
          <w:tcPr>
            <w:tcW w:w="1167" w:type="pct"/>
            <w:tcBorders>
              <w:top w:val="outset" w:sz="6" w:space="0" w:color="414142"/>
              <w:left w:val="outset" w:sz="6" w:space="0" w:color="414142"/>
              <w:bottom w:val="outset" w:sz="6" w:space="0" w:color="414142"/>
              <w:right w:val="outset" w:sz="6" w:space="0" w:color="414142"/>
            </w:tcBorders>
            <w:hideMark/>
          </w:tcPr>
          <w:p w14:paraId="3B0B3A33"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29ADF585"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9D9D9"/>
            <w:hideMark/>
          </w:tcPr>
          <w:p w14:paraId="672B4018" w14:textId="77777777" w:rsidR="00A2168B" w:rsidRPr="00807BC9" w:rsidRDefault="00A2168B" w:rsidP="00E9401F">
            <w:pPr>
              <w:rPr>
                <w:color w:val="414142"/>
                <w:sz w:val="20"/>
                <w:szCs w:val="20"/>
              </w:rPr>
            </w:pPr>
            <w:bookmarkStart w:id="13" w:name="_Hlk536709514"/>
            <w:r w:rsidRPr="00807BC9">
              <w:rPr>
                <w:color w:val="414142"/>
                <w:sz w:val="20"/>
                <w:szCs w:val="20"/>
              </w:rPr>
              <w:t>2.25.</w:t>
            </w:r>
          </w:p>
        </w:tc>
        <w:tc>
          <w:tcPr>
            <w:tcW w:w="2052" w:type="pct"/>
            <w:tcBorders>
              <w:top w:val="outset" w:sz="6" w:space="0" w:color="414142"/>
              <w:left w:val="outset" w:sz="6" w:space="0" w:color="414142"/>
              <w:bottom w:val="outset" w:sz="6" w:space="0" w:color="414142"/>
              <w:right w:val="outset" w:sz="6" w:space="0" w:color="414142"/>
            </w:tcBorders>
            <w:shd w:val="clear" w:color="auto" w:fill="D9D9D9"/>
            <w:hideMark/>
          </w:tcPr>
          <w:p w14:paraId="0146D3AE" w14:textId="77777777" w:rsidR="00A2168B" w:rsidRPr="00807BC9" w:rsidRDefault="00A2168B" w:rsidP="00E9401F">
            <w:pPr>
              <w:rPr>
                <w:color w:val="414142"/>
                <w:sz w:val="20"/>
                <w:szCs w:val="20"/>
              </w:rPr>
            </w:pPr>
            <w:r w:rsidRPr="00807BC9">
              <w:rPr>
                <w:color w:val="414142"/>
                <w:sz w:val="20"/>
                <w:szCs w:val="20"/>
              </w:rPr>
              <w:t>Ārpus profila</w:t>
            </w:r>
          </w:p>
        </w:tc>
        <w:tc>
          <w:tcPr>
            <w:tcW w:w="1226" w:type="pct"/>
            <w:tcBorders>
              <w:top w:val="outset" w:sz="6" w:space="0" w:color="414142"/>
              <w:left w:val="outset" w:sz="6" w:space="0" w:color="414142"/>
              <w:bottom w:val="outset" w:sz="6" w:space="0" w:color="414142"/>
              <w:right w:val="outset" w:sz="6" w:space="0" w:color="414142"/>
            </w:tcBorders>
            <w:shd w:val="clear" w:color="auto" w:fill="D9D9D9"/>
          </w:tcPr>
          <w:p w14:paraId="15337076"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9D9D9"/>
          </w:tcPr>
          <w:p w14:paraId="716E25D3" w14:textId="77777777" w:rsidR="00A2168B" w:rsidRPr="00807BC9" w:rsidRDefault="00A2168B" w:rsidP="00E9401F">
            <w:pPr>
              <w:rPr>
                <w:color w:val="414142"/>
                <w:sz w:val="20"/>
                <w:szCs w:val="20"/>
              </w:rPr>
            </w:pPr>
          </w:p>
        </w:tc>
      </w:tr>
      <w:bookmarkEnd w:id="13"/>
      <w:tr w:rsidR="00A2168B" w:rsidRPr="00807BC9" w14:paraId="43E704D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1B0B3BB" w14:textId="77777777" w:rsidR="00A2168B" w:rsidRPr="00807BC9" w:rsidRDefault="00A2168B" w:rsidP="00E9401F">
            <w:pPr>
              <w:rPr>
                <w:color w:val="414142"/>
                <w:sz w:val="20"/>
                <w:szCs w:val="20"/>
              </w:rPr>
            </w:pPr>
            <w:r w:rsidRPr="00807BC9">
              <w:rPr>
                <w:color w:val="414142"/>
                <w:sz w:val="20"/>
                <w:szCs w:val="20"/>
              </w:rPr>
              <w:t>2.25.1.</w:t>
            </w:r>
          </w:p>
        </w:tc>
        <w:tc>
          <w:tcPr>
            <w:tcW w:w="2052" w:type="pct"/>
            <w:tcBorders>
              <w:top w:val="outset" w:sz="6" w:space="0" w:color="414142"/>
              <w:left w:val="outset" w:sz="6" w:space="0" w:color="414142"/>
              <w:bottom w:val="outset" w:sz="6" w:space="0" w:color="414142"/>
              <w:right w:val="outset" w:sz="6" w:space="0" w:color="414142"/>
            </w:tcBorders>
            <w:hideMark/>
          </w:tcPr>
          <w:p w14:paraId="42EBBA31"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6852B88C" w14:textId="77777777" w:rsidR="00A2168B" w:rsidRPr="00807BC9" w:rsidRDefault="00A2168B" w:rsidP="00E9401F">
            <w:pPr>
              <w:rPr>
                <w:color w:val="414142"/>
                <w:sz w:val="20"/>
                <w:szCs w:val="20"/>
              </w:rPr>
            </w:pPr>
            <w:r w:rsidRPr="00807BC9">
              <w:rPr>
                <w:color w:val="414142"/>
                <w:sz w:val="20"/>
                <w:szCs w:val="20"/>
              </w:rPr>
              <w:t>Cilmes šūnu transplantācija</w:t>
            </w:r>
          </w:p>
        </w:tc>
        <w:tc>
          <w:tcPr>
            <w:tcW w:w="1167" w:type="pct"/>
            <w:tcBorders>
              <w:top w:val="outset" w:sz="6" w:space="0" w:color="414142"/>
              <w:left w:val="outset" w:sz="6" w:space="0" w:color="414142"/>
              <w:bottom w:val="outset" w:sz="6" w:space="0" w:color="414142"/>
              <w:right w:val="outset" w:sz="6" w:space="0" w:color="414142"/>
            </w:tcBorders>
            <w:hideMark/>
          </w:tcPr>
          <w:p w14:paraId="487ECF64" w14:textId="77777777" w:rsidR="00A2168B" w:rsidRPr="00807BC9" w:rsidRDefault="00A2168B" w:rsidP="00E9401F">
            <w:pPr>
              <w:jc w:val="right"/>
              <w:rPr>
                <w:color w:val="414142"/>
                <w:sz w:val="20"/>
                <w:szCs w:val="20"/>
              </w:rPr>
            </w:pPr>
            <w:r w:rsidRPr="00807BC9">
              <w:rPr>
                <w:color w:val="414142"/>
                <w:sz w:val="20"/>
                <w:szCs w:val="20"/>
              </w:rPr>
              <w:t>4 694,25</w:t>
            </w:r>
          </w:p>
        </w:tc>
      </w:tr>
      <w:tr w:rsidR="00A2168B" w:rsidRPr="00807BC9" w14:paraId="2409DD51"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0B0CFCC" w14:textId="77777777" w:rsidR="00A2168B" w:rsidRPr="00807BC9" w:rsidRDefault="00A2168B" w:rsidP="00E9401F">
            <w:pPr>
              <w:rPr>
                <w:color w:val="414142"/>
                <w:sz w:val="20"/>
                <w:szCs w:val="20"/>
              </w:rPr>
            </w:pPr>
            <w:r w:rsidRPr="00807BC9">
              <w:rPr>
                <w:color w:val="414142"/>
                <w:sz w:val="20"/>
                <w:szCs w:val="20"/>
              </w:rPr>
              <w:t>2.25.2.</w:t>
            </w:r>
          </w:p>
        </w:tc>
        <w:tc>
          <w:tcPr>
            <w:tcW w:w="2052" w:type="pct"/>
            <w:tcBorders>
              <w:top w:val="outset" w:sz="6" w:space="0" w:color="414142"/>
              <w:left w:val="outset" w:sz="6" w:space="0" w:color="414142"/>
              <w:bottom w:val="outset" w:sz="6" w:space="0" w:color="414142"/>
              <w:right w:val="outset" w:sz="6" w:space="0" w:color="414142"/>
            </w:tcBorders>
            <w:hideMark/>
          </w:tcPr>
          <w:p w14:paraId="6A2080FA"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7C00D5AD" w14:textId="77777777" w:rsidR="00A2168B" w:rsidRPr="00807BC9" w:rsidRDefault="00A2168B" w:rsidP="00E9401F">
            <w:pPr>
              <w:rPr>
                <w:color w:val="414142"/>
                <w:sz w:val="20"/>
                <w:szCs w:val="20"/>
              </w:rPr>
            </w:pPr>
            <w:r w:rsidRPr="00807BC9">
              <w:rPr>
                <w:color w:val="414142"/>
                <w:sz w:val="20"/>
                <w:szCs w:val="20"/>
              </w:rPr>
              <w:t>Černobiļas AES avārijas likvidētāju un arodslimnieku ārstēšana stacionārā</w:t>
            </w:r>
          </w:p>
        </w:tc>
        <w:tc>
          <w:tcPr>
            <w:tcW w:w="1167" w:type="pct"/>
            <w:tcBorders>
              <w:top w:val="outset" w:sz="6" w:space="0" w:color="414142"/>
              <w:left w:val="outset" w:sz="6" w:space="0" w:color="414142"/>
              <w:bottom w:val="outset" w:sz="6" w:space="0" w:color="414142"/>
              <w:right w:val="outset" w:sz="6" w:space="0" w:color="414142"/>
            </w:tcBorders>
            <w:hideMark/>
          </w:tcPr>
          <w:p w14:paraId="47124C67" w14:textId="77777777" w:rsidR="00A2168B" w:rsidRPr="00807BC9" w:rsidRDefault="00A2168B" w:rsidP="00E9401F">
            <w:pPr>
              <w:jc w:val="right"/>
              <w:rPr>
                <w:color w:val="414142"/>
                <w:sz w:val="20"/>
                <w:szCs w:val="20"/>
              </w:rPr>
            </w:pPr>
            <w:r w:rsidRPr="00807BC9">
              <w:rPr>
                <w:color w:val="414142"/>
                <w:sz w:val="20"/>
                <w:szCs w:val="20"/>
              </w:rPr>
              <w:t>603,41</w:t>
            </w:r>
          </w:p>
        </w:tc>
      </w:tr>
      <w:tr w:rsidR="00A2168B" w:rsidRPr="00807BC9" w14:paraId="1965F71A"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97C345C" w14:textId="77777777" w:rsidR="00A2168B" w:rsidRPr="00807BC9" w:rsidRDefault="00A2168B" w:rsidP="00E9401F">
            <w:pPr>
              <w:rPr>
                <w:color w:val="414142"/>
                <w:sz w:val="20"/>
                <w:szCs w:val="20"/>
              </w:rPr>
            </w:pPr>
            <w:r w:rsidRPr="00807BC9">
              <w:rPr>
                <w:color w:val="414142"/>
                <w:sz w:val="20"/>
                <w:szCs w:val="20"/>
              </w:rPr>
              <w:t>2.25.3.</w:t>
            </w:r>
          </w:p>
        </w:tc>
        <w:tc>
          <w:tcPr>
            <w:tcW w:w="2052" w:type="pct"/>
            <w:tcBorders>
              <w:top w:val="outset" w:sz="6" w:space="0" w:color="414142"/>
              <w:left w:val="outset" w:sz="6" w:space="0" w:color="414142"/>
              <w:bottom w:val="outset" w:sz="6" w:space="0" w:color="414142"/>
              <w:right w:val="outset" w:sz="6" w:space="0" w:color="414142"/>
            </w:tcBorders>
            <w:hideMark/>
          </w:tcPr>
          <w:p w14:paraId="1CF16F49" w14:textId="77777777" w:rsidR="00A2168B" w:rsidRPr="00807BC9" w:rsidRDefault="00A2168B" w:rsidP="00E9401F">
            <w:pPr>
              <w:rPr>
                <w:color w:val="414142"/>
                <w:sz w:val="20"/>
                <w:szCs w:val="20"/>
              </w:rPr>
            </w:pPr>
            <w:r w:rsidRPr="00807BC9">
              <w:rPr>
                <w:color w:val="414142"/>
                <w:sz w:val="20"/>
                <w:szCs w:val="20"/>
              </w:rPr>
              <w:t>V un IV līmeņa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75471065" w14:textId="77777777" w:rsidR="00A2168B" w:rsidRPr="00807BC9" w:rsidRDefault="00A2168B" w:rsidP="00E9401F">
            <w:pPr>
              <w:rPr>
                <w:color w:val="414142"/>
                <w:sz w:val="20"/>
                <w:szCs w:val="20"/>
              </w:rPr>
            </w:pPr>
            <w:r w:rsidRPr="00807BC9">
              <w:rPr>
                <w:color w:val="414142"/>
                <w:sz w:val="20"/>
                <w:szCs w:val="20"/>
              </w:rPr>
              <w:t>Stacionārā palīdzība hematoloģijā</w:t>
            </w:r>
          </w:p>
        </w:tc>
        <w:tc>
          <w:tcPr>
            <w:tcW w:w="1167" w:type="pct"/>
            <w:tcBorders>
              <w:top w:val="outset" w:sz="6" w:space="0" w:color="414142"/>
              <w:left w:val="outset" w:sz="6" w:space="0" w:color="414142"/>
              <w:bottom w:val="outset" w:sz="6" w:space="0" w:color="414142"/>
              <w:right w:val="outset" w:sz="6" w:space="0" w:color="414142"/>
            </w:tcBorders>
            <w:hideMark/>
          </w:tcPr>
          <w:p w14:paraId="424CDA78"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51E9CB0D"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77C55B30" w14:textId="77777777" w:rsidR="00A2168B" w:rsidRPr="00807BC9" w:rsidRDefault="00A2168B" w:rsidP="00E9401F">
            <w:pPr>
              <w:rPr>
                <w:color w:val="414142"/>
                <w:sz w:val="20"/>
                <w:szCs w:val="20"/>
              </w:rPr>
            </w:pPr>
            <w:r w:rsidRPr="00807BC9">
              <w:rPr>
                <w:color w:val="414142"/>
                <w:sz w:val="20"/>
                <w:szCs w:val="20"/>
              </w:rPr>
              <w:t>2.25.4.</w:t>
            </w:r>
          </w:p>
        </w:tc>
        <w:tc>
          <w:tcPr>
            <w:tcW w:w="2052" w:type="pct"/>
            <w:tcBorders>
              <w:top w:val="outset" w:sz="6" w:space="0" w:color="414142"/>
              <w:left w:val="outset" w:sz="6" w:space="0" w:color="414142"/>
              <w:bottom w:val="outset" w:sz="6" w:space="0" w:color="414142"/>
              <w:right w:val="outset" w:sz="6" w:space="0" w:color="414142"/>
            </w:tcBorders>
            <w:hideMark/>
          </w:tcPr>
          <w:p w14:paraId="694829DC" w14:textId="77777777" w:rsidR="00A2168B" w:rsidRPr="00807BC9" w:rsidRDefault="00A2168B" w:rsidP="00E9401F">
            <w:pPr>
              <w:rPr>
                <w:color w:val="414142"/>
                <w:sz w:val="20"/>
                <w:szCs w:val="20"/>
              </w:rPr>
            </w:pPr>
            <w:r w:rsidRPr="00807BC9">
              <w:rPr>
                <w:color w:val="414142"/>
                <w:sz w:val="20"/>
                <w:szCs w:val="20"/>
              </w:rPr>
              <w:t>V līmeņa ārstniecības iestādes (izņemot VSIA "Bērnu klīniskā universitātes slimnīca" un specializētās ārstniecības iestādes)</w:t>
            </w:r>
          </w:p>
        </w:tc>
        <w:tc>
          <w:tcPr>
            <w:tcW w:w="1226" w:type="pct"/>
            <w:tcBorders>
              <w:top w:val="outset" w:sz="6" w:space="0" w:color="414142"/>
              <w:left w:val="outset" w:sz="6" w:space="0" w:color="414142"/>
              <w:bottom w:val="outset" w:sz="6" w:space="0" w:color="414142"/>
              <w:right w:val="outset" w:sz="6" w:space="0" w:color="414142"/>
            </w:tcBorders>
            <w:hideMark/>
          </w:tcPr>
          <w:p w14:paraId="107ACCA5" w14:textId="77777777" w:rsidR="00A2168B" w:rsidRPr="00807BC9" w:rsidRDefault="00A2168B" w:rsidP="00E9401F">
            <w:pPr>
              <w:rPr>
                <w:color w:val="414142"/>
                <w:sz w:val="20"/>
                <w:szCs w:val="20"/>
              </w:rPr>
            </w:pPr>
            <w:r w:rsidRPr="00807BC9">
              <w:rPr>
                <w:color w:val="414142"/>
                <w:sz w:val="20"/>
                <w:szCs w:val="20"/>
              </w:rPr>
              <w:t>Nacionālsociālistiskajā režīmā cietušo personu rehabilitācija</w:t>
            </w:r>
          </w:p>
        </w:tc>
        <w:tc>
          <w:tcPr>
            <w:tcW w:w="1167" w:type="pct"/>
            <w:tcBorders>
              <w:top w:val="outset" w:sz="6" w:space="0" w:color="414142"/>
              <w:left w:val="outset" w:sz="6" w:space="0" w:color="414142"/>
              <w:bottom w:val="outset" w:sz="6" w:space="0" w:color="414142"/>
              <w:right w:val="outset" w:sz="6" w:space="0" w:color="414142"/>
            </w:tcBorders>
            <w:hideMark/>
          </w:tcPr>
          <w:p w14:paraId="520982BF" w14:textId="77777777" w:rsidR="00A2168B" w:rsidRPr="00807BC9" w:rsidRDefault="00A2168B" w:rsidP="00E9401F">
            <w:pPr>
              <w:jc w:val="right"/>
              <w:rPr>
                <w:color w:val="414142"/>
                <w:sz w:val="20"/>
                <w:szCs w:val="20"/>
              </w:rPr>
            </w:pPr>
            <w:r w:rsidRPr="00807BC9">
              <w:rPr>
                <w:color w:val="414142"/>
                <w:sz w:val="20"/>
                <w:szCs w:val="20"/>
              </w:rPr>
              <w:t>1 403,21</w:t>
            </w:r>
          </w:p>
        </w:tc>
      </w:tr>
      <w:tr w:rsidR="00A2168B" w:rsidRPr="00807BC9" w14:paraId="4CC895F3"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11FA09F" w14:textId="77777777" w:rsidR="00A2168B" w:rsidRPr="00807BC9" w:rsidRDefault="00A2168B" w:rsidP="00E9401F">
            <w:pPr>
              <w:rPr>
                <w:color w:val="414142"/>
                <w:sz w:val="20"/>
                <w:szCs w:val="20"/>
              </w:rPr>
            </w:pPr>
            <w:r w:rsidRPr="00807BC9">
              <w:rPr>
                <w:color w:val="414142"/>
                <w:sz w:val="20"/>
                <w:szCs w:val="20"/>
              </w:rPr>
              <w:t>2.25.5.</w:t>
            </w:r>
          </w:p>
        </w:tc>
        <w:tc>
          <w:tcPr>
            <w:tcW w:w="2052" w:type="pct"/>
            <w:tcBorders>
              <w:top w:val="outset" w:sz="6" w:space="0" w:color="414142"/>
              <w:left w:val="outset" w:sz="6" w:space="0" w:color="414142"/>
              <w:bottom w:val="outset" w:sz="6" w:space="0" w:color="414142"/>
              <w:right w:val="outset" w:sz="6" w:space="0" w:color="414142"/>
            </w:tcBorders>
            <w:hideMark/>
          </w:tcPr>
          <w:p w14:paraId="0561A0A6"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D5CAC37" w14:textId="77777777" w:rsidR="00A2168B" w:rsidRPr="00807BC9" w:rsidRDefault="00A2168B" w:rsidP="00E9401F">
            <w:pPr>
              <w:rPr>
                <w:color w:val="414142"/>
                <w:sz w:val="20"/>
                <w:szCs w:val="20"/>
              </w:rPr>
            </w:pPr>
            <w:proofErr w:type="spellStart"/>
            <w:r w:rsidRPr="00807BC9">
              <w:rPr>
                <w:color w:val="414142"/>
                <w:sz w:val="20"/>
                <w:szCs w:val="20"/>
              </w:rPr>
              <w:t>Ortotopiskā</w:t>
            </w:r>
            <w:proofErr w:type="spellEnd"/>
            <w:r w:rsidRPr="00807BC9">
              <w:rPr>
                <w:color w:val="414142"/>
                <w:sz w:val="20"/>
                <w:szCs w:val="20"/>
              </w:rPr>
              <w:t xml:space="preserve"> sirds transplantācija</w:t>
            </w:r>
          </w:p>
        </w:tc>
        <w:tc>
          <w:tcPr>
            <w:tcW w:w="1167" w:type="pct"/>
            <w:tcBorders>
              <w:top w:val="outset" w:sz="6" w:space="0" w:color="414142"/>
              <w:left w:val="outset" w:sz="6" w:space="0" w:color="414142"/>
              <w:bottom w:val="outset" w:sz="6" w:space="0" w:color="414142"/>
              <w:right w:val="outset" w:sz="6" w:space="0" w:color="414142"/>
            </w:tcBorders>
            <w:hideMark/>
          </w:tcPr>
          <w:p w14:paraId="37477E64" w14:textId="77777777" w:rsidR="00A2168B" w:rsidRPr="00807BC9" w:rsidRDefault="00A2168B" w:rsidP="00E9401F">
            <w:pPr>
              <w:jc w:val="right"/>
              <w:rPr>
                <w:color w:val="414142"/>
                <w:sz w:val="20"/>
                <w:szCs w:val="20"/>
              </w:rPr>
            </w:pPr>
            <w:r w:rsidRPr="00807BC9">
              <w:rPr>
                <w:color w:val="414142"/>
                <w:sz w:val="20"/>
                <w:szCs w:val="20"/>
              </w:rPr>
              <w:t>31 994,76</w:t>
            </w:r>
          </w:p>
        </w:tc>
      </w:tr>
      <w:tr w:rsidR="00A2168B" w:rsidRPr="00807BC9" w14:paraId="5CD66B94"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462D5A07" w14:textId="77777777" w:rsidR="00A2168B" w:rsidRPr="00807BC9" w:rsidRDefault="00A2168B" w:rsidP="00E9401F">
            <w:pPr>
              <w:rPr>
                <w:color w:val="414142"/>
                <w:sz w:val="20"/>
                <w:szCs w:val="20"/>
              </w:rPr>
            </w:pPr>
            <w:r w:rsidRPr="00807BC9">
              <w:rPr>
                <w:color w:val="414142"/>
                <w:sz w:val="20"/>
                <w:szCs w:val="20"/>
              </w:rPr>
              <w:t>2.25.6.</w:t>
            </w:r>
          </w:p>
        </w:tc>
        <w:tc>
          <w:tcPr>
            <w:tcW w:w="2052" w:type="pct"/>
            <w:tcBorders>
              <w:top w:val="outset" w:sz="6" w:space="0" w:color="414142"/>
              <w:left w:val="outset" w:sz="6" w:space="0" w:color="414142"/>
              <w:bottom w:val="outset" w:sz="6" w:space="0" w:color="414142"/>
              <w:right w:val="outset" w:sz="6" w:space="0" w:color="414142"/>
            </w:tcBorders>
            <w:hideMark/>
          </w:tcPr>
          <w:p w14:paraId="54E394B6" w14:textId="77777777" w:rsidR="00A2168B" w:rsidRPr="00807BC9" w:rsidRDefault="00A2168B" w:rsidP="00E9401F">
            <w:pPr>
              <w:rPr>
                <w:color w:val="414142"/>
                <w:sz w:val="20"/>
                <w:szCs w:val="20"/>
              </w:rPr>
            </w:pPr>
            <w:r w:rsidRPr="00807BC9">
              <w:rPr>
                <w:color w:val="414142"/>
                <w:sz w:val="20"/>
                <w:szCs w:val="20"/>
              </w:rPr>
              <w:t>IV, III un II līmeņa ārstniecības iestādes, VSIA "Nacionālais rehabilitācijas centrs "Vaivari""</w:t>
            </w:r>
          </w:p>
        </w:tc>
        <w:tc>
          <w:tcPr>
            <w:tcW w:w="1226" w:type="pct"/>
            <w:tcBorders>
              <w:top w:val="outset" w:sz="6" w:space="0" w:color="414142"/>
              <w:left w:val="outset" w:sz="6" w:space="0" w:color="414142"/>
              <w:bottom w:val="outset" w:sz="6" w:space="0" w:color="414142"/>
              <w:right w:val="outset" w:sz="6" w:space="0" w:color="414142"/>
            </w:tcBorders>
            <w:hideMark/>
          </w:tcPr>
          <w:p w14:paraId="39CCDF9C" w14:textId="77777777" w:rsidR="00A2168B" w:rsidRPr="00807BC9" w:rsidRDefault="00A2168B" w:rsidP="00E9401F">
            <w:pPr>
              <w:rPr>
                <w:color w:val="414142"/>
                <w:sz w:val="20"/>
                <w:szCs w:val="20"/>
              </w:rPr>
            </w:pPr>
            <w:r w:rsidRPr="00807BC9">
              <w:rPr>
                <w:color w:val="414142"/>
                <w:sz w:val="20"/>
                <w:szCs w:val="20"/>
              </w:rPr>
              <w:t>Pacienta aprūpe, kuram nepieciešama ilgstoša mākslīgā plaušu ventilācija</w:t>
            </w:r>
          </w:p>
        </w:tc>
        <w:tc>
          <w:tcPr>
            <w:tcW w:w="1167" w:type="pct"/>
            <w:tcBorders>
              <w:top w:val="outset" w:sz="6" w:space="0" w:color="414142"/>
              <w:left w:val="outset" w:sz="6" w:space="0" w:color="414142"/>
              <w:bottom w:val="outset" w:sz="6" w:space="0" w:color="414142"/>
              <w:right w:val="outset" w:sz="6" w:space="0" w:color="414142"/>
            </w:tcBorders>
            <w:hideMark/>
          </w:tcPr>
          <w:p w14:paraId="03AB472E" w14:textId="77777777" w:rsidR="00A2168B" w:rsidRPr="00807BC9" w:rsidRDefault="00A2168B" w:rsidP="00E9401F">
            <w:pPr>
              <w:jc w:val="right"/>
              <w:rPr>
                <w:color w:val="414142"/>
                <w:sz w:val="20"/>
                <w:szCs w:val="20"/>
              </w:rPr>
            </w:pPr>
            <w:proofErr w:type="spellStart"/>
            <w:r w:rsidRPr="00807BC9">
              <w:rPr>
                <w:color w:val="414142"/>
                <w:sz w:val="20"/>
                <w:szCs w:val="20"/>
              </w:rPr>
              <w:t>Gultasdienas</w:t>
            </w:r>
            <w:proofErr w:type="spellEnd"/>
            <w:r w:rsidRPr="00807BC9">
              <w:rPr>
                <w:color w:val="414142"/>
                <w:sz w:val="20"/>
                <w:szCs w:val="20"/>
              </w:rPr>
              <w:t xml:space="preserve"> tarifs 43,37</w:t>
            </w:r>
          </w:p>
        </w:tc>
      </w:tr>
      <w:tr w:rsidR="00A2168B" w:rsidRPr="00807BC9" w14:paraId="080A4DF8"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8E9EBA0" w14:textId="77777777" w:rsidR="00A2168B" w:rsidRPr="00807BC9" w:rsidRDefault="00A2168B" w:rsidP="00E9401F">
            <w:pPr>
              <w:rPr>
                <w:color w:val="414142"/>
                <w:sz w:val="20"/>
                <w:szCs w:val="20"/>
              </w:rPr>
            </w:pPr>
            <w:r w:rsidRPr="00807BC9">
              <w:rPr>
                <w:color w:val="414142"/>
                <w:sz w:val="20"/>
                <w:szCs w:val="20"/>
              </w:rPr>
              <w:t>2.25.7.</w:t>
            </w:r>
          </w:p>
        </w:tc>
        <w:tc>
          <w:tcPr>
            <w:tcW w:w="2052" w:type="pct"/>
            <w:tcBorders>
              <w:top w:val="outset" w:sz="6" w:space="0" w:color="414142"/>
              <w:left w:val="outset" w:sz="6" w:space="0" w:color="414142"/>
              <w:bottom w:val="outset" w:sz="6" w:space="0" w:color="414142"/>
              <w:right w:val="outset" w:sz="6" w:space="0" w:color="414142"/>
            </w:tcBorders>
            <w:hideMark/>
          </w:tcPr>
          <w:p w14:paraId="31013151" w14:textId="77777777" w:rsidR="00A2168B" w:rsidRPr="00807BC9" w:rsidRDefault="00A2168B" w:rsidP="00E9401F">
            <w:pPr>
              <w:rPr>
                <w:color w:val="414142"/>
                <w:sz w:val="20"/>
                <w:szCs w:val="20"/>
              </w:rPr>
            </w:pPr>
            <w:r w:rsidRPr="00807BC9">
              <w:rPr>
                <w:color w:val="414142"/>
                <w:sz w:val="20"/>
                <w:szCs w:val="20"/>
              </w:rPr>
              <w:t>SIA "Rīgas Austrumu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15CDC240" w14:textId="77777777" w:rsidR="00A2168B" w:rsidRPr="00807BC9" w:rsidRDefault="00A2168B" w:rsidP="00E9401F">
            <w:pPr>
              <w:rPr>
                <w:color w:val="414142"/>
                <w:sz w:val="20"/>
                <w:szCs w:val="20"/>
              </w:rPr>
            </w:pPr>
            <w:r w:rsidRPr="00807BC9">
              <w:rPr>
                <w:color w:val="414142"/>
                <w:sz w:val="20"/>
                <w:szCs w:val="20"/>
              </w:rPr>
              <w:t>Stacionārās ārstēšanas nodrošināšana infekciju, seksuāli transmisīvo un ādas slimību pacientiem, HIV/AIDS pacientiem</w:t>
            </w:r>
          </w:p>
        </w:tc>
        <w:tc>
          <w:tcPr>
            <w:tcW w:w="1167" w:type="pct"/>
            <w:tcBorders>
              <w:top w:val="outset" w:sz="6" w:space="0" w:color="414142"/>
              <w:left w:val="outset" w:sz="6" w:space="0" w:color="414142"/>
              <w:bottom w:val="outset" w:sz="6" w:space="0" w:color="414142"/>
              <w:right w:val="outset" w:sz="6" w:space="0" w:color="414142"/>
            </w:tcBorders>
            <w:hideMark/>
          </w:tcPr>
          <w:p w14:paraId="11A1D237"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4BAF7A36"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E5DC93C" w14:textId="77777777" w:rsidR="00A2168B" w:rsidRPr="00807BC9" w:rsidRDefault="00A2168B" w:rsidP="00E9401F">
            <w:pPr>
              <w:rPr>
                <w:color w:val="414142"/>
                <w:sz w:val="20"/>
                <w:szCs w:val="20"/>
              </w:rPr>
            </w:pPr>
            <w:r w:rsidRPr="00807BC9">
              <w:rPr>
                <w:color w:val="414142"/>
                <w:sz w:val="20"/>
                <w:szCs w:val="20"/>
              </w:rPr>
              <w:t>2.25.8.</w:t>
            </w:r>
          </w:p>
        </w:tc>
        <w:tc>
          <w:tcPr>
            <w:tcW w:w="2052" w:type="pct"/>
            <w:tcBorders>
              <w:top w:val="outset" w:sz="6" w:space="0" w:color="414142"/>
              <w:left w:val="outset" w:sz="6" w:space="0" w:color="414142"/>
              <w:bottom w:val="outset" w:sz="6" w:space="0" w:color="414142"/>
              <w:right w:val="outset" w:sz="6" w:space="0" w:color="414142"/>
            </w:tcBorders>
            <w:hideMark/>
          </w:tcPr>
          <w:p w14:paraId="3EFDC7BB"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28E42EF8" w14:textId="77777777" w:rsidR="00A2168B" w:rsidRPr="00807BC9" w:rsidRDefault="00A2168B" w:rsidP="00E9401F">
            <w:pPr>
              <w:rPr>
                <w:color w:val="414142"/>
                <w:sz w:val="20"/>
                <w:szCs w:val="20"/>
              </w:rPr>
            </w:pPr>
            <w:r w:rsidRPr="00807BC9">
              <w:rPr>
                <w:color w:val="414142"/>
                <w:sz w:val="20"/>
                <w:szCs w:val="20"/>
              </w:rPr>
              <w:t>Stacionārā palīdzība bērniem un zīdaiņiem īpaši smagos gadījumos</w:t>
            </w:r>
          </w:p>
        </w:tc>
        <w:tc>
          <w:tcPr>
            <w:tcW w:w="1167" w:type="pct"/>
            <w:tcBorders>
              <w:top w:val="outset" w:sz="6" w:space="0" w:color="414142"/>
              <w:left w:val="outset" w:sz="6" w:space="0" w:color="414142"/>
              <w:bottom w:val="outset" w:sz="6" w:space="0" w:color="414142"/>
              <w:right w:val="outset" w:sz="6" w:space="0" w:color="414142"/>
            </w:tcBorders>
            <w:hideMark/>
          </w:tcPr>
          <w:p w14:paraId="54EAB85C" w14:textId="77777777" w:rsidR="00A2168B" w:rsidRPr="00807BC9" w:rsidRDefault="00A2168B" w:rsidP="00E9401F">
            <w:pPr>
              <w:jc w:val="right"/>
              <w:rPr>
                <w:color w:val="414142"/>
                <w:sz w:val="20"/>
                <w:szCs w:val="20"/>
              </w:rPr>
            </w:pPr>
            <w:r w:rsidRPr="00807BC9">
              <w:rPr>
                <w:color w:val="414142"/>
                <w:sz w:val="20"/>
                <w:szCs w:val="20"/>
              </w:rPr>
              <w:t>DRG</w:t>
            </w:r>
          </w:p>
        </w:tc>
      </w:tr>
      <w:tr w:rsidR="00A2168B" w:rsidRPr="00807BC9" w14:paraId="22489D6B"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5F04CD3" w14:textId="77777777" w:rsidR="00A2168B" w:rsidRPr="00807BC9" w:rsidRDefault="00A2168B" w:rsidP="00E9401F">
            <w:pPr>
              <w:rPr>
                <w:color w:val="414142"/>
                <w:sz w:val="20"/>
                <w:szCs w:val="20"/>
              </w:rPr>
            </w:pPr>
            <w:r w:rsidRPr="00807BC9">
              <w:rPr>
                <w:color w:val="414142"/>
                <w:sz w:val="20"/>
                <w:szCs w:val="20"/>
              </w:rPr>
              <w:t>2.25.9.</w:t>
            </w:r>
          </w:p>
        </w:tc>
        <w:tc>
          <w:tcPr>
            <w:tcW w:w="2052" w:type="pct"/>
            <w:tcBorders>
              <w:top w:val="outset" w:sz="6" w:space="0" w:color="414142"/>
              <w:left w:val="outset" w:sz="6" w:space="0" w:color="414142"/>
              <w:bottom w:val="outset" w:sz="6" w:space="0" w:color="414142"/>
              <w:right w:val="outset" w:sz="6" w:space="0" w:color="414142"/>
            </w:tcBorders>
            <w:hideMark/>
          </w:tcPr>
          <w:p w14:paraId="0EC00103" w14:textId="77777777" w:rsidR="00A2168B" w:rsidRPr="00807BC9" w:rsidRDefault="00A2168B" w:rsidP="00E9401F">
            <w:pPr>
              <w:rPr>
                <w:color w:val="414142"/>
                <w:sz w:val="20"/>
                <w:szCs w:val="20"/>
              </w:rPr>
            </w:pPr>
            <w:r w:rsidRPr="00807BC9">
              <w:rPr>
                <w:color w:val="414142"/>
                <w:sz w:val="20"/>
                <w:szCs w:val="20"/>
              </w:rPr>
              <w:t>VSIA "Bērnu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76F39911" w14:textId="77777777" w:rsidR="00A2168B" w:rsidRPr="00807BC9" w:rsidRDefault="00A2168B" w:rsidP="00E9401F">
            <w:pPr>
              <w:rPr>
                <w:color w:val="414142"/>
                <w:sz w:val="20"/>
                <w:szCs w:val="20"/>
              </w:rPr>
            </w:pPr>
            <w:r w:rsidRPr="00807BC9">
              <w:rPr>
                <w:color w:val="414142"/>
                <w:sz w:val="20"/>
                <w:szCs w:val="20"/>
              </w:rPr>
              <w:t>Sifiliss, gonoreja bērniem</w:t>
            </w:r>
          </w:p>
        </w:tc>
        <w:tc>
          <w:tcPr>
            <w:tcW w:w="1167" w:type="pct"/>
            <w:tcBorders>
              <w:top w:val="outset" w:sz="6" w:space="0" w:color="414142"/>
              <w:left w:val="outset" w:sz="6" w:space="0" w:color="414142"/>
              <w:bottom w:val="outset" w:sz="6" w:space="0" w:color="414142"/>
              <w:right w:val="outset" w:sz="6" w:space="0" w:color="414142"/>
            </w:tcBorders>
            <w:hideMark/>
          </w:tcPr>
          <w:p w14:paraId="7A441E3A" w14:textId="77777777" w:rsidR="00A2168B" w:rsidRPr="00807BC9" w:rsidRDefault="00A2168B" w:rsidP="00E9401F">
            <w:pPr>
              <w:jc w:val="right"/>
              <w:rPr>
                <w:color w:val="414142"/>
                <w:sz w:val="20"/>
                <w:szCs w:val="20"/>
              </w:rPr>
            </w:pPr>
            <w:r w:rsidRPr="00807BC9">
              <w:rPr>
                <w:color w:val="414142"/>
                <w:sz w:val="20"/>
                <w:szCs w:val="20"/>
              </w:rPr>
              <w:t>858,94</w:t>
            </w:r>
          </w:p>
        </w:tc>
      </w:tr>
      <w:tr w:rsidR="00A2168B" w:rsidRPr="00807BC9" w14:paraId="389DAE8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6CBDF92" w14:textId="77777777" w:rsidR="00A2168B" w:rsidRPr="00807BC9" w:rsidRDefault="00A2168B" w:rsidP="00E9401F">
            <w:pPr>
              <w:rPr>
                <w:color w:val="414142"/>
                <w:sz w:val="20"/>
                <w:szCs w:val="20"/>
              </w:rPr>
            </w:pPr>
            <w:r w:rsidRPr="00807BC9">
              <w:rPr>
                <w:color w:val="414142"/>
                <w:sz w:val="20"/>
                <w:szCs w:val="20"/>
              </w:rPr>
              <w:t>2.25.10.</w:t>
            </w:r>
          </w:p>
        </w:tc>
        <w:tc>
          <w:tcPr>
            <w:tcW w:w="2052" w:type="pct"/>
            <w:tcBorders>
              <w:top w:val="outset" w:sz="6" w:space="0" w:color="414142"/>
              <w:left w:val="outset" w:sz="6" w:space="0" w:color="414142"/>
              <w:bottom w:val="outset" w:sz="6" w:space="0" w:color="414142"/>
              <w:right w:val="outset" w:sz="6" w:space="0" w:color="414142"/>
            </w:tcBorders>
            <w:hideMark/>
          </w:tcPr>
          <w:p w14:paraId="664CCBBD" w14:textId="77777777" w:rsidR="00A2168B" w:rsidRPr="00807BC9" w:rsidRDefault="00A2168B" w:rsidP="00E9401F">
            <w:pPr>
              <w:rPr>
                <w:color w:val="414142"/>
                <w:sz w:val="20"/>
                <w:szCs w:val="20"/>
              </w:rPr>
            </w:pPr>
            <w:r w:rsidRPr="00807BC9">
              <w:rPr>
                <w:color w:val="414142"/>
                <w:sz w:val="20"/>
                <w:szCs w:val="20"/>
              </w:rPr>
              <w:t>V līmeņa ārstniecības iestādes, SIA "Daugavpils reģionālā slimnīca", SIA "Liepājas reģionālā slimnīca"</w:t>
            </w:r>
          </w:p>
        </w:tc>
        <w:tc>
          <w:tcPr>
            <w:tcW w:w="1226" w:type="pct"/>
            <w:tcBorders>
              <w:top w:val="outset" w:sz="6" w:space="0" w:color="414142"/>
              <w:left w:val="outset" w:sz="6" w:space="0" w:color="414142"/>
              <w:bottom w:val="outset" w:sz="6" w:space="0" w:color="414142"/>
              <w:right w:val="outset" w:sz="6" w:space="0" w:color="414142"/>
            </w:tcBorders>
            <w:hideMark/>
          </w:tcPr>
          <w:p w14:paraId="2B30FA7D" w14:textId="77777777" w:rsidR="00A2168B" w:rsidRPr="00807BC9" w:rsidRDefault="00A2168B" w:rsidP="00E9401F">
            <w:pPr>
              <w:rPr>
                <w:color w:val="414142"/>
                <w:sz w:val="20"/>
                <w:szCs w:val="20"/>
              </w:rPr>
            </w:pPr>
            <w:r w:rsidRPr="00807BC9">
              <w:rPr>
                <w:color w:val="414142"/>
                <w:sz w:val="20"/>
                <w:szCs w:val="20"/>
              </w:rPr>
              <w:t xml:space="preserve">Plānveida īslaicīgā ķirurģija. </w:t>
            </w:r>
            <w:proofErr w:type="spellStart"/>
            <w:r w:rsidRPr="00807BC9">
              <w:rPr>
                <w:color w:val="414142"/>
                <w:sz w:val="20"/>
                <w:szCs w:val="20"/>
              </w:rPr>
              <w:t>Invazīvā</w:t>
            </w:r>
            <w:proofErr w:type="spellEnd"/>
            <w:r w:rsidRPr="00807BC9">
              <w:rPr>
                <w:color w:val="414142"/>
                <w:sz w:val="20"/>
                <w:szCs w:val="20"/>
              </w:rPr>
              <w:t xml:space="preserve"> radioloģija</w:t>
            </w:r>
          </w:p>
        </w:tc>
        <w:tc>
          <w:tcPr>
            <w:tcW w:w="1167" w:type="pct"/>
            <w:tcBorders>
              <w:top w:val="outset" w:sz="6" w:space="0" w:color="414142"/>
              <w:left w:val="outset" w:sz="6" w:space="0" w:color="414142"/>
              <w:bottom w:val="outset" w:sz="6" w:space="0" w:color="414142"/>
              <w:right w:val="outset" w:sz="6" w:space="0" w:color="414142"/>
            </w:tcBorders>
            <w:hideMark/>
          </w:tcPr>
          <w:p w14:paraId="1106454F" w14:textId="77777777" w:rsidR="00A2168B" w:rsidRPr="00807BC9" w:rsidRDefault="00A2168B" w:rsidP="00E9401F">
            <w:pPr>
              <w:jc w:val="right"/>
              <w:rPr>
                <w:color w:val="414142"/>
                <w:sz w:val="20"/>
                <w:szCs w:val="20"/>
              </w:rPr>
            </w:pPr>
            <w:r w:rsidRPr="00807BC9">
              <w:rPr>
                <w:color w:val="414142"/>
                <w:sz w:val="20"/>
                <w:szCs w:val="20"/>
              </w:rPr>
              <w:t>DRG plānveida īslaicīgā ķirurģija</w:t>
            </w:r>
          </w:p>
        </w:tc>
      </w:tr>
      <w:tr w:rsidR="00A2168B" w:rsidRPr="00807BC9" w14:paraId="677C3FCA" w14:textId="77777777" w:rsidTr="00E9401F">
        <w:trPr>
          <w:gridAfter w:val="2"/>
          <w:wAfter w:w="2393" w:type="pct"/>
        </w:trPr>
        <w:tc>
          <w:tcPr>
            <w:tcW w:w="555" w:type="pct"/>
            <w:tcBorders>
              <w:top w:val="outset" w:sz="6" w:space="0" w:color="414142"/>
              <w:left w:val="outset" w:sz="6" w:space="0" w:color="414142"/>
              <w:bottom w:val="outset" w:sz="6" w:space="0" w:color="414142"/>
              <w:right w:val="outset" w:sz="6" w:space="0" w:color="414142"/>
            </w:tcBorders>
            <w:hideMark/>
          </w:tcPr>
          <w:p w14:paraId="143C7DA8" w14:textId="77777777" w:rsidR="00A2168B" w:rsidRPr="00807BC9" w:rsidRDefault="00A2168B" w:rsidP="00E9401F">
            <w:pPr>
              <w:rPr>
                <w:color w:val="414142"/>
                <w:sz w:val="20"/>
                <w:szCs w:val="20"/>
              </w:rPr>
            </w:pPr>
            <w:r w:rsidRPr="00807BC9">
              <w:rPr>
                <w:color w:val="414142"/>
                <w:sz w:val="20"/>
                <w:szCs w:val="20"/>
              </w:rPr>
              <w:t>2.25.11.</w:t>
            </w:r>
          </w:p>
        </w:tc>
        <w:tc>
          <w:tcPr>
            <w:tcW w:w="2052" w:type="pct"/>
            <w:tcBorders>
              <w:top w:val="outset" w:sz="6" w:space="0" w:color="414142"/>
              <w:left w:val="outset" w:sz="6" w:space="0" w:color="414142"/>
              <w:bottom w:val="outset" w:sz="6" w:space="0" w:color="414142"/>
              <w:right w:val="outset" w:sz="6" w:space="0" w:color="414142"/>
            </w:tcBorders>
            <w:hideMark/>
          </w:tcPr>
          <w:p w14:paraId="6FAD53FF"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r>
      <w:tr w:rsidR="00A2168B" w:rsidRPr="00807BC9" w14:paraId="049D9A4F"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4A826CA" w14:textId="77777777" w:rsidR="00A2168B" w:rsidRPr="00807BC9" w:rsidRDefault="00A2168B" w:rsidP="00E9401F">
            <w:pPr>
              <w:rPr>
                <w:color w:val="414142"/>
                <w:sz w:val="20"/>
                <w:szCs w:val="20"/>
              </w:rPr>
            </w:pPr>
            <w:r w:rsidRPr="00807BC9">
              <w:rPr>
                <w:color w:val="414142"/>
                <w:sz w:val="20"/>
                <w:szCs w:val="20"/>
              </w:rPr>
              <w:t>2.25.11.1.</w:t>
            </w:r>
          </w:p>
        </w:tc>
        <w:tc>
          <w:tcPr>
            <w:tcW w:w="2052" w:type="pct"/>
            <w:tcBorders>
              <w:top w:val="outset" w:sz="6" w:space="0" w:color="414142"/>
              <w:left w:val="outset" w:sz="6" w:space="0" w:color="414142"/>
              <w:bottom w:val="outset" w:sz="6" w:space="0" w:color="414142"/>
              <w:right w:val="outset" w:sz="6" w:space="0" w:color="414142"/>
            </w:tcBorders>
            <w:hideMark/>
          </w:tcPr>
          <w:p w14:paraId="61E4D744"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23233B46" w14:textId="77777777" w:rsidR="00A2168B" w:rsidRPr="00807BC9" w:rsidRDefault="00A2168B" w:rsidP="00E9401F">
            <w:pPr>
              <w:rPr>
                <w:color w:val="414142"/>
                <w:sz w:val="20"/>
                <w:szCs w:val="20"/>
              </w:rPr>
            </w:pPr>
            <w:r w:rsidRPr="00807BC9">
              <w:rPr>
                <w:color w:val="414142"/>
                <w:sz w:val="20"/>
                <w:szCs w:val="20"/>
              </w:rPr>
              <w:t xml:space="preserve">Pacientu izmeklēšana pirms </w:t>
            </w:r>
            <w:proofErr w:type="spellStart"/>
            <w:r w:rsidRPr="00807BC9">
              <w:rPr>
                <w:color w:val="414142"/>
                <w:sz w:val="20"/>
                <w:szCs w:val="20"/>
              </w:rPr>
              <w:t>ortotopiskas</w:t>
            </w:r>
            <w:proofErr w:type="spellEnd"/>
            <w:r w:rsidRPr="00807BC9">
              <w:rPr>
                <w:color w:val="414142"/>
                <w:sz w:val="20"/>
                <w:szCs w:val="20"/>
              </w:rPr>
              <w:t xml:space="preserve"> aknu transplantācijas</w:t>
            </w:r>
          </w:p>
        </w:tc>
        <w:tc>
          <w:tcPr>
            <w:tcW w:w="1167" w:type="pct"/>
            <w:tcBorders>
              <w:top w:val="outset" w:sz="6" w:space="0" w:color="414142"/>
              <w:left w:val="outset" w:sz="6" w:space="0" w:color="414142"/>
              <w:bottom w:val="outset" w:sz="6" w:space="0" w:color="414142"/>
              <w:right w:val="outset" w:sz="6" w:space="0" w:color="414142"/>
            </w:tcBorders>
            <w:hideMark/>
          </w:tcPr>
          <w:p w14:paraId="19A5B1AB" w14:textId="77777777" w:rsidR="00A2168B" w:rsidRPr="00807BC9" w:rsidRDefault="00A2168B" w:rsidP="00E9401F">
            <w:pPr>
              <w:jc w:val="right"/>
              <w:rPr>
                <w:color w:val="414142"/>
                <w:sz w:val="20"/>
                <w:szCs w:val="20"/>
              </w:rPr>
            </w:pPr>
            <w:r w:rsidRPr="00807BC9">
              <w:rPr>
                <w:color w:val="414142"/>
                <w:sz w:val="20"/>
                <w:szCs w:val="20"/>
              </w:rPr>
              <w:t>1 592,68</w:t>
            </w:r>
          </w:p>
        </w:tc>
      </w:tr>
      <w:tr w:rsidR="00A2168B" w:rsidRPr="00807BC9" w14:paraId="24AA0A83"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D356A1E" w14:textId="77777777" w:rsidR="00A2168B" w:rsidRPr="00807BC9" w:rsidRDefault="00A2168B" w:rsidP="00E9401F">
            <w:pPr>
              <w:rPr>
                <w:color w:val="414142"/>
                <w:sz w:val="20"/>
                <w:szCs w:val="20"/>
              </w:rPr>
            </w:pPr>
            <w:r w:rsidRPr="00807BC9">
              <w:rPr>
                <w:color w:val="414142"/>
                <w:sz w:val="20"/>
                <w:szCs w:val="20"/>
              </w:rPr>
              <w:t>2.25.11.2.</w:t>
            </w:r>
          </w:p>
        </w:tc>
        <w:tc>
          <w:tcPr>
            <w:tcW w:w="2052" w:type="pct"/>
            <w:tcBorders>
              <w:top w:val="outset" w:sz="6" w:space="0" w:color="414142"/>
              <w:left w:val="outset" w:sz="6" w:space="0" w:color="414142"/>
              <w:bottom w:val="outset" w:sz="6" w:space="0" w:color="414142"/>
              <w:right w:val="outset" w:sz="6" w:space="0" w:color="414142"/>
            </w:tcBorders>
            <w:hideMark/>
          </w:tcPr>
          <w:p w14:paraId="7534DB2F"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07C9958F" w14:textId="77777777" w:rsidR="00A2168B" w:rsidRPr="00807BC9" w:rsidRDefault="00A2168B" w:rsidP="00E9401F">
            <w:pPr>
              <w:rPr>
                <w:color w:val="414142"/>
                <w:sz w:val="20"/>
                <w:szCs w:val="20"/>
              </w:rPr>
            </w:pPr>
            <w:proofErr w:type="spellStart"/>
            <w:r w:rsidRPr="00807BC9">
              <w:rPr>
                <w:color w:val="414142"/>
                <w:sz w:val="20"/>
                <w:szCs w:val="20"/>
              </w:rPr>
              <w:t>Ortotopiska</w:t>
            </w:r>
            <w:proofErr w:type="spellEnd"/>
            <w:r w:rsidRPr="00807BC9">
              <w:rPr>
                <w:color w:val="414142"/>
                <w:sz w:val="20"/>
                <w:szCs w:val="20"/>
              </w:rPr>
              <w:t xml:space="preserve"> aknu transplantācija</w:t>
            </w:r>
          </w:p>
        </w:tc>
        <w:tc>
          <w:tcPr>
            <w:tcW w:w="1167" w:type="pct"/>
            <w:tcBorders>
              <w:top w:val="outset" w:sz="6" w:space="0" w:color="414142"/>
              <w:left w:val="outset" w:sz="6" w:space="0" w:color="414142"/>
              <w:bottom w:val="outset" w:sz="6" w:space="0" w:color="414142"/>
              <w:right w:val="outset" w:sz="6" w:space="0" w:color="414142"/>
            </w:tcBorders>
            <w:hideMark/>
          </w:tcPr>
          <w:p w14:paraId="5B7B4F9C" w14:textId="77777777" w:rsidR="00A2168B" w:rsidRPr="00807BC9" w:rsidRDefault="00A2168B" w:rsidP="00E9401F">
            <w:pPr>
              <w:jc w:val="right"/>
              <w:rPr>
                <w:color w:val="414142"/>
                <w:sz w:val="20"/>
                <w:szCs w:val="20"/>
              </w:rPr>
            </w:pPr>
            <w:r w:rsidRPr="00807BC9">
              <w:rPr>
                <w:color w:val="414142"/>
                <w:sz w:val="20"/>
                <w:szCs w:val="20"/>
              </w:rPr>
              <w:t>40 315,60</w:t>
            </w:r>
          </w:p>
        </w:tc>
      </w:tr>
      <w:tr w:rsidR="00A2168B" w:rsidRPr="00807BC9" w14:paraId="3DBA3013"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A61FA37" w14:textId="77777777" w:rsidR="00A2168B" w:rsidRPr="00807BC9" w:rsidRDefault="00A2168B" w:rsidP="00E9401F">
            <w:pPr>
              <w:rPr>
                <w:color w:val="414142"/>
                <w:sz w:val="20"/>
                <w:szCs w:val="20"/>
              </w:rPr>
            </w:pPr>
            <w:r w:rsidRPr="00807BC9">
              <w:rPr>
                <w:color w:val="414142"/>
                <w:sz w:val="20"/>
                <w:szCs w:val="20"/>
              </w:rPr>
              <w:t>2.25.12.</w:t>
            </w:r>
          </w:p>
        </w:tc>
        <w:tc>
          <w:tcPr>
            <w:tcW w:w="2052" w:type="pct"/>
            <w:tcBorders>
              <w:top w:val="outset" w:sz="6" w:space="0" w:color="414142"/>
              <w:left w:val="outset" w:sz="6" w:space="0" w:color="414142"/>
              <w:bottom w:val="outset" w:sz="6" w:space="0" w:color="414142"/>
              <w:right w:val="outset" w:sz="6" w:space="0" w:color="414142"/>
            </w:tcBorders>
            <w:hideMark/>
          </w:tcPr>
          <w:p w14:paraId="0BC8D36B" w14:textId="77777777" w:rsidR="00A2168B" w:rsidRPr="00807BC9" w:rsidRDefault="00A2168B" w:rsidP="00E9401F">
            <w:pPr>
              <w:rPr>
                <w:color w:val="414142"/>
                <w:sz w:val="20"/>
                <w:szCs w:val="20"/>
              </w:rPr>
            </w:pPr>
            <w:r w:rsidRPr="00807BC9">
              <w:rPr>
                <w:color w:val="414142"/>
                <w:sz w:val="20"/>
                <w:szCs w:val="20"/>
              </w:rPr>
              <w:t>VSIA "Paula Stradiņa klīniskā universitātes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26375A1" w14:textId="77777777" w:rsidR="00A2168B" w:rsidRPr="00807BC9" w:rsidRDefault="00A2168B" w:rsidP="00E9401F">
            <w:pPr>
              <w:rPr>
                <w:color w:val="414142"/>
                <w:sz w:val="20"/>
                <w:szCs w:val="20"/>
              </w:rPr>
            </w:pPr>
            <w:r w:rsidRPr="00807BC9">
              <w:rPr>
                <w:color w:val="414142"/>
                <w:sz w:val="20"/>
                <w:szCs w:val="20"/>
              </w:rPr>
              <w:t xml:space="preserve">Nieres transplantācija un </w:t>
            </w:r>
            <w:proofErr w:type="spellStart"/>
            <w:r w:rsidRPr="00807BC9">
              <w:rPr>
                <w:color w:val="414142"/>
                <w:sz w:val="20"/>
                <w:szCs w:val="20"/>
              </w:rPr>
              <w:t>pēcoperācijas</w:t>
            </w:r>
            <w:proofErr w:type="spellEnd"/>
            <w:r w:rsidRPr="00807BC9">
              <w:rPr>
                <w:color w:val="414142"/>
                <w:sz w:val="20"/>
                <w:szCs w:val="20"/>
              </w:rPr>
              <w:t xml:space="preserve"> periods</w:t>
            </w:r>
          </w:p>
        </w:tc>
        <w:tc>
          <w:tcPr>
            <w:tcW w:w="1167" w:type="pct"/>
            <w:tcBorders>
              <w:top w:val="outset" w:sz="6" w:space="0" w:color="414142"/>
              <w:left w:val="outset" w:sz="6" w:space="0" w:color="414142"/>
              <w:bottom w:val="outset" w:sz="6" w:space="0" w:color="414142"/>
              <w:right w:val="outset" w:sz="6" w:space="0" w:color="414142"/>
            </w:tcBorders>
            <w:hideMark/>
          </w:tcPr>
          <w:p w14:paraId="2CA47F73" w14:textId="77777777" w:rsidR="00A2168B" w:rsidRPr="00807BC9" w:rsidRDefault="00A2168B" w:rsidP="00E9401F">
            <w:pPr>
              <w:jc w:val="right"/>
              <w:rPr>
                <w:color w:val="414142"/>
                <w:sz w:val="20"/>
                <w:szCs w:val="20"/>
              </w:rPr>
            </w:pPr>
            <w:r w:rsidRPr="00807BC9">
              <w:rPr>
                <w:color w:val="414142"/>
                <w:sz w:val="20"/>
                <w:szCs w:val="20"/>
              </w:rPr>
              <w:t>14 016,71</w:t>
            </w:r>
          </w:p>
        </w:tc>
      </w:tr>
      <w:tr w:rsidR="00A2168B" w:rsidRPr="00807BC9" w14:paraId="2030A773" w14:textId="77777777" w:rsidTr="00E9401F">
        <w:tc>
          <w:tcPr>
            <w:tcW w:w="555" w:type="pct"/>
            <w:tcBorders>
              <w:top w:val="outset" w:sz="6" w:space="0" w:color="414142"/>
              <w:left w:val="outset" w:sz="6" w:space="0" w:color="414142"/>
              <w:bottom w:val="outset" w:sz="6" w:space="0" w:color="414142"/>
              <w:right w:val="outset" w:sz="6" w:space="0" w:color="414142"/>
            </w:tcBorders>
            <w:shd w:val="clear" w:color="auto" w:fill="D5DCE4"/>
            <w:hideMark/>
          </w:tcPr>
          <w:p w14:paraId="2AD325D1" w14:textId="77777777" w:rsidR="00A2168B" w:rsidRPr="00807BC9" w:rsidRDefault="00A2168B" w:rsidP="00E9401F">
            <w:pPr>
              <w:rPr>
                <w:color w:val="414142"/>
                <w:sz w:val="20"/>
                <w:szCs w:val="20"/>
              </w:rPr>
            </w:pPr>
            <w:r w:rsidRPr="00807BC9">
              <w:rPr>
                <w:color w:val="414142"/>
                <w:sz w:val="20"/>
                <w:szCs w:val="20"/>
              </w:rPr>
              <w:t>2.25.13.</w:t>
            </w:r>
          </w:p>
        </w:tc>
        <w:tc>
          <w:tcPr>
            <w:tcW w:w="2052" w:type="pct"/>
            <w:tcBorders>
              <w:top w:val="outset" w:sz="6" w:space="0" w:color="414142"/>
              <w:left w:val="outset" w:sz="6" w:space="0" w:color="414142"/>
              <w:bottom w:val="outset" w:sz="6" w:space="0" w:color="414142"/>
              <w:right w:val="outset" w:sz="6" w:space="0" w:color="414142"/>
            </w:tcBorders>
            <w:shd w:val="clear" w:color="auto" w:fill="D5DCE4"/>
          </w:tcPr>
          <w:p w14:paraId="015E7F66" w14:textId="77777777" w:rsidR="00A2168B" w:rsidRPr="00807BC9" w:rsidRDefault="00A2168B" w:rsidP="00E9401F">
            <w:pPr>
              <w:rPr>
                <w:color w:val="414142"/>
                <w:sz w:val="20"/>
                <w:szCs w:val="20"/>
              </w:rPr>
            </w:pPr>
            <w:r w:rsidRPr="00807BC9">
              <w:rPr>
                <w:color w:val="414142"/>
                <w:sz w:val="20"/>
                <w:szCs w:val="20"/>
              </w:rPr>
              <w:t xml:space="preserve">Narkoloģijas </w:t>
            </w:r>
            <w:proofErr w:type="spellStart"/>
            <w:r w:rsidRPr="00807BC9">
              <w:rPr>
                <w:color w:val="414142"/>
                <w:sz w:val="20"/>
                <w:szCs w:val="20"/>
              </w:rPr>
              <w:t>apakšprofils</w:t>
            </w:r>
            <w:proofErr w:type="spellEnd"/>
          </w:p>
        </w:tc>
        <w:tc>
          <w:tcPr>
            <w:tcW w:w="1226" w:type="pct"/>
            <w:tcBorders>
              <w:top w:val="outset" w:sz="6" w:space="0" w:color="414142"/>
              <w:left w:val="outset" w:sz="6" w:space="0" w:color="414142"/>
              <w:bottom w:val="outset" w:sz="6" w:space="0" w:color="414142"/>
              <w:right w:val="outset" w:sz="6" w:space="0" w:color="414142"/>
            </w:tcBorders>
            <w:shd w:val="clear" w:color="auto" w:fill="D5DCE4"/>
          </w:tcPr>
          <w:p w14:paraId="214A0F93" w14:textId="77777777" w:rsidR="00A2168B" w:rsidRPr="00807BC9" w:rsidRDefault="00A2168B" w:rsidP="00E9401F">
            <w:pPr>
              <w:rPr>
                <w:color w:val="414142"/>
                <w:sz w:val="20"/>
                <w:szCs w:val="20"/>
              </w:rPr>
            </w:pPr>
          </w:p>
        </w:tc>
        <w:tc>
          <w:tcPr>
            <w:tcW w:w="1167" w:type="pct"/>
            <w:tcBorders>
              <w:top w:val="outset" w:sz="6" w:space="0" w:color="414142"/>
              <w:left w:val="outset" w:sz="6" w:space="0" w:color="414142"/>
              <w:bottom w:val="outset" w:sz="6" w:space="0" w:color="414142"/>
              <w:right w:val="outset" w:sz="6" w:space="0" w:color="414142"/>
            </w:tcBorders>
            <w:shd w:val="clear" w:color="auto" w:fill="D5DCE4"/>
          </w:tcPr>
          <w:p w14:paraId="314431A0" w14:textId="77777777" w:rsidR="00A2168B" w:rsidRPr="00807BC9" w:rsidRDefault="00A2168B" w:rsidP="00E9401F">
            <w:pPr>
              <w:rPr>
                <w:color w:val="414142"/>
                <w:sz w:val="20"/>
                <w:szCs w:val="20"/>
              </w:rPr>
            </w:pPr>
          </w:p>
        </w:tc>
      </w:tr>
      <w:tr w:rsidR="00A2168B" w:rsidRPr="00807BC9" w14:paraId="7605F914"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5949A38" w14:textId="77777777" w:rsidR="00A2168B" w:rsidRPr="00807BC9" w:rsidRDefault="00A2168B" w:rsidP="00E9401F">
            <w:pPr>
              <w:rPr>
                <w:color w:val="414142"/>
                <w:sz w:val="20"/>
                <w:szCs w:val="20"/>
              </w:rPr>
            </w:pPr>
            <w:r w:rsidRPr="00807BC9">
              <w:rPr>
                <w:color w:val="414142"/>
                <w:sz w:val="20"/>
                <w:szCs w:val="20"/>
              </w:rPr>
              <w:t>2.25.13.1.</w:t>
            </w:r>
          </w:p>
        </w:tc>
        <w:tc>
          <w:tcPr>
            <w:tcW w:w="2052" w:type="pct"/>
            <w:tcBorders>
              <w:top w:val="outset" w:sz="6" w:space="0" w:color="414142"/>
              <w:left w:val="outset" w:sz="6" w:space="0" w:color="414142"/>
              <w:bottom w:val="outset" w:sz="6" w:space="0" w:color="414142"/>
              <w:right w:val="outset" w:sz="6" w:space="0" w:color="414142"/>
            </w:tcBorders>
            <w:hideMark/>
          </w:tcPr>
          <w:p w14:paraId="30ED115A" w14:textId="77777777" w:rsidR="00A2168B" w:rsidRPr="00807BC9" w:rsidRDefault="00A2168B" w:rsidP="00E9401F">
            <w:pPr>
              <w:rPr>
                <w:color w:val="414142"/>
                <w:sz w:val="20"/>
                <w:szCs w:val="20"/>
              </w:rPr>
            </w:pPr>
            <w:r w:rsidRPr="00807BC9">
              <w:rPr>
                <w:color w:val="414142"/>
                <w:sz w:val="20"/>
                <w:szCs w:val="20"/>
              </w:rPr>
              <w:t>VSIA "Slimnīca "</w:t>
            </w:r>
            <w:proofErr w:type="spellStart"/>
            <w:r w:rsidRPr="00807BC9">
              <w:rPr>
                <w:color w:val="414142"/>
                <w:sz w:val="20"/>
                <w:szCs w:val="20"/>
              </w:rPr>
              <w:t>Ģintermuiža</w:t>
            </w:r>
            <w:proofErr w:type="spellEnd"/>
            <w:r w:rsidRPr="00807BC9">
              <w:rPr>
                <w:color w:val="414142"/>
                <w:sz w:val="20"/>
                <w:szCs w:val="20"/>
              </w:rPr>
              <w:t>""</w:t>
            </w:r>
          </w:p>
        </w:tc>
        <w:tc>
          <w:tcPr>
            <w:tcW w:w="1226" w:type="pct"/>
            <w:tcBorders>
              <w:top w:val="outset" w:sz="6" w:space="0" w:color="414142"/>
              <w:left w:val="outset" w:sz="6" w:space="0" w:color="414142"/>
              <w:bottom w:val="outset" w:sz="6" w:space="0" w:color="414142"/>
              <w:right w:val="outset" w:sz="6" w:space="0" w:color="414142"/>
            </w:tcBorders>
            <w:hideMark/>
          </w:tcPr>
          <w:p w14:paraId="11BF71F8" w14:textId="77777777" w:rsidR="00A2168B" w:rsidRPr="00807BC9" w:rsidRDefault="00A2168B" w:rsidP="00E9401F">
            <w:pPr>
              <w:rPr>
                <w:color w:val="414142"/>
                <w:sz w:val="20"/>
                <w:szCs w:val="20"/>
              </w:rPr>
            </w:pPr>
            <w:r w:rsidRPr="00807BC9">
              <w:rPr>
                <w:color w:val="414142"/>
                <w:sz w:val="20"/>
                <w:szCs w:val="20"/>
              </w:rPr>
              <w:t>Obligātā narkoloģiskā palīdzība bērniem</w:t>
            </w:r>
          </w:p>
        </w:tc>
        <w:tc>
          <w:tcPr>
            <w:tcW w:w="1167" w:type="pct"/>
            <w:tcBorders>
              <w:top w:val="outset" w:sz="6" w:space="0" w:color="414142"/>
              <w:left w:val="outset" w:sz="6" w:space="0" w:color="414142"/>
              <w:bottom w:val="outset" w:sz="6" w:space="0" w:color="414142"/>
              <w:right w:val="outset" w:sz="6" w:space="0" w:color="414142"/>
            </w:tcBorders>
            <w:hideMark/>
          </w:tcPr>
          <w:p w14:paraId="7883DEC4" w14:textId="77777777" w:rsidR="00A2168B" w:rsidRPr="00807BC9" w:rsidRDefault="00A2168B" w:rsidP="00E9401F">
            <w:pPr>
              <w:jc w:val="right"/>
              <w:rPr>
                <w:color w:val="414142"/>
                <w:sz w:val="20"/>
                <w:szCs w:val="20"/>
              </w:rPr>
            </w:pPr>
            <w:r w:rsidRPr="00807BC9">
              <w:rPr>
                <w:color w:val="414142"/>
                <w:sz w:val="20"/>
                <w:szCs w:val="20"/>
              </w:rPr>
              <w:t>1 485,30</w:t>
            </w:r>
          </w:p>
        </w:tc>
      </w:tr>
      <w:tr w:rsidR="00A2168B" w:rsidRPr="00807BC9" w14:paraId="291EEB82"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5E315DD7" w14:textId="77777777" w:rsidR="00A2168B" w:rsidRPr="00807BC9" w:rsidRDefault="00A2168B" w:rsidP="00E9401F">
            <w:pPr>
              <w:rPr>
                <w:color w:val="414142"/>
                <w:sz w:val="20"/>
                <w:szCs w:val="20"/>
              </w:rPr>
            </w:pPr>
            <w:r w:rsidRPr="00807BC9">
              <w:rPr>
                <w:color w:val="414142"/>
                <w:sz w:val="20"/>
                <w:szCs w:val="20"/>
              </w:rPr>
              <w:t>2.25.13.2.</w:t>
            </w:r>
          </w:p>
        </w:tc>
        <w:tc>
          <w:tcPr>
            <w:tcW w:w="2052" w:type="pct"/>
            <w:tcBorders>
              <w:top w:val="outset" w:sz="6" w:space="0" w:color="414142"/>
              <w:left w:val="outset" w:sz="6" w:space="0" w:color="414142"/>
              <w:bottom w:val="outset" w:sz="6" w:space="0" w:color="414142"/>
              <w:right w:val="outset" w:sz="6" w:space="0" w:color="414142"/>
            </w:tcBorders>
            <w:hideMark/>
          </w:tcPr>
          <w:p w14:paraId="26E9D866" w14:textId="77777777" w:rsidR="00A2168B" w:rsidRPr="00807BC9" w:rsidRDefault="00A2168B" w:rsidP="00E9401F">
            <w:pPr>
              <w:rPr>
                <w:color w:val="414142"/>
                <w:sz w:val="20"/>
                <w:szCs w:val="20"/>
              </w:rPr>
            </w:pPr>
            <w:r w:rsidRPr="00807BC9">
              <w:rPr>
                <w:color w:val="414142"/>
                <w:sz w:val="20"/>
                <w:szCs w:val="20"/>
              </w:rPr>
              <w:t>VSIA "Slimnīca "</w:t>
            </w:r>
            <w:proofErr w:type="spellStart"/>
            <w:r w:rsidRPr="00807BC9">
              <w:rPr>
                <w:color w:val="414142"/>
                <w:sz w:val="20"/>
                <w:szCs w:val="20"/>
              </w:rPr>
              <w:t>Ģintermuiža</w:t>
            </w:r>
            <w:proofErr w:type="spellEnd"/>
            <w:r w:rsidRPr="00807BC9">
              <w:rPr>
                <w:color w:val="414142"/>
                <w:sz w:val="20"/>
                <w:szCs w:val="20"/>
              </w:rPr>
              <w:t>""</w:t>
            </w:r>
          </w:p>
        </w:tc>
        <w:tc>
          <w:tcPr>
            <w:tcW w:w="1226" w:type="pct"/>
            <w:tcBorders>
              <w:top w:val="outset" w:sz="6" w:space="0" w:color="414142"/>
              <w:left w:val="outset" w:sz="6" w:space="0" w:color="414142"/>
              <w:bottom w:val="outset" w:sz="6" w:space="0" w:color="414142"/>
              <w:right w:val="outset" w:sz="6" w:space="0" w:color="414142"/>
            </w:tcBorders>
            <w:hideMark/>
          </w:tcPr>
          <w:p w14:paraId="741F8BFB" w14:textId="77777777" w:rsidR="00A2168B" w:rsidRPr="00807BC9" w:rsidRDefault="00A2168B" w:rsidP="00E9401F">
            <w:pPr>
              <w:rPr>
                <w:color w:val="414142"/>
                <w:sz w:val="20"/>
                <w:szCs w:val="20"/>
              </w:rPr>
            </w:pPr>
            <w:r w:rsidRPr="00807BC9">
              <w:rPr>
                <w:color w:val="414142"/>
                <w:sz w:val="20"/>
                <w:szCs w:val="20"/>
              </w:rPr>
              <w:t>Narkomānu rehabilitācija stacionārā bērniem</w:t>
            </w:r>
          </w:p>
        </w:tc>
        <w:tc>
          <w:tcPr>
            <w:tcW w:w="1167" w:type="pct"/>
            <w:tcBorders>
              <w:top w:val="outset" w:sz="6" w:space="0" w:color="414142"/>
              <w:left w:val="outset" w:sz="6" w:space="0" w:color="414142"/>
              <w:bottom w:val="outset" w:sz="6" w:space="0" w:color="414142"/>
              <w:right w:val="outset" w:sz="6" w:space="0" w:color="414142"/>
            </w:tcBorders>
            <w:hideMark/>
          </w:tcPr>
          <w:p w14:paraId="794A0E99" w14:textId="77777777" w:rsidR="00A2168B" w:rsidRPr="00807BC9" w:rsidRDefault="00A2168B" w:rsidP="00E9401F">
            <w:pPr>
              <w:jc w:val="right"/>
              <w:rPr>
                <w:color w:val="414142"/>
                <w:sz w:val="20"/>
                <w:szCs w:val="20"/>
              </w:rPr>
            </w:pPr>
            <w:r w:rsidRPr="00807BC9">
              <w:rPr>
                <w:color w:val="414142"/>
                <w:sz w:val="20"/>
                <w:szCs w:val="20"/>
              </w:rPr>
              <w:t>1 714,50</w:t>
            </w:r>
          </w:p>
        </w:tc>
      </w:tr>
      <w:tr w:rsidR="00A2168B" w:rsidRPr="00807BC9" w14:paraId="36AC3BC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223DB1AC" w14:textId="77777777" w:rsidR="00A2168B" w:rsidRPr="00807BC9" w:rsidRDefault="00A2168B" w:rsidP="00E9401F">
            <w:pPr>
              <w:rPr>
                <w:color w:val="414142"/>
                <w:sz w:val="20"/>
                <w:szCs w:val="20"/>
              </w:rPr>
            </w:pPr>
            <w:r w:rsidRPr="00807BC9">
              <w:rPr>
                <w:color w:val="414142"/>
                <w:sz w:val="20"/>
                <w:szCs w:val="20"/>
              </w:rPr>
              <w:t>2.25.13.3.</w:t>
            </w:r>
          </w:p>
        </w:tc>
        <w:tc>
          <w:tcPr>
            <w:tcW w:w="2052" w:type="pct"/>
            <w:tcBorders>
              <w:top w:val="outset" w:sz="6" w:space="0" w:color="414142"/>
              <w:left w:val="outset" w:sz="6" w:space="0" w:color="414142"/>
              <w:bottom w:val="outset" w:sz="6" w:space="0" w:color="414142"/>
              <w:right w:val="outset" w:sz="6" w:space="0" w:color="414142"/>
            </w:tcBorders>
            <w:hideMark/>
          </w:tcPr>
          <w:p w14:paraId="33D5C5FD" w14:textId="77777777" w:rsidR="00A2168B" w:rsidRPr="00807BC9" w:rsidRDefault="00A2168B" w:rsidP="00E9401F">
            <w:pPr>
              <w:rPr>
                <w:color w:val="414142"/>
                <w:sz w:val="20"/>
                <w:szCs w:val="20"/>
              </w:rPr>
            </w:pPr>
            <w:r w:rsidRPr="00807BC9">
              <w:rPr>
                <w:color w:val="414142"/>
                <w:sz w:val="20"/>
                <w:szCs w:val="20"/>
              </w:rPr>
              <w:t>VSIA "Slimnīca "</w:t>
            </w:r>
            <w:proofErr w:type="spellStart"/>
            <w:r w:rsidRPr="00807BC9">
              <w:rPr>
                <w:color w:val="414142"/>
                <w:sz w:val="20"/>
                <w:szCs w:val="20"/>
              </w:rPr>
              <w:t>Ģintermuiža</w:t>
            </w:r>
            <w:proofErr w:type="spellEnd"/>
            <w:r w:rsidRPr="00807BC9">
              <w:rPr>
                <w:color w:val="414142"/>
                <w:sz w:val="20"/>
                <w:szCs w:val="20"/>
              </w:rPr>
              <w:t>""</w:t>
            </w:r>
          </w:p>
        </w:tc>
        <w:tc>
          <w:tcPr>
            <w:tcW w:w="1226" w:type="pct"/>
            <w:tcBorders>
              <w:top w:val="outset" w:sz="6" w:space="0" w:color="414142"/>
              <w:left w:val="outset" w:sz="6" w:space="0" w:color="414142"/>
              <w:bottom w:val="outset" w:sz="6" w:space="0" w:color="414142"/>
              <w:right w:val="outset" w:sz="6" w:space="0" w:color="414142"/>
            </w:tcBorders>
            <w:hideMark/>
          </w:tcPr>
          <w:p w14:paraId="2B193EB9" w14:textId="77777777" w:rsidR="00A2168B" w:rsidRPr="00807BC9" w:rsidRDefault="00A2168B" w:rsidP="00E9401F">
            <w:pPr>
              <w:rPr>
                <w:color w:val="414142"/>
                <w:sz w:val="20"/>
                <w:szCs w:val="20"/>
              </w:rPr>
            </w:pPr>
            <w:r w:rsidRPr="00807BC9">
              <w:rPr>
                <w:color w:val="414142"/>
                <w:sz w:val="20"/>
                <w:szCs w:val="20"/>
              </w:rPr>
              <w:t>Narkomānu rehabilitācija stacionārā pieaugušajiem</w:t>
            </w:r>
          </w:p>
        </w:tc>
        <w:tc>
          <w:tcPr>
            <w:tcW w:w="1167" w:type="pct"/>
            <w:tcBorders>
              <w:top w:val="outset" w:sz="6" w:space="0" w:color="414142"/>
              <w:left w:val="outset" w:sz="6" w:space="0" w:color="414142"/>
              <w:bottom w:val="outset" w:sz="6" w:space="0" w:color="414142"/>
              <w:right w:val="outset" w:sz="6" w:space="0" w:color="414142"/>
            </w:tcBorders>
            <w:hideMark/>
          </w:tcPr>
          <w:p w14:paraId="02880173" w14:textId="77777777" w:rsidR="00A2168B" w:rsidRPr="00807BC9" w:rsidRDefault="00A2168B" w:rsidP="00E9401F">
            <w:pPr>
              <w:jc w:val="right"/>
              <w:rPr>
                <w:color w:val="414142"/>
                <w:sz w:val="20"/>
                <w:szCs w:val="20"/>
              </w:rPr>
            </w:pPr>
            <w:r w:rsidRPr="00807BC9">
              <w:rPr>
                <w:color w:val="414142"/>
                <w:sz w:val="20"/>
                <w:szCs w:val="20"/>
              </w:rPr>
              <w:t>6 022,50</w:t>
            </w:r>
          </w:p>
        </w:tc>
      </w:tr>
      <w:tr w:rsidR="00A2168B" w:rsidRPr="00807BC9" w14:paraId="14AEF804"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087DC7BE" w14:textId="77777777" w:rsidR="00A2168B" w:rsidRPr="00807BC9" w:rsidRDefault="00A2168B" w:rsidP="00E9401F">
            <w:pPr>
              <w:rPr>
                <w:color w:val="414142"/>
                <w:sz w:val="20"/>
                <w:szCs w:val="20"/>
              </w:rPr>
            </w:pPr>
            <w:r w:rsidRPr="00807BC9">
              <w:rPr>
                <w:color w:val="414142"/>
                <w:sz w:val="20"/>
                <w:szCs w:val="20"/>
              </w:rPr>
              <w:lastRenderedPageBreak/>
              <w:t>2.25.13.4.</w:t>
            </w:r>
          </w:p>
        </w:tc>
        <w:tc>
          <w:tcPr>
            <w:tcW w:w="2052" w:type="pct"/>
            <w:tcBorders>
              <w:top w:val="outset" w:sz="6" w:space="0" w:color="414142"/>
              <w:left w:val="outset" w:sz="6" w:space="0" w:color="414142"/>
              <w:bottom w:val="outset" w:sz="6" w:space="0" w:color="414142"/>
              <w:right w:val="outset" w:sz="6" w:space="0" w:color="414142"/>
            </w:tcBorders>
            <w:hideMark/>
          </w:tcPr>
          <w:p w14:paraId="5C647FF7" w14:textId="77777777" w:rsidR="00A2168B" w:rsidRPr="00807BC9" w:rsidRDefault="00A2168B" w:rsidP="00E9401F">
            <w:pPr>
              <w:rPr>
                <w:color w:val="414142"/>
                <w:sz w:val="20"/>
                <w:szCs w:val="20"/>
              </w:rPr>
            </w:pPr>
            <w:r w:rsidRPr="00807BC9">
              <w:rPr>
                <w:color w:val="414142"/>
                <w:sz w:val="20"/>
                <w:szCs w:val="20"/>
              </w:rPr>
              <w:t>VSIA "Slimnīca "</w:t>
            </w:r>
            <w:proofErr w:type="spellStart"/>
            <w:r w:rsidRPr="00807BC9">
              <w:rPr>
                <w:color w:val="414142"/>
                <w:sz w:val="20"/>
                <w:szCs w:val="20"/>
              </w:rPr>
              <w:t>Ģintermuiža</w:t>
            </w:r>
            <w:proofErr w:type="spellEnd"/>
            <w:r w:rsidRPr="00807BC9">
              <w:rPr>
                <w:color w:val="414142"/>
                <w:sz w:val="20"/>
                <w:szCs w:val="20"/>
              </w:rPr>
              <w:t>"", VSIA "Rīgas psihiatrijas un narkoloģijas centrs"</w:t>
            </w:r>
          </w:p>
        </w:tc>
        <w:tc>
          <w:tcPr>
            <w:tcW w:w="1226" w:type="pct"/>
            <w:tcBorders>
              <w:top w:val="outset" w:sz="6" w:space="0" w:color="414142"/>
              <w:left w:val="outset" w:sz="6" w:space="0" w:color="414142"/>
              <w:bottom w:val="outset" w:sz="6" w:space="0" w:color="414142"/>
              <w:right w:val="outset" w:sz="6" w:space="0" w:color="414142"/>
            </w:tcBorders>
            <w:hideMark/>
          </w:tcPr>
          <w:p w14:paraId="168E0C90" w14:textId="77777777" w:rsidR="00A2168B" w:rsidRPr="00807BC9" w:rsidRDefault="00A2168B" w:rsidP="00E9401F">
            <w:pPr>
              <w:rPr>
                <w:color w:val="414142"/>
                <w:sz w:val="20"/>
                <w:szCs w:val="20"/>
              </w:rPr>
            </w:pPr>
            <w:r w:rsidRPr="00807BC9">
              <w:rPr>
                <w:color w:val="414142"/>
                <w:sz w:val="20"/>
                <w:szCs w:val="20"/>
              </w:rPr>
              <w:t>Minesotas programma stacionārā</w:t>
            </w:r>
          </w:p>
        </w:tc>
        <w:tc>
          <w:tcPr>
            <w:tcW w:w="1167" w:type="pct"/>
            <w:tcBorders>
              <w:top w:val="outset" w:sz="6" w:space="0" w:color="414142"/>
              <w:left w:val="outset" w:sz="6" w:space="0" w:color="414142"/>
              <w:bottom w:val="outset" w:sz="6" w:space="0" w:color="414142"/>
              <w:right w:val="outset" w:sz="6" w:space="0" w:color="414142"/>
            </w:tcBorders>
            <w:hideMark/>
          </w:tcPr>
          <w:p w14:paraId="62849E04" w14:textId="77777777" w:rsidR="00A2168B" w:rsidRPr="00807BC9" w:rsidRDefault="00A2168B" w:rsidP="00E9401F">
            <w:pPr>
              <w:jc w:val="right"/>
              <w:rPr>
                <w:color w:val="414142"/>
                <w:sz w:val="20"/>
                <w:szCs w:val="20"/>
              </w:rPr>
            </w:pPr>
            <w:r w:rsidRPr="00807BC9">
              <w:rPr>
                <w:color w:val="414142"/>
                <w:sz w:val="20"/>
                <w:szCs w:val="20"/>
              </w:rPr>
              <w:t>1 468,59</w:t>
            </w:r>
          </w:p>
        </w:tc>
      </w:tr>
      <w:tr w:rsidR="00A2168B" w:rsidRPr="00807BC9" w14:paraId="1A8F5B15" w14:textId="77777777" w:rsidTr="00E9401F">
        <w:tc>
          <w:tcPr>
            <w:tcW w:w="555" w:type="pct"/>
            <w:tcBorders>
              <w:top w:val="outset" w:sz="6" w:space="0" w:color="414142"/>
              <w:left w:val="outset" w:sz="6" w:space="0" w:color="414142"/>
              <w:bottom w:val="outset" w:sz="6" w:space="0" w:color="414142"/>
              <w:right w:val="outset" w:sz="6" w:space="0" w:color="414142"/>
            </w:tcBorders>
            <w:hideMark/>
          </w:tcPr>
          <w:p w14:paraId="176D6EE6" w14:textId="77777777" w:rsidR="00A2168B" w:rsidRPr="00807BC9" w:rsidRDefault="00A2168B" w:rsidP="00E9401F">
            <w:pPr>
              <w:rPr>
                <w:color w:val="414142"/>
                <w:sz w:val="20"/>
                <w:szCs w:val="20"/>
              </w:rPr>
            </w:pPr>
            <w:r w:rsidRPr="00807BC9">
              <w:rPr>
                <w:color w:val="414142"/>
                <w:sz w:val="20"/>
                <w:szCs w:val="20"/>
              </w:rPr>
              <w:t>2.25.13.5.</w:t>
            </w:r>
          </w:p>
        </w:tc>
        <w:tc>
          <w:tcPr>
            <w:tcW w:w="2052" w:type="pct"/>
            <w:tcBorders>
              <w:top w:val="outset" w:sz="6" w:space="0" w:color="414142"/>
              <w:left w:val="outset" w:sz="6" w:space="0" w:color="414142"/>
              <w:bottom w:val="outset" w:sz="6" w:space="0" w:color="414142"/>
              <w:right w:val="outset" w:sz="6" w:space="0" w:color="414142"/>
            </w:tcBorders>
            <w:hideMark/>
          </w:tcPr>
          <w:p w14:paraId="5C441EEE" w14:textId="77777777" w:rsidR="00A2168B" w:rsidRPr="00807BC9" w:rsidRDefault="00A2168B" w:rsidP="00E9401F">
            <w:pPr>
              <w:rPr>
                <w:color w:val="414142"/>
                <w:sz w:val="20"/>
                <w:szCs w:val="20"/>
              </w:rPr>
            </w:pPr>
            <w:r w:rsidRPr="00807BC9">
              <w:rPr>
                <w:color w:val="414142"/>
                <w:sz w:val="20"/>
                <w:szCs w:val="20"/>
              </w:rPr>
              <w:t>VSIA "Slimnīca "</w:t>
            </w:r>
            <w:proofErr w:type="spellStart"/>
            <w:r w:rsidRPr="00807BC9">
              <w:rPr>
                <w:color w:val="414142"/>
                <w:sz w:val="20"/>
                <w:szCs w:val="20"/>
              </w:rPr>
              <w:t>Ģintermuiža</w:t>
            </w:r>
            <w:proofErr w:type="spellEnd"/>
            <w:r w:rsidRPr="00807BC9">
              <w:rPr>
                <w:color w:val="414142"/>
                <w:sz w:val="20"/>
                <w:szCs w:val="20"/>
              </w:rPr>
              <w:t>"", VSIA "Rīgas psihiatrijas un narkoloģijas centrs", VSIA "Strenču psihoneiroloģiskā slimnīca", SIA "Liepājas reģionālā slimnīca", SIA "Daugavpils reģionālā slimnīca", SIA "Rēzeknes slimnīca"</w:t>
            </w:r>
          </w:p>
        </w:tc>
        <w:tc>
          <w:tcPr>
            <w:tcW w:w="1226" w:type="pct"/>
            <w:tcBorders>
              <w:top w:val="outset" w:sz="6" w:space="0" w:color="414142"/>
              <w:left w:val="outset" w:sz="6" w:space="0" w:color="414142"/>
              <w:bottom w:val="outset" w:sz="6" w:space="0" w:color="414142"/>
              <w:right w:val="outset" w:sz="6" w:space="0" w:color="414142"/>
            </w:tcBorders>
            <w:hideMark/>
          </w:tcPr>
          <w:p w14:paraId="3C638533" w14:textId="77777777" w:rsidR="00A2168B" w:rsidRPr="00807BC9" w:rsidRDefault="00A2168B" w:rsidP="00E9401F">
            <w:pPr>
              <w:rPr>
                <w:color w:val="414142"/>
                <w:sz w:val="20"/>
                <w:szCs w:val="20"/>
              </w:rPr>
            </w:pPr>
            <w:r w:rsidRPr="00807BC9">
              <w:rPr>
                <w:color w:val="414142"/>
                <w:sz w:val="20"/>
                <w:szCs w:val="20"/>
              </w:rPr>
              <w:t>Narkoloģija</w:t>
            </w:r>
          </w:p>
        </w:tc>
        <w:tc>
          <w:tcPr>
            <w:tcW w:w="1167" w:type="pct"/>
            <w:tcBorders>
              <w:top w:val="outset" w:sz="6" w:space="0" w:color="414142"/>
              <w:left w:val="outset" w:sz="6" w:space="0" w:color="414142"/>
              <w:bottom w:val="outset" w:sz="6" w:space="0" w:color="414142"/>
              <w:right w:val="outset" w:sz="6" w:space="0" w:color="414142"/>
            </w:tcBorders>
            <w:hideMark/>
          </w:tcPr>
          <w:p w14:paraId="50F9CF37" w14:textId="77777777" w:rsidR="00A2168B" w:rsidRPr="00807BC9" w:rsidRDefault="00A2168B" w:rsidP="00E9401F">
            <w:pPr>
              <w:jc w:val="right"/>
              <w:rPr>
                <w:color w:val="414142"/>
                <w:sz w:val="20"/>
                <w:szCs w:val="20"/>
              </w:rPr>
            </w:pPr>
            <w:r w:rsidRPr="00807BC9">
              <w:rPr>
                <w:color w:val="414142"/>
                <w:sz w:val="20"/>
                <w:szCs w:val="20"/>
              </w:rPr>
              <w:t>387,48</w:t>
            </w:r>
          </w:p>
        </w:tc>
      </w:tr>
    </w:tbl>
    <w:bookmarkEnd w:id="12"/>
    <w:p w14:paraId="08A5EFE7" w14:textId="77777777" w:rsidR="00A2168B" w:rsidRPr="00F4440B" w:rsidRDefault="00A2168B" w:rsidP="00A2168B">
      <w:pPr>
        <w:pStyle w:val="tvhtml"/>
        <w:shd w:val="clear" w:color="auto" w:fill="FFFFFF"/>
        <w:spacing w:line="293" w:lineRule="atLeast"/>
        <w:ind w:firstLine="300"/>
        <w:jc w:val="both"/>
        <w:rPr>
          <w:color w:val="414142"/>
          <w:sz w:val="28"/>
          <w:szCs w:val="28"/>
        </w:rPr>
      </w:pPr>
      <w:r w:rsidRPr="00F4440B">
        <w:rPr>
          <w:color w:val="414142"/>
          <w:sz w:val="28"/>
          <w:szCs w:val="28"/>
        </w:rPr>
        <w:t>Piezīme: Ja bērnam valsts sabiedrībā ar ierobežotu atbildību "Bērnu klīniskā universitātes slimnīca" uzsākta medikamentoza ārstēšana no budžeta apakšprogrammas "Reto slimību medikamentozā ārstēšana bērniem" finanšu līdzekļiem, to turpina arī pēc 18 gadu vecuma sasniegšanas līdz brīdim, kad atbilstoši medicīniskajām indikācijām beidzas šāda nepieciešamība.</w:t>
      </w:r>
      <w:r>
        <w:rPr>
          <w:color w:val="414142"/>
          <w:sz w:val="28"/>
          <w:szCs w:val="28"/>
        </w:rPr>
        <w:t>”;</w:t>
      </w:r>
    </w:p>
    <w:p w14:paraId="436EBA7B" w14:textId="77777777" w:rsidR="00A2168B" w:rsidRPr="00835D43" w:rsidRDefault="00A2168B" w:rsidP="00B74F78">
      <w:pPr>
        <w:ind w:firstLine="720"/>
        <w:rPr>
          <w:sz w:val="28"/>
          <w:szCs w:val="28"/>
        </w:rPr>
      </w:pPr>
    </w:p>
    <w:p w14:paraId="66423B5F" w14:textId="77777777" w:rsidR="00B42B3B" w:rsidRDefault="00B42B3B" w:rsidP="00B74F78">
      <w:pPr>
        <w:ind w:firstLine="720"/>
        <w:rPr>
          <w:color w:val="FF0000"/>
          <w:sz w:val="28"/>
          <w:szCs w:val="28"/>
        </w:rPr>
      </w:pPr>
    </w:p>
    <w:p w14:paraId="49A8A5CE" w14:textId="7C438ADD" w:rsidR="00B86F23" w:rsidRPr="00B86F23" w:rsidRDefault="00B86F23" w:rsidP="00064D1B">
      <w:pPr>
        <w:ind w:firstLine="720"/>
        <w:jc w:val="both"/>
        <w:rPr>
          <w:color w:val="000000" w:themeColor="text1"/>
          <w:sz w:val="28"/>
          <w:szCs w:val="28"/>
        </w:rPr>
      </w:pPr>
      <w:r>
        <w:rPr>
          <w:color w:val="000000" w:themeColor="text1"/>
          <w:sz w:val="28"/>
          <w:szCs w:val="28"/>
        </w:rPr>
        <w:t>1.4</w:t>
      </w:r>
      <w:r w:rsidR="00C453CE">
        <w:rPr>
          <w:color w:val="000000" w:themeColor="text1"/>
          <w:sz w:val="28"/>
          <w:szCs w:val="28"/>
        </w:rPr>
        <w:t>7</w:t>
      </w:r>
      <w:r>
        <w:rPr>
          <w:color w:val="000000" w:themeColor="text1"/>
          <w:sz w:val="28"/>
          <w:szCs w:val="28"/>
        </w:rPr>
        <w:t>.</w:t>
      </w:r>
      <w:r w:rsidRPr="00B86F23">
        <w:t xml:space="preserve"> </w:t>
      </w:r>
      <w:r w:rsidRPr="00B86F23">
        <w:rPr>
          <w:sz w:val="28"/>
          <w:szCs w:val="28"/>
        </w:rPr>
        <w:t>i</w:t>
      </w:r>
      <w:r w:rsidRPr="00B86F23">
        <w:rPr>
          <w:color w:val="000000" w:themeColor="text1"/>
          <w:sz w:val="28"/>
          <w:szCs w:val="28"/>
        </w:rPr>
        <w:t xml:space="preserve">zteikt </w:t>
      </w:r>
      <w:r>
        <w:rPr>
          <w:color w:val="000000" w:themeColor="text1"/>
          <w:sz w:val="28"/>
          <w:szCs w:val="28"/>
        </w:rPr>
        <w:t>7</w:t>
      </w:r>
      <w:r w:rsidRPr="00B86F23">
        <w:rPr>
          <w:color w:val="000000" w:themeColor="text1"/>
          <w:sz w:val="28"/>
          <w:szCs w:val="28"/>
        </w:rPr>
        <w:t xml:space="preserve">.pielikuma 4.4.apakšpunktu šādā redakcijā: </w:t>
      </w:r>
    </w:p>
    <w:p w14:paraId="65EDAE2B" w14:textId="77777777" w:rsidR="00B86F23" w:rsidRPr="00B86F23" w:rsidRDefault="00B86F23" w:rsidP="00064D1B">
      <w:pPr>
        <w:ind w:firstLine="720"/>
        <w:jc w:val="both"/>
        <w:rPr>
          <w:color w:val="000000" w:themeColor="text1"/>
          <w:sz w:val="28"/>
          <w:szCs w:val="28"/>
        </w:rPr>
      </w:pPr>
      <w:r>
        <w:rPr>
          <w:color w:val="000000" w:themeColor="text1"/>
          <w:sz w:val="28"/>
          <w:szCs w:val="28"/>
        </w:rPr>
        <w:t>“</w:t>
      </w:r>
      <w:r w:rsidRPr="00B86F23">
        <w:rPr>
          <w:color w:val="000000" w:themeColor="text1"/>
          <w:sz w:val="28"/>
          <w:szCs w:val="28"/>
        </w:rPr>
        <w:t xml:space="preserve">4.4. šādus medikamentus, ko lieto bērnu ar onkoloģiskām un </w:t>
      </w:r>
      <w:proofErr w:type="spellStart"/>
      <w:r w:rsidRPr="00B86F23">
        <w:rPr>
          <w:color w:val="000000" w:themeColor="text1"/>
          <w:sz w:val="28"/>
          <w:szCs w:val="28"/>
        </w:rPr>
        <w:t>onkohematoloģiskām</w:t>
      </w:r>
      <w:proofErr w:type="spellEnd"/>
      <w:r w:rsidRPr="00B86F23">
        <w:rPr>
          <w:color w:val="000000" w:themeColor="text1"/>
          <w:sz w:val="28"/>
          <w:szCs w:val="28"/>
        </w:rPr>
        <w:t xml:space="preserve"> saslimšanām ārstēšanai pēc ķīmijterapijas </w:t>
      </w:r>
      <w:proofErr w:type="spellStart"/>
      <w:r w:rsidRPr="00B86F23">
        <w:rPr>
          <w:color w:val="000000" w:themeColor="text1"/>
          <w:sz w:val="28"/>
          <w:szCs w:val="28"/>
        </w:rPr>
        <w:t>invazīvo</w:t>
      </w:r>
      <w:proofErr w:type="spellEnd"/>
      <w:r w:rsidRPr="00B86F23">
        <w:rPr>
          <w:color w:val="000000" w:themeColor="text1"/>
          <w:sz w:val="28"/>
          <w:szCs w:val="28"/>
        </w:rPr>
        <w:t xml:space="preserve"> mikožu gadījumos un bērnu ar </w:t>
      </w:r>
      <w:proofErr w:type="spellStart"/>
      <w:r w:rsidRPr="00B86F23">
        <w:rPr>
          <w:color w:val="000000" w:themeColor="text1"/>
          <w:sz w:val="28"/>
          <w:szCs w:val="28"/>
        </w:rPr>
        <w:t>cistisko</w:t>
      </w:r>
      <w:proofErr w:type="spellEnd"/>
      <w:r w:rsidRPr="00B86F23">
        <w:rPr>
          <w:color w:val="000000" w:themeColor="text1"/>
          <w:sz w:val="28"/>
          <w:szCs w:val="28"/>
        </w:rPr>
        <w:t xml:space="preserve"> fibrozi ambulatorai ārstēšanai:</w:t>
      </w:r>
      <w:r>
        <w:rPr>
          <w:color w:val="000000" w:themeColor="text1"/>
          <w:sz w:val="28"/>
          <w:szCs w:val="28"/>
        </w:rPr>
        <w:t>”;</w:t>
      </w:r>
    </w:p>
    <w:p w14:paraId="6A3F9BC2" w14:textId="77777777" w:rsidR="00B86F23" w:rsidRDefault="00B86F23" w:rsidP="00064D1B">
      <w:pPr>
        <w:ind w:firstLine="720"/>
        <w:jc w:val="both"/>
        <w:rPr>
          <w:color w:val="000000" w:themeColor="text1"/>
          <w:sz w:val="28"/>
          <w:szCs w:val="28"/>
        </w:rPr>
      </w:pPr>
    </w:p>
    <w:p w14:paraId="25475026" w14:textId="34AE6AA5" w:rsidR="00F53D5B" w:rsidRPr="00F53D5B" w:rsidRDefault="00F53D5B" w:rsidP="00064D1B">
      <w:pPr>
        <w:ind w:firstLine="720"/>
        <w:jc w:val="both"/>
        <w:rPr>
          <w:color w:val="000000" w:themeColor="text1"/>
          <w:sz w:val="28"/>
          <w:szCs w:val="28"/>
        </w:rPr>
      </w:pPr>
      <w:r w:rsidRPr="00F53D5B">
        <w:rPr>
          <w:color w:val="000000" w:themeColor="text1"/>
          <w:sz w:val="28"/>
          <w:szCs w:val="28"/>
        </w:rPr>
        <w:t>1.4</w:t>
      </w:r>
      <w:r w:rsidR="00C453CE">
        <w:rPr>
          <w:color w:val="000000" w:themeColor="text1"/>
          <w:sz w:val="28"/>
          <w:szCs w:val="28"/>
        </w:rPr>
        <w:t>8</w:t>
      </w:r>
      <w:r w:rsidRPr="00F53D5B">
        <w:rPr>
          <w:color w:val="000000" w:themeColor="text1"/>
          <w:sz w:val="28"/>
          <w:szCs w:val="28"/>
        </w:rPr>
        <w:t>.</w:t>
      </w:r>
      <w:r w:rsidRPr="00F53D5B">
        <w:t xml:space="preserve"> </w:t>
      </w:r>
      <w:r w:rsidR="00B86F23" w:rsidRPr="00B86F23">
        <w:rPr>
          <w:sz w:val="28"/>
          <w:szCs w:val="28"/>
        </w:rPr>
        <w:t>i</w:t>
      </w:r>
      <w:r w:rsidRPr="00B86F23">
        <w:rPr>
          <w:color w:val="000000" w:themeColor="text1"/>
          <w:sz w:val="28"/>
          <w:szCs w:val="28"/>
        </w:rPr>
        <w:t>zte</w:t>
      </w:r>
      <w:r w:rsidRPr="00F53D5B">
        <w:rPr>
          <w:color w:val="000000" w:themeColor="text1"/>
          <w:sz w:val="28"/>
          <w:szCs w:val="28"/>
        </w:rPr>
        <w:t xml:space="preserve">ikt 8.pielikuma 1.2. apakšpunktu šādā redakcijā: </w:t>
      </w:r>
    </w:p>
    <w:p w14:paraId="3BDA8025" w14:textId="77777777" w:rsidR="00F53D5B" w:rsidRPr="00F53D5B" w:rsidRDefault="00F53D5B" w:rsidP="00064D1B">
      <w:pPr>
        <w:ind w:firstLine="720"/>
        <w:jc w:val="both"/>
        <w:rPr>
          <w:color w:val="000000" w:themeColor="text1"/>
          <w:sz w:val="28"/>
          <w:szCs w:val="28"/>
        </w:rPr>
      </w:pPr>
      <w:r>
        <w:rPr>
          <w:color w:val="000000" w:themeColor="text1"/>
          <w:sz w:val="28"/>
          <w:szCs w:val="28"/>
        </w:rPr>
        <w:t>“</w:t>
      </w:r>
      <w:r w:rsidRPr="00F53D5B">
        <w:rPr>
          <w:color w:val="000000" w:themeColor="text1"/>
          <w:sz w:val="28"/>
          <w:szCs w:val="28"/>
        </w:rPr>
        <w:t xml:space="preserve">1.2. iepirkuma pasūtītāja un maksātāja statusā par šādu zāļu, standarta </w:t>
      </w:r>
      <w:proofErr w:type="spellStart"/>
      <w:r w:rsidRPr="00F53D5B">
        <w:rPr>
          <w:color w:val="000000" w:themeColor="text1"/>
          <w:sz w:val="28"/>
          <w:szCs w:val="28"/>
        </w:rPr>
        <w:t>tuberkulīna</w:t>
      </w:r>
      <w:proofErr w:type="spellEnd"/>
      <w:r w:rsidRPr="00F53D5B">
        <w:rPr>
          <w:color w:val="000000" w:themeColor="text1"/>
          <w:sz w:val="28"/>
          <w:szCs w:val="28"/>
        </w:rPr>
        <w:t>, diētisko pārtikas produktu un medicīnisko ierīču piegādi:</w:t>
      </w:r>
    </w:p>
    <w:p w14:paraId="4872EA13" w14:textId="77777777" w:rsidR="00F53D5B" w:rsidRPr="00F53D5B" w:rsidRDefault="00F53D5B" w:rsidP="00064D1B">
      <w:pPr>
        <w:ind w:firstLine="720"/>
        <w:jc w:val="both"/>
        <w:rPr>
          <w:color w:val="000000" w:themeColor="text1"/>
          <w:sz w:val="28"/>
          <w:szCs w:val="28"/>
        </w:rPr>
      </w:pPr>
      <w:r w:rsidRPr="00F53D5B">
        <w:rPr>
          <w:color w:val="000000" w:themeColor="text1"/>
          <w:sz w:val="28"/>
          <w:szCs w:val="28"/>
        </w:rPr>
        <w:t>1.2.1. vakcīnas atbilstoši normatīvajiem aktiem par vakcinācijas noteikumiem;</w:t>
      </w:r>
    </w:p>
    <w:p w14:paraId="7B8AC48C" w14:textId="77777777" w:rsidR="00F53D5B" w:rsidRPr="00F53D5B" w:rsidRDefault="00F53D5B" w:rsidP="00064D1B">
      <w:pPr>
        <w:ind w:firstLine="720"/>
        <w:jc w:val="both"/>
        <w:rPr>
          <w:color w:val="000000" w:themeColor="text1"/>
          <w:sz w:val="28"/>
          <w:szCs w:val="28"/>
        </w:rPr>
      </w:pPr>
      <w:r w:rsidRPr="00F53D5B">
        <w:rPr>
          <w:color w:val="000000" w:themeColor="text1"/>
          <w:sz w:val="28"/>
          <w:szCs w:val="28"/>
        </w:rPr>
        <w:t>1.2.2. šļirces vakcīnas pret tuberkulozi (BCG) ievadei;</w:t>
      </w:r>
    </w:p>
    <w:p w14:paraId="15A33369" w14:textId="77777777" w:rsidR="00F53D5B" w:rsidRPr="00F53D5B" w:rsidRDefault="00F53D5B" w:rsidP="00064D1B">
      <w:pPr>
        <w:ind w:firstLine="720"/>
        <w:jc w:val="both"/>
        <w:rPr>
          <w:color w:val="000000" w:themeColor="text1"/>
          <w:sz w:val="28"/>
          <w:szCs w:val="28"/>
        </w:rPr>
      </w:pPr>
      <w:r w:rsidRPr="00F53D5B">
        <w:rPr>
          <w:color w:val="000000" w:themeColor="text1"/>
          <w:sz w:val="28"/>
          <w:szCs w:val="28"/>
        </w:rPr>
        <w:t xml:space="preserve">1.2.3. standarta </w:t>
      </w:r>
      <w:proofErr w:type="spellStart"/>
      <w:r w:rsidRPr="00F53D5B">
        <w:rPr>
          <w:color w:val="000000" w:themeColor="text1"/>
          <w:sz w:val="28"/>
          <w:szCs w:val="28"/>
        </w:rPr>
        <w:t>tuberkulīns</w:t>
      </w:r>
      <w:proofErr w:type="spellEnd"/>
      <w:r w:rsidRPr="00F53D5B">
        <w:rPr>
          <w:color w:val="000000" w:themeColor="text1"/>
          <w:sz w:val="28"/>
          <w:szCs w:val="28"/>
        </w:rPr>
        <w:t>;</w:t>
      </w:r>
    </w:p>
    <w:p w14:paraId="30F8030F" w14:textId="77777777" w:rsidR="00F53D5B" w:rsidRPr="00F53D5B" w:rsidRDefault="00F53D5B" w:rsidP="00064D1B">
      <w:pPr>
        <w:ind w:firstLine="720"/>
        <w:jc w:val="both"/>
        <w:rPr>
          <w:color w:val="000000" w:themeColor="text1"/>
          <w:sz w:val="28"/>
          <w:szCs w:val="28"/>
        </w:rPr>
      </w:pPr>
      <w:r w:rsidRPr="00F53D5B">
        <w:rPr>
          <w:color w:val="000000" w:themeColor="text1"/>
          <w:sz w:val="28"/>
          <w:szCs w:val="28"/>
        </w:rPr>
        <w:t xml:space="preserve">1.2.4. </w:t>
      </w:r>
      <w:proofErr w:type="spellStart"/>
      <w:r w:rsidRPr="00F53D5B">
        <w:rPr>
          <w:color w:val="000000" w:themeColor="text1"/>
          <w:sz w:val="28"/>
          <w:szCs w:val="28"/>
        </w:rPr>
        <w:t>fenilketonūrijas</w:t>
      </w:r>
      <w:proofErr w:type="spellEnd"/>
      <w:r w:rsidRPr="00F53D5B">
        <w:rPr>
          <w:color w:val="000000" w:themeColor="text1"/>
          <w:sz w:val="28"/>
          <w:szCs w:val="28"/>
        </w:rPr>
        <w:t xml:space="preserve"> un citu iedzimto vielmaiņas slimību korekcijas produkti;</w:t>
      </w:r>
    </w:p>
    <w:p w14:paraId="359A2DF7" w14:textId="77777777" w:rsidR="00F53D5B" w:rsidRPr="00F53D5B" w:rsidRDefault="00F53D5B" w:rsidP="00064D1B">
      <w:pPr>
        <w:ind w:firstLine="720"/>
        <w:jc w:val="both"/>
        <w:rPr>
          <w:color w:val="000000" w:themeColor="text1"/>
          <w:sz w:val="28"/>
          <w:szCs w:val="28"/>
        </w:rPr>
      </w:pPr>
      <w:r w:rsidRPr="00F53D5B">
        <w:rPr>
          <w:color w:val="000000" w:themeColor="text1"/>
          <w:sz w:val="28"/>
          <w:szCs w:val="28"/>
        </w:rPr>
        <w:t xml:space="preserve">1.2.5. </w:t>
      </w:r>
      <w:proofErr w:type="spellStart"/>
      <w:r w:rsidRPr="00F53D5B">
        <w:rPr>
          <w:color w:val="000000" w:themeColor="text1"/>
          <w:sz w:val="28"/>
          <w:szCs w:val="28"/>
        </w:rPr>
        <w:t>peritoneālās</w:t>
      </w:r>
      <w:proofErr w:type="spellEnd"/>
      <w:r w:rsidRPr="00F53D5B">
        <w:rPr>
          <w:color w:val="000000" w:themeColor="text1"/>
          <w:sz w:val="28"/>
          <w:szCs w:val="28"/>
        </w:rPr>
        <w:t xml:space="preserve"> dialīzes nodrošinājuma ārstniecības līdzekļi (šķīdumi un piederumi);</w:t>
      </w:r>
    </w:p>
    <w:p w14:paraId="76E23C90" w14:textId="77777777" w:rsidR="00F53D5B" w:rsidRPr="00F53D5B" w:rsidRDefault="00F53D5B" w:rsidP="00064D1B">
      <w:pPr>
        <w:ind w:firstLine="720"/>
        <w:jc w:val="both"/>
        <w:rPr>
          <w:color w:val="000000" w:themeColor="text1"/>
          <w:sz w:val="28"/>
          <w:szCs w:val="28"/>
        </w:rPr>
      </w:pPr>
      <w:r w:rsidRPr="00F53D5B">
        <w:rPr>
          <w:color w:val="000000" w:themeColor="text1"/>
          <w:sz w:val="28"/>
          <w:szCs w:val="28"/>
        </w:rPr>
        <w:t>1.2.6. redzes korekcijas līdzekļi bērniem atbilstoši šo noteikumu 4.11.1. apakšpunktā minētajiem nosacījumiem;</w:t>
      </w:r>
    </w:p>
    <w:p w14:paraId="603A465D" w14:textId="77777777" w:rsidR="00F53D5B" w:rsidRPr="00F53D5B" w:rsidRDefault="00F53D5B" w:rsidP="00064D1B">
      <w:pPr>
        <w:ind w:firstLine="720"/>
        <w:jc w:val="both"/>
        <w:rPr>
          <w:color w:val="000000" w:themeColor="text1"/>
          <w:sz w:val="28"/>
          <w:szCs w:val="28"/>
        </w:rPr>
      </w:pPr>
      <w:r w:rsidRPr="00F53D5B">
        <w:rPr>
          <w:color w:val="000000" w:themeColor="text1"/>
          <w:sz w:val="28"/>
          <w:szCs w:val="28"/>
        </w:rPr>
        <w:t xml:space="preserve">1.2.7. </w:t>
      </w:r>
      <w:proofErr w:type="spellStart"/>
      <w:r w:rsidRPr="00F53D5B">
        <w:rPr>
          <w:color w:val="000000" w:themeColor="text1"/>
          <w:sz w:val="28"/>
          <w:szCs w:val="28"/>
        </w:rPr>
        <w:t>imūnserumi</w:t>
      </w:r>
      <w:proofErr w:type="spellEnd"/>
      <w:r w:rsidRPr="00F53D5B">
        <w:rPr>
          <w:color w:val="000000" w:themeColor="text1"/>
          <w:sz w:val="28"/>
          <w:szCs w:val="28"/>
        </w:rPr>
        <w:t xml:space="preserve"> un specifiskie imūnglobulīni;</w:t>
      </w:r>
    </w:p>
    <w:p w14:paraId="2B9E4DC9" w14:textId="77777777" w:rsidR="00B42B3B" w:rsidRDefault="00F53D5B" w:rsidP="00064D1B">
      <w:pPr>
        <w:ind w:firstLine="720"/>
        <w:jc w:val="both"/>
        <w:rPr>
          <w:color w:val="000000" w:themeColor="text1"/>
          <w:sz w:val="28"/>
          <w:szCs w:val="28"/>
        </w:rPr>
      </w:pPr>
      <w:r w:rsidRPr="00F53D5B">
        <w:rPr>
          <w:color w:val="000000" w:themeColor="text1"/>
          <w:sz w:val="28"/>
          <w:szCs w:val="28"/>
        </w:rPr>
        <w:t>1.2.8. mākslīgie maisījumi zīdaiņiem un mākslīgie papildu ēdināšanas maisījumi bērniem līdz gada vecumam, kuri dzimuši HIV inficētām mātēm</w:t>
      </w:r>
      <w:r w:rsidR="00B42B3B">
        <w:rPr>
          <w:color w:val="000000" w:themeColor="text1"/>
          <w:sz w:val="28"/>
          <w:szCs w:val="28"/>
        </w:rPr>
        <w:t>;</w:t>
      </w:r>
    </w:p>
    <w:p w14:paraId="36AA46E9" w14:textId="5298979D" w:rsidR="00F53D5B" w:rsidRDefault="00B42B3B" w:rsidP="00064D1B">
      <w:pPr>
        <w:ind w:firstLine="720"/>
        <w:jc w:val="both"/>
        <w:rPr>
          <w:color w:val="000000" w:themeColor="text1"/>
          <w:sz w:val="28"/>
          <w:szCs w:val="28"/>
        </w:rPr>
      </w:pPr>
      <w:r>
        <w:rPr>
          <w:color w:val="000000" w:themeColor="text1"/>
          <w:sz w:val="28"/>
          <w:szCs w:val="28"/>
        </w:rPr>
        <w:t xml:space="preserve">1.2.9. </w:t>
      </w:r>
      <w:proofErr w:type="spellStart"/>
      <w:r w:rsidRPr="00B42B3B">
        <w:rPr>
          <w:color w:val="000000" w:themeColor="text1"/>
          <w:sz w:val="28"/>
          <w:szCs w:val="28"/>
        </w:rPr>
        <w:t>kolorektālā</w:t>
      </w:r>
      <w:proofErr w:type="spellEnd"/>
      <w:r w:rsidRPr="00B42B3B">
        <w:rPr>
          <w:color w:val="000000" w:themeColor="text1"/>
          <w:sz w:val="28"/>
          <w:szCs w:val="28"/>
        </w:rPr>
        <w:t xml:space="preserve"> vēža </w:t>
      </w:r>
      <w:proofErr w:type="spellStart"/>
      <w:r w:rsidRPr="00B42B3B">
        <w:rPr>
          <w:color w:val="000000" w:themeColor="text1"/>
          <w:sz w:val="28"/>
          <w:szCs w:val="28"/>
        </w:rPr>
        <w:t>skrīninga</w:t>
      </w:r>
      <w:proofErr w:type="spellEnd"/>
      <w:r w:rsidRPr="00B42B3B">
        <w:rPr>
          <w:color w:val="000000" w:themeColor="text1"/>
          <w:sz w:val="28"/>
          <w:szCs w:val="28"/>
        </w:rPr>
        <w:t xml:space="preserve"> testa komplekti</w:t>
      </w:r>
      <w:r w:rsidR="00F53D5B">
        <w:rPr>
          <w:color w:val="000000" w:themeColor="text1"/>
          <w:sz w:val="28"/>
          <w:szCs w:val="28"/>
        </w:rPr>
        <w:t>”;</w:t>
      </w:r>
    </w:p>
    <w:p w14:paraId="42FD3A73" w14:textId="07B83482" w:rsidR="00A42554" w:rsidRDefault="00A42554" w:rsidP="00064D1B">
      <w:pPr>
        <w:ind w:firstLine="720"/>
        <w:jc w:val="both"/>
        <w:rPr>
          <w:color w:val="000000" w:themeColor="text1"/>
          <w:sz w:val="28"/>
          <w:szCs w:val="28"/>
        </w:rPr>
      </w:pPr>
    </w:p>
    <w:p w14:paraId="0125EF44" w14:textId="40E521B4" w:rsidR="00A42554" w:rsidRDefault="00A42554" w:rsidP="00064D1B">
      <w:pPr>
        <w:ind w:firstLine="720"/>
        <w:jc w:val="both"/>
        <w:rPr>
          <w:sz w:val="28"/>
          <w:szCs w:val="28"/>
        </w:rPr>
      </w:pPr>
      <w:r w:rsidRPr="0015062C">
        <w:rPr>
          <w:sz w:val="28"/>
          <w:szCs w:val="28"/>
        </w:rPr>
        <w:t>1.4</w:t>
      </w:r>
      <w:r w:rsidR="00C453CE">
        <w:rPr>
          <w:sz w:val="28"/>
          <w:szCs w:val="28"/>
        </w:rPr>
        <w:t>9</w:t>
      </w:r>
      <w:r w:rsidRPr="0015062C">
        <w:rPr>
          <w:sz w:val="28"/>
          <w:szCs w:val="28"/>
        </w:rPr>
        <w:t>. izteikt 10.pielikuma šādā redakcijā:</w:t>
      </w:r>
    </w:p>
    <w:p w14:paraId="0BCEA61A" w14:textId="77777777" w:rsidR="0015062C" w:rsidRPr="006E45CF" w:rsidRDefault="0015062C" w:rsidP="0015062C">
      <w:pPr>
        <w:shd w:val="clear" w:color="auto" w:fill="FFFFFF"/>
        <w:jc w:val="right"/>
        <w:rPr>
          <w:sz w:val="28"/>
          <w:szCs w:val="28"/>
        </w:rPr>
      </w:pPr>
      <w:r>
        <w:rPr>
          <w:sz w:val="28"/>
          <w:szCs w:val="28"/>
        </w:rPr>
        <w:t>“</w:t>
      </w:r>
      <w:r w:rsidRPr="006E45CF">
        <w:rPr>
          <w:sz w:val="28"/>
          <w:szCs w:val="28"/>
        </w:rPr>
        <w:t>10. pielikums</w:t>
      </w:r>
      <w:r w:rsidRPr="006E45CF">
        <w:rPr>
          <w:sz w:val="28"/>
          <w:szCs w:val="28"/>
        </w:rPr>
        <w:br/>
        <w:t>Ministru kabineta</w:t>
      </w:r>
      <w:r w:rsidRPr="006E45CF">
        <w:rPr>
          <w:sz w:val="28"/>
          <w:szCs w:val="28"/>
        </w:rPr>
        <w:br/>
        <w:t>2018. gada 28. augusta</w:t>
      </w:r>
      <w:r w:rsidRPr="006E45CF">
        <w:rPr>
          <w:sz w:val="28"/>
          <w:szCs w:val="28"/>
        </w:rPr>
        <w:br/>
        <w:t>noteikumiem Nr. 555</w:t>
      </w:r>
      <w:bookmarkStart w:id="14" w:name="piel-667063"/>
      <w:bookmarkEnd w:id="14"/>
    </w:p>
    <w:p w14:paraId="11C6EE1E" w14:textId="77777777" w:rsidR="0015062C" w:rsidRPr="006E45CF" w:rsidRDefault="0015062C" w:rsidP="0015062C">
      <w:pPr>
        <w:shd w:val="clear" w:color="auto" w:fill="FFFFFF"/>
        <w:jc w:val="right"/>
        <w:rPr>
          <w:sz w:val="28"/>
          <w:szCs w:val="28"/>
        </w:rPr>
      </w:pPr>
    </w:p>
    <w:p w14:paraId="17A9B0FE" w14:textId="77777777" w:rsidR="0015062C" w:rsidRPr="006E45CF" w:rsidRDefault="0015062C" w:rsidP="0015062C">
      <w:pPr>
        <w:shd w:val="clear" w:color="auto" w:fill="FFFFFF"/>
        <w:jc w:val="center"/>
        <w:rPr>
          <w:b/>
          <w:bCs/>
          <w:sz w:val="28"/>
          <w:szCs w:val="28"/>
        </w:rPr>
      </w:pPr>
      <w:bookmarkStart w:id="15" w:name="677665"/>
      <w:bookmarkStart w:id="16" w:name="n-677665"/>
      <w:bookmarkEnd w:id="15"/>
      <w:bookmarkEnd w:id="16"/>
      <w:r w:rsidRPr="006E45CF">
        <w:rPr>
          <w:b/>
          <w:bCs/>
          <w:sz w:val="28"/>
          <w:szCs w:val="28"/>
        </w:rPr>
        <w:t>Steidzamās medicīniskās palīdzības punkti un fiksētā ikmēneša maksājuma (piemaksas) aprēķins ārstu speciālistu kabinetiem un struktūrvienībām</w:t>
      </w:r>
    </w:p>
    <w:p w14:paraId="63F7CDAC" w14:textId="77777777" w:rsidR="0015062C" w:rsidRPr="006E45CF" w:rsidRDefault="0015062C" w:rsidP="0015062C">
      <w:pPr>
        <w:shd w:val="clear" w:color="auto" w:fill="FFFFFF"/>
        <w:ind w:firstLine="300"/>
        <w:jc w:val="both"/>
        <w:rPr>
          <w:i/>
          <w:iCs/>
          <w:sz w:val="28"/>
          <w:szCs w:val="28"/>
        </w:rPr>
      </w:pPr>
    </w:p>
    <w:p w14:paraId="349A31AD" w14:textId="77777777" w:rsidR="0015062C" w:rsidRPr="006E45CF" w:rsidRDefault="0015062C" w:rsidP="0015062C">
      <w:pPr>
        <w:shd w:val="clear" w:color="auto" w:fill="FFFFFF"/>
        <w:jc w:val="both"/>
        <w:rPr>
          <w:sz w:val="28"/>
          <w:szCs w:val="28"/>
        </w:rPr>
      </w:pPr>
      <w:r w:rsidRPr="006E45CF">
        <w:rPr>
          <w:sz w:val="28"/>
          <w:szCs w:val="28"/>
        </w:rPr>
        <w:t>1. Dienests līgumus par steidzamās medicīniskās palīdzības punkta pakalpojumu sniegšanu slēdz ar šādām ārstniecības iestādēm:</w:t>
      </w:r>
    </w:p>
    <w:p w14:paraId="1A708CCC" w14:textId="77777777" w:rsidR="0015062C" w:rsidRPr="006E45CF" w:rsidRDefault="0015062C" w:rsidP="0015062C">
      <w:pPr>
        <w:shd w:val="clear" w:color="auto" w:fill="FFFFFF"/>
        <w:jc w:val="both"/>
        <w:rPr>
          <w:sz w:val="28"/>
          <w:szCs w:val="28"/>
        </w:rPr>
      </w:pPr>
      <w:r w:rsidRPr="006E45CF">
        <w:rPr>
          <w:sz w:val="28"/>
          <w:szCs w:val="28"/>
        </w:rPr>
        <w:t>1.1. ar ārstniecības iestādēm, kas sniedz tikai ambulatorās veselības aprūpes pakalpojumus:</w:t>
      </w:r>
    </w:p>
    <w:p w14:paraId="6AD62481" w14:textId="77777777" w:rsidR="0015062C" w:rsidRPr="006E45CF" w:rsidRDefault="0015062C" w:rsidP="0015062C">
      <w:pPr>
        <w:shd w:val="clear" w:color="auto" w:fill="FFFFFF"/>
        <w:jc w:val="both"/>
        <w:rPr>
          <w:sz w:val="28"/>
          <w:szCs w:val="28"/>
        </w:rPr>
      </w:pPr>
      <w:r w:rsidRPr="006E45CF">
        <w:rPr>
          <w:sz w:val="28"/>
          <w:szCs w:val="28"/>
        </w:rPr>
        <w:t>1.1.1. sabiedrība ar ierobežotu atbildību "Priekules slimnīca";</w:t>
      </w:r>
    </w:p>
    <w:p w14:paraId="3443641F" w14:textId="77777777" w:rsidR="0015062C" w:rsidRPr="006E45CF" w:rsidRDefault="0015062C" w:rsidP="0015062C">
      <w:pPr>
        <w:shd w:val="clear" w:color="auto" w:fill="FFFFFF"/>
        <w:jc w:val="both"/>
        <w:rPr>
          <w:sz w:val="28"/>
          <w:szCs w:val="28"/>
        </w:rPr>
      </w:pPr>
      <w:r w:rsidRPr="006E45CF">
        <w:rPr>
          <w:sz w:val="28"/>
          <w:szCs w:val="28"/>
        </w:rPr>
        <w:t>1.1.2. sabiedrība ar ierobežotu atbildību "Sarkanā Krusta Smiltenes slimnīca";</w:t>
      </w:r>
    </w:p>
    <w:p w14:paraId="1864CB76" w14:textId="77777777" w:rsidR="0015062C" w:rsidRPr="006E45CF" w:rsidRDefault="0015062C" w:rsidP="0015062C">
      <w:pPr>
        <w:shd w:val="clear" w:color="auto" w:fill="FFFFFF"/>
        <w:jc w:val="both"/>
        <w:rPr>
          <w:sz w:val="28"/>
          <w:szCs w:val="28"/>
        </w:rPr>
      </w:pPr>
      <w:r w:rsidRPr="006E45CF">
        <w:rPr>
          <w:sz w:val="28"/>
          <w:szCs w:val="28"/>
        </w:rPr>
        <w:t>1.1.3. pašvaldības sabiedrība ar ierobežotu atbildību "Saulkrastu slimnīca";</w:t>
      </w:r>
    </w:p>
    <w:p w14:paraId="6DDE2B4E" w14:textId="77777777" w:rsidR="0015062C" w:rsidRPr="006E45CF" w:rsidRDefault="0015062C" w:rsidP="0015062C">
      <w:pPr>
        <w:shd w:val="clear" w:color="auto" w:fill="FFFFFF"/>
        <w:jc w:val="both"/>
        <w:rPr>
          <w:sz w:val="28"/>
          <w:szCs w:val="28"/>
        </w:rPr>
      </w:pPr>
      <w:r w:rsidRPr="006E45CF">
        <w:rPr>
          <w:sz w:val="28"/>
          <w:szCs w:val="28"/>
        </w:rPr>
        <w:t>1.1.4. sabiedrība ar ierobežotu atbildību "Saldus medicīnas centrs";</w:t>
      </w:r>
    </w:p>
    <w:p w14:paraId="7F304D70" w14:textId="77777777" w:rsidR="0015062C" w:rsidRPr="006E45CF" w:rsidRDefault="0015062C" w:rsidP="0015062C">
      <w:pPr>
        <w:shd w:val="clear" w:color="auto" w:fill="FFFFFF"/>
        <w:jc w:val="both"/>
        <w:rPr>
          <w:sz w:val="28"/>
          <w:szCs w:val="28"/>
        </w:rPr>
      </w:pPr>
      <w:r w:rsidRPr="006E45CF">
        <w:rPr>
          <w:sz w:val="28"/>
          <w:szCs w:val="28"/>
        </w:rPr>
        <w:t>1.2. ar stacionārām ārstniecības iestādēm, kurām steidzamās medicīniskās palīdzības punkts izveidots citā apdzīvotā vietā atsevišķi no pamatpakalpojumu sniegšanas vietas:</w:t>
      </w:r>
    </w:p>
    <w:p w14:paraId="7B17B67F" w14:textId="77777777" w:rsidR="0015062C" w:rsidRPr="006E45CF" w:rsidRDefault="0015062C" w:rsidP="0015062C">
      <w:pPr>
        <w:shd w:val="clear" w:color="auto" w:fill="FFFFFF"/>
        <w:jc w:val="both"/>
        <w:rPr>
          <w:sz w:val="28"/>
          <w:szCs w:val="28"/>
        </w:rPr>
      </w:pPr>
      <w:r w:rsidRPr="006E45CF">
        <w:rPr>
          <w:sz w:val="28"/>
          <w:szCs w:val="28"/>
        </w:rPr>
        <w:t>1.2.1. sabiedrība ar ierobežotu atbildību "Kuldīgas slimnīca" (pakalpojuma sniegšanas vieta – Aizputes pilsēta);</w:t>
      </w:r>
    </w:p>
    <w:p w14:paraId="57C12D3B" w14:textId="77777777" w:rsidR="0015062C" w:rsidRPr="006E45CF" w:rsidRDefault="0015062C" w:rsidP="0015062C">
      <w:pPr>
        <w:shd w:val="clear" w:color="auto" w:fill="FFFFFF"/>
        <w:jc w:val="both"/>
        <w:rPr>
          <w:sz w:val="28"/>
          <w:szCs w:val="28"/>
        </w:rPr>
      </w:pPr>
      <w:r w:rsidRPr="006E45CF">
        <w:rPr>
          <w:sz w:val="28"/>
          <w:szCs w:val="28"/>
        </w:rPr>
        <w:t>1.2.2. sabiedrība ar ierobežotu atbildību "Balvu un Gulbenes slimnīcu apvienība" (pakalpojuma sniegšanas vieta – Gulbenes pilsēta);</w:t>
      </w:r>
    </w:p>
    <w:p w14:paraId="28F11D75" w14:textId="77777777" w:rsidR="0015062C" w:rsidRPr="006E45CF" w:rsidRDefault="0015062C" w:rsidP="0015062C">
      <w:pPr>
        <w:shd w:val="clear" w:color="auto" w:fill="FFFFFF"/>
        <w:jc w:val="both"/>
        <w:rPr>
          <w:sz w:val="28"/>
          <w:szCs w:val="28"/>
        </w:rPr>
      </w:pPr>
      <w:r w:rsidRPr="006E45CF">
        <w:rPr>
          <w:sz w:val="28"/>
          <w:szCs w:val="28"/>
        </w:rPr>
        <w:t>1.2.3. sabiedrība ar ierobežotu atbildību "Vidzemes slimnīca" (pakalpojuma sniegšanas vieta – Valkas pilsēta).</w:t>
      </w:r>
    </w:p>
    <w:p w14:paraId="4503CFFE" w14:textId="77777777" w:rsidR="0015062C" w:rsidRPr="006E45CF" w:rsidRDefault="0015062C" w:rsidP="0015062C">
      <w:pPr>
        <w:shd w:val="clear" w:color="auto" w:fill="FFFFFF"/>
        <w:jc w:val="both"/>
        <w:rPr>
          <w:sz w:val="28"/>
          <w:szCs w:val="28"/>
        </w:rPr>
      </w:pPr>
    </w:p>
    <w:p w14:paraId="3E4F2FD8" w14:textId="77777777" w:rsidR="0015062C" w:rsidRPr="006E45CF" w:rsidRDefault="0015062C" w:rsidP="0015062C">
      <w:pPr>
        <w:shd w:val="clear" w:color="auto" w:fill="FFFFFF"/>
        <w:jc w:val="both"/>
        <w:rPr>
          <w:sz w:val="28"/>
          <w:szCs w:val="28"/>
        </w:rPr>
      </w:pPr>
      <w:r w:rsidRPr="006E45CF">
        <w:rPr>
          <w:sz w:val="28"/>
          <w:szCs w:val="28"/>
        </w:rPr>
        <w:t>2. Fiksētā maksājuma nodrošināšanai nepieciešamie līdzekļi gadā par speciālistu un ārstniecības iestāžu struktūrvienību darbību ambulatorajā veselības aprūpē:</w:t>
      </w:r>
    </w:p>
    <w:tbl>
      <w:tblPr>
        <w:tblW w:w="538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30"/>
        <w:gridCol w:w="2253"/>
        <w:gridCol w:w="142"/>
        <w:gridCol w:w="641"/>
        <w:gridCol w:w="56"/>
        <w:gridCol w:w="939"/>
        <w:gridCol w:w="57"/>
        <w:gridCol w:w="1007"/>
        <w:gridCol w:w="57"/>
        <w:gridCol w:w="937"/>
        <w:gridCol w:w="59"/>
        <w:gridCol w:w="1339"/>
        <w:gridCol w:w="59"/>
        <w:gridCol w:w="1337"/>
        <w:gridCol w:w="17"/>
      </w:tblGrid>
      <w:tr w:rsidR="0015062C" w:rsidRPr="006E45CF" w14:paraId="0893953D"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7EEB52DF" w14:textId="77777777" w:rsidR="0015062C" w:rsidRPr="006E45CF" w:rsidRDefault="0015062C" w:rsidP="00835D43">
            <w:pPr>
              <w:jc w:val="center"/>
              <w:rPr>
                <w:sz w:val="28"/>
                <w:szCs w:val="28"/>
              </w:rPr>
            </w:pPr>
            <w:r w:rsidRPr="006E45CF">
              <w:rPr>
                <w:sz w:val="28"/>
                <w:szCs w:val="28"/>
              </w:rPr>
              <w:t>Nr.</w:t>
            </w:r>
            <w:r w:rsidRPr="006E45CF">
              <w:rPr>
                <w:sz w:val="28"/>
                <w:szCs w:val="28"/>
              </w:rPr>
              <w:br/>
              <w:t>p.k.</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24D73A50" w14:textId="77777777" w:rsidR="0015062C" w:rsidRPr="006E45CF" w:rsidRDefault="0015062C" w:rsidP="00835D43">
            <w:pPr>
              <w:jc w:val="center"/>
              <w:rPr>
                <w:sz w:val="28"/>
                <w:szCs w:val="28"/>
              </w:rPr>
            </w:pPr>
            <w:r w:rsidRPr="006E45CF">
              <w:rPr>
                <w:sz w:val="28"/>
                <w:szCs w:val="28"/>
              </w:rPr>
              <w:t>Specialitāte vai struktūrvienība</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6FE4C7EE" w14:textId="77777777" w:rsidR="0015062C" w:rsidRPr="006E45CF" w:rsidRDefault="0015062C" w:rsidP="00835D43">
            <w:pPr>
              <w:jc w:val="center"/>
              <w:rPr>
                <w:sz w:val="28"/>
                <w:szCs w:val="28"/>
              </w:rPr>
            </w:pPr>
            <w:r w:rsidRPr="006E45CF">
              <w:rPr>
                <w:sz w:val="28"/>
                <w:szCs w:val="28"/>
              </w:rPr>
              <w:t>Par vienu slodzi (</w:t>
            </w:r>
            <w:proofErr w:type="spellStart"/>
            <w:r w:rsidRPr="006E45CF">
              <w:rPr>
                <w:i/>
                <w:iCs/>
                <w:sz w:val="28"/>
                <w:szCs w:val="28"/>
              </w:rPr>
              <w:t>euro</w:t>
            </w:r>
            <w:proofErr w:type="spellEnd"/>
            <w:r w:rsidRPr="006E45CF">
              <w:rPr>
                <w:sz w:val="28"/>
                <w:szCs w:val="28"/>
              </w:rPr>
              <w:t>)</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36D6F07E" w14:textId="77777777" w:rsidR="0015062C" w:rsidRPr="006E45CF" w:rsidRDefault="0015062C" w:rsidP="00835D43">
            <w:pPr>
              <w:jc w:val="center"/>
              <w:rPr>
                <w:sz w:val="28"/>
                <w:szCs w:val="28"/>
              </w:rPr>
            </w:pPr>
            <w:r w:rsidRPr="006E45CF">
              <w:rPr>
                <w:sz w:val="28"/>
                <w:szCs w:val="28"/>
              </w:rPr>
              <w:t>Par 0,25 slodzēm (</w:t>
            </w:r>
            <w:proofErr w:type="spellStart"/>
            <w:r w:rsidRPr="006E45CF">
              <w:rPr>
                <w:i/>
                <w:iCs/>
                <w:sz w:val="28"/>
                <w:szCs w:val="28"/>
              </w:rPr>
              <w:t>euro</w:t>
            </w:r>
            <w:proofErr w:type="spellEnd"/>
            <w:r w:rsidRPr="006E45CF">
              <w:rPr>
                <w:sz w:val="28"/>
                <w:szCs w:val="28"/>
              </w:rPr>
              <w:t>)</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6ED4F580" w14:textId="77777777" w:rsidR="0015062C" w:rsidRPr="006E45CF" w:rsidRDefault="0015062C" w:rsidP="00835D43">
            <w:pPr>
              <w:jc w:val="center"/>
              <w:rPr>
                <w:sz w:val="28"/>
                <w:szCs w:val="28"/>
              </w:rPr>
            </w:pPr>
            <w:r w:rsidRPr="006E45CF">
              <w:rPr>
                <w:sz w:val="28"/>
                <w:szCs w:val="28"/>
              </w:rPr>
              <w:t>Par 0,5 slodzēm, (</w:t>
            </w:r>
            <w:proofErr w:type="spellStart"/>
            <w:r w:rsidRPr="006E45CF">
              <w:rPr>
                <w:i/>
                <w:iCs/>
                <w:sz w:val="28"/>
                <w:szCs w:val="28"/>
              </w:rPr>
              <w:t>euro</w:t>
            </w:r>
            <w:proofErr w:type="spellEnd"/>
            <w:r w:rsidRPr="006E45CF">
              <w:rPr>
                <w:sz w:val="28"/>
                <w:szCs w:val="28"/>
              </w:rPr>
              <w:t>)</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7ADB26A2" w14:textId="77777777" w:rsidR="0015062C" w:rsidRPr="006E45CF" w:rsidRDefault="0015062C" w:rsidP="00835D43">
            <w:pPr>
              <w:jc w:val="center"/>
              <w:rPr>
                <w:sz w:val="28"/>
                <w:szCs w:val="28"/>
              </w:rPr>
            </w:pPr>
            <w:r w:rsidRPr="006E45CF">
              <w:rPr>
                <w:sz w:val="28"/>
                <w:szCs w:val="28"/>
              </w:rPr>
              <w:t>Par 3 slodzēm (</w:t>
            </w:r>
            <w:proofErr w:type="spellStart"/>
            <w:r w:rsidRPr="006E45CF">
              <w:rPr>
                <w:i/>
                <w:iCs/>
                <w:sz w:val="28"/>
                <w:szCs w:val="28"/>
              </w:rPr>
              <w:t>euro</w:t>
            </w:r>
            <w:proofErr w:type="spellEnd"/>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44660DDC" w14:textId="77777777" w:rsidR="0015062C" w:rsidRPr="006E45CF" w:rsidRDefault="0015062C" w:rsidP="00835D43">
            <w:pPr>
              <w:jc w:val="center"/>
              <w:rPr>
                <w:sz w:val="28"/>
                <w:szCs w:val="28"/>
              </w:rPr>
            </w:pPr>
            <w:r w:rsidRPr="006E45CF">
              <w:rPr>
                <w:sz w:val="28"/>
                <w:szCs w:val="28"/>
              </w:rPr>
              <w:t>Par 4,5 slodzēm (nodrošinot diennakts pieejamību) (</w:t>
            </w:r>
            <w:proofErr w:type="spellStart"/>
            <w:r w:rsidRPr="006E45CF">
              <w:rPr>
                <w:i/>
                <w:iCs/>
                <w:sz w:val="28"/>
                <w:szCs w:val="28"/>
              </w:rPr>
              <w:t>euro</w:t>
            </w:r>
            <w:proofErr w:type="spellEnd"/>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1A2E9840" w14:textId="77777777" w:rsidR="0015062C" w:rsidRPr="006E45CF" w:rsidRDefault="0015062C" w:rsidP="00835D43">
            <w:pPr>
              <w:jc w:val="center"/>
              <w:rPr>
                <w:sz w:val="28"/>
                <w:szCs w:val="28"/>
              </w:rPr>
            </w:pPr>
            <w:r w:rsidRPr="006E45CF">
              <w:rPr>
                <w:sz w:val="28"/>
                <w:szCs w:val="28"/>
              </w:rPr>
              <w:t>Nodrošinot diennakts pieejamību uzņemšanas nodaļās (</w:t>
            </w:r>
            <w:proofErr w:type="spellStart"/>
            <w:r w:rsidRPr="006E45CF">
              <w:rPr>
                <w:i/>
                <w:iCs/>
                <w:sz w:val="28"/>
                <w:szCs w:val="28"/>
              </w:rPr>
              <w:t>euro</w:t>
            </w:r>
            <w:proofErr w:type="spellEnd"/>
            <w:r w:rsidRPr="006E45CF">
              <w:rPr>
                <w:sz w:val="28"/>
                <w:szCs w:val="28"/>
              </w:rPr>
              <w:t>)</w:t>
            </w:r>
          </w:p>
        </w:tc>
      </w:tr>
      <w:tr w:rsidR="0015062C" w:rsidRPr="006E45CF" w14:paraId="2053E2ED"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20D0EB4D" w14:textId="77777777" w:rsidR="0015062C" w:rsidRPr="006E45CF" w:rsidRDefault="0015062C" w:rsidP="00835D43">
            <w:pPr>
              <w:jc w:val="both"/>
              <w:rPr>
                <w:sz w:val="28"/>
                <w:szCs w:val="28"/>
              </w:rPr>
            </w:pPr>
            <w:r w:rsidRPr="006E45CF">
              <w:rPr>
                <w:sz w:val="28"/>
                <w:szCs w:val="28"/>
              </w:rPr>
              <w:t>2.1.</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09DFADE9" w14:textId="77777777" w:rsidR="0015062C" w:rsidRPr="006E45CF" w:rsidRDefault="0015062C" w:rsidP="00835D43">
            <w:pPr>
              <w:jc w:val="both"/>
              <w:rPr>
                <w:sz w:val="28"/>
                <w:szCs w:val="28"/>
              </w:rPr>
            </w:pPr>
            <w:r w:rsidRPr="006E45CF">
              <w:rPr>
                <w:sz w:val="28"/>
                <w:szCs w:val="28"/>
              </w:rPr>
              <w:t>Psihiatrs*</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651F7B50" w14:textId="77777777" w:rsidR="0015062C" w:rsidRPr="006E45CF" w:rsidRDefault="0015062C" w:rsidP="00835D43">
            <w:pPr>
              <w:jc w:val="center"/>
              <w:rPr>
                <w:sz w:val="28"/>
                <w:szCs w:val="28"/>
              </w:rPr>
            </w:pPr>
            <w:r w:rsidRPr="006E45CF">
              <w:rPr>
                <w:sz w:val="28"/>
                <w:szCs w:val="28"/>
              </w:rPr>
              <w:t>3 524</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03CAAAB2" w14:textId="77777777" w:rsidR="0015062C" w:rsidRPr="006E45CF" w:rsidRDefault="0015062C" w:rsidP="00835D43">
            <w:pPr>
              <w:jc w:val="center"/>
              <w:rPr>
                <w:sz w:val="28"/>
                <w:szCs w:val="28"/>
              </w:rPr>
            </w:pPr>
            <w:r w:rsidRPr="006E45CF">
              <w:rPr>
                <w:sz w:val="28"/>
                <w:szCs w:val="28"/>
              </w:rPr>
              <w:t>881</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11032118" w14:textId="77777777" w:rsidR="0015062C" w:rsidRPr="006E45CF" w:rsidRDefault="0015062C" w:rsidP="00835D43">
            <w:pPr>
              <w:jc w:val="center"/>
              <w:rPr>
                <w:sz w:val="28"/>
                <w:szCs w:val="28"/>
              </w:rPr>
            </w:pPr>
            <w:r w:rsidRPr="006E45CF">
              <w:rPr>
                <w:sz w:val="28"/>
                <w:szCs w:val="28"/>
              </w:rPr>
              <w:t>1 762</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40195290"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268124AC"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4368A377" w14:textId="77777777" w:rsidR="0015062C" w:rsidRPr="006E45CF" w:rsidRDefault="0015062C" w:rsidP="00835D43">
            <w:pPr>
              <w:jc w:val="center"/>
              <w:rPr>
                <w:sz w:val="28"/>
                <w:szCs w:val="28"/>
              </w:rPr>
            </w:pPr>
            <w:r w:rsidRPr="006E45CF">
              <w:rPr>
                <w:sz w:val="28"/>
                <w:szCs w:val="28"/>
              </w:rPr>
              <w:t>10 298</w:t>
            </w:r>
          </w:p>
        </w:tc>
      </w:tr>
      <w:tr w:rsidR="0015062C" w:rsidRPr="006E45CF" w14:paraId="5E87A704"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4D3557A4" w14:textId="77777777" w:rsidR="0015062C" w:rsidRPr="006E45CF" w:rsidRDefault="0015062C" w:rsidP="00835D43">
            <w:pPr>
              <w:jc w:val="both"/>
              <w:rPr>
                <w:sz w:val="28"/>
                <w:szCs w:val="28"/>
              </w:rPr>
            </w:pPr>
            <w:r w:rsidRPr="006E45CF">
              <w:rPr>
                <w:sz w:val="28"/>
                <w:szCs w:val="28"/>
              </w:rPr>
              <w:t>2.2.</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2701B9A" w14:textId="77777777" w:rsidR="0015062C" w:rsidRPr="006E45CF" w:rsidRDefault="0015062C" w:rsidP="00835D43">
            <w:pPr>
              <w:jc w:val="both"/>
              <w:rPr>
                <w:sz w:val="28"/>
                <w:szCs w:val="28"/>
              </w:rPr>
            </w:pPr>
            <w:r w:rsidRPr="006E45CF">
              <w:rPr>
                <w:sz w:val="28"/>
                <w:szCs w:val="28"/>
              </w:rPr>
              <w:t>Narkologs</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71DFA16F" w14:textId="77777777" w:rsidR="0015062C" w:rsidRPr="006E45CF" w:rsidRDefault="0015062C" w:rsidP="00835D43">
            <w:pPr>
              <w:jc w:val="center"/>
              <w:rPr>
                <w:sz w:val="28"/>
                <w:szCs w:val="28"/>
              </w:rPr>
            </w:pPr>
            <w:r w:rsidRPr="006E45CF">
              <w:rPr>
                <w:sz w:val="28"/>
                <w:szCs w:val="28"/>
              </w:rPr>
              <w:t>–</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2B410BE6" w14:textId="77777777" w:rsidR="0015062C" w:rsidRPr="006E45CF" w:rsidRDefault="0015062C" w:rsidP="00835D43">
            <w:pPr>
              <w:jc w:val="center"/>
              <w:rPr>
                <w:sz w:val="28"/>
                <w:szCs w:val="28"/>
              </w:rPr>
            </w:pPr>
            <w:r w:rsidRPr="006E45CF">
              <w:rPr>
                <w:sz w:val="28"/>
                <w:szCs w:val="28"/>
              </w:rPr>
              <w:t>–</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797231AC" w14:textId="77777777" w:rsidR="0015062C" w:rsidRPr="006E45CF" w:rsidRDefault="0015062C" w:rsidP="00835D43">
            <w:pPr>
              <w:jc w:val="center"/>
              <w:rPr>
                <w:sz w:val="28"/>
                <w:szCs w:val="28"/>
              </w:rPr>
            </w:pPr>
            <w:r w:rsidRPr="006E45CF">
              <w:rPr>
                <w:sz w:val="28"/>
                <w:szCs w:val="28"/>
              </w:rPr>
              <w:t>–</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2CE87963"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6D85A600"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3B3E4270" w14:textId="77777777" w:rsidR="0015062C" w:rsidRPr="006E45CF" w:rsidRDefault="0015062C" w:rsidP="00835D43">
            <w:pPr>
              <w:jc w:val="center"/>
              <w:rPr>
                <w:sz w:val="28"/>
                <w:szCs w:val="28"/>
              </w:rPr>
            </w:pPr>
            <w:r w:rsidRPr="006E45CF">
              <w:rPr>
                <w:sz w:val="28"/>
                <w:szCs w:val="28"/>
              </w:rPr>
              <w:t>10 344</w:t>
            </w:r>
          </w:p>
        </w:tc>
      </w:tr>
      <w:tr w:rsidR="0015062C" w:rsidRPr="006E45CF" w14:paraId="2C1F5D8F"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151F269D" w14:textId="77777777" w:rsidR="0015062C" w:rsidRPr="006E45CF" w:rsidRDefault="0015062C" w:rsidP="00835D43">
            <w:pPr>
              <w:jc w:val="both"/>
              <w:rPr>
                <w:sz w:val="28"/>
                <w:szCs w:val="28"/>
              </w:rPr>
            </w:pPr>
            <w:r w:rsidRPr="006E45CF">
              <w:rPr>
                <w:sz w:val="28"/>
                <w:szCs w:val="28"/>
              </w:rPr>
              <w:t>2.3.</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67190690" w14:textId="77777777" w:rsidR="0015062C" w:rsidRPr="006E45CF" w:rsidRDefault="0015062C" w:rsidP="00835D43">
            <w:pPr>
              <w:jc w:val="both"/>
              <w:rPr>
                <w:sz w:val="28"/>
                <w:szCs w:val="28"/>
              </w:rPr>
            </w:pPr>
            <w:proofErr w:type="spellStart"/>
            <w:r w:rsidRPr="006E45CF">
              <w:rPr>
                <w:sz w:val="28"/>
                <w:szCs w:val="28"/>
              </w:rPr>
              <w:t>Pneimonologs</w:t>
            </w:r>
            <w:proofErr w:type="spellEnd"/>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461D9EA0" w14:textId="77777777" w:rsidR="0015062C" w:rsidRPr="006E45CF" w:rsidRDefault="0015062C" w:rsidP="00835D43">
            <w:pPr>
              <w:jc w:val="center"/>
              <w:rPr>
                <w:sz w:val="28"/>
                <w:szCs w:val="28"/>
              </w:rPr>
            </w:pPr>
            <w:r w:rsidRPr="006E45CF">
              <w:rPr>
                <w:sz w:val="28"/>
                <w:szCs w:val="28"/>
              </w:rPr>
              <w:t>3 664</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795B3192" w14:textId="77777777" w:rsidR="0015062C" w:rsidRPr="006E45CF" w:rsidRDefault="0015062C" w:rsidP="00835D43">
            <w:pPr>
              <w:jc w:val="center"/>
              <w:rPr>
                <w:sz w:val="28"/>
                <w:szCs w:val="28"/>
              </w:rPr>
            </w:pPr>
            <w:r w:rsidRPr="006E45CF">
              <w:rPr>
                <w:sz w:val="28"/>
                <w:szCs w:val="28"/>
              </w:rPr>
              <w:t>916</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3A8998E3" w14:textId="77777777" w:rsidR="0015062C" w:rsidRPr="006E45CF" w:rsidRDefault="0015062C" w:rsidP="00835D43">
            <w:pPr>
              <w:jc w:val="center"/>
              <w:rPr>
                <w:sz w:val="28"/>
                <w:szCs w:val="28"/>
              </w:rPr>
            </w:pPr>
            <w:r w:rsidRPr="006E45CF">
              <w:rPr>
                <w:sz w:val="28"/>
                <w:szCs w:val="28"/>
              </w:rPr>
              <w:t>1 832</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4BBB1734"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6375FE74"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40AF9CCE" w14:textId="77777777" w:rsidR="0015062C" w:rsidRPr="006E45CF" w:rsidRDefault="0015062C" w:rsidP="00835D43">
            <w:pPr>
              <w:jc w:val="center"/>
              <w:rPr>
                <w:sz w:val="28"/>
                <w:szCs w:val="28"/>
              </w:rPr>
            </w:pPr>
            <w:r w:rsidRPr="006E45CF">
              <w:rPr>
                <w:sz w:val="28"/>
                <w:szCs w:val="28"/>
              </w:rPr>
              <w:t>10 707</w:t>
            </w:r>
          </w:p>
        </w:tc>
      </w:tr>
      <w:tr w:rsidR="0015062C" w:rsidRPr="006E45CF" w14:paraId="6C2963ED"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4A54FECE" w14:textId="77777777" w:rsidR="0015062C" w:rsidRPr="006E45CF" w:rsidRDefault="0015062C" w:rsidP="00835D43">
            <w:pPr>
              <w:jc w:val="both"/>
              <w:rPr>
                <w:sz w:val="28"/>
                <w:szCs w:val="28"/>
              </w:rPr>
            </w:pPr>
            <w:r w:rsidRPr="006E45CF">
              <w:rPr>
                <w:sz w:val="28"/>
                <w:szCs w:val="28"/>
              </w:rPr>
              <w:t>2.4.</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39C00618" w14:textId="77777777" w:rsidR="0015062C" w:rsidRPr="006E45CF" w:rsidRDefault="0015062C" w:rsidP="00835D43">
            <w:pPr>
              <w:jc w:val="both"/>
              <w:rPr>
                <w:sz w:val="28"/>
                <w:szCs w:val="28"/>
              </w:rPr>
            </w:pPr>
            <w:r w:rsidRPr="006E45CF">
              <w:rPr>
                <w:sz w:val="28"/>
                <w:szCs w:val="28"/>
              </w:rPr>
              <w:t>Diabētiskās pēdas aprūpes kabinets</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16B697B8" w14:textId="77777777" w:rsidR="0015062C" w:rsidRPr="006E45CF" w:rsidRDefault="0015062C" w:rsidP="00835D43">
            <w:pPr>
              <w:jc w:val="center"/>
              <w:rPr>
                <w:sz w:val="28"/>
                <w:szCs w:val="28"/>
              </w:rPr>
            </w:pPr>
            <w:r w:rsidRPr="006E45CF">
              <w:rPr>
                <w:sz w:val="28"/>
                <w:szCs w:val="28"/>
              </w:rPr>
              <w:t>3 820</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75E72EE1" w14:textId="77777777" w:rsidR="0015062C" w:rsidRPr="006E45CF" w:rsidRDefault="0015062C" w:rsidP="00835D43">
            <w:pPr>
              <w:jc w:val="center"/>
              <w:rPr>
                <w:sz w:val="28"/>
                <w:szCs w:val="28"/>
              </w:rPr>
            </w:pPr>
            <w:r w:rsidRPr="006E45CF">
              <w:rPr>
                <w:sz w:val="28"/>
                <w:szCs w:val="28"/>
              </w:rPr>
              <w:t>955</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40FE610E" w14:textId="77777777" w:rsidR="0015062C" w:rsidRPr="006E45CF" w:rsidRDefault="0015062C" w:rsidP="00835D43">
            <w:pPr>
              <w:jc w:val="center"/>
              <w:rPr>
                <w:sz w:val="28"/>
                <w:szCs w:val="28"/>
              </w:rPr>
            </w:pPr>
            <w:r w:rsidRPr="006E45CF">
              <w:rPr>
                <w:sz w:val="28"/>
                <w:szCs w:val="28"/>
              </w:rPr>
              <w:t>1 910</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79DE1E8A"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594686C6"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01AD307A" w14:textId="77777777" w:rsidR="0015062C" w:rsidRPr="006E45CF" w:rsidRDefault="0015062C" w:rsidP="00835D43">
            <w:pPr>
              <w:jc w:val="center"/>
              <w:rPr>
                <w:sz w:val="28"/>
                <w:szCs w:val="28"/>
              </w:rPr>
            </w:pPr>
            <w:r w:rsidRPr="006E45CF">
              <w:rPr>
                <w:sz w:val="28"/>
                <w:szCs w:val="28"/>
              </w:rPr>
              <w:t>–</w:t>
            </w:r>
          </w:p>
        </w:tc>
      </w:tr>
      <w:tr w:rsidR="0015062C" w:rsidRPr="006E45CF" w14:paraId="4BC85880"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0AEB705E" w14:textId="77777777" w:rsidR="0015062C" w:rsidRPr="006E45CF" w:rsidRDefault="0015062C" w:rsidP="00835D43">
            <w:pPr>
              <w:jc w:val="both"/>
              <w:rPr>
                <w:sz w:val="28"/>
                <w:szCs w:val="28"/>
              </w:rPr>
            </w:pPr>
            <w:r w:rsidRPr="006E45CF">
              <w:rPr>
                <w:sz w:val="28"/>
                <w:szCs w:val="28"/>
              </w:rPr>
              <w:t>2.5.</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05427488" w14:textId="77777777" w:rsidR="0015062C" w:rsidRPr="006E45CF" w:rsidRDefault="0015062C" w:rsidP="00835D43">
            <w:pPr>
              <w:jc w:val="both"/>
              <w:rPr>
                <w:sz w:val="28"/>
                <w:szCs w:val="28"/>
              </w:rPr>
            </w:pPr>
            <w:r w:rsidRPr="006E45CF">
              <w:rPr>
                <w:sz w:val="28"/>
                <w:szCs w:val="28"/>
              </w:rPr>
              <w:t>Paliatīvās aprūpes kabinets</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617D4997" w14:textId="77777777" w:rsidR="0015062C" w:rsidRPr="006E45CF" w:rsidRDefault="0015062C" w:rsidP="00835D43">
            <w:pPr>
              <w:jc w:val="center"/>
              <w:rPr>
                <w:sz w:val="28"/>
                <w:szCs w:val="28"/>
              </w:rPr>
            </w:pPr>
            <w:r w:rsidRPr="006E45CF">
              <w:rPr>
                <w:sz w:val="28"/>
                <w:szCs w:val="28"/>
              </w:rPr>
              <w:t>3 880</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1E7D0AF0" w14:textId="77777777" w:rsidR="0015062C" w:rsidRPr="006E45CF" w:rsidRDefault="0015062C" w:rsidP="00835D43">
            <w:pPr>
              <w:jc w:val="center"/>
              <w:rPr>
                <w:sz w:val="28"/>
                <w:szCs w:val="28"/>
              </w:rPr>
            </w:pPr>
            <w:r w:rsidRPr="006E45CF">
              <w:rPr>
                <w:sz w:val="28"/>
                <w:szCs w:val="28"/>
              </w:rPr>
              <w:t>970</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3E194DF0" w14:textId="77777777" w:rsidR="0015062C" w:rsidRPr="006E45CF" w:rsidRDefault="0015062C" w:rsidP="00835D43">
            <w:pPr>
              <w:jc w:val="center"/>
              <w:rPr>
                <w:sz w:val="28"/>
                <w:szCs w:val="28"/>
              </w:rPr>
            </w:pPr>
            <w:r w:rsidRPr="006E45CF">
              <w:rPr>
                <w:sz w:val="28"/>
                <w:szCs w:val="28"/>
              </w:rPr>
              <w:t>1 940</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6BCFC53B"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1CCE487F"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30BFDE85" w14:textId="77777777" w:rsidR="0015062C" w:rsidRPr="006E45CF" w:rsidRDefault="0015062C" w:rsidP="00835D43">
            <w:pPr>
              <w:jc w:val="center"/>
              <w:rPr>
                <w:sz w:val="28"/>
                <w:szCs w:val="28"/>
              </w:rPr>
            </w:pPr>
            <w:r w:rsidRPr="006E45CF">
              <w:rPr>
                <w:sz w:val="28"/>
                <w:szCs w:val="28"/>
              </w:rPr>
              <w:t>–</w:t>
            </w:r>
          </w:p>
        </w:tc>
      </w:tr>
      <w:tr w:rsidR="0015062C" w:rsidRPr="006E45CF" w14:paraId="7A6C811B"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5FF80B94" w14:textId="77777777" w:rsidR="0015062C" w:rsidRPr="006E45CF" w:rsidRDefault="0015062C" w:rsidP="00835D43">
            <w:pPr>
              <w:jc w:val="both"/>
              <w:rPr>
                <w:sz w:val="28"/>
                <w:szCs w:val="28"/>
              </w:rPr>
            </w:pPr>
            <w:r w:rsidRPr="006E45CF">
              <w:rPr>
                <w:sz w:val="28"/>
                <w:szCs w:val="28"/>
              </w:rPr>
              <w:t>2.6.</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49E107E1" w14:textId="77777777" w:rsidR="0015062C" w:rsidRPr="006E45CF" w:rsidRDefault="0015062C" w:rsidP="00835D43">
            <w:pPr>
              <w:jc w:val="both"/>
              <w:rPr>
                <w:sz w:val="28"/>
                <w:szCs w:val="28"/>
              </w:rPr>
            </w:pPr>
            <w:r w:rsidRPr="006E45CF">
              <w:rPr>
                <w:sz w:val="28"/>
                <w:szCs w:val="28"/>
              </w:rPr>
              <w:t xml:space="preserve">Hronisku </w:t>
            </w:r>
            <w:proofErr w:type="spellStart"/>
            <w:r w:rsidRPr="006E45CF">
              <w:rPr>
                <w:sz w:val="28"/>
                <w:szCs w:val="28"/>
              </w:rPr>
              <w:t>obstruktīvu</w:t>
            </w:r>
            <w:proofErr w:type="spellEnd"/>
            <w:r w:rsidRPr="006E45CF">
              <w:rPr>
                <w:sz w:val="28"/>
                <w:szCs w:val="28"/>
              </w:rPr>
              <w:t xml:space="preserve"> plaušu slimību kabinets</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58F817C8" w14:textId="77777777" w:rsidR="0015062C" w:rsidRPr="006E45CF" w:rsidRDefault="0015062C" w:rsidP="00835D43">
            <w:pPr>
              <w:jc w:val="center"/>
              <w:rPr>
                <w:sz w:val="28"/>
                <w:szCs w:val="28"/>
              </w:rPr>
            </w:pPr>
            <w:r w:rsidRPr="006E45CF">
              <w:rPr>
                <w:sz w:val="28"/>
                <w:szCs w:val="28"/>
              </w:rPr>
              <w:t>3 664</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40B533B7" w14:textId="77777777" w:rsidR="0015062C" w:rsidRPr="006E45CF" w:rsidRDefault="0015062C" w:rsidP="00835D43">
            <w:pPr>
              <w:jc w:val="center"/>
              <w:rPr>
                <w:sz w:val="28"/>
                <w:szCs w:val="28"/>
              </w:rPr>
            </w:pPr>
            <w:r w:rsidRPr="006E45CF">
              <w:rPr>
                <w:sz w:val="28"/>
                <w:szCs w:val="28"/>
              </w:rPr>
              <w:t>916</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028DC814" w14:textId="77777777" w:rsidR="0015062C" w:rsidRPr="006E45CF" w:rsidRDefault="0015062C" w:rsidP="00835D43">
            <w:pPr>
              <w:jc w:val="center"/>
              <w:rPr>
                <w:sz w:val="28"/>
                <w:szCs w:val="28"/>
              </w:rPr>
            </w:pPr>
            <w:r w:rsidRPr="006E45CF">
              <w:rPr>
                <w:sz w:val="28"/>
                <w:szCs w:val="28"/>
              </w:rPr>
              <w:t>1 832</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14415D84"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2AAD57EA"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57127703" w14:textId="77777777" w:rsidR="0015062C" w:rsidRPr="006E45CF" w:rsidRDefault="0015062C" w:rsidP="00835D43">
            <w:pPr>
              <w:jc w:val="center"/>
              <w:rPr>
                <w:sz w:val="28"/>
                <w:szCs w:val="28"/>
              </w:rPr>
            </w:pPr>
            <w:r w:rsidRPr="006E45CF">
              <w:rPr>
                <w:sz w:val="28"/>
                <w:szCs w:val="28"/>
              </w:rPr>
              <w:t>–</w:t>
            </w:r>
          </w:p>
        </w:tc>
      </w:tr>
      <w:tr w:rsidR="0015062C" w:rsidRPr="006E45CF" w14:paraId="4C6E6E88"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2FA1F2E7" w14:textId="77777777" w:rsidR="0015062C" w:rsidRPr="006E45CF" w:rsidRDefault="0015062C" w:rsidP="00835D43">
            <w:pPr>
              <w:jc w:val="both"/>
              <w:rPr>
                <w:sz w:val="28"/>
                <w:szCs w:val="28"/>
              </w:rPr>
            </w:pPr>
            <w:r w:rsidRPr="006E45CF">
              <w:rPr>
                <w:sz w:val="28"/>
                <w:szCs w:val="28"/>
              </w:rPr>
              <w:lastRenderedPageBreak/>
              <w:t>2.7.</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72F058C3" w14:textId="77777777" w:rsidR="0015062C" w:rsidRPr="006E45CF" w:rsidRDefault="0015062C" w:rsidP="00835D43">
            <w:pPr>
              <w:jc w:val="both"/>
              <w:rPr>
                <w:sz w:val="28"/>
                <w:szCs w:val="28"/>
              </w:rPr>
            </w:pPr>
            <w:r w:rsidRPr="006E45CF">
              <w:rPr>
                <w:sz w:val="28"/>
                <w:szCs w:val="28"/>
              </w:rPr>
              <w:t>Steidzamās medicīniskās palīdzības punkts</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098A30AC" w14:textId="77777777" w:rsidR="0015062C" w:rsidRPr="006E45CF" w:rsidRDefault="0015062C" w:rsidP="00835D43">
            <w:pPr>
              <w:jc w:val="center"/>
              <w:rPr>
                <w:sz w:val="28"/>
                <w:szCs w:val="28"/>
              </w:rPr>
            </w:pPr>
            <w:r w:rsidRPr="006E45CF">
              <w:rPr>
                <w:sz w:val="28"/>
                <w:szCs w:val="28"/>
              </w:rPr>
              <w:t>5 976</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1579E578" w14:textId="77777777" w:rsidR="0015062C" w:rsidRPr="006E45CF" w:rsidRDefault="0015062C" w:rsidP="00835D43">
            <w:pPr>
              <w:jc w:val="center"/>
              <w:rPr>
                <w:sz w:val="28"/>
                <w:szCs w:val="28"/>
              </w:rPr>
            </w:pPr>
            <w:r w:rsidRPr="006E45CF">
              <w:rPr>
                <w:sz w:val="28"/>
                <w:szCs w:val="28"/>
              </w:rPr>
              <w:t>1 494</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0064DBCE" w14:textId="77777777" w:rsidR="0015062C" w:rsidRPr="006E45CF" w:rsidRDefault="0015062C" w:rsidP="00835D43">
            <w:pPr>
              <w:jc w:val="center"/>
              <w:rPr>
                <w:sz w:val="28"/>
                <w:szCs w:val="28"/>
              </w:rPr>
            </w:pPr>
            <w:r w:rsidRPr="006E45CF">
              <w:rPr>
                <w:sz w:val="28"/>
                <w:szCs w:val="28"/>
              </w:rPr>
              <w:t>2 988</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38510B95" w14:textId="77777777" w:rsidR="0015062C" w:rsidRPr="006E45CF" w:rsidRDefault="0015062C" w:rsidP="00835D43">
            <w:pPr>
              <w:jc w:val="center"/>
              <w:rPr>
                <w:sz w:val="28"/>
                <w:szCs w:val="28"/>
              </w:rPr>
            </w:pPr>
            <w:r w:rsidRPr="006E45CF">
              <w:rPr>
                <w:sz w:val="28"/>
                <w:szCs w:val="28"/>
              </w:rPr>
              <w:t>15 215</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1836313E"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720BDEC7" w14:textId="77777777" w:rsidR="0015062C" w:rsidRPr="006E45CF" w:rsidRDefault="0015062C" w:rsidP="00835D43">
            <w:pPr>
              <w:jc w:val="center"/>
              <w:rPr>
                <w:sz w:val="28"/>
                <w:szCs w:val="28"/>
              </w:rPr>
            </w:pPr>
            <w:r w:rsidRPr="006E45CF">
              <w:rPr>
                <w:sz w:val="28"/>
                <w:szCs w:val="28"/>
              </w:rPr>
              <w:t>17 462</w:t>
            </w:r>
          </w:p>
        </w:tc>
      </w:tr>
      <w:tr w:rsidR="0015062C" w:rsidRPr="006E45CF" w14:paraId="433E65F6"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43932329" w14:textId="77777777" w:rsidR="0015062C" w:rsidRPr="006E45CF" w:rsidRDefault="0015062C" w:rsidP="00835D43">
            <w:pPr>
              <w:jc w:val="both"/>
              <w:rPr>
                <w:sz w:val="28"/>
                <w:szCs w:val="28"/>
              </w:rPr>
            </w:pPr>
            <w:r w:rsidRPr="006E45CF">
              <w:rPr>
                <w:sz w:val="28"/>
                <w:szCs w:val="28"/>
              </w:rPr>
              <w:t>2.8.</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7EB8A7DE" w14:textId="77777777" w:rsidR="0015062C" w:rsidRPr="006E45CF" w:rsidRDefault="0015062C" w:rsidP="00835D43">
            <w:pPr>
              <w:jc w:val="both"/>
              <w:rPr>
                <w:sz w:val="28"/>
                <w:szCs w:val="28"/>
              </w:rPr>
            </w:pPr>
            <w:proofErr w:type="spellStart"/>
            <w:r w:rsidRPr="006E45CF">
              <w:rPr>
                <w:sz w:val="28"/>
                <w:szCs w:val="28"/>
              </w:rPr>
              <w:t>Stomas</w:t>
            </w:r>
            <w:proofErr w:type="spellEnd"/>
            <w:r w:rsidRPr="006E45CF">
              <w:rPr>
                <w:sz w:val="28"/>
                <w:szCs w:val="28"/>
              </w:rPr>
              <w:t xml:space="preserve"> kabinets</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0D0CF6E6" w14:textId="77777777" w:rsidR="0015062C" w:rsidRPr="006E45CF" w:rsidRDefault="0015062C" w:rsidP="00835D43">
            <w:pPr>
              <w:jc w:val="center"/>
              <w:rPr>
                <w:sz w:val="28"/>
                <w:szCs w:val="28"/>
              </w:rPr>
            </w:pPr>
            <w:r w:rsidRPr="006E45CF">
              <w:rPr>
                <w:sz w:val="28"/>
                <w:szCs w:val="28"/>
              </w:rPr>
              <w:t>5 356</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456883C9" w14:textId="77777777" w:rsidR="0015062C" w:rsidRPr="006E45CF" w:rsidRDefault="0015062C" w:rsidP="00835D43">
            <w:pPr>
              <w:jc w:val="center"/>
              <w:rPr>
                <w:sz w:val="28"/>
                <w:szCs w:val="28"/>
              </w:rPr>
            </w:pPr>
            <w:r w:rsidRPr="006E45CF">
              <w:rPr>
                <w:sz w:val="28"/>
                <w:szCs w:val="28"/>
              </w:rPr>
              <w:t>1 339</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559492A1" w14:textId="77777777" w:rsidR="0015062C" w:rsidRPr="006E45CF" w:rsidRDefault="0015062C" w:rsidP="00835D43">
            <w:pPr>
              <w:jc w:val="center"/>
              <w:rPr>
                <w:sz w:val="28"/>
                <w:szCs w:val="28"/>
              </w:rPr>
            </w:pPr>
            <w:r w:rsidRPr="006E45CF">
              <w:rPr>
                <w:sz w:val="28"/>
                <w:szCs w:val="28"/>
              </w:rPr>
              <w:t>2 678</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3FCA17CF"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47003A90"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6ED38266" w14:textId="77777777" w:rsidR="0015062C" w:rsidRPr="006E45CF" w:rsidRDefault="0015062C" w:rsidP="00835D43">
            <w:pPr>
              <w:jc w:val="center"/>
              <w:rPr>
                <w:sz w:val="28"/>
                <w:szCs w:val="28"/>
              </w:rPr>
            </w:pPr>
            <w:r w:rsidRPr="006E45CF">
              <w:rPr>
                <w:sz w:val="28"/>
                <w:szCs w:val="28"/>
              </w:rPr>
              <w:t>–</w:t>
            </w:r>
          </w:p>
        </w:tc>
      </w:tr>
      <w:tr w:rsidR="0015062C" w:rsidRPr="006E45CF" w14:paraId="00C121CD"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4BDA5F37" w14:textId="77777777" w:rsidR="0015062C" w:rsidRPr="006E45CF" w:rsidRDefault="0015062C" w:rsidP="00835D43">
            <w:pPr>
              <w:jc w:val="both"/>
              <w:rPr>
                <w:sz w:val="28"/>
                <w:szCs w:val="28"/>
              </w:rPr>
            </w:pPr>
            <w:r w:rsidRPr="006E45CF">
              <w:rPr>
                <w:sz w:val="28"/>
                <w:szCs w:val="28"/>
              </w:rPr>
              <w:t>2.9.</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13839A73" w14:textId="77777777" w:rsidR="0015062C" w:rsidRPr="006E45CF" w:rsidRDefault="0015062C" w:rsidP="00835D43">
            <w:pPr>
              <w:jc w:val="both"/>
              <w:rPr>
                <w:sz w:val="28"/>
                <w:szCs w:val="28"/>
              </w:rPr>
            </w:pPr>
            <w:r w:rsidRPr="006E45CF">
              <w:rPr>
                <w:sz w:val="28"/>
                <w:szCs w:val="28"/>
              </w:rPr>
              <w:t>Dežūrārsta/pediatra kabinets</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3AC8DC9C" w14:textId="77777777" w:rsidR="0015062C" w:rsidRPr="006E45CF" w:rsidRDefault="0015062C" w:rsidP="00835D43">
            <w:pPr>
              <w:jc w:val="center"/>
              <w:rPr>
                <w:sz w:val="28"/>
                <w:szCs w:val="28"/>
              </w:rPr>
            </w:pPr>
            <w:r w:rsidRPr="006E45CF">
              <w:rPr>
                <w:sz w:val="28"/>
                <w:szCs w:val="28"/>
              </w:rPr>
              <w:t>3 828</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46C4144E" w14:textId="77777777" w:rsidR="0015062C" w:rsidRPr="006E45CF" w:rsidRDefault="0015062C" w:rsidP="00835D43">
            <w:pPr>
              <w:jc w:val="center"/>
              <w:rPr>
                <w:sz w:val="28"/>
                <w:szCs w:val="28"/>
              </w:rPr>
            </w:pPr>
            <w:r w:rsidRPr="006E45CF">
              <w:rPr>
                <w:sz w:val="28"/>
                <w:szCs w:val="28"/>
              </w:rPr>
              <w:t>957</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6B4BC0B0" w14:textId="77777777" w:rsidR="0015062C" w:rsidRPr="006E45CF" w:rsidRDefault="0015062C" w:rsidP="00835D43">
            <w:pPr>
              <w:jc w:val="center"/>
              <w:rPr>
                <w:sz w:val="28"/>
                <w:szCs w:val="28"/>
              </w:rPr>
            </w:pPr>
            <w:r w:rsidRPr="006E45CF">
              <w:rPr>
                <w:sz w:val="28"/>
                <w:szCs w:val="28"/>
              </w:rPr>
              <w:t>1 914</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542BFD4C"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36A1330A" w14:textId="77777777" w:rsidR="0015062C" w:rsidRPr="006E45CF" w:rsidRDefault="0015062C" w:rsidP="00835D43">
            <w:pPr>
              <w:jc w:val="center"/>
              <w:rPr>
                <w:sz w:val="28"/>
                <w:szCs w:val="28"/>
              </w:rPr>
            </w:pPr>
            <w:r w:rsidRPr="006E45CF">
              <w:rPr>
                <w:sz w:val="28"/>
                <w:szCs w:val="28"/>
              </w:rPr>
              <w:t>–</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612FC5B9" w14:textId="77777777" w:rsidR="0015062C" w:rsidRPr="006E45CF" w:rsidRDefault="0015062C" w:rsidP="00835D43">
            <w:pPr>
              <w:jc w:val="center"/>
              <w:rPr>
                <w:sz w:val="28"/>
                <w:szCs w:val="28"/>
              </w:rPr>
            </w:pPr>
            <w:r w:rsidRPr="006E45CF">
              <w:rPr>
                <w:sz w:val="28"/>
                <w:szCs w:val="28"/>
              </w:rPr>
              <w:t>11 186</w:t>
            </w:r>
          </w:p>
        </w:tc>
      </w:tr>
      <w:tr w:rsidR="0015062C" w:rsidRPr="006E45CF" w14:paraId="70542E87"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0C3A75EA" w14:textId="77777777" w:rsidR="0015062C" w:rsidRPr="006E45CF" w:rsidRDefault="0015062C" w:rsidP="00835D43">
            <w:pPr>
              <w:jc w:val="both"/>
              <w:rPr>
                <w:sz w:val="28"/>
                <w:szCs w:val="28"/>
              </w:rPr>
            </w:pPr>
            <w:r w:rsidRPr="006E45CF">
              <w:rPr>
                <w:sz w:val="28"/>
                <w:szCs w:val="28"/>
              </w:rPr>
              <w:t>2.10.</w:t>
            </w:r>
          </w:p>
        </w:tc>
        <w:tc>
          <w:tcPr>
            <w:tcW w:w="1102" w:type="pct"/>
            <w:tcBorders>
              <w:top w:val="outset" w:sz="6" w:space="0" w:color="414142"/>
              <w:left w:val="outset" w:sz="6" w:space="0" w:color="414142"/>
              <w:bottom w:val="outset" w:sz="6" w:space="0" w:color="414142"/>
              <w:right w:val="outset" w:sz="6" w:space="0" w:color="414142"/>
            </w:tcBorders>
            <w:vAlign w:val="center"/>
            <w:hideMark/>
          </w:tcPr>
          <w:p w14:paraId="39CA4D94" w14:textId="77777777" w:rsidR="0015062C" w:rsidRPr="006E45CF" w:rsidRDefault="0015062C" w:rsidP="00835D43">
            <w:pPr>
              <w:jc w:val="both"/>
              <w:rPr>
                <w:sz w:val="28"/>
                <w:szCs w:val="28"/>
              </w:rPr>
            </w:pPr>
            <w:r w:rsidRPr="006E45CF">
              <w:rPr>
                <w:sz w:val="28"/>
                <w:szCs w:val="28"/>
              </w:rPr>
              <w:t>Paliatīvās aprūpes kabinets valsts sabiedrībā ar ierobežotu atbildību "Bērnu klīniskā universitātes slimnīca"</w:t>
            </w:r>
          </w:p>
        </w:tc>
        <w:tc>
          <w:tcPr>
            <w:tcW w:w="450" w:type="pct"/>
            <w:gridSpan w:val="2"/>
            <w:tcBorders>
              <w:top w:val="outset" w:sz="6" w:space="0" w:color="414142"/>
              <w:left w:val="outset" w:sz="6" w:space="0" w:color="414142"/>
              <w:bottom w:val="outset" w:sz="6" w:space="0" w:color="414142"/>
              <w:right w:val="outset" w:sz="6" w:space="0" w:color="414142"/>
            </w:tcBorders>
            <w:vAlign w:val="center"/>
            <w:hideMark/>
          </w:tcPr>
          <w:p w14:paraId="210EF541" w14:textId="77777777" w:rsidR="0015062C" w:rsidRPr="006E45CF" w:rsidRDefault="0015062C" w:rsidP="00835D43">
            <w:pPr>
              <w:jc w:val="center"/>
              <w:rPr>
                <w:sz w:val="28"/>
                <w:szCs w:val="28"/>
              </w:rPr>
            </w:pPr>
            <w:r w:rsidRPr="006E45CF">
              <w:rPr>
                <w:sz w:val="28"/>
                <w:szCs w:val="28"/>
              </w:rPr>
              <w:t>10 344</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55E38F89" w14:textId="77777777" w:rsidR="0015062C" w:rsidRPr="006E45CF" w:rsidRDefault="0015062C" w:rsidP="00835D43">
            <w:pPr>
              <w:jc w:val="center"/>
              <w:rPr>
                <w:sz w:val="28"/>
                <w:szCs w:val="28"/>
              </w:rPr>
            </w:pPr>
            <w:r w:rsidRPr="006E45CF">
              <w:rPr>
                <w:sz w:val="28"/>
                <w:szCs w:val="28"/>
              </w:rPr>
              <w:t>–</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16065B35" w14:textId="77777777" w:rsidR="0015062C" w:rsidRPr="006E45CF" w:rsidRDefault="0015062C" w:rsidP="00835D43">
            <w:pPr>
              <w:jc w:val="center"/>
              <w:rPr>
                <w:sz w:val="28"/>
                <w:szCs w:val="28"/>
              </w:rPr>
            </w:pPr>
            <w:r w:rsidRPr="006E45CF">
              <w:rPr>
                <w:sz w:val="28"/>
                <w:szCs w:val="28"/>
              </w:rPr>
              <w:t>–</w:t>
            </w:r>
          </w:p>
        </w:tc>
        <w:tc>
          <w:tcPr>
            <w:tcW w:w="512" w:type="pct"/>
            <w:gridSpan w:val="2"/>
            <w:tcBorders>
              <w:top w:val="outset" w:sz="6" w:space="0" w:color="414142"/>
              <w:left w:val="outset" w:sz="6" w:space="0" w:color="414142"/>
              <w:bottom w:val="outset" w:sz="6" w:space="0" w:color="414142"/>
              <w:right w:val="outset" w:sz="6" w:space="0" w:color="414142"/>
            </w:tcBorders>
            <w:vAlign w:val="center"/>
            <w:hideMark/>
          </w:tcPr>
          <w:p w14:paraId="0CE5AAF7"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61DC8DBC" w14:textId="77777777" w:rsidR="0015062C" w:rsidRPr="006E45CF" w:rsidRDefault="0015062C" w:rsidP="00835D43">
            <w:pPr>
              <w:jc w:val="center"/>
              <w:rPr>
                <w:sz w:val="28"/>
                <w:szCs w:val="28"/>
              </w:rPr>
            </w:pPr>
            <w:r w:rsidRPr="006E45CF">
              <w:rPr>
                <w:sz w:val="28"/>
                <w:szCs w:val="28"/>
              </w:rPr>
              <w:t>30 225</w:t>
            </w:r>
          </w:p>
        </w:tc>
        <w:tc>
          <w:tcPr>
            <w:tcW w:w="728" w:type="pct"/>
            <w:gridSpan w:val="3"/>
            <w:tcBorders>
              <w:top w:val="outset" w:sz="6" w:space="0" w:color="414142"/>
              <w:left w:val="outset" w:sz="6" w:space="0" w:color="414142"/>
              <w:bottom w:val="outset" w:sz="6" w:space="0" w:color="414142"/>
              <w:right w:val="outset" w:sz="6" w:space="0" w:color="414142"/>
            </w:tcBorders>
            <w:vAlign w:val="center"/>
            <w:hideMark/>
          </w:tcPr>
          <w:p w14:paraId="6536547D" w14:textId="77777777" w:rsidR="0015062C" w:rsidRPr="006E45CF" w:rsidRDefault="0015062C" w:rsidP="00835D43">
            <w:pPr>
              <w:jc w:val="center"/>
              <w:rPr>
                <w:sz w:val="28"/>
                <w:szCs w:val="28"/>
              </w:rPr>
            </w:pPr>
            <w:r w:rsidRPr="006E45CF">
              <w:rPr>
                <w:sz w:val="28"/>
                <w:szCs w:val="28"/>
              </w:rPr>
              <w:t>–</w:t>
            </w:r>
          </w:p>
        </w:tc>
      </w:tr>
      <w:tr w:rsidR="0015062C" w:rsidRPr="006E45CF" w14:paraId="33FA732E" w14:textId="77777777" w:rsidTr="0015062C">
        <w:tc>
          <w:tcPr>
            <w:tcW w:w="428" w:type="pct"/>
            <w:tcBorders>
              <w:top w:val="outset" w:sz="6" w:space="0" w:color="414142"/>
              <w:left w:val="outset" w:sz="6" w:space="0" w:color="414142"/>
              <w:bottom w:val="outset" w:sz="6" w:space="0" w:color="414142"/>
              <w:right w:val="outset" w:sz="6" w:space="0" w:color="414142"/>
            </w:tcBorders>
            <w:vAlign w:val="center"/>
            <w:hideMark/>
          </w:tcPr>
          <w:p w14:paraId="6889D931" w14:textId="77777777" w:rsidR="0015062C" w:rsidRPr="006E45CF" w:rsidRDefault="0015062C" w:rsidP="00835D43">
            <w:pPr>
              <w:jc w:val="both"/>
              <w:rPr>
                <w:sz w:val="28"/>
                <w:szCs w:val="28"/>
              </w:rPr>
            </w:pPr>
            <w:r w:rsidRPr="006E45CF">
              <w:rPr>
                <w:sz w:val="28"/>
                <w:szCs w:val="28"/>
              </w:rPr>
              <w:t>2.11.</w:t>
            </w:r>
          </w:p>
        </w:tc>
        <w:tc>
          <w:tcPr>
            <w:tcW w:w="4572" w:type="pct"/>
            <w:gridSpan w:val="14"/>
            <w:tcBorders>
              <w:top w:val="outset" w:sz="6" w:space="0" w:color="414142"/>
              <w:left w:val="outset" w:sz="6" w:space="0" w:color="414142"/>
              <w:bottom w:val="outset" w:sz="6" w:space="0" w:color="414142"/>
              <w:right w:val="outset" w:sz="6" w:space="0" w:color="414142"/>
            </w:tcBorders>
            <w:vAlign w:val="center"/>
            <w:hideMark/>
          </w:tcPr>
          <w:p w14:paraId="0B5E193A" w14:textId="77777777" w:rsidR="0015062C" w:rsidRPr="006E45CF" w:rsidRDefault="0015062C" w:rsidP="00835D43">
            <w:pPr>
              <w:jc w:val="both"/>
              <w:rPr>
                <w:sz w:val="28"/>
                <w:szCs w:val="28"/>
              </w:rPr>
            </w:pPr>
            <w:r w:rsidRPr="006E45CF">
              <w:rPr>
                <w:sz w:val="28"/>
                <w:szCs w:val="28"/>
              </w:rPr>
              <w:t>Reto slimību kabineti valsts sabiedrībā ar ierobežotu atbildību "Bērnu klīniskā universitātes slimnīca":</w:t>
            </w:r>
          </w:p>
        </w:tc>
      </w:tr>
      <w:tr w:rsidR="0015062C" w:rsidRPr="006E45CF" w14:paraId="6D9FE99F" w14:textId="77777777" w:rsidTr="0015062C">
        <w:trPr>
          <w:gridAfter w:val="1"/>
          <w:wAfter w:w="9" w:type="pct"/>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2A216C87" w14:textId="77777777" w:rsidR="0015062C" w:rsidRPr="006E45CF" w:rsidRDefault="0015062C" w:rsidP="00835D43">
            <w:pPr>
              <w:jc w:val="both"/>
              <w:rPr>
                <w:sz w:val="28"/>
                <w:szCs w:val="28"/>
              </w:rPr>
            </w:pPr>
            <w:r w:rsidRPr="006E45CF">
              <w:rPr>
                <w:sz w:val="28"/>
                <w:szCs w:val="28"/>
              </w:rPr>
              <w:t>2.11.1.</w:t>
            </w:r>
          </w:p>
        </w:tc>
        <w:tc>
          <w:tcPr>
            <w:tcW w:w="1186" w:type="pct"/>
            <w:gridSpan w:val="2"/>
            <w:tcBorders>
              <w:top w:val="outset" w:sz="6" w:space="0" w:color="414142"/>
              <w:left w:val="outset" w:sz="6" w:space="0" w:color="414142"/>
              <w:bottom w:val="outset" w:sz="6" w:space="0" w:color="414142"/>
              <w:right w:val="outset" w:sz="6" w:space="0" w:color="414142"/>
            </w:tcBorders>
            <w:vAlign w:val="center"/>
            <w:hideMark/>
          </w:tcPr>
          <w:p w14:paraId="5F4D2F16" w14:textId="77777777" w:rsidR="0015062C" w:rsidRPr="006E45CF" w:rsidRDefault="0015062C" w:rsidP="00835D43">
            <w:pPr>
              <w:jc w:val="both"/>
              <w:rPr>
                <w:sz w:val="28"/>
                <w:szCs w:val="28"/>
              </w:rPr>
            </w:pPr>
            <w:proofErr w:type="spellStart"/>
            <w:r w:rsidRPr="006E45CF">
              <w:rPr>
                <w:sz w:val="28"/>
                <w:szCs w:val="28"/>
              </w:rPr>
              <w:t>cistiskās</w:t>
            </w:r>
            <w:proofErr w:type="spellEnd"/>
            <w:r w:rsidRPr="006E45CF">
              <w:rPr>
                <w:sz w:val="28"/>
                <w:szCs w:val="28"/>
              </w:rPr>
              <w:t xml:space="preserve"> fibrozes kabinets</w:t>
            </w:r>
          </w:p>
        </w:tc>
        <w:tc>
          <w:tcPr>
            <w:tcW w:w="394" w:type="pct"/>
            <w:gridSpan w:val="2"/>
            <w:tcBorders>
              <w:top w:val="outset" w:sz="6" w:space="0" w:color="414142"/>
              <w:left w:val="outset" w:sz="6" w:space="0" w:color="414142"/>
              <w:bottom w:val="outset" w:sz="6" w:space="0" w:color="414142"/>
              <w:right w:val="outset" w:sz="6" w:space="0" w:color="414142"/>
            </w:tcBorders>
            <w:vAlign w:val="center"/>
            <w:hideMark/>
          </w:tcPr>
          <w:p w14:paraId="2F145A1A" w14:textId="77777777" w:rsidR="0015062C" w:rsidRPr="006E45CF" w:rsidRDefault="0015062C" w:rsidP="00835D43">
            <w:pPr>
              <w:jc w:val="center"/>
              <w:rPr>
                <w:sz w:val="28"/>
                <w:szCs w:val="28"/>
              </w:rPr>
            </w:pPr>
            <w:r w:rsidRPr="006E45CF">
              <w:rPr>
                <w:sz w:val="28"/>
                <w:szCs w:val="28"/>
              </w:rPr>
              <w:t>27 870</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3AD15BA1" w14:textId="77777777" w:rsidR="0015062C" w:rsidRPr="006E45CF" w:rsidRDefault="0015062C" w:rsidP="00835D43">
            <w:pPr>
              <w:jc w:val="center"/>
              <w:rPr>
                <w:sz w:val="28"/>
                <w:szCs w:val="28"/>
              </w:rPr>
            </w:pPr>
            <w:r w:rsidRPr="006E45CF">
              <w:rPr>
                <w:sz w:val="28"/>
                <w:szCs w:val="28"/>
              </w:rPr>
              <w:t>–</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0CB51492" w14:textId="77777777" w:rsidR="0015062C" w:rsidRPr="006E45CF" w:rsidRDefault="0015062C" w:rsidP="00835D43">
            <w:pPr>
              <w:jc w:val="center"/>
              <w:rPr>
                <w:sz w:val="28"/>
                <w:szCs w:val="28"/>
              </w:rPr>
            </w:pPr>
            <w:r w:rsidRPr="006E45CF">
              <w:rPr>
                <w:sz w:val="28"/>
                <w:szCs w:val="28"/>
              </w:rPr>
              <w:t>–</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19E2D9CB"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2EC9EF6E" w14:textId="77777777" w:rsidR="0015062C" w:rsidRPr="006E45CF" w:rsidRDefault="0015062C" w:rsidP="00835D43">
            <w:pPr>
              <w:jc w:val="center"/>
              <w:rPr>
                <w:sz w:val="28"/>
                <w:szCs w:val="28"/>
              </w:rPr>
            </w:pPr>
            <w:r w:rsidRPr="006E45CF">
              <w:rPr>
                <w:sz w:val="28"/>
                <w:szCs w:val="28"/>
              </w:rPr>
              <w:t>–</w:t>
            </w:r>
          </w:p>
        </w:tc>
        <w:tc>
          <w:tcPr>
            <w:tcW w:w="691" w:type="pct"/>
            <w:tcBorders>
              <w:top w:val="outset" w:sz="6" w:space="0" w:color="414142"/>
              <w:left w:val="outset" w:sz="6" w:space="0" w:color="414142"/>
              <w:bottom w:val="outset" w:sz="6" w:space="0" w:color="414142"/>
              <w:right w:val="outset" w:sz="6" w:space="0" w:color="414142"/>
            </w:tcBorders>
            <w:vAlign w:val="center"/>
            <w:hideMark/>
          </w:tcPr>
          <w:p w14:paraId="13F308A9" w14:textId="77777777" w:rsidR="0015062C" w:rsidRPr="006E45CF" w:rsidRDefault="0015062C" w:rsidP="00835D43">
            <w:pPr>
              <w:jc w:val="center"/>
              <w:rPr>
                <w:sz w:val="28"/>
                <w:szCs w:val="28"/>
              </w:rPr>
            </w:pPr>
            <w:r w:rsidRPr="006E45CF">
              <w:rPr>
                <w:sz w:val="28"/>
                <w:szCs w:val="28"/>
              </w:rPr>
              <w:t>–</w:t>
            </w:r>
          </w:p>
        </w:tc>
      </w:tr>
      <w:tr w:rsidR="0015062C" w:rsidRPr="006E45CF" w14:paraId="5D0EC00B" w14:textId="77777777" w:rsidTr="0015062C">
        <w:trPr>
          <w:gridAfter w:val="1"/>
          <w:wAfter w:w="9" w:type="pct"/>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2AD27BBD" w14:textId="77777777" w:rsidR="0015062C" w:rsidRPr="006E45CF" w:rsidRDefault="0015062C" w:rsidP="00835D43">
            <w:pPr>
              <w:jc w:val="both"/>
              <w:rPr>
                <w:sz w:val="28"/>
                <w:szCs w:val="28"/>
              </w:rPr>
            </w:pPr>
            <w:r w:rsidRPr="006E45CF">
              <w:rPr>
                <w:sz w:val="28"/>
                <w:szCs w:val="28"/>
              </w:rPr>
              <w:t>2.11.2.</w:t>
            </w:r>
          </w:p>
        </w:tc>
        <w:tc>
          <w:tcPr>
            <w:tcW w:w="1186" w:type="pct"/>
            <w:gridSpan w:val="2"/>
            <w:tcBorders>
              <w:top w:val="outset" w:sz="6" w:space="0" w:color="414142"/>
              <w:left w:val="outset" w:sz="6" w:space="0" w:color="414142"/>
              <w:bottom w:val="outset" w:sz="6" w:space="0" w:color="414142"/>
              <w:right w:val="outset" w:sz="6" w:space="0" w:color="414142"/>
            </w:tcBorders>
            <w:vAlign w:val="center"/>
            <w:hideMark/>
          </w:tcPr>
          <w:p w14:paraId="67E1C89D" w14:textId="77777777" w:rsidR="0015062C" w:rsidRPr="006E45CF" w:rsidRDefault="0015062C" w:rsidP="00835D43">
            <w:pPr>
              <w:jc w:val="both"/>
              <w:rPr>
                <w:sz w:val="28"/>
                <w:szCs w:val="28"/>
              </w:rPr>
            </w:pPr>
            <w:r w:rsidRPr="006E45CF">
              <w:rPr>
                <w:sz w:val="28"/>
                <w:szCs w:val="28"/>
              </w:rPr>
              <w:t>pārējo reto slimību kabinets</w:t>
            </w:r>
          </w:p>
        </w:tc>
        <w:tc>
          <w:tcPr>
            <w:tcW w:w="394" w:type="pct"/>
            <w:gridSpan w:val="2"/>
            <w:tcBorders>
              <w:top w:val="outset" w:sz="6" w:space="0" w:color="414142"/>
              <w:left w:val="outset" w:sz="6" w:space="0" w:color="414142"/>
              <w:bottom w:val="outset" w:sz="6" w:space="0" w:color="414142"/>
              <w:right w:val="outset" w:sz="6" w:space="0" w:color="414142"/>
            </w:tcBorders>
            <w:vAlign w:val="center"/>
            <w:hideMark/>
          </w:tcPr>
          <w:p w14:paraId="5BDA2FC3" w14:textId="77777777" w:rsidR="0015062C" w:rsidRPr="006E45CF" w:rsidRDefault="0015062C" w:rsidP="00835D43">
            <w:pPr>
              <w:jc w:val="center"/>
              <w:rPr>
                <w:sz w:val="28"/>
                <w:szCs w:val="28"/>
              </w:rPr>
            </w:pPr>
            <w:r w:rsidRPr="006E45CF">
              <w:rPr>
                <w:sz w:val="28"/>
                <w:szCs w:val="28"/>
              </w:rPr>
              <w:t>3 416</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5C6727ED" w14:textId="77777777" w:rsidR="0015062C" w:rsidRPr="006E45CF" w:rsidRDefault="0015062C" w:rsidP="00835D43">
            <w:pPr>
              <w:jc w:val="center"/>
              <w:rPr>
                <w:sz w:val="28"/>
                <w:szCs w:val="28"/>
              </w:rPr>
            </w:pPr>
            <w:r w:rsidRPr="006E45CF">
              <w:rPr>
                <w:sz w:val="28"/>
                <w:szCs w:val="28"/>
              </w:rPr>
              <w:t>854</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7C739200" w14:textId="77777777" w:rsidR="0015062C" w:rsidRPr="006E45CF" w:rsidRDefault="0015062C" w:rsidP="00835D43">
            <w:pPr>
              <w:jc w:val="center"/>
              <w:rPr>
                <w:sz w:val="28"/>
                <w:szCs w:val="28"/>
              </w:rPr>
            </w:pPr>
            <w:r w:rsidRPr="006E45CF">
              <w:rPr>
                <w:sz w:val="28"/>
                <w:szCs w:val="28"/>
              </w:rPr>
              <w:t>1 708</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78B50135"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52FC4E28" w14:textId="77777777" w:rsidR="0015062C" w:rsidRPr="006E45CF" w:rsidRDefault="0015062C" w:rsidP="00835D43">
            <w:pPr>
              <w:jc w:val="center"/>
              <w:rPr>
                <w:sz w:val="28"/>
                <w:szCs w:val="28"/>
              </w:rPr>
            </w:pPr>
            <w:r w:rsidRPr="006E45CF">
              <w:rPr>
                <w:sz w:val="28"/>
                <w:szCs w:val="28"/>
              </w:rPr>
              <w:t>–</w:t>
            </w:r>
          </w:p>
        </w:tc>
        <w:tc>
          <w:tcPr>
            <w:tcW w:w="691" w:type="pct"/>
            <w:tcBorders>
              <w:top w:val="outset" w:sz="6" w:space="0" w:color="414142"/>
              <w:left w:val="outset" w:sz="6" w:space="0" w:color="414142"/>
              <w:bottom w:val="outset" w:sz="6" w:space="0" w:color="414142"/>
              <w:right w:val="outset" w:sz="6" w:space="0" w:color="414142"/>
            </w:tcBorders>
            <w:vAlign w:val="center"/>
            <w:hideMark/>
          </w:tcPr>
          <w:p w14:paraId="344F30C5" w14:textId="77777777" w:rsidR="0015062C" w:rsidRPr="006E45CF" w:rsidRDefault="0015062C" w:rsidP="00835D43">
            <w:pPr>
              <w:jc w:val="center"/>
              <w:rPr>
                <w:sz w:val="28"/>
                <w:szCs w:val="28"/>
              </w:rPr>
            </w:pPr>
            <w:r w:rsidRPr="006E45CF">
              <w:rPr>
                <w:sz w:val="28"/>
                <w:szCs w:val="28"/>
              </w:rPr>
              <w:t>–</w:t>
            </w:r>
          </w:p>
        </w:tc>
      </w:tr>
      <w:tr w:rsidR="0015062C" w:rsidRPr="006E45CF" w14:paraId="51F49CFF" w14:textId="77777777" w:rsidTr="0015062C">
        <w:trPr>
          <w:gridAfter w:val="1"/>
          <w:wAfter w:w="9" w:type="pct"/>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19EA54F8" w14:textId="77777777" w:rsidR="0015062C" w:rsidRPr="006E45CF" w:rsidRDefault="0015062C" w:rsidP="00835D43">
            <w:pPr>
              <w:jc w:val="both"/>
              <w:rPr>
                <w:sz w:val="28"/>
                <w:szCs w:val="28"/>
              </w:rPr>
            </w:pPr>
            <w:r w:rsidRPr="006E45CF">
              <w:rPr>
                <w:sz w:val="28"/>
                <w:szCs w:val="28"/>
              </w:rPr>
              <w:t>2.12.</w:t>
            </w:r>
          </w:p>
        </w:tc>
        <w:tc>
          <w:tcPr>
            <w:tcW w:w="1186" w:type="pct"/>
            <w:gridSpan w:val="2"/>
            <w:tcBorders>
              <w:top w:val="outset" w:sz="6" w:space="0" w:color="414142"/>
              <w:left w:val="outset" w:sz="6" w:space="0" w:color="414142"/>
              <w:bottom w:val="outset" w:sz="6" w:space="0" w:color="414142"/>
              <w:right w:val="outset" w:sz="6" w:space="0" w:color="414142"/>
            </w:tcBorders>
            <w:vAlign w:val="center"/>
            <w:hideMark/>
          </w:tcPr>
          <w:p w14:paraId="4DCA61F2" w14:textId="77777777" w:rsidR="0015062C" w:rsidRPr="006E45CF" w:rsidRDefault="0015062C" w:rsidP="00835D43">
            <w:pPr>
              <w:jc w:val="both"/>
              <w:rPr>
                <w:sz w:val="28"/>
                <w:szCs w:val="28"/>
              </w:rPr>
            </w:pPr>
            <w:r w:rsidRPr="006E45CF">
              <w:rPr>
                <w:sz w:val="28"/>
                <w:szCs w:val="28"/>
              </w:rPr>
              <w:t>Psihologa kabinets</w:t>
            </w:r>
          </w:p>
        </w:tc>
        <w:tc>
          <w:tcPr>
            <w:tcW w:w="394" w:type="pct"/>
            <w:gridSpan w:val="2"/>
            <w:tcBorders>
              <w:top w:val="outset" w:sz="6" w:space="0" w:color="414142"/>
              <w:left w:val="outset" w:sz="6" w:space="0" w:color="414142"/>
              <w:bottom w:val="outset" w:sz="6" w:space="0" w:color="414142"/>
              <w:right w:val="outset" w:sz="6" w:space="0" w:color="414142"/>
            </w:tcBorders>
            <w:vAlign w:val="center"/>
            <w:hideMark/>
          </w:tcPr>
          <w:p w14:paraId="681C4F10" w14:textId="77777777" w:rsidR="0015062C" w:rsidRPr="006E45CF" w:rsidRDefault="0015062C" w:rsidP="00835D43">
            <w:pPr>
              <w:jc w:val="center"/>
              <w:rPr>
                <w:sz w:val="28"/>
                <w:szCs w:val="28"/>
              </w:rPr>
            </w:pPr>
            <w:r w:rsidRPr="006E45CF">
              <w:rPr>
                <w:sz w:val="28"/>
                <w:szCs w:val="28"/>
              </w:rPr>
              <w:t>3 416</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211203F6" w14:textId="77777777" w:rsidR="0015062C" w:rsidRPr="006E45CF" w:rsidRDefault="0015062C" w:rsidP="00835D43">
            <w:pPr>
              <w:jc w:val="center"/>
              <w:rPr>
                <w:sz w:val="28"/>
                <w:szCs w:val="28"/>
              </w:rPr>
            </w:pPr>
            <w:r w:rsidRPr="006E45CF">
              <w:rPr>
                <w:sz w:val="28"/>
                <w:szCs w:val="28"/>
              </w:rPr>
              <w:t>854</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4B2EC477" w14:textId="77777777" w:rsidR="0015062C" w:rsidRPr="006E45CF" w:rsidRDefault="0015062C" w:rsidP="00835D43">
            <w:pPr>
              <w:jc w:val="center"/>
              <w:rPr>
                <w:sz w:val="28"/>
                <w:szCs w:val="28"/>
              </w:rPr>
            </w:pPr>
            <w:r w:rsidRPr="006E45CF">
              <w:rPr>
                <w:sz w:val="28"/>
                <w:szCs w:val="28"/>
              </w:rPr>
              <w:t>1 708</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5C33E9BD"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4E9ACFB3" w14:textId="77777777" w:rsidR="0015062C" w:rsidRPr="006E45CF" w:rsidRDefault="0015062C" w:rsidP="00835D43">
            <w:pPr>
              <w:jc w:val="center"/>
              <w:rPr>
                <w:sz w:val="28"/>
                <w:szCs w:val="28"/>
              </w:rPr>
            </w:pPr>
            <w:r w:rsidRPr="006E45CF">
              <w:rPr>
                <w:sz w:val="28"/>
                <w:szCs w:val="28"/>
              </w:rPr>
              <w:t>–</w:t>
            </w:r>
          </w:p>
        </w:tc>
        <w:tc>
          <w:tcPr>
            <w:tcW w:w="691" w:type="pct"/>
            <w:tcBorders>
              <w:top w:val="outset" w:sz="6" w:space="0" w:color="414142"/>
              <w:left w:val="outset" w:sz="6" w:space="0" w:color="414142"/>
              <w:bottom w:val="outset" w:sz="6" w:space="0" w:color="414142"/>
              <w:right w:val="outset" w:sz="6" w:space="0" w:color="414142"/>
            </w:tcBorders>
            <w:vAlign w:val="center"/>
            <w:hideMark/>
          </w:tcPr>
          <w:p w14:paraId="241EF047" w14:textId="77777777" w:rsidR="0015062C" w:rsidRPr="006E45CF" w:rsidRDefault="0015062C" w:rsidP="00835D43">
            <w:pPr>
              <w:jc w:val="center"/>
              <w:rPr>
                <w:sz w:val="28"/>
                <w:szCs w:val="28"/>
              </w:rPr>
            </w:pPr>
            <w:r w:rsidRPr="006E45CF">
              <w:rPr>
                <w:sz w:val="28"/>
                <w:szCs w:val="28"/>
              </w:rPr>
              <w:t>–</w:t>
            </w:r>
          </w:p>
        </w:tc>
      </w:tr>
      <w:tr w:rsidR="0015062C" w:rsidRPr="006E45CF" w14:paraId="2C7722CF" w14:textId="77777777" w:rsidTr="0015062C">
        <w:trPr>
          <w:gridAfter w:val="1"/>
          <w:wAfter w:w="9" w:type="pct"/>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3037CE3C" w14:textId="77777777" w:rsidR="0015062C" w:rsidRPr="006E45CF" w:rsidRDefault="0015062C" w:rsidP="00835D43">
            <w:pPr>
              <w:jc w:val="both"/>
              <w:rPr>
                <w:sz w:val="28"/>
                <w:szCs w:val="28"/>
              </w:rPr>
            </w:pPr>
            <w:r w:rsidRPr="006E45CF">
              <w:rPr>
                <w:sz w:val="28"/>
                <w:szCs w:val="28"/>
              </w:rPr>
              <w:t>2.13.</w:t>
            </w:r>
          </w:p>
        </w:tc>
        <w:tc>
          <w:tcPr>
            <w:tcW w:w="1186" w:type="pct"/>
            <w:gridSpan w:val="2"/>
            <w:tcBorders>
              <w:top w:val="outset" w:sz="6" w:space="0" w:color="414142"/>
              <w:left w:val="outset" w:sz="6" w:space="0" w:color="414142"/>
              <w:bottom w:val="outset" w:sz="6" w:space="0" w:color="414142"/>
              <w:right w:val="outset" w:sz="6" w:space="0" w:color="414142"/>
            </w:tcBorders>
            <w:vAlign w:val="center"/>
            <w:hideMark/>
          </w:tcPr>
          <w:p w14:paraId="67EFA757" w14:textId="77777777" w:rsidR="0015062C" w:rsidRPr="006E45CF" w:rsidRDefault="0015062C" w:rsidP="00835D43">
            <w:pPr>
              <w:jc w:val="both"/>
              <w:rPr>
                <w:sz w:val="28"/>
                <w:szCs w:val="28"/>
              </w:rPr>
            </w:pPr>
            <w:proofErr w:type="spellStart"/>
            <w:r w:rsidRPr="006E45CF">
              <w:rPr>
                <w:sz w:val="28"/>
                <w:szCs w:val="28"/>
              </w:rPr>
              <w:t>Metadona</w:t>
            </w:r>
            <w:proofErr w:type="spellEnd"/>
            <w:r w:rsidRPr="006E45CF">
              <w:rPr>
                <w:sz w:val="28"/>
                <w:szCs w:val="28"/>
              </w:rPr>
              <w:t xml:space="preserve"> terapijas kabinets</w:t>
            </w:r>
          </w:p>
        </w:tc>
        <w:tc>
          <w:tcPr>
            <w:tcW w:w="394" w:type="pct"/>
            <w:gridSpan w:val="2"/>
            <w:tcBorders>
              <w:top w:val="outset" w:sz="6" w:space="0" w:color="414142"/>
              <w:left w:val="outset" w:sz="6" w:space="0" w:color="414142"/>
              <w:bottom w:val="outset" w:sz="6" w:space="0" w:color="414142"/>
              <w:right w:val="outset" w:sz="6" w:space="0" w:color="414142"/>
            </w:tcBorders>
            <w:vAlign w:val="center"/>
            <w:hideMark/>
          </w:tcPr>
          <w:p w14:paraId="6FF3A2BF" w14:textId="77777777" w:rsidR="0015062C" w:rsidRPr="006E45CF" w:rsidRDefault="0015062C" w:rsidP="00835D43">
            <w:pPr>
              <w:jc w:val="center"/>
              <w:rPr>
                <w:sz w:val="28"/>
                <w:szCs w:val="28"/>
              </w:rPr>
            </w:pPr>
            <w:r w:rsidRPr="006E45CF">
              <w:rPr>
                <w:sz w:val="28"/>
                <w:szCs w:val="28"/>
              </w:rPr>
              <w:t>3 416</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70B77A09" w14:textId="77777777" w:rsidR="0015062C" w:rsidRPr="006E45CF" w:rsidRDefault="0015062C" w:rsidP="00835D43">
            <w:pPr>
              <w:jc w:val="center"/>
              <w:rPr>
                <w:sz w:val="28"/>
                <w:szCs w:val="28"/>
              </w:rPr>
            </w:pPr>
            <w:r w:rsidRPr="006E45CF">
              <w:rPr>
                <w:sz w:val="28"/>
                <w:szCs w:val="28"/>
              </w:rPr>
              <w:t>854</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49D1A6D3" w14:textId="77777777" w:rsidR="0015062C" w:rsidRPr="006E45CF" w:rsidRDefault="0015062C" w:rsidP="00835D43">
            <w:pPr>
              <w:jc w:val="center"/>
              <w:rPr>
                <w:sz w:val="28"/>
                <w:szCs w:val="28"/>
              </w:rPr>
            </w:pPr>
            <w:r w:rsidRPr="006E45CF">
              <w:rPr>
                <w:sz w:val="28"/>
                <w:szCs w:val="28"/>
              </w:rPr>
              <w:t>1 708</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0AF9DABA" w14:textId="77777777" w:rsidR="0015062C" w:rsidRPr="006E45CF" w:rsidRDefault="0015062C" w:rsidP="00835D43">
            <w:pPr>
              <w:jc w:val="center"/>
              <w:rPr>
                <w:sz w:val="28"/>
                <w:szCs w:val="28"/>
              </w:rPr>
            </w:pPr>
            <w:r w:rsidRPr="006E45CF">
              <w:rPr>
                <w:sz w:val="28"/>
                <w:szCs w:val="28"/>
              </w:rPr>
              <w:t>8 697</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2E48BE87" w14:textId="77777777" w:rsidR="0015062C" w:rsidRPr="006E45CF" w:rsidRDefault="0015062C" w:rsidP="00835D43">
            <w:pPr>
              <w:jc w:val="center"/>
              <w:rPr>
                <w:sz w:val="28"/>
                <w:szCs w:val="28"/>
              </w:rPr>
            </w:pPr>
            <w:r w:rsidRPr="006E45CF">
              <w:rPr>
                <w:sz w:val="28"/>
                <w:szCs w:val="28"/>
              </w:rPr>
              <w:t>–</w:t>
            </w:r>
          </w:p>
        </w:tc>
        <w:tc>
          <w:tcPr>
            <w:tcW w:w="691" w:type="pct"/>
            <w:tcBorders>
              <w:top w:val="outset" w:sz="6" w:space="0" w:color="414142"/>
              <w:left w:val="outset" w:sz="6" w:space="0" w:color="414142"/>
              <w:bottom w:val="outset" w:sz="6" w:space="0" w:color="414142"/>
              <w:right w:val="outset" w:sz="6" w:space="0" w:color="414142"/>
            </w:tcBorders>
            <w:vAlign w:val="center"/>
            <w:hideMark/>
          </w:tcPr>
          <w:p w14:paraId="37C21A49" w14:textId="77777777" w:rsidR="0015062C" w:rsidRPr="006E45CF" w:rsidRDefault="0015062C" w:rsidP="00835D43">
            <w:pPr>
              <w:jc w:val="center"/>
              <w:rPr>
                <w:sz w:val="28"/>
                <w:szCs w:val="28"/>
              </w:rPr>
            </w:pPr>
            <w:r w:rsidRPr="006E45CF">
              <w:rPr>
                <w:sz w:val="28"/>
                <w:szCs w:val="28"/>
              </w:rPr>
              <w:t>–</w:t>
            </w:r>
          </w:p>
        </w:tc>
      </w:tr>
      <w:tr w:rsidR="0015062C" w:rsidRPr="006E45CF" w14:paraId="48A65FAF" w14:textId="77777777" w:rsidTr="0015062C">
        <w:trPr>
          <w:gridAfter w:val="1"/>
          <w:wAfter w:w="9" w:type="pct"/>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717F3331" w14:textId="77777777" w:rsidR="0015062C" w:rsidRPr="006E45CF" w:rsidRDefault="0015062C" w:rsidP="00835D43">
            <w:pPr>
              <w:jc w:val="both"/>
              <w:rPr>
                <w:sz w:val="28"/>
                <w:szCs w:val="28"/>
              </w:rPr>
            </w:pPr>
            <w:r w:rsidRPr="006E45CF">
              <w:rPr>
                <w:sz w:val="28"/>
                <w:szCs w:val="28"/>
              </w:rPr>
              <w:t>2.14.</w:t>
            </w:r>
          </w:p>
        </w:tc>
        <w:tc>
          <w:tcPr>
            <w:tcW w:w="1186" w:type="pct"/>
            <w:gridSpan w:val="2"/>
            <w:tcBorders>
              <w:top w:val="outset" w:sz="6" w:space="0" w:color="414142"/>
              <w:left w:val="outset" w:sz="6" w:space="0" w:color="414142"/>
              <w:bottom w:val="outset" w:sz="6" w:space="0" w:color="414142"/>
              <w:right w:val="outset" w:sz="6" w:space="0" w:color="414142"/>
            </w:tcBorders>
            <w:vAlign w:val="center"/>
            <w:hideMark/>
          </w:tcPr>
          <w:p w14:paraId="37DBD065" w14:textId="77777777" w:rsidR="0015062C" w:rsidRPr="006E45CF" w:rsidRDefault="0015062C" w:rsidP="00835D43">
            <w:pPr>
              <w:jc w:val="both"/>
              <w:rPr>
                <w:sz w:val="28"/>
                <w:szCs w:val="28"/>
              </w:rPr>
            </w:pPr>
            <w:r w:rsidRPr="006E45CF">
              <w:rPr>
                <w:sz w:val="28"/>
                <w:szCs w:val="28"/>
              </w:rPr>
              <w:t>Diabēta apmācības kabinets</w:t>
            </w:r>
          </w:p>
        </w:tc>
        <w:tc>
          <w:tcPr>
            <w:tcW w:w="394" w:type="pct"/>
            <w:gridSpan w:val="2"/>
            <w:tcBorders>
              <w:top w:val="outset" w:sz="6" w:space="0" w:color="414142"/>
              <w:left w:val="outset" w:sz="6" w:space="0" w:color="414142"/>
              <w:bottom w:val="outset" w:sz="6" w:space="0" w:color="414142"/>
              <w:right w:val="outset" w:sz="6" w:space="0" w:color="414142"/>
            </w:tcBorders>
            <w:vAlign w:val="center"/>
            <w:hideMark/>
          </w:tcPr>
          <w:p w14:paraId="06D67442" w14:textId="77777777" w:rsidR="0015062C" w:rsidRPr="006E45CF" w:rsidRDefault="0015062C" w:rsidP="00835D43">
            <w:pPr>
              <w:jc w:val="center"/>
              <w:rPr>
                <w:sz w:val="28"/>
                <w:szCs w:val="28"/>
              </w:rPr>
            </w:pPr>
            <w:r w:rsidRPr="006E45CF">
              <w:rPr>
                <w:sz w:val="28"/>
                <w:szCs w:val="28"/>
              </w:rPr>
              <w:t>3 416</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6C36B8FA" w14:textId="77777777" w:rsidR="0015062C" w:rsidRPr="006E45CF" w:rsidRDefault="0015062C" w:rsidP="00835D43">
            <w:pPr>
              <w:jc w:val="center"/>
              <w:rPr>
                <w:sz w:val="28"/>
                <w:szCs w:val="28"/>
              </w:rPr>
            </w:pPr>
            <w:r w:rsidRPr="006E45CF">
              <w:rPr>
                <w:sz w:val="28"/>
                <w:szCs w:val="28"/>
              </w:rPr>
              <w:t>–</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0A634715" w14:textId="77777777" w:rsidR="0015062C" w:rsidRPr="006E45CF" w:rsidRDefault="0015062C" w:rsidP="00835D43">
            <w:pPr>
              <w:jc w:val="center"/>
              <w:rPr>
                <w:sz w:val="28"/>
                <w:szCs w:val="28"/>
              </w:rPr>
            </w:pPr>
            <w:r w:rsidRPr="006E45CF">
              <w:rPr>
                <w:sz w:val="28"/>
                <w:szCs w:val="28"/>
              </w:rPr>
              <w:t>–</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1DAAB8A3"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397A0E0C" w14:textId="77777777" w:rsidR="0015062C" w:rsidRPr="006E45CF" w:rsidRDefault="0015062C" w:rsidP="00835D43">
            <w:pPr>
              <w:jc w:val="center"/>
              <w:rPr>
                <w:sz w:val="28"/>
                <w:szCs w:val="28"/>
              </w:rPr>
            </w:pPr>
            <w:r w:rsidRPr="006E45CF">
              <w:rPr>
                <w:sz w:val="28"/>
                <w:szCs w:val="28"/>
              </w:rPr>
              <w:t>–</w:t>
            </w:r>
          </w:p>
        </w:tc>
        <w:tc>
          <w:tcPr>
            <w:tcW w:w="691" w:type="pct"/>
            <w:tcBorders>
              <w:top w:val="outset" w:sz="6" w:space="0" w:color="414142"/>
              <w:left w:val="outset" w:sz="6" w:space="0" w:color="414142"/>
              <w:bottom w:val="outset" w:sz="6" w:space="0" w:color="414142"/>
              <w:right w:val="outset" w:sz="6" w:space="0" w:color="414142"/>
            </w:tcBorders>
            <w:vAlign w:val="center"/>
            <w:hideMark/>
          </w:tcPr>
          <w:p w14:paraId="1A79AB1E" w14:textId="77777777" w:rsidR="0015062C" w:rsidRPr="006E45CF" w:rsidRDefault="0015062C" w:rsidP="00835D43">
            <w:pPr>
              <w:jc w:val="center"/>
              <w:rPr>
                <w:sz w:val="28"/>
                <w:szCs w:val="28"/>
              </w:rPr>
            </w:pPr>
            <w:r w:rsidRPr="006E45CF">
              <w:rPr>
                <w:sz w:val="28"/>
                <w:szCs w:val="28"/>
              </w:rPr>
              <w:t>–</w:t>
            </w:r>
          </w:p>
        </w:tc>
      </w:tr>
      <w:tr w:rsidR="0015062C" w:rsidRPr="006E45CF" w14:paraId="0FC2AADC" w14:textId="77777777" w:rsidTr="0015062C">
        <w:trPr>
          <w:gridAfter w:val="1"/>
          <w:wAfter w:w="9" w:type="pct"/>
        </w:trPr>
        <w:tc>
          <w:tcPr>
            <w:tcW w:w="428" w:type="pct"/>
            <w:tcBorders>
              <w:top w:val="outset" w:sz="6" w:space="0" w:color="414142"/>
              <w:left w:val="outset" w:sz="6" w:space="0" w:color="414142"/>
              <w:bottom w:val="outset" w:sz="6" w:space="0" w:color="414142"/>
              <w:right w:val="outset" w:sz="6" w:space="0" w:color="414142"/>
            </w:tcBorders>
            <w:vAlign w:val="center"/>
            <w:hideMark/>
          </w:tcPr>
          <w:p w14:paraId="31B1A8D9" w14:textId="77777777" w:rsidR="0015062C" w:rsidRPr="006E45CF" w:rsidRDefault="0015062C" w:rsidP="00835D43">
            <w:pPr>
              <w:jc w:val="both"/>
              <w:rPr>
                <w:sz w:val="28"/>
                <w:szCs w:val="28"/>
              </w:rPr>
            </w:pPr>
            <w:r w:rsidRPr="006E45CF">
              <w:rPr>
                <w:sz w:val="28"/>
                <w:szCs w:val="28"/>
              </w:rPr>
              <w:t>2.15.</w:t>
            </w:r>
          </w:p>
        </w:tc>
        <w:tc>
          <w:tcPr>
            <w:tcW w:w="1186" w:type="pct"/>
            <w:gridSpan w:val="2"/>
            <w:tcBorders>
              <w:top w:val="outset" w:sz="6" w:space="0" w:color="414142"/>
              <w:left w:val="outset" w:sz="6" w:space="0" w:color="414142"/>
              <w:bottom w:val="outset" w:sz="6" w:space="0" w:color="414142"/>
              <w:right w:val="outset" w:sz="6" w:space="0" w:color="414142"/>
            </w:tcBorders>
            <w:vAlign w:val="center"/>
            <w:hideMark/>
          </w:tcPr>
          <w:p w14:paraId="07A7525F" w14:textId="77777777" w:rsidR="0015062C" w:rsidRPr="006E45CF" w:rsidRDefault="0015062C" w:rsidP="00835D43">
            <w:pPr>
              <w:jc w:val="both"/>
              <w:rPr>
                <w:sz w:val="28"/>
                <w:szCs w:val="28"/>
              </w:rPr>
            </w:pPr>
            <w:r w:rsidRPr="006E45CF">
              <w:rPr>
                <w:sz w:val="28"/>
                <w:szCs w:val="28"/>
              </w:rPr>
              <w:t xml:space="preserve">HIV </w:t>
            </w:r>
            <w:proofErr w:type="spellStart"/>
            <w:r w:rsidRPr="006E45CF">
              <w:rPr>
                <w:sz w:val="28"/>
                <w:szCs w:val="28"/>
              </w:rPr>
              <w:t>līdzestības</w:t>
            </w:r>
            <w:proofErr w:type="spellEnd"/>
            <w:r w:rsidRPr="006E45CF">
              <w:rPr>
                <w:sz w:val="28"/>
                <w:szCs w:val="28"/>
              </w:rPr>
              <w:t xml:space="preserve"> kabinets</w:t>
            </w:r>
          </w:p>
        </w:tc>
        <w:tc>
          <w:tcPr>
            <w:tcW w:w="394" w:type="pct"/>
            <w:gridSpan w:val="2"/>
            <w:tcBorders>
              <w:top w:val="outset" w:sz="6" w:space="0" w:color="414142"/>
              <w:left w:val="outset" w:sz="6" w:space="0" w:color="414142"/>
              <w:bottom w:val="outset" w:sz="6" w:space="0" w:color="414142"/>
              <w:right w:val="outset" w:sz="6" w:space="0" w:color="414142"/>
            </w:tcBorders>
            <w:vAlign w:val="center"/>
            <w:hideMark/>
          </w:tcPr>
          <w:p w14:paraId="390FA934" w14:textId="77777777" w:rsidR="0015062C" w:rsidRPr="006E45CF" w:rsidRDefault="0015062C" w:rsidP="00835D43">
            <w:pPr>
              <w:jc w:val="center"/>
              <w:rPr>
                <w:sz w:val="28"/>
                <w:szCs w:val="28"/>
              </w:rPr>
            </w:pPr>
            <w:r w:rsidRPr="006E45CF">
              <w:rPr>
                <w:sz w:val="28"/>
                <w:szCs w:val="28"/>
              </w:rPr>
              <w:t>3 416</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28DB0D8D" w14:textId="77777777" w:rsidR="0015062C" w:rsidRPr="006E45CF" w:rsidRDefault="0015062C" w:rsidP="00835D43">
            <w:pPr>
              <w:jc w:val="center"/>
              <w:rPr>
                <w:sz w:val="28"/>
                <w:szCs w:val="28"/>
              </w:rPr>
            </w:pPr>
            <w:r w:rsidRPr="006E45CF">
              <w:rPr>
                <w:sz w:val="28"/>
                <w:szCs w:val="28"/>
              </w:rPr>
              <w:t>–</w:t>
            </w:r>
          </w:p>
        </w:tc>
        <w:tc>
          <w:tcPr>
            <w:tcW w:w="548" w:type="pct"/>
            <w:gridSpan w:val="2"/>
            <w:tcBorders>
              <w:top w:val="outset" w:sz="6" w:space="0" w:color="414142"/>
              <w:left w:val="outset" w:sz="6" w:space="0" w:color="414142"/>
              <w:bottom w:val="outset" w:sz="6" w:space="0" w:color="414142"/>
              <w:right w:val="outset" w:sz="6" w:space="0" w:color="414142"/>
            </w:tcBorders>
            <w:vAlign w:val="center"/>
            <w:hideMark/>
          </w:tcPr>
          <w:p w14:paraId="76A3B602" w14:textId="77777777" w:rsidR="0015062C" w:rsidRPr="006E45CF" w:rsidRDefault="0015062C" w:rsidP="00835D43">
            <w:pPr>
              <w:jc w:val="center"/>
              <w:rPr>
                <w:sz w:val="28"/>
                <w:szCs w:val="28"/>
              </w:rPr>
            </w:pPr>
            <w:r w:rsidRPr="006E45CF">
              <w:rPr>
                <w:sz w:val="28"/>
                <w:szCs w:val="28"/>
              </w:rPr>
              <w:t>–</w:t>
            </w:r>
          </w:p>
        </w:tc>
        <w:tc>
          <w:tcPr>
            <w:tcW w:w="513" w:type="pct"/>
            <w:gridSpan w:val="2"/>
            <w:tcBorders>
              <w:top w:val="outset" w:sz="6" w:space="0" w:color="414142"/>
              <w:left w:val="outset" w:sz="6" w:space="0" w:color="414142"/>
              <w:bottom w:val="outset" w:sz="6" w:space="0" w:color="414142"/>
              <w:right w:val="outset" w:sz="6" w:space="0" w:color="414142"/>
            </w:tcBorders>
            <w:vAlign w:val="center"/>
            <w:hideMark/>
          </w:tcPr>
          <w:p w14:paraId="018A5820"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hideMark/>
          </w:tcPr>
          <w:p w14:paraId="33637E98" w14:textId="77777777" w:rsidR="0015062C" w:rsidRPr="006E45CF" w:rsidRDefault="0015062C" w:rsidP="00835D43">
            <w:pPr>
              <w:jc w:val="center"/>
              <w:rPr>
                <w:sz w:val="28"/>
                <w:szCs w:val="28"/>
              </w:rPr>
            </w:pPr>
            <w:r w:rsidRPr="006E45CF">
              <w:rPr>
                <w:sz w:val="28"/>
                <w:szCs w:val="28"/>
              </w:rPr>
              <w:t>–</w:t>
            </w:r>
          </w:p>
        </w:tc>
        <w:tc>
          <w:tcPr>
            <w:tcW w:w="691" w:type="pct"/>
            <w:tcBorders>
              <w:top w:val="outset" w:sz="6" w:space="0" w:color="414142"/>
              <w:left w:val="outset" w:sz="6" w:space="0" w:color="414142"/>
              <w:bottom w:val="outset" w:sz="6" w:space="0" w:color="414142"/>
              <w:right w:val="outset" w:sz="6" w:space="0" w:color="414142"/>
            </w:tcBorders>
            <w:vAlign w:val="center"/>
            <w:hideMark/>
          </w:tcPr>
          <w:p w14:paraId="0AFC6530" w14:textId="77777777" w:rsidR="0015062C" w:rsidRPr="006E45CF" w:rsidRDefault="0015062C" w:rsidP="00835D43">
            <w:pPr>
              <w:jc w:val="center"/>
              <w:rPr>
                <w:sz w:val="28"/>
                <w:szCs w:val="28"/>
              </w:rPr>
            </w:pPr>
            <w:r w:rsidRPr="006E45CF">
              <w:rPr>
                <w:sz w:val="28"/>
                <w:szCs w:val="28"/>
              </w:rPr>
              <w:t>–</w:t>
            </w:r>
          </w:p>
        </w:tc>
      </w:tr>
      <w:tr w:rsidR="0015062C" w:rsidRPr="006E45CF" w14:paraId="75FD00C7" w14:textId="77777777" w:rsidTr="0015062C">
        <w:trPr>
          <w:gridAfter w:val="1"/>
          <w:wAfter w:w="9" w:type="pct"/>
        </w:trPr>
        <w:tc>
          <w:tcPr>
            <w:tcW w:w="428" w:type="pct"/>
            <w:tcBorders>
              <w:top w:val="outset" w:sz="6" w:space="0" w:color="414142"/>
              <w:left w:val="outset" w:sz="6" w:space="0" w:color="414142"/>
              <w:bottom w:val="outset" w:sz="6" w:space="0" w:color="414142"/>
              <w:right w:val="outset" w:sz="6" w:space="0" w:color="414142"/>
            </w:tcBorders>
            <w:vAlign w:val="center"/>
          </w:tcPr>
          <w:p w14:paraId="3A216F89" w14:textId="77777777" w:rsidR="0015062C" w:rsidRPr="006E45CF" w:rsidRDefault="0015062C" w:rsidP="00835D43">
            <w:pPr>
              <w:jc w:val="both"/>
              <w:rPr>
                <w:sz w:val="28"/>
                <w:szCs w:val="28"/>
              </w:rPr>
            </w:pPr>
            <w:r w:rsidRPr="006E45CF">
              <w:rPr>
                <w:sz w:val="28"/>
                <w:szCs w:val="28"/>
              </w:rPr>
              <w:t>2.16.</w:t>
            </w:r>
          </w:p>
        </w:tc>
        <w:tc>
          <w:tcPr>
            <w:tcW w:w="1186" w:type="pct"/>
            <w:gridSpan w:val="2"/>
            <w:tcBorders>
              <w:top w:val="outset" w:sz="6" w:space="0" w:color="414142"/>
              <w:left w:val="outset" w:sz="6" w:space="0" w:color="414142"/>
              <w:bottom w:val="outset" w:sz="6" w:space="0" w:color="414142"/>
              <w:right w:val="outset" w:sz="6" w:space="0" w:color="414142"/>
            </w:tcBorders>
            <w:vAlign w:val="center"/>
          </w:tcPr>
          <w:p w14:paraId="2FC0A00B" w14:textId="77777777" w:rsidR="0015062C" w:rsidRPr="006E45CF" w:rsidRDefault="0015062C" w:rsidP="00835D43">
            <w:pPr>
              <w:jc w:val="both"/>
              <w:rPr>
                <w:sz w:val="28"/>
                <w:szCs w:val="28"/>
              </w:rPr>
            </w:pPr>
            <w:r w:rsidRPr="006E45CF">
              <w:rPr>
                <w:sz w:val="28"/>
                <w:szCs w:val="28"/>
              </w:rPr>
              <w:t>Funkcionālo speciālistu kabinets</w:t>
            </w:r>
          </w:p>
        </w:tc>
        <w:tc>
          <w:tcPr>
            <w:tcW w:w="394" w:type="pct"/>
            <w:gridSpan w:val="2"/>
            <w:tcBorders>
              <w:top w:val="outset" w:sz="6" w:space="0" w:color="414142"/>
              <w:left w:val="outset" w:sz="6" w:space="0" w:color="414142"/>
              <w:bottom w:val="outset" w:sz="6" w:space="0" w:color="414142"/>
              <w:right w:val="outset" w:sz="6" w:space="0" w:color="414142"/>
            </w:tcBorders>
            <w:vAlign w:val="center"/>
          </w:tcPr>
          <w:p w14:paraId="0BC889E2" w14:textId="77777777" w:rsidR="0015062C" w:rsidRPr="006E45CF" w:rsidRDefault="0015062C" w:rsidP="00835D43">
            <w:pPr>
              <w:jc w:val="center"/>
              <w:rPr>
                <w:sz w:val="28"/>
                <w:szCs w:val="28"/>
              </w:rPr>
            </w:pPr>
            <w:r w:rsidRPr="006E45CF">
              <w:rPr>
                <w:sz w:val="28"/>
                <w:szCs w:val="28"/>
              </w:rPr>
              <w:t>3 416</w:t>
            </w:r>
          </w:p>
        </w:tc>
        <w:tc>
          <w:tcPr>
            <w:tcW w:w="513" w:type="pct"/>
            <w:gridSpan w:val="2"/>
            <w:tcBorders>
              <w:top w:val="outset" w:sz="6" w:space="0" w:color="414142"/>
              <w:left w:val="outset" w:sz="6" w:space="0" w:color="414142"/>
              <w:bottom w:val="outset" w:sz="6" w:space="0" w:color="414142"/>
              <w:right w:val="outset" w:sz="6" w:space="0" w:color="414142"/>
            </w:tcBorders>
            <w:vAlign w:val="center"/>
          </w:tcPr>
          <w:p w14:paraId="275E6C4F" w14:textId="77777777" w:rsidR="0015062C" w:rsidRPr="006E45CF" w:rsidRDefault="0015062C" w:rsidP="00835D43">
            <w:pPr>
              <w:jc w:val="center"/>
              <w:rPr>
                <w:sz w:val="28"/>
                <w:szCs w:val="28"/>
              </w:rPr>
            </w:pPr>
            <w:r w:rsidRPr="006E45CF">
              <w:rPr>
                <w:sz w:val="28"/>
                <w:szCs w:val="28"/>
              </w:rPr>
              <w:t>854</w:t>
            </w:r>
          </w:p>
        </w:tc>
        <w:tc>
          <w:tcPr>
            <w:tcW w:w="548" w:type="pct"/>
            <w:gridSpan w:val="2"/>
            <w:tcBorders>
              <w:top w:val="outset" w:sz="6" w:space="0" w:color="414142"/>
              <w:left w:val="outset" w:sz="6" w:space="0" w:color="414142"/>
              <w:bottom w:val="outset" w:sz="6" w:space="0" w:color="414142"/>
              <w:right w:val="outset" w:sz="6" w:space="0" w:color="414142"/>
            </w:tcBorders>
            <w:vAlign w:val="center"/>
          </w:tcPr>
          <w:p w14:paraId="6C6DD7EE" w14:textId="77777777" w:rsidR="0015062C" w:rsidRPr="006E45CF" w:rsidRDefault="0015062C" w:rsidP="00835D43">
            <w:pPr>
              <w:jc w:val="center"/>
              <w:rPr>
                <w:sz w:val="28"/>
                <w:szCs w:val="28"/>
              </w:rPr>
            </w:pPr>
            <w:r w:rsidRPr="006E45CF">
              <w:rPr>
                <w:sz w:val="28"/>
                <w:szCs w:val="28"/>
              </w:rPr>
              <w:t>1 708</w:t>
            </w:r>
          </w:p>
        </w:tc>
        <w:tc>
          <w:tcPr>
            <w:tcW w:w="513" w:type="pct"/>
            <w:gridSpan w:val="2"/>
            <w:tcBorders>
              <w:top w:val="outset" w:sz="6" w:space="0" w:color="414142"/>
              <w:left w:val="outset" w:sz="6" w:space="0" w:color="414142"/>
              <w:bottom w:val="outset" w:sz="6" w:space="0" w:color="414142"/>
              <w:right w:val="outset" w:sz="6" w:space="0" w:color="414142"/>
            </w:tcBorders>
            <w:vAlign w:val="center"/>
          </w:tcPr>
          <w:p w14:paraId="4D01BF5E" w14:textId="77777777" w:rsidR="0015062C" w:rsidRPr="006E45CF" w:rsidRDefault="0015062C" w:rsidP="00835D43">
            <w:pPr>
              <w:jc w:val="center"/>
              <w:rPr>
                <w:sz w:val="28"/>
                <w:szCs w:val="28"/>
              </w:rPr>
            </w:pPr>
            <w:r w:rsidRPr="006E45CF">
              <w:rPr>
                <w:sz w:val="28"/>
                <w:szCs w:val="28"/>
              </w:rPr>
              <w:t>–</w:t>
            </w:r>
          </w:p>
        </w:tc>
        <w:tc>
          <w:tcPr>
            <w:tcW w:w="720" w:type="pct"/>
            <w:gridSpan w:val="2"/>
            <w:tcBorders>
              <w:top w:val="outset" w:sz="6" w:space="0" w:color="414142"/>
              <w:left w:val="outset" w:sz="6" w:space="0" w:color="414142"/>
              <w:bottom w:val="outset" w:sz="6" w:space="0" w:color="414142"/>
              <w:right w:val="outset" w:sz="6" w:space="0" w:color="414142"/>
            </w:tcBorders>
            <w:vAlign w:val="center"/>
          </w:tcPr>
          <w:p w14:paraId="5717675E" w14:textId="77777777" w:rsidR="0015062C" w:rsidRPr="006E45CF" w:rsidRDefault="0015062C" w:rsidP="00835D43">
            <w:pPr>
              <w:jc w:val="center"/>
              <w:rPr>
                <w:sz w:val="28"/>
                <w:szCs w:val="28"/>
              </w:rPr>
            </w:pPr>
            <w:r w:rsidRPr="006E45CF">
              <w:rPr>
                <w:sz w:val="28"/>
                <w:szCs w:val="28"/>
              </w:rPr>
              <w:t>–</w:t>
            </w:r>
          </w:p>
        </w:tc>
        <w:tc>
          <w:tcPr>
            <w:tcW w:w="691" w:type="pct"/>
            <w:tcBorders>
              <w:top w:val="outset" w:sz="6" w:space="0" w:color="414142"/>
              <w:left w:val="outset" w:sz="6" w:space="0" w:color="414142"/>
              <w:bottom w:val="outset" w:sz="6" w:space="0" w:color="414142"/>
              <w:right w:val="outset" w:sz="6" w:space="0" w:color="414142"/>
            </w:tcBorders>
            <w:vAlign w:val="center"/>
          </w:tcPr>
          <w:p w14:paraId="37E56268" w14:textId="77777777" w:rsidR="0015062C" w:rsidRPr="006E45CF" w:rsidRDefault="0015062C" w:rsidP="00835D43">
            <w:pPr>
              <w:jc w:val="center"/>
              <w:rPr>
                <w:sz w:val="28"/>
                <w:szCs w:val="28"/>
              </w:rPr>
            </w:pPr>
            <w:r w:rsidRPr="006E45CF">
              <w:rPr>
                <w:sz w:val="28"/>
                <w:szCs w:val="28"/>
              </w:rPr>
              <w:t>–</w:t>
            </w:r>
          </w:p>
        </w:tc>
      </w:tr>
    </w:tbl>
    <w:p w14:paraId="0613B9B3" w14:textId="77777777" w:rsidR="0015062C" w:rsidRPr="006E45CF" w:rsidRDefault="0015062C" w:rsidP="0015062C">
      <w:pPr>
        <w:shd w:val="clear" w:color="auto" w:fill="FFFFFF"/>
        <w:jc w:val="both"/>
        <w:rPr>
          <w:sz w:val="28"/>
          <w:szCs w:val="28"/>
        </w:rPr>
      </w:pPr>
      <w:r w:rsidRPr="006E45CF">
        <w:rPr>
          <w:sz w:val="28"/>
          <w:szCs w:val="28"/>
        </w:rPr>
        <w:t>Piezīme. * Valsts sabiedrībā ar ierobežotu atbildību "Rīgas psihiatrijas un narkoloģijas centrs" psihiatra kabineta finansējuma ietvaros personām tiek nodrošināta nepieciešamā palīdzība, lai novērstu noziedzīgu nodarījumu veikšanu pret bērna tikumību un dzimumneaizskaramību.</w:t>
      </w:r>
    </w:p>
    <w:p w14:paraId="3DC7AE9E" w14:textId="77777777" w:rsidR="0015062C" w:rsidRPr="006E45CF" w:rsidRDefault="0015062C" w:rsidP="0015062C">
      <w:pPr>
        <w:shd w:val="clear" w:color="auto" w:fill="FFFFFF"/>
        <w:jc w:val="both"/>
        <w:rPr>
          <w:sz w:val="28"/>
          <w:szCs w:val="28"/>
        </w:rPr>
      </w:pPr>
    </w:p>
    <w:p w14:paraId="3082ABC8" w14:textId="77777777" w:rsidR="0015062C" w:rsidRPr="006E45CF" w:rsidRDefault="0015062C" w:rsidP="0015062C">
      <w:pPr>
        <w:shd w:val="clear" w:color="auto" w:fill="FFFFFF"/>
        <w:jc w:val="both"/>
        <w:rPr>
          <w:sz w:val="28"/>
          <w:szCs w:val="28"/>
        </w:rPr>
      </w:pPr>
      <w:r w:rsidRPr="006E45CF">
        <w:rPr>
          <w:sz w:val="28"/>
          <w:szCs w:val="28"/>
        </w:rPr>
        <w:t>3. Kopējo ikmēneša fiksēto maksājumu veido šādas summas:</w:t>
      </w:r>
    </w:p>
    <w:p w14:paraId="2004DCF8" w14:textId="77777777" w:rsidR="0015062C" w:rsidRPr="006E45CF" w:rsidRDefault="0015062C" w:rsidP="0015062C">
      <w:pPr>
        <w:shd w:val="clear" w:color="auto" w:fill="FFFFFF"/>
        <w:jc w:val="both"/>
        <w:rPr>
          <w:sz w:val="28"/>
          <w:szCs w:val="28"/>
        </w:rPr>
      </w:pPr>
      <w:r w:rsidRPr="006E45CF">
        <w:rPr>
          <w:sz w:val="28"/>
          <w:szCs w:val="28"/>
        </w:rPr>
        <w:t>3.1. darbības nodrošināšanai paredzētais ikmēneša fiksētais maksājums, kas ir 1/12 daļa no šajā pielikumā noteiktā gada apjoma par speciālistu un ārstniecības iestāžu struktūrvienību darbību;</w:t>
      </w:r>
    </w:p>
    <w:p w14:paraId="759DCA3E" w14:textId="77777777" w:rsidR="0015062C" w:rsidRPr="006E45CF" w:rsidRDefault="0015062C" w:rsidP="0015062C">
      <w:pPr>
        <w:shd w:val="clear" w:color="auto" w:fill="FFFFFF"/>
        <w:jc w:val="both"/>
        <w:rPr>
          <w:sz w:val="28"/>
          <w:szCs w:val="28"/>
        </w:rPr>
      </w:pPr>
      <w:r w:rsidRPr="006E45CF">
        <w:rPr>
          <w:sz w:val="28"/>
          <w:szCs w:val="28"/>
        </w:rPr>
        <w:t xml:space="preserve">3.2. ārstu un māsu darba samaksa, kuru aprēķina atbilstoši šajos noteikumos noteiktajai ārstu un ārstniecības personu vidējai darba samaksai (šo </w:t>
      </w:r>
      <w:r w:rsidRPr="006E45CF">
        <w:rPr>
          <w:sz w:val="28"/>
          <w:szCs w:val="28"/>
        </w:rPr>
        <w:lastRenderedPageBreak/>
        <w:t>noteikumu </w:t>
      </w:r>
      <w:hyperlink r:id="rId11" w:anchor="p153" w:history="1">
        <w:r w:rsidRPr="006E45CF">
          <w:rPr>
            <w:sz w:val="28"/>
            <w:szCs w:val="28"/>
          </w:rPr>
          <w:t>153.punkts</w:t>
        </w:r>
      </w:hyperlink>
      <w:r w:rsidRPr="006E45CF">
        <w:rPr>
          <w:sz w:val="28"/>
          <w:szCs w:val="28"/>
        </w:rPr>
        <w:t>), ņemot vērā līgumā ar dienestu noteikto ārstu un māsu darba apjomu, kā arī šādus nosacījumus:</w:t>
      </w:r>
    </w:p>
    <w:p w14:paraId="4164968C" w14:textId="77777777" w:rsidR="0015062C" w:rsidRPr="006E45CF" w:rsidRDefault="0015062C" w:rsidP="0015062C">
      <w:pPr>
        <w:shd w:val="clear" w:color="auto" w:fill="FFFFFF"/>
        <w:jc w:val="both"/>
        <w:rPr>
          <w:sz w:val="28"/>
          <w:szCs w:val="28"/>
        </w:rPr>
      </w:pPr>
      <w:r w:rsidRPr="006E45CF">
        <w:rPr>
          <w:sz w:val="28"/>
          <w:szCs w:val="28"/>
        </w:rPr>
        <w:t>3.2.1. steidzamās medicīniskās palīdzības punktā nodarbināto ārstu un māsu darba samaksas aprēķinā papildus iekļauj arī samaksu par darbu brīvdienās, svētku dienās un nakts laikā;</w:t>
      </w:r>
    </w:p>
    <w:p w14:paraId="4AF05399" w14:textId="77777777" w:rsidR="0015062C" w:rsidRPr="006E45CF" w:rsidRDefault="0015062C" w:rsidP="0015062C">
      <w:pPr>
        <w:shd w:val="clear" w:color="auto" w:fill="FFFFFF"/>
        <w:jc w:val="both"/>
        <w:rPr>
          <w:sz w:val="28"/>
          <w:szCs w:val="28"/>
        </w:rPr>
      </w:pPr>
      <w:r w:rsidRPr="006E45CF">
        <w:rPr>
          <w:sz w:val="28"/>
          <w:szCs w:val="28"/>
        </w:rPr>
        <w:t>3.2.2. psihiatru un psihologu darba samaksai piemēro koeficientu 1,7, bet funkcionālo speciālistu darba samaksai piemēro koeficientu 1,3;</w:t>
      </w:r>
    </w:p>
    <w:p w14:paraId="00C3ED27" w14:textId="77777777" w:rsidR="0015062C" w:rsidRPr="006E45CF" w:rsidRDefault="0015062C" w:rsidP="0015062C">
      <w:pPr>
        <w:shd w:val="clear" w:color="auto" w:fill="FFFFFF"/>
        <w:jc w:val="both"/>
        <w:rPr>
          <w:sz w:val="28"/>
          <w:szCs w:val="28"/>
        </w:rPr>
      </w:pPr>
      <w:r w:rsidRPr="006E45CF">
        <w:rPr>
          <w:sz w:val="28"/>
          <w:szCs w:val="28"/>
        </w:rPr>
        <w:t xml:space="preserve">3.3. aprēķinot atalgojumu veselības aprūpes pakalpojumu koordinatoriem reto slimību kabinetā un HIV </w:t>
      </w:r>
      <w:proofErr w:type="spellStart"/>
      <w:r w:rsidRPr="006E45CF">
        <w:rPr>
          <w:sz w:val="28"/>
          <w:szCs w:val="28"/>
        </w:rPr>
        <w:t>līdzestības</w:t>
      </w:r>
      <w:proofErr w:type="spellEnd"/>
      <w:r w:rsidRPr="006E45CF">
        <w:rPr>
          <w:sz w:val="28"/>
          <w:szCs w:val="28"/>
        </w:rPr>
        <w:t xml:space="preserve"> kabinetā, tiek ņemta vērā šo noteikumu 153.2. apakšpunktā noteiktā vidējā darba samaksa.</w:t>
      </w:r>
    </w:p>
    <w:p w14:paraId="776D991A" w14:textId="77777777" w:rsidR="0015062C" w:rsidRPr="006E45CF" w:rsidRDefault="0015062C" w:rsidP="0015062C">
      <w:pPr>
        <w:shd w:val="clear" w:color="auto" w:fill="FFFFFF"/>
        <w:jc w:val="both"/>
        <w:rPr>
          <w:sz w:val="28"/>
          <w:szCs w:val="28"/>
        </w:rPr>
      </w:pPr>
    </w:p>
    <w:p w14:paraId="42977388" w14:textId="77777777" w:rsidR="0015062C" w:rsidRPr="006E45CF" w:rsidRDefault="0015062C" w:rsidP="0015062C">
      <w:pPr>
        <w:shd w:val="clear" w:color="auto" w:fill="FFFFFF"/>
        <w:jc w:val="both"/>
        <w:rPr>
          <w:sz w:val="28"/>
          <w:szCs w:val="28"/>
        </w:rPr>
      </w:pPr>
      <w:r w:rsidRPr="006E45CF">
        <w:rPr>
          <w:sz w:val="28"/>
          <w:szCs w:val="28"/>
        </w:rPr>
        <w:t xml:space="preserve">4. Lai nodrošinātu </w:t>
      </w:r>
      <w:proofErr w:type="spellStart"/>
      <w:r w:rsidRPr="006E45CF">
        <w:rPr>
          <w:sz w:val="28"/>
          <w:szCs w:val="28"/>
        </w:rPr>
        <w:t>metadona</w:t>
      </w:r>
      <w:proofErr w:type="spellEnd"/>
      <w:r w:rsidRPr="006E45CF">
        <w:rPr>
          <w:sz w:val="28"/>
          <w:szCs w:val="28"/>
        </w:rPr>
        <w:t xml:space="preserve"> terapijas kabineta un paliatīvās aprūpes kabineta darbību valsts sabiedrībā ar ierobežotu atbildību "Bērnu klīniskā universitātes slimnīca", darba samaksas aprēķinā iekļauj arī psihologa darba samaksu (atbilstoši šajos noteikumos noteiktajai ārstu un funkcionālo speciālistu vidējai darba samaksai).</w:t>
      </w:r>
    </w:p>
    <w:p w14:paraId="4737FBCD" w14:textId="77777777" w:rsidR="0015062C" w:rsidRPr="006E45CF" w:rsidRDefault="0015062C" w:rsidP="0015062C">
      <w:pPr>
        <w:shd w:val="clear" w:color="auto" w:fill="FFFFFF"/>
        <w:jc w:val="both"/>
        <w:rPr>
          <w:sz w:val="28"/>
          <w:szCs w:val="28"/>
        </w:rPr>
      </w:pPr>
    </w:p>
    <w:p w14:paraId="49C3C7AE" w14:textId="77777777" w:rsidR="0015062C" w:rsidRPr="006E45CF" w:rsidRDefault="0015062C" w:rsidP="0015062C">
      <w:pPr>
        <w:shd w:val="clear" w:color="auto" w:fill="FFFFFF"/>
        <w:jc w:val="both"/>
        <w:rPr>
          <w:sz w:val="28"/>
          <w:szCs w:val="28"/>
        </w:rPr>
      </w:pPr>
      <w:r w:rsidRPr="006E45CF">
        <w:rPr>
          <w:sz w:val="28"/>
          <w:szCs w:val="28"/>
        </w:rPr>
        <w:t xml:space="preserve">5. </w:t>
      </w:r>
      <w:proofErr w:type="spellStart"/>
      <w:r w:rsidRPr="006E45CF">
        <w:rPr>
          <w:sz w:val="28"/>
          <w:szCs w:val="28"/>
        </w:rPr>
        <w:t>Pneimonologu</w:t>
      </w:r>
      <w:proofErr w:type="spellEnd"/>
      <w:r w:rsidRPr="006E45CF">
        <w:rPr>
          <w:sz w:val="28"/>
          <w:szCs w:val="28"/>
        </w:rPr>
        <w:t xml:space="preserve"> darba apjomu plāno, ievērojot, ka vienai pilnai slodzei atbilst 10 apmeklējumi dienā.</w:t>
      </w:r>
    </w:p>
    <w:p w14:paraId="76D040BD" w14:textId="77777777" w:rsidR="0015062C" w:rsidRPr="006E45CF" w:rsidRDefault="0015062C" w:rsidP="0015062C">
      <w:pPr>
        <w:shd w:val="clear" w:color="auto" w:fill="FFFFFF"/>
        <w:jc w:val="both"/>
        <w:rPr>
          <w:sz w:val="28"/>
          <w:szCs w:val="28"/>
        </w:rPr>
      </w:pPr>
    </w:p>
    <w:p w14:paraId="2E508D65" w14:textId="77777777" w:rsidR="0015062C" w:rsidRPr="006E45CF" w:rsidRDefault="0015062C" w:rsidP="0015062C">
      <w:pPr>
        <w:shd w:val="clear" w:color="auto" w:fill="FFFFFF"/>
        <w:jc w:val="both"/>
        <w:rPr>
          <w:sz w:val="28"/>
          <w:szCs w:val="28"/>
        </w:rPr>
      </w:pPr>
      <w:r w:rsidRPr="006E45CF">
        <w:rPr>
          <w:sz w:val="28"/>
          <w:szCs w:val="28"/>
        </w:rPr>
        <w:t xml:space="preserve">6. Dienests katru gadu līdz 1. augustam (par laikposmu no 1. janvāra līdz 30. jūnijam) izvērtē to ārstniecības iestāžu sniegto veselības aprūpes pakalpojumu apjomu, kuras saņem šajā pielikumā noteikto fiksēto maksājumu par </w:t>
      </w:r>
      <w:proofErr w:type="spellStart"/>
      <w:r w:rsidRPr="006E45CF">
        <w:rPr>
          <w:sz w:val="28"/>
          <w:szCs w:val="28"/>
        </w:rPr>
        <w:t>pneimonologa</w:t>
      </w:r>
      <w:proofErr w:type="spellEnd"/>
      <w:r w:rsidRPr="006E45CF">
        <w:rPr>
          <w:sz w:val="28"/>
          <w:szCs w:val="28"/>
        </w:rPr>
        <w:t xml:space="preserve"> darba nodrošināšanu vismaz sešus mēnešus pēc kārtas. Ja veiktā darba apjoms vērtēšanas periodā ir mazāks nekā līgumā plānotais, dienests no 1. septembra līgumā izdara grozījumus atbilstoši veiktā darba apjomam. Ja veiktā darba apjoms vērtēšanas periodā ir mazāks par 0,5 slodzēm, dienests izdara grozījumus līgumā, nosakot, ka no 1. septembra sniegtos veselības aprūpes pakalpojumus dienests apmaksā saskaņā ar šo noteikumu </w:t>
      </w:r>
      <w:hyperlink r:id="rId12" w:anchor="piel4" w:history="1">
        <w:r w:rsidRPr="006E45CF">
          <w:rPr>
            <w:sz w:val="28"/>
            <w:szCs w:val="28"/>
          </w:rPr>
          <w:t>4. pielikumā</w:t>
        </w:r>
      </w:hyperlink>
      <w:r w:rsidRPr="006E45CF">
        <w:rPr>
          <w:sz w:val="28"/>
          <w:szCs w:val="28"/>
        </w:rPr>
        <w:t> minētajiem aprūpes epizožu tarifiem un manipulāciju sarakstu.</w:t>
      </w:r>
    </w:p>
    <w:p w14:paraId="634D238C" w14:textId="77777777" w:rsidR="0015062C" w:rsidRPr="006E45CF" w:rsidRDefault="0015062C" w:rsidP="0015062C">
      <w:pPr>
        <w:shd w:val="clear" w:color="auto" w:fill="FFFFFF"/>
        <w:jc w:val="both"/>
        <w:rPr>
          <w:sz w:val="28"/>
          <w:szCs w:val="28"/>
        </w:rPr>
      </w:pPr>
    </w:p>
    <w:p w14:paraId="2159931E" w14:textId="77777777" w:rsidR="0015062C" w:rsidRPr="006E45CF" w:rsidRDefault="0015062C" w:rsidP="0015062C">
      <w:pPr>
        <w:shd w:val="clear" w:color="auto" w:fill="FFFFFF"/>
        <w:jc w:val="both"/>
        <w:rPr>
          <w:sz w:val="28"/>
          <w:szCs w:val="28"/>
        </w:rPr>
      </w:pPr>
      <w:r w:rsidRPr="006E45CF">
        <w:rPr>
          <w:sz w:val="28"/>
          <w:szCs w:val="28"/>
        </w:rPr>
        <w:t xml:space="preserve">7. Pirms līguma slēgšanas par </w:t>
      </w:r>
      <w:proofErr w:type="spellStart"/>
      <w:r w:rsidRPr="006E45CF">
        <w:rPr>
          <w:sz w:val="28"/>
          <w:szCs w:val="28"/>
        </w:rPr>
        <w:t>pneimonologu</w:t>
      </w:r>
      <w:proofErr w:type="spellEnd"/>
      <w:r w:rsidRPr="006E45CF">
        <w:rPr>
          <w:sz w:val="28"/>
          <w:szCs w:val="28"/>
        </w:rPr>
        <w:t xml:space="preserve"> veselības aprūpes pakalpojumu sniegšanu pacientiem ar tuberkulozi (diagnožu kodi saskaņā ar SSK-10: A15–A19, B90, J65, P37.0, R76.1, Y58.0, Y60.3, Z03.0, Z20.1) dienests izvērtē vadības informācijas sistēmā ievadīto informāciju par ārstniecības iestādē sniegto attiecīgo veselības aprūpes pakalpojumu apjomu iepriekšējā periodā un, ja:</w:t>
      </w:r>
    </w:p>
    <w:p w14:paraId="046DB6E6" w14:textId="77777777" w:rsidR="0015062C" w:rsidRPr="006E45CF" w:rsidRDefault="0015062C" w:rsidP="0015062C">
      <w:pPr>
        <w:shd w:val="clear" w:color="auto" w:fill="FFFFFF"/>
        <w:jc w:val="both"/>
        <w:rPr>
          <w:sz w:val="28"/>
          <w:szCs w:val="28"/>
        </w:rPr>
      </w:pPr>
      <w:r w:rsidRPr="006E45CF">
        <w:rPr>
          <w:sz w:val="28"/>
          <w:szCs w:val="28"/>
        </w:rPr>
        <w:t>7.1. veiktā darba apjoms 12 mēnešos (laikposmā no 1. septembra līdz 31. augustam) ir mazāks par 0,5 slodzēm, slēdz līgumu par sniegto veselības aprūpes pakalpojumu apmaksu saskaņā šo noteikumu </w:t>
      </w:r>
      <w:hyperlink r:id="rId13" w:anchor="piel4" w:history="1">
        <w:r w:rsidRPr="006E45CF">
          <w:rPr>
            <w:sz w:val="28"/>
            <w:szCs w:val="28"/>
          </w:rPr>
          <w:t>4. pielikumā</w:t>
        </w:r>
      </w:hyperlink>
      <w:r w:rsidRPr="006E45CF">
        <w:rPr>
          <w:sz w:val="28"/>
          <w:szCs w:val="28"/>
        </w:rPr>
        <w:t> minētajiem aprūpes epizožu tarifiem un manipulāciju sarakstā minētajiem manipulāciju tarifiem un manipulāciju apmaksas nosacījumiem;</w:t>
      </w:r>
    </w:p>
    <w:p w14:paraId="000E5699" w14:textId="77777777" w:rsidR="0015062C" w:rsidRPr="006E45CF" w:rsidRDefault="0015062C" w:rsidP="0015062C">
      <w:pPr>
        <w:shd w:val="clear" w:color="auto" w:fill="FFFFFF"/>
        <w:jc w:val="both"/>
        <w:rPr>
          <w:sz w:val="28"/>
          <w:szCs w:val="28"/>
        </w:rPr>
      </w:pPr>
      <w:r w:rsidRPr="006E45CF">
        <w:rPr>
          <w:sz w:val="28"/>
          <w:szCs w:val="28"/>
        </w:rPr>
        <w:lastRenderedPageBreak/>
        <w:t>7.2. ārstniecības iestādē iepriekšējā periodā nav sniegti šādi veselības aprūpes pakalpojumi, fiksētā maksājuma apjomu nosaka, ievērojot, ka vienam speciālistam tiek noteiktas ne vairāk kā 0,5 slodzes.</w:t>
      </w:r>
    </w:p>
    <w:p w14:paraId="411CD22C" w14:textId="77777777" w:rsidR="0015062C" w:rsidRPr="006E45CF" w:rsidRDefault="0015062C" w:rsidP="0015062C">
      <w:pPr>
        <w:shd w:val="clear" w:color="auto" w:fill="FFFFFF"/>
        <w:jc w:val="both"/>
        <w:rPr>
          <w:sz w:val="28"/>
          <w:szCs w:val="28"/>
        </w:rPr>
      </w:pPr>
    </w:p>
    <w:p w14:paraId="09B7AA5F" w14:textId="77777777" w:rsidR="0015062C" w:rsidRPr="006E45CF" w:rsidRDefault="0015062C" w:rsidP="0015062C">
      <w:pPr>
        <w:shd w:val="clear" w:color="auto" w:fill="FFFFFF"/>
        <w:jc w:val="both"/>
        <w:rPr>
          <w:sz w:val="28"/>
          <w:szCs w:val="28"/>
        </w:rPr>
      </w:pPr>
      <w:r w:rsidRPr="006E45CF">
        <w:rPr>
          <w:sz w:val="28"/>
          <w:szCs w:val="28"/>
        </w:rPr>
        <w:t>8. Dienestam ir tiesības izbeigt ar ārstniecības iestādi noslēgto līgumu par attiecīgo veselības aprūpes pakalpojumu sniegšanu, ja dienests konstatē, ka:</w:t>
      </w:r>
    </w:p>
    <w:p w14:paraId="660FAB18" w14:textId="77777777" w:rsidR="0015062C" w:rsidRPr="006E45CF" w:rsidRDefault="0015062C" w:rsidP="0015062C">
      <w:pPr>
        <w:shd w:val="clear" w:color="auto" w:fill="FFFFFF"/>
        <w:jc w:val="both"/>
        <w:rPr>
          <w:sz w:val="28"/>
          <w:szCs w:val="28"/>
        </w:rPr>
      </w:pPr>
      <w:r w:rsidRPr="006E45CF">
        <w:rPr>
          <w:sz w:val="28"/>
          <w:szCs w:val="28"/>
        </w:rPr>
        <w:t>8.1. ārstniecības iestāde, kas saņem fiksēto maksājumu par dežūrārsta kabinetu, nav nodrošinājusi vismaz triju pacientu apmeklējumu dienā;</w:t>
      </w:r>
    </w:p>
    <w:p w14:paraId="0223947C" w14:textId="2445F952" w:rsidR="0015062C" w:rsidRDefault="0015062C" w:rsidP="0015062C">
      <w:pPr>
        <w:shd w:val="clear" w:color="auto" w:fill="FFFFFF"/>
        <w:jc w:val="both"/>
        <w:rPr>
          <w:sz w:val="28"/>
          <w:szCs w:val="28"/>
        </w:rPr>
      </w:pPr>
      <w:r w:rsidRPr="006E45CF">
        <w:rPr>
          <w:sz w:val="28"/>
          <w:szCs w:val="28"/>
        </w:rPr>
        <w:t xml:space="preserve">8.2. ārstniecības iestāde, kas saņem šajā pielikumā noteikto maksājumu par diabētiskās pēdas aprūpes kabinetu vai par hronisku </w:t>
      </w:r>
      <w:proofErr w:type="spellStart"/>
      <w:r w:rsidRPr="006E45CF">
        <w:rPr>
          <w:sz w:val="28"/>
          <w:szCs w:val="28"/>
        </w:rPr>
        <w:t>obstruktīvu</w:t>
      </w:r>
      <w:proofErr w:type="spellEnd"/>
      <w:r w:rsidRPr="006E45CF">
        <w:rPr>
          <w:sz w:val="28"/>
          <w:szCs w:val="28"/>
        </w:rPr>
        <w:t xml:space="preserve"> plaušu slimību kabinetu, nav nodrošinājusi vismaz sešu pacientu apmeklējumu dienā.</w:t>
      </w:r>
    </w:p>
    <w:p w14:paraId="2B7A8F30" w14:textId="17D3FA75" w:rsidR="007E58B8" w:rsidRDefault="007E58B8" w:rsidP="0015062C">
      <w:pPr>
        <w:shd w:val="clear" w:color="auto" w:fill="FFFFFF"/>
        <w:jc w:val="both"/>
        <w:rPr>
          <w:sz w:val="28"/>
          <w:szCs w:val="28"/>
        </w:rPr>
      </w:pPr>
    </w:p>
    <w:p w14:paraId="3A3C2210" w14:textId="5077F9E6" w:rsidR="007E58B8" w:rsidRPr="006E45CF" w:rsidRDefault="007E58B8" w:rsidP="0015062C">
      <w:pPr>
        <w:shd w:val="clear" w:color="auto" w:fill="FFFFFF"/>
        <w:jc w:val="both"/>
        <w:rPr>
          <w:sz w:val="28"/>
          <w:szCs w:val="28"/>
        </w:rPr>
      </w:pPr>
      <w:r>
        <w:rPr>
          <w:sz w:val="28"/>
          <w:szCs w:val="28"/>
        </w:rPr>
        <w:t xml:space="preserve">9. </w:t>
      </w:r>
      <w:r w:rsidRPr="007E58B8">
        <w:rPr>
          <w:sz w:val="28"/>
          <w:szCs w:val="28"/>
        </w:rPr>
        <w:t>Ja ārstniecības iestāde psihiatra kabinetā nevar nodrošināt vismaz 0,5 psihiatra vai bērnu psihiatra slodzes, tad dienests psihiatra vai bērnu psihiatra sniegtos pakalpojumus apmaksā šo noteikumu 4. pielikumā noteiktajā kārtībā.</w:t>
      </w:r>
      <w:r>
        <w:rPr>
          <w:sz w:val="28"/>
          <w:szCs w:val="28"/>
        </w:rPr>
        <w:t>”;</w:t>
      </w:r>
    </w:p>
    <w:p w14:paraId="3135F7F5" w14:textId="77777777" w:rsidR="0015062C" w:rsidRPr="0015062C" w:rsidRDefault="0015062C" w:rsidP="00064D1B">
      <w:pPr>
        <w:ind w:firstLine="720"/>
        <w:jc w:val="both"/>
        <w:rPr>
          <w:sz w:val="28"/>
          <w:szCs w:val="28"/>
        </w:rPr>
      </w:pPr>
    </w:p>
    <w:p w14:paraId="2D26F90E" w14:textId="4B2D5F28" w:rsidR="00247BF7" w:rsidRDefault="00247BF7" w:rsidP="00064D1B">
      <w:pPr>
        <w:ind w:firstLine="720"/>
        <w:jc w:val="both"/>
        <w:rPr>
          <w:color w:val="FF0000"/>
          <w:sz w:val="28"/>
          <w:szCs w:val="28"/>
        </w:rPr>
      </w:pPr>
    </w:p>
    <w:p w14:paraId="26A86FE7" w14:textId="2F5A1129" w:rsidR="00247BF7" w:rsidRDefault="00247BF7" w:rsidP="00064D1B">
      <w:pPr>
        <w:ind w:firstLine="720"/>
        <w:jc w:val="both"/>
        <w:rPr>
          <w:sz w:val="28"/>
          <w:szCs w:val="28"/>
        </w:rPr>
      </w:pPr>
      <w:r w:rsidRPr="00247BF7">
        <w:rPr>
          <w:sz w:val="28"/>
          <w:szCs w:val="28"/>
        </w:rPr>
        <w:t>1.</w:t>
      </w:r>
      <w:r w:rsidR="00DC5947">
        <w:rPr>
          <w:sz w:val="28"/>
          <w:szCs w:val="28"/>
        </w:rPr>
        <w:t>50</w:t>
      </w:r>
      <w:r w:rsidRPr="00247BF7">
        <w:rPr>
          <w:sz w:val="28"/>
          <w:szCs w:val="28"/>
        </w:rPr>
        <w:t xml:space="preserve">. izteikt </w:t>
      </w:r>
      <w:r>
        <w:rPr>
          <w:sz w:val="28"/>
          <w:szCs w:val="28"/>
        </w:rPr>
        <w:t>11.pielikuma 2. punktu šādā redakcijā:</w:t>
      </w:r>
    </w:p>
    <w:p w14:paraId="027AA0CD" w14:textId="3577898D" w:rsidR="00247BF7" w:rsidRDefault="00247BF7" w:rsidP="00064D1B">
      <w:pPr>
        <w:ind w:firstLine="720"/>
        <w:jc w:val="both"/>
        <w:rPr>
          <w:sz w:val="28"/>
          <w:szCs w:val="28"/>
        </w:rPr>
      </w:pPr>
    </w:p>
    <w:p w14:paraId="45E4BF17" w14:textId="4845F6F3" w:rsidR="00247BF7" w:rsidRDefault="00247BF7" w:rsidP="00064D1B">
      <w:pPr>
        <w:ind w:firstLine="720"/>
        <w:jc w:val="both"/>
        <w:rPr>
          <w:sz w:val="28"/>
          <w:szCs w:val="28"/>
        </w:rPr>
      </w:pPr>
      <w:r>
        <w:rPr>
          <w:sz w:val="28"/>
          <w:szCs w:val="28"/>
        </w:rPr>
        <w:t xml:space="preserve">“2. </w:t>
      </w:r>
      <w:proofErr w:type="spellStart"/>
      <w:r w:rsidRPr="00247BF7">
        <w:rPr>
          <w:sz w:val="28"/>
          <w:szCs w:val="28"/>
        </w:rPr>
        <w:t>Kapitācijas</w:t>
      </w:r>
      <w:proofErr w:type="spellEnd"/>
      <w:r w:rsidRPr="00247BF7">
        <w:rPr>
          <w:sz w:val="28"/>
          <w:szCs w:val="28"/>
        </w:rPr>
        <w:t xml:space="preserve"> naudas apmērs, tai skaitā samaksa par reģistratora funkcijas veikšanu un telefonisku konsultāciju sniegšanu, vienai personai mēnesī ir 1,921918 </w:t>
      </w:r>
      <w:proofErr w:type="spellStart"/>
      <w:r w:rsidRPr="00247BF7">
        <w:rPr>
          <w:sz w:val="28"/>
          <w:szCs w:val="28"/>
        </w:rPr>
        <w:t>euro</w:t>
      </w:r>
      <w:proofErr w:type="spellEnd"/>
      <w:r w:rsidRPr="00247BF7">
        <w:rPr>
          <w:sz w:val="28"/>
          <w:szCs w:val="28"/>
        </w:rPr>
        <w:t>.</w:t>
      </w:r>
      <w:r>
        <w:rPr>
          <w:sz w:val="28"/>
          <w:szCs w:val="28"/>
        </w:rPr>
        <w:t>”;</w:t>
      </w:r>
    </w:p>
    <w:p w14:paraId="3F1F9E4C" w14:textId="3B08912B" w:rsidR="009936E6" w:rsidRDefault="009936E6" w:rsidP="00064D1B">
      <w:pPr>
        <w:ind w:firstLine="720"/>
        <w:jc w:val="both"/>
        <w:rPr>
          <w:sz w:val="28"/>
          <w:szCs w:val="28"/>
        </w:rPr>
      </w:pPr>
    </w:p>
    <w:p w14:paraId="52B5E401" w14:textId="1ADB590A" w:rsidR="009936E6" w:rsidRPr="00247BF7" w:rsidRDefault="009936E6" w:rsidP="00064D1B">
      <w:pPr>
        <w:ind w:firstLine="720"/>
        <w:jc w:val="both"/>
        <w:rPr>
          <w:sz w:val="28"/>
          <w:szCs w:val="28"/>
        </w:rPr>
      </w:pPr>
      <w:r>
        <w:rPr>
          <w:sz w:val="28"/>
          <w:szCs w:val="28"/>
        </w:rPr>
        <w:t>1.</w:t>
      </w:r>
      <w:r w:rsidR="00DC5947">
        <w:rPr>
          <w:sz w:val="28"/>
          <w:szCs w:val="28"/>
        </w:rPr>
        <w:t>51</w:t>
      </w:r>
      <w:r>
        <w:rPr>
          <w:sz w:val="28"/>
          <w:szCs w:val="28"/>
        </w:rPr>
        <w:t>. aizstāt 11.pielikuma 8.1. apakšpunktā skaitli “142,29” ar skaitli “142,88”;</w:t>
      </w:r>
    </w:p>
    <w:p w14:paraId="246BF529" w14:textId="5CA8E6A2" w:rsidR="00CA5445" w:rsidRDefault="00CA5445" w:rsidP="00064D1B">
      <w:pPr>
        <w:ind w:firstLine="720"/>
        <w:jc w:val="both"/>
        <w:rPr>
          <w:color w:val="FF0000"/>
          <w:sz w:val="28"/>
          <w:szCs w:val="28"/>
        </w:rPr>
      </w:pPr>
    </w:p>
    <w:p w14:paraId="6D07BB31" w14:textId="7AC4944E" w:rsidR="00F53D5B" w:rsidRDefault="00F53D5B" w:rsidP="00064D1B">
      <w:pPr>
        <w:ind w:firstLine="720"/>
        <w:jc w:val="both"/>
        <w:rPr>
          <w:color w:val="000000" w:themeColor="text1"/>
          <w:sz w:val="28"/>
          <w:szCs w:val="28"/>
        </w:rPr>
      </w:pPr>
      <w:r>
        <w:rPr>
          <w:color w:val="000000" w:themeColor="text1"/>
          <w:sz w:val="28"/>
          <w:szCs w:val="28"/>
        </w:rPr>
        <w:t>1.</w:t>
      </w:r>
      <w:r w:rsidR="006044AA">
        <w:rPr>
          <w:color w:val="000000" w:themeColor="text1"/>
          <w:sz w:val="28"/>
          <w:szCs w:val="28"/>
        </w:rPr>
        <w:t>5</w:t>
      </w:r>
      <w:r w:rsidR="00DC5947">
        <w:rPr>
          <w:color w:val="000000" w:themeColor="text1"/>
          <w:sz w:val="28"/>
          <w:szCs w:val="28"/>
        </w:rPr>
        <w:t>2</w:t>
      </w:r>
      <w:r>
        <w:rPr>
          <w:color w:val="000000" w:themeColor="text1"/>
          <w:sz w:val="28"/>
          <w:szCs w:val="28"/>
        </w:rPr>
        <w:t>.</w:t>
      </w:r>
      <w:r w:rsidR="00064D1B">
        <w:rPr>
          <w:color w:val="000000" w:themeColor="text1"/>
          <w:sz w:val="28"/>
          <w:szCs w:val="28"/>
        </w:rPr>
        <w:t xml:space="preserve"> </w:t>
      </w:r>
      <w:r w:rsidR="00FD185D">
        <w:rPr>
          <w:color w:val="000000" w:themeColor="text1"/>
          <w:sz w:val="28"/>
          <w:szCs w:val="28"/>
        </w:rPr>
        <w:t xml:space="preserve">papildināt </w:t>
      </w:r>
      <w:r w:rsidR="009936E6">
        <w:rPr>
          <w:color w:val="000000" w:themeColor="text1"/>
          <w:sz w:val="28"/>
          <w:szCs w:val="28"/>
        </w:rPr>
        <w:t xml:space="preserve">noteikumu </w:t>
      </w:r>
      <w:r w:rsidR="00EB6B02">
        <w:rPr>
          <w:color w:val="000000" w:themeColor="text1"/>
          <w:sz w:val="28"/>
          <w:szCs w:val="28"/>
        </w:rPr>
        <w:t>11.pielikumu ar 8.</w:t>
      </w:r>
      <w:r w:rsidR="00EB6B02" w:rsidRPr="00EB6B02">
        <w:rPr>
          <w:color w:val="000000" w:themeColor="text1"/>
          <w:sz w:val="28"/>
          <w:szCs w:val="28"/>
          <w:vertAlign w:val="superscript"/>
        </w:rPr>
        <w:t>1</w:t>
      </w:r>
      <w:r w:rsidR="00EB6B02">
        <w:rPr>
          <w:color w:val="000000" w:themeColor="text1"/>
          <w:sz w:val="28"/>
          <w:szCs w:val="28"/>
        </w:rPr>
        <w:t xml:space="preserve"> punktu šādā redakcijā:</w:t>
      </w:r>
    </w:p>
    <w:p w14:paraId="5CA53B17" w14:textId="45B503A7" w:rsidR="00EB6B02" w:rsidRDefault="00EB6B02" w:rsidP="00064D1B">
      <w:pPr>
        <w:ind w:firstLine="720"/>
        <w:jc w:val="both"/>
        <w:rPr>
          <w:color w:val="000000" w:themeColor="text1"/>
          <w:sz w:val="28"/>
          <w:szCs w:val="28"/>
        </w:rPr>
      </w:pPr>
      <w:r>
        <w:rPr>
          <w:color w:val="000000" w:themeColor="text1"/>
          <w:sz w:val="28"/>
          <w:szCs w:val="28"/>
        </w:rPr>
        <w:t>“8</w:t>
      </w:r>
      <w:r w:rsidRPr="00EB6B02">
        <w:rPr>
          <w:color w:val="000000" w:themeColor="text1"/>
          <w:sz w:val="28"/>
          <w:szCs w:val="28"/>
        </w:rPr>
        <w:t>.</w:t>
      </w:r>
      <w:r w:rsidRPr="00EB6B02">
        <w:rPr>
          <w:color w:val="000000" w:themeColor="text1"/>
          <w:sz w:val="28"/>
          <w:szCs w:val="28"/>
          <w:vertAlign w:val="superscript"/>
        </w:rPr>
        <w:t>1</w:t>
      </w:r>
      <w:r w:rsidRPr="00EB6B02">
        <w:rPr>
          <w:color w:val="000000" w:themeColor="text1"/>
          <w:sz w:val="28"/>
          <w:szCs w:val="28"/>
        </w:rPr>
        <w:t xml:space="preserve"> Maksājums par primārās veselības aprūpes pakalpojumu nodrošināšanu, tai skaitā riska maksājums, šo noteikumu 19.punktā minētajā gadījumā –142,</w:t>
      </w:r>
      <w:r w:rsidR="009936E6">
        <w:rPr>
          <w:color w:val="000000" w:themeColor="text1"/>
          <w:sz w:val="28"/>
          <w:szCs w:val="28"/>
        </w:rPr>
        <w:t>88</w:t>
      </w:r>
      <w:r w:rsidRPr="00EB6B02">
        <w:rPr>
          <w:color w:val="000000" w:themeColor="text1"/>
          <w:sz w:val="28"/>
          <w:szCs w:val="28"/>
        </w:rPr>
        <w:t xml:space="preserve"> </w:t>
      </w:r>
      <w:proofErr w:type="spellStart"/>
      <w:r w:rsidR="00247BF7" w:rsidRPr="00247BF7">
        <w:rPr>
          <w:i/>
          <w:color w:val="000000" w:themeColor="text1"/>
          <w:sz w:val="28"/>
          <w:szCs w:val="28"/>
        </w:rPr>
        <w:t>euro</w:t>
      </w:r>
      <w:proofErr w:type="spellEnd"/>
      <w:r w:rsidR="00247BF7">
        <w:rPr>
          <w:color w:val="000000" w:themeColor="text1"/>
          <w:sz w:val="28"/>
          <w:szCs w:val="28"/>
        </w:rPr>
        <w:t xml:space="preserve"> </w:t>
      </w:r>
      <w:r w:rsidRPr="00EB6B02">
        <w:rPr>
          <w:color w:val="000000" w:themeColor="text1"/>
          <w:sz w:val="28"/>
          <w:szCs w:val="28"/>
        </w:rPr>
        <w:t>mēnesī.</w:t>
      </w:r>
      <w:r>
        <w:rPr>
          <w:color w:val="000000" w:themeColor="text1"/>
          <w:sz w:val="28"/>
          <w:szCs w:val="28"/>
        </w:rPr>
        <w:t>”;</w:t>
      </w:r>
    </w:p>
    <w:p w14:paraId="49D8B799" w14:textId="77777777" w:rsidR="00EB6B02" w:rsidRDefault="00EB6B02" w:rsidP="00064D1B">
      <w:pPr>
        <w:ind w:firstLine="720"/>
        <w:jc w:val="both"/>
        <w:rPr>
          <w:color w:val="000000" w:themeColor="text1"/>
          <w:sz w:val="28"/>
          <w:szCs w:val="28"/>
        </w:rPr>
      </w:pPr>
    </w:p>
    <w:p w14:paraId="1A08450C" w14:textId="0B99C921" w:rsidR="00EB6B02" w:rsidRPr="00EB6B02" w:rsidRDefault="00EB6B02" w:rsidP="00C91224">
      <w:pPr>
        <w:ind w:firstLine="720"/>
        <w:jc w:val="both"/>
        <w:rPr>
          <w:color w:val="000000" w:themeColor="text1"/>
          <w:sz w:val="28"/>
          <w:szCs w:val="28"/>
        </w:rPr>
      </w:pPr>
      <w:r>
        <w:rPr>
          <w:color w:val="000000" w:themeColor="text1"/>
          <w:sz w:val="28"/>
          <w:szCs w:val="28"/>
        </w:rPr>
        <w:t>1.</w:t>
      </w:r>
      <w:r w:rsidR="006044AA">
        <w:rPr>
          <w:color w:val="000000" w:themeColor="text1"/>
          <w:sz w:val="28"/>
          <w:szCs w:val="28"/>
        </w:rPr>
        <w:t>5</w:t>
      </w:r>
      <w:r w:rsidR="00DC5947">
        <w:rPr>
          <w:color w:val="000000" w:themeColor="text1"/>
          <w:sz w:val="28"/>
          <w:szCs w:val="28"/>
        </w:rPr>
        <w:t>3</w:t>
      </w:r>
      <w:r>
        <w:rPr>
          <w:color w:val="000000" w:themeColor="text1"/>
          <w:sz w:val="28"/>
          <w:szCs w:val="28"/>
        </w:rPr>
        <w:t>.</w:t>
      </w:r>
      <w:r w:rsidRPr="00EB6B02">
        <w:t xml:space="preserve"> </w:t>
      </w:r>
      <w:r w:rsidRPr="00C91224">
        <w:rPr>
          <w:sz w:val="28"/>
          <w:szCs w:val="28"/>
        </w:rPr>
        <w:t>i</w:t>
      </w:r>
      <w:r w:rsidRPr="00C91224">
        <w:rPr>
          <w:color w:val="000000" w:themeColor="text1"/>
          <w:sz w:val="28"/>
          <w:szCs w:val="28"/>
        </w:rPr>
        <w:t>z</w:t>
      </w:r>
      <w:r w:rsidRPr="00EB6B02">
        <w:rPr>
          <w:color w:val="000000" w:themeColor="text1"/>
          <w:sz w:val="28"/>
          <w:szCs w:val="28"/>
        </w:rPr>
        <w:t>teikt 11.pielikuma 16.punktu šādā redakcijā:</w:t>
      </w:r>
    </w:p>
    <w:p w14:paraId="4A4D9661" w14:textId="77777777" w:rsidR="00EB6B02" w:rsidRDefault="00EB6B02" w:rsidP="00C91224">
      <w:pPr>
        <w:ind w:firstLine="720"/>
        <w:jc w:val="both"/>
        <w:rPr>
          <w:color w:val="000000" w:themeColor="text1"/>
          <w:sz w:val="28"/>
          <w:szCs w:val="28"/>
        </w:rPr>
      </w:pPr>
      <w:r>
        <w:rPr>
          <w:color w:val="000000" w:themeColor="text1"/>
          <w:sz w:val="28"/>
          <w:szCs w:val="28"/>
        </w:rPr>
        <w:t>“</w:t>
      </w:r>
      <w:r w:rsidRPr="00EB6B02">
        <w:rPr>
          <w:color w:val="000000" w:themeColor="text1"/>
          <w:sz w:val="28"/>
          <w:szCs w:val="28"/>
        </w:rPr>
        <w:t xml:space="preserve">16. Ģimenes ārsts saņem maksājumu par ģimenes ārsta pacientu reģistrā reģistrētai personai laikus atklātu vēzi 1. vai 2. stadijā, ja šāda vēža stadija ir diagnozes noteikšanas datumā, – 75,00 </w:t>
      </w:r>
      <w:proofErr w:type="spellStart"/>
      <w:r w:rsidRPr="00EB6B02">
        <w:rPr>
          <w:i/>
          <w:color w:val="000000" w:themeColor="text1"/>
          <w:sz w:val="28"/>
          <w:szCs w:val="28"/>
        </w:rPr>
        <w:t>euro</w:t>
      </w:r>
      <w:proofErr w:type="spellEnd"/>
      <w:r w:rsidRPr="00EB6B02">
        <w:rPr>
          <w:color w:val="000000" w:themeColor="text1"/>
          <w:sz w:val="28"/>
          <w:szCs w:val="28"/>
        </w:rPr>
        <w:t>. Minēto maksājumu ģimenes ārsta praksei dienests izmaksā reizi gadā līdz 1. jūnijam, izvērtējot ar noteiktām slimībām slimojošu pacientu reģistrā iekļauto informāciju.</w:t>
      </w:r>
      <w:r>
        <w:rPr>
          <w:color w:val="000000" w:themeColor="text1"/>
          <w:sz w:val="28"/>
          <w:szCs w:val="28"/>
        </w:rPr>
        <w:t>”;</w:t>
      </w:r>
    </w:p>
    <w:p w14:paraId="1D8EE9D9" w14:textId="77777777" w:rsidR="00EB6B02" w:rsidRDefault="00EB6B02" w:rsidP="00C91224">
      <w:pPr>
        <w:ind w:firstLine="720"/>
        <w:jc w:val="both"/>
        <w:rPr>
          <w:color w:val="000000" w:themeColor="text1"/>
          <w:sz w:val="28"/>
          <w:szCs w:val="28"/>
        </w:rPr>
      </w:pPr>
    </w:p>
    <w:p w14:paraId="0EADDECF" w14:textId="2BC781CA" w:rsidR="00C91224" w:rsidRPr="00C91224" w:rsidRDefault="00EB6B02" w:rsidP="00C91224">
      <w:pPr>
        <w:ind w:firstLine="720"/>
        <w:jc w:val="both"/>
        <w:rPr>
          <w:color w:val="000000" w:themeColor="text1"/>
          <w:sz w:val="28"/>
          <w:szCs w:val="28"/>
        </w:rPr>
      </w:pPr>
      <w:r>
        <w:rPr>
          <w:color w:val="000000" w:themeColor="text1"/>
          <w:sz w:val="28"/>
          <w:szCs w:val="28"/>
        </w:rPr>
        <w:t>1.</w:t>
      </w:r>
      <w:r w:rsidR="003C1CA7">
        <w:rPr>
          <w:color w:val="000000" w:themeColor="text1"/>
          <w:sz w:val="28"/>
          <w:szCs w:val="28"/>
        </w:rPr>
        <w:t>5</w:t>
      </w:r>
      <w:r w:rsidR="00DC5947">
        <w:rPr>
          <w:color w:val="000000" w:themeColor="text1"/>
          <w:sz w:val="28"/>
          <w:szCs w:val="28"/>
        </w:rPr>
        <w:t>4</w:t>
      </w:r>
      <w:r>
        <w:rPr>
          <w:color w:val="000000" w:themeColor="text1"/>
          <w:sz w:val="28"/>
          <w:szCs w:val="28"/>
        </w:rPr>
        <w:t>.</w:t>
      </w:r>
      <w:r w:rsidR="00C91224" w:rsidRPr="00C91224">
        <w:t xml:space="preserve"> </w:t>
      </w:r>
      <w:r w:rsidR="00C91224" w:rsidRPr="00C91224">
        <w:rPr>
          <w:sz w:val="28"/>
          <w:szCs w:val="28"/>
        </w:rPr>
        <w:t>i</w:t>
      </w:r>
      <w:r w:rsidR="00C91224" w:rsidRPr="00C91224">
        <w:rPr>
          <w:color w:val="000000" w:themeColor="text1"/>
          <w:sz w:val="28"/>
          <w:szCs w:val="28"/>
        </w:rPr>
        <w:t>zteikt 11.pielikuma 33.punktu šādā redakcijā:</w:t>
      </w:r>
    </w:p>
    <w:p w14:paraId="3F496EC9" w14:textId="77777777" w:rsidR="00EB6B02" w:rsidRDefault="00C91224" w:rsidP="00C91224">
      <w:pPr>
        <w:ind w:firstLine="720"/>
        <w:jc w:val="both"/>
        <w:rPr>
          <w:color w:val="000000" w:themeColor="text1"/>
          <w:sz w:val="28"/>
          <w:szCs w:val="28"/>
        </w:rPr>
      </w:pPr>
      <w:r>
        <w:rPr>
          <w:color w:val="000000" w:themeColor="text1"/>
          <w:sz w:val="28"/>
          <w:szCs w:val="28"/>
        </w:rPr>
        <w:t>“</w:t>
      </w:r>
      <w:r w:rsidRPr="00C91224">
        <w:rPr>
          <w:color w:val="000000" w:themeColor="text1"/>
          <w:sz w:val="28"/>
          <w:szCs w:val="28"/>
        </w:rPr>
        <w:t>33. Dienests līgumā ar ārstniecības iestādi, kas sniedz veselības aprūpi mājās, norāda šā pielikuma 32.2. apakšpunktā minētajā kārtībā aprēķināto ārstniecības iestādes plānoto finanšu līdzekļu apmēru attiecīgajā teritorijā un kopējo ārstniecības iestādei plānoto finanšu līdzekļu apmēru.</w:t>
      </w:r>
      <w:r>
        <w:rPr>
          <w:color w:val="000000" w:themeColor="text1"/>
          <w:sz w:val="28"/>
          <w:szCs w:val="28"/>
        </w:rPr>
        <w:t>”;</w:t>
      </w:r>
    </w:p>
    <w:p w14:paraId="7F2BE8B6" w14:textId="77777777" w:rsidR="00C91224" w:rsidRDefault="00C91224" w:rsidP="00C91224">
      <w:pPr>
        <w:ind w:firstLine="720"/>
        <w:jc w:val="both"/>
        <w:rPr>
          <w:color w:val="000000" w:themeColor="text1"/>
          <w:sz w:val="28"/>
          <w:szCs w:val="28"/>
        </w:rPr>
      </w:pPr>
    </w:p>
    <w:p w14:paraId="528B8A33" w14:textId="49B0C314" w:rsidR="00C91224" w:rsidRDefault="00C91224" w:rsidP="00C91224">
      <w:pPr>
        <w:ind w:firstLine="720"/>
        <w:rPr>
          <w:color w:val="000000" w:themeColor="text1"/>
          <w:sz w:val="28"/>
          <w:szCs w:val="28"/>
        </w:rPr>
      </w:pPr>
      <w:r>
        <w:rPr>
          <w:color w:val="000000" w:themeColor="text1"/>
          <w:sz w:val="28"/>
          <w:szCs w:val="28"/>
        </w:rPr>
        <w:t>1.</w:t>
      </w:r>
      <w:r w:rsidR="00247BF7">
        <w:rPr>
          <w:color w:val="000000" w:themeColor="text1"/>
          <w:sz w:val="28"/>
          <w:szCs w:val="28"/>
        </w:rPr>
        <w:t>5</w:t>
      </w:r>
      <w:r w:rsidR="00DC5947">
        <w:rPr>
          <w:color w:val="000000" w:themeColor="text1"/>
          <w:sz w:val="28"/>
          <w:szCs w:val="28"/>
        </w:rPr>
        <w:t>5</w:t>
      </w:r>
      <w:r>
        <w:rPr>
          <w:color w:val="000000" w:themeColor="text1"/>
          <w:sz w:val="28"/>
          <w:szCs w:val="28"/>
        </w:rPr>
        <w:t>.papildināt noteikumu 11.pielikumu ar 33.</w:t>
      </w:r>
      <w:r w:rsidRPr="00C91224">
        <w:rPr>
          <w:color w:val="000000" w:themeColor="text1"/>
          <w:sz w:val="28"/>
          <w:szCs w:val="28"/>
          <w:vertAlign w:val="superscript"/>
        </w:rPr>
        <w:t>1</w:t>
      </w:r>
      <w:r>
        <w:rPr>
          <w:color w:val="000000" w:themeColor="text1"/>
          <w:sz w:val="28"/>
          <w:szCs w:val="28"/>
        </w:rPr>
        <w:t xml:space="preserve"> punktu šādā redakcijā:</w:t>
      </w:r>
    </w:p>
    <w:p w14:paraId="4E419893" w14:textId="77777777" w:rsidR="00C91224" w:rsidRPr="00C91224" w:rsidRDefault="00C91224" w:rsidP="00C91224">
      <w:pPr>
        <w:ind w:firstLine="720"/>
        <w:jc w:val="both"/>
        <w:rPr>
          <w:color w:val="000000" w:themeColor="text1"/>
          <w:sz w:val="28"/>
          <w:szCs w:val="28"/>
        </w:rPr>
      </w:pPr>
      <w:r>
        <w:rPr>
          <w:color w:val="000000" w:themeColor="text1"/>
          <w:sz w:val="28"/>
          <w:szCs w:val="28"/>
        </w:rPr>
        <w:t>“</w:t>
      </w:r>
      <w:r w:rsidRPr="00C91224">
        <w:rPr>
          <w:color w:val="000000" w:themeColor="text1"/>
          <w:sz w:val="28"/>
          <w:szCs w:val="28"/>
        </w:rPr>
        <w:t>33.</w:t>
      </w:r>
      <w:r w:rsidRPr="00C91224">
        <w:rPr>
          <w:color w:val="000000" w:themeColor="text1"/>
          <w:sz w:val="28"/>
          <w:szCs w:val="28"/>
          <w:vertAlign w:val="superscript"/>
        </w:rPr>
        <w:t>1</w:t>
      </w:r>
      <w:r w:rsidRPr="00C91224">
        <w:rPr>
          <w:color w:val="000000" w:themeColor="text1"/>
          <w:sz w:val="28"/>
          <w:szCs w:val="28"/>
        </w:rPr>
        <w:t xml:space="preserve"> Ja zobārstniecības un veselības aprūpes pakalpojumu mājās sniedzēji neizpilda līgumā noteikto veselības aprūpes pakalpojumu apjomu, dienests veic līguma finanšu apmēra pārplānošanu, ievērojot šādus nosacījumus:</w:t>
      </w:r>
    </w:p>
    <w:p w14:paraId="45871545" w14:textId="77777777" w:rsidR="00C91224" w:rsidRPr="00C91224" w:rsidRDefault="00C91224" w:rsidP="00C91224">
      <w:pPr>
        <w:ind w:firstLine="720"/>
        <w:jc w:val="both"/>
        <w:rPr>
          <w:color w:val="000000" w:themeColor="text1"/>
          <w:sz w:val="28"/>
          <w:szCs w:val="28"/>
        </w:rPr>
      </w:pPr>
      <w:r w:rsidRPr="00C91224">
        <w:rPr>
          <w:color w:val="000000" w:themeColor="text1"/>
          <w:sz w:val="28"/>
          <w:szCs w:val="28"/>
        </w:rPr>
        <w:t>33.</w:t>
      </w:r>
      <w:r w:rsidRPr="00C91224">
        <w:rPr>
          <w:color w:val="000000" w:themeColor="text1"/>
          <w:sz w:val="28"/>
          <w:szCs w:val="28"/>
          <w:vertAlign w:val="superscript"/>
        </w:rPr>
        <w:t>1</w:t>
      </w:r>
      <w:r w:rsidRPr="00C91224">
        <w:rPr>
          <w:color w:val="000000" w:themeColor="text1"/>
          <w:sz w:val="28"/>
          <w:szCs w:val="28"/>
        </w:rPr>
        <w:t>1. plānoto finanšu apmēru otrajam pusgadam nosaka atbilstoši finanšu apmēra faktiskai izpildei pirmajā pusgadā, ja kārtējā gada pirmajā pusē līguma par ambulatorajiem veselības aprūpes pakalpojumiem finanšu apmēra izpilde ir mazāka par 80 % no plānotā finanšu apmēra pirmajam pusgadam;</w:t>
      </w:r>
    </w:p>
    <w:p w14:paraId="6A47D80C" w14:textId="77777777" w:rsidR="00C91224" w:rsidRDefault="00C91224" w:rsidP="00C91224">
      <w:pPr>
        <w:ind w:firstLine="720"/>
        <w:jc w:val="both"/>
        <w:rPr>
          <w:color w:val="000000" w:themeColor="text1"/>
          <w:sz w:val="28"/>
          <w:szCs w:val="28"/>
        </w:rPr>
      </w:pPr>
      <w:r w:rsidRPr="00C91224">
        <w:rPr>
          <w:color w:val="000000" w:themeColor="text1"/>
          <w:sz w:val="28"/>
          <w:szCs w:val="28"/>
        </w:rPr>
        <w:t>33.</w:t>
      </w:r>
      <w:r w:rsidRPr="00C91224">
        <w:rPr>
          <w:color w:val="000000" w:themeColor="text1"/>
          <w:sz w:val="28"/>
          <w:szCs w:val="28"/>
          <w:vertAlign w:val="superscript"/>
        </w:rPr>
        <w:t>1</w:t>
      </w:r>
      <w:r w:rsidRPr="00C91224">
        <w:rPr>
          <w:color w:val="000000" w:themeColor="text1"/>
          <w:sz w:val="28"/>
          <w:szCs w:val="28"/>
        </w:rPr>
        <w:t>2. kopējo līguma apjomu samazina atbilstoši deviņos mēnešos sniegtajam faktiskajam veselības aprūpes pakalpojumu apjomam, ja kārtējā gada deviņos mēnešos līguma par ambulatorajiem veselības aprūpes pakalpojumiem finanšu apmēra izpilde ir mazāka par 90 % no deviņu mēnešu plānotā finanšu apmēra.</w:t>
      </w:r>
      <w:r>
        <w:rPr>
          <w:color w:val="000000" w:themeColor="text1"/>
          <w:sz w:val="28"/>
          <w:szCs w:val="28"/>
        </w:rPr>
        <w:t>”;</w:t>
      </w:r>
    </w:p>
    <w:p w14:paraId="61383859" w14:textId="77777777" w:rsidR="00C91224" w:rsidRDefault="00C91224" w:rsidP="00C91224">
      <w:pPr>
        <w:ind w:firstLine="720"/>
        <w:rPr>
          <w:color w:val="000000" w:themeColor="text1"/>
          <w:sz w:val="28"/>
          <w:szCs w:val="28"/>
        </w:rPr>
      </w:pPr>
    </w:p>
    <w:p w14:paraId="44D68F11" w14:textId="20648907" w:rsidR="00C91224" w:rsidRDefault="00C91224" w:rsidP="00C91224">
      <w:pPr>
        <w:ind w:firstLine="720"/>
        <w:rPr>
          <w:color w:val="000000" w:themeColor="text1"/>
          <w:sz w:val="28"/>
          <w:szCs w:val="28"/>
        </w:rPr>
      </w:pPr>
      <w:r>
        <w:rPr>
          <w:color w:val="000000" w:themeColor="text1"/>
          <w:sz w:val="28"/>
          <w:szCs w:val="28"/>
        </w:rPr>
        <w:t>1.</w:t>
      </w:r>
      <w:r w:rsidR="00247BF7">
        <w:rPr>
          <w:color w:val="000000" w:themeColor="text1"/>
          <w:sz w:val="28"/>
          <w:szCs w:val="28"/>
        </w:rPr>
        <w:t>5</w:t>
      </w:r>
      <w:r w:rsidR="00DC5947">
        <w:rPr>
          <w:color w:val="000000" w:themeColor="text1"/>
          <w:sz w:val="28"/>
          <w:szCs w:val="28"/>
        </w:rPr>
        <w:t>6</w:t>
      </w:r>
      <w:r>
        <w:rPr>
          <w:color w:val="000000" w:themeColor="text1"/>
          <w:sz w:val="28"/>
          <w:szCs w:val="28"/>
        </w:rPr>
        <w:t>.</w:t>
      </w:r>
      <w:r w:rsidR="00161783">
        <w:rPr>
          <w:color w:val="000000" w:themeColor="text1"/>
          <w:sz w:val="28"/>
          <w:szCs w:val="28"/>
        </w:rPr>
        <w:t xml:space="preserve"> </w:t>
      </w:r>
      <w:r>
        <w:rPr>
          <w:color w:val="000000" w:themeColor="text1"/>
          <w:sz w:val="28"/>
          <w:szCs w:val="28"/>
        </w:rPr>
        <w:t>izteikt 11.pielikuma 34.punktu šādā redakcijā:</w:t>
      </w:r>
    </w:p>
    <w:p w14:paraId="763B45C1" w14:textId="77777777" w:rsidR="00C91224" w:rsidRDefault="00C91224" w:rsidP="00C91224">
      <w:pPr>
        <w:ind w:firstLine="720"/>
        <w:jc w:val="both"/>
        <w:rPr>
          <w:color w:val="000000" w:themeColor="text1"/>
          <w:sz w:val="28"/>
          <w:szCs w:val="28"/>
        </w:rPr>
      </w:pPr>
      <w:r>
        <w:rPr>
          <w:color w:val="000000" w:themeColor="text1"/>
          <w:sz w:val="28"/>
          <w:szCs w:val="28"/>
        </w:rPr>
        <w:t>“34.</w:t>
      </w:r>
      <w:r w:rsidRPr="00C91224">
        <w:t xml:space="preserve"> </w:t>
      </w:r>
      <w:r w:rsidRPr="00C91224">
        <w:rPr>
          <w:color w:val="000000" w:themeColor="text1"/>
          <w:sz w:val="28"/>
          <w:szCs w:val="28"/>
        </w:rPr>
        <w:t>Finanšu līdzekļus, kuri iegūti, šā pielikuma 33.</w:t>
      </w:r>
      <w:r w:rsidRPr="00C91224">
        <w:rPr>
          <w:color w:val="000000" w:themeColor="text1"/>
          <w:sz w:val="28"/>
          <w:szCs w:val="28"/>
          <w:vertAlign w:val="superscript"/>
        </w:rPr>
        <w:t>1</w:t>
      </w:r>
      <w:r w:rsidRPr="00C91224">
        <w:rPr>
          <w:color w:val="000000" w:themeColor="text1"/>
          <w:sz w:val="28"/>
          <w:szCs w:val="28"/>
        </w:rPr>
        <w:t xml:space="preserve"> punktā noteiktajā kārtībā pārskatot plānoto līgumu apjomu ārstniecības iestādēm, kas sniedz veselības aprūpi mājās, prioritāri novirza tām ārstniecības iestādēm, kas veselības aprūpi mājās vismaz 75 % apmērā sniegušas personām, kuru dzīvesvieta ir deklarēta teritorijās, kas norādītas ārstniecības iestādes līgumā, izņemot gadījumus, ja attiecīgajā teritorijā iedzīvotāju skaits ir mazāks par 700. Ja attiecīgās administratīvās teritorijas ārstniecības iestādes veselības aprūpi mājās vismaz 75 % apmērā nenodrošina personām, kuru dzīvesvieta ir deklarēta konkrētajā administratīvajā teritorijā, tad dienests piesaista jaunu pakalpojumu sniedzēju no gaidīšanas saraksta, ja tam ir pieejami finanšu līdzekļi</w:t>
      </w:r>
      <w:r>
        <w:rPr>
          <w:color w:val="000000" w:themeColor="text1"/>
          <w:sz w:val="28"/>
          <w:szCs w:val="28"/>
        </w:rPr>
        <w:t>.</w:t>
      </w:r>
      <w:r w:rsidR="00C51323">
        <w:rPr>
          <w:color w:val="000000" w:themeColor="text1"/>
          <w:sz w:val="28"/>
          <w:szCs w:val="28"/>
        </w:rPr>
        <w:t>”;</w:t>
      </w:r>
    </w:p>
    <w:p w14:paraId="5AF0015C" w14:textId="77777777" w:rsidR="00C51323" w:rsidRDefault="00C51323" w:rsidP="00C91224">
      <w:pPr>
        <w:ind w:firstLine="720"/>
        <w:jc w:val="both"/>
        <w:rPr>
          <w:color w:val="000000" w:themeColor="text1"/>
          <w:sz w:val="28"/>
          <w:szCs w:val="28"/>
        </w:rPr>
      </w:pPr>
    </w:p>
    <w:p w14:paraId="44711730" w14:textId="5DA008F0" w:rsidR="00C51323" w:rsidRPr="00F15A47" w:rsidRDefault="00C51323" w:rsidP="00C91224">
      <w:pPr>
        <w:ind w:firstLine="720"/>
        <w:jc w:val="both"/>
        <w:rPr>
          <w:sz w:val="28"/>
          <w:szCs w:val="28"/>
        </w:rPr>
      </w:pPr>
      <w:r w:rsidRPr="00F15A47">
        <w:rPr>
          <w:sz w:val="28"/>
          <w:szCs w:val="28"/>
        </w:rPr>
        <w:t>1.</w:t>
      </w:r>
      <w:r w:rsidR="00247BF7" w:rsidRPr="00F15A47">
        <w:rPr>
          <w:sz w:val="28"/>
          <w:szCs w:val="28"/>
        </w:rPr>
        <w:t>5</w:t>
      </w:r>
      <w:r w:rsidR="00DC5947">
        <w:rPr>
          <w:sz w:val="28"/>
          <w:szCs w:val="28"/>
        </w:rPr>
        <w:t>7</w:t>
      </w:r>
      <w:r w:rsidRPr="00F15A47">
        <w:rPr>
          <w:sz w:val="28"/>
          <w:szCs w:val="28"/>
        </w:rPr>
        <w:t>.</w:t>
      </w:r>
      <w:r w:rsidR="00064D1B" w:rsidRPr="00F15A47">
        <w:rPr>
          <w:sz w:val="28"/>
          <w:szCs w:val="28"/>
        </w:rPr>
        <w:t xml:space="preserve"> </w:t>
      </w:r>
      <w:r w:rsidRPr="00F15A47">
        <w:rPr>
          <w:sz w:val="28"/>
          <w:szCs w:val="28"/>
        </w:rPr>
        <w:t>izteikt 12.pielikum</w:t>
      </w:r>
      <w:r w:rsidR="005A2E57" w:rsidRPr="00F15A47">
        <w:rPr>
          <w:sz w:val="28"/>
          <w:szCs w:val="28"/>
        </w:rPr>
        <w:t>a 2.punktu</w:t>
      </w:r>
      <w:r w:rsidRPr="00F15A47">
        <w:rPr>
          <w:sz w:val="28"/>
          <w:szCs w:val="28"/>
        </w:rPr>
        <w:t xml:space="preserve"> šādā redakcijā:</w:t>
      </w:r>
    </w:p>
    <w:p w14:paraId="0FA624E5" w14:textId="77777777" w:rsidR="00F15A47" w:rsidRPr="00F15A47" w:rsidRDefault="00F15A47" w:rsidP="00F15A47">
      <w:pPr>
        <w:shd w:val="clear" w:color="auto" w:fill="FFFFFF"/>
        <w:ind w:firstLine="301"/>
        <w:jc w:val="both"/>
        <w:rPr>
          <w:sz w:val="28"/>
          <w:szCs w:val="28"/>
        </w:rPr>
      </w:pPr>
      <w:r>
        <w:t>“</w:t>
      </w:r>
      <w:r w:rsidRPr="00F15A47">
        <w:rPr>
          <w:sz w:val="28"/>
          <w:szCs w:val="28"/>
        </w:rPr>
        <w:t>2. Sekundāro ambulatoro pakalpojumu veidi*:</w:t>
      </w:r>
    </w:p>
    <w:tbl>
      <w:tblPr>
        <w:tblW w:w="5294"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439"/>
        <w:gridCol w:w="3869"/>
        <w:gridCol w:w="4232"/>
      </w:tblGrid>
      <w:tr w:rsidR="00F15A47" w:rsidRPr="00F15A47" w14:paraId="1CDECE77" w14:textId="77777777" w:rsidTr="00835D43">
        <w:trPr>
          <w:trHeight w:val="555"/>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E22A46" w14:textId="77777777" w:rsidR="00F15A47" w:rsidRPr="00F15A47" w:rsidRDefault="00F15A47" w:rsidP="00835D43">
            <w:pPr>
              <w:jc w:val="center"/>
              <w:rPr>
                <w:sz w:val="28"/>
                <w:szCs w:val="28"/>
              </w:rPr>
            </w:pPr>
            <w:r w:rsidRPr="00F15A47">
              <w:rPr>
                <w:sz w:val="28"/>
                <w:szCs w:val="28"/>
              </w:rPr>
              <w:t>Nr.</w:t>
            </w:r>
            <w:r w:rsidRPr="00F15A47">
              <w:rPr>
                <w:sz w:val="28"/>
                <w:szCs w:val="28"/>
              </w:rPr>
              <w:br/>
              <w:t>p.k.</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7CAB67" w14:textId="77777777" w:rsidR="00F15A47" w:rsidRPr="00F15A47" w:rsidRDefault="00F15A47" w:rsidP="00835D43">
            <w:pPr>
              <w:jc w:val="center"/>
              <w:rPr>
                <w:sz w:val="28"/>
                <w:szCs w:val="28"/>
              </w:rPr>
            </w:pPr>
            <w:r w:rsidRPr="00F15A47">
              <w:rPr>
                <w:sz w:val="28"/>
                <w:szCs w:val="28"/>
              </w:rPr>
              <w:t>Veselības aprūpes pakalpojumu veids</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C85E84" w14:textId="77777777" w:rsidR="00F15A47" w:rsidRPr="00F15A47" w:rsidRDefault="00F15A47" w:rsidP="00835D43">
            <w:pPr>
              <w:jc w:val="center"/>
              <w:rPr>
                <w:sz w:val="28"/>
                <w:szCs w:val="28"/>
              </w:rPr>
            </w:pPr>
            <w:r w:rsidRPr="00F15A47">
              <w:rPr>
                <w:sz w:val="28"/>
                <w:szCs w:val="28"/>
              </w:rPr>
              <w:t>Specialitāšu kodi un diagnožu kodi pēc SSK-10</w:t>
            </w:r>
          </w:p>
        </w:tc>
      </w:tr>
      <w:tr w:rsidR="00F15A47" w:rsidRPr="00F15A47" w14:paraId="0962F846"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A35CE9" w14:textId="77777777" w:rsidR="00F15A47" w:rsidRPr="00F15A47" w:rsidRDefault="00F15A47" w:rsidP="00835D43">
            <w:pPr>
              <w:jc w:val="center"/>
              <w:rPr>
                <w:sz w:val="28"/>
                <w:szCs w:val="28"/>
              </w:rPr>
            </w:pPr>
            <w:r w:rsidRPr="00F15A47">
              <w:rPr>
                <w:sz w:val="28"/>
                <w:szCs w:val="28"/>
              </w:rPr>
              <w:t>1</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01A87" w14:textId="77777777" w:rsidR="00F15A47" w:rsidRPr="00F15A47" w:rsidRDefault="00F15A47" w:rsidP="00835D43">
            <w:pPr>
              <w:jc w:val="center"/>
              <w:rPr>
                <w:sz w:val="28"/>
                <w:szCs w:val="28"/>
              </w:rPr>
            </w:pPr>
            <w:r w:rsidRPr="00F15A47">
              <w:rPr>
                <w:sz w:val="28"/>
                <w:szCs w:val="28"/>
              </w:rPr>
              <w:t>2</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769C9C" w14:textId="77777777" w:rsidR="00F15A47" w:rsidRPr="00F15A47" w:rsidRDefault="00F15A47" w:rsidP="00835D43">
            <w:pPr>
              <w:jc w:val="center"/>
              <w:rPr>
                <w:sz w:val="28"/>
                <w:szCs w:val="28"/>
              </w:rPr>
            </w:pPr>
            <w:r w:rsidRPr="00F15A47">
              <w:rPr>
                <w:sz w:val="28"/>
                <w:szCs w:val="28"/>
              </w:rPr>
              <w:t>3</w:t>
            </w:r>
          </w:p>
        </w:tc>
      </w:tr>
      <w:tr w:rsidR="00F15A47" w:rsidRPr="00F15A47" w14:paraId="78D15436"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DB429D" w14:textId="77777777" w:rsidR="00F15A47" w:rsidRPr="00F15A47" w:rsidRDefault="00F15A47" w:rsidP="00835D43">
            <w:pPr>
              <w:rPr>
                <w:sz w:val="28"/>
                <w:szCs w:val="28"/>
              </w:rPr>
            </w:pPr>
            <w:r w:rsidRPr="00F15A47">
              <w:rPr>
                <w:sz w:val="28"/>
                <w:szCs w:val="28"/>
              </w:rPr>
              <w:t>2.1.</w:t>
            </w:r>
          </w:p>
        </w:tc>
        <w:tc>
          <w:tcPr>
            <w:tcW w:w="424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9748D1" w14:textId="77777777" w:rsidR="00F15A47" w:rsidRPr="00F15A47" w:rsidRDefault="00F15A47" w:rsidP="00835D43">
            <w:pPr>
              <w:rPr>
                <w:sz w:val="28"/>
                <w:szCs w:val="28"/>
              </w:rPr>
            </w:pPr>
            <w:r w:rsidRPr="00F15A47">
              <w:rPr>
                <w:sz w:val="28"/>
                <w:szCs w:val="28"/>
              </w:rPr>
              <w:t>Pakalpojumu veidu grupa – speciālisti:</w:t>
            </w:r>
          </w:p>
        </w:tc>
      </w:tr>
      <w:tr w:rsidR="00F15A47" w:rsidRPr="00F15A47" w14:paraId="5E3299ED"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98971A" w14:textId="77777777" w:rsidR="00F15A47" w:rsidRPr="00F15A47" w:rsidRDefault="00F15A47" w:rsidP="00835D43">
            <w:pPr>
              <w:rPr>
                <w:sz w:val="28"/>
                <w:szCs w:val="28"/>
              </w:rPr>
            </w:pPr>
            <w:r w:rsidRPr="00F15A47">
              <w:rPr>
                <w:sz w:val="28"/>
                <w:szCs w:val="28"/>
              </w:rPr>
              <w:t>2.1.1.</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E9811C" w14:textId="77777777" w:rsidR="00F15A47" w:rsidRPr="00F15A47" w:rsidRDefault="00F15A47" w:rsidP="00835D43">
            <w:pPr>
              <w:rPr>
                <w:sz w:val="28"/>
                <w:szCs w:val="28"/>
              </w:rPr>
            </w:pPr>
            <w:proofErr w:type="spellStart"/>
            <w:r w:rsidRPr="00F15A47">
              <w:rPr>
                <w:sz w:val="28"/>
                <w:szCs w:val="28"/>
              </w:rPr>
              <w:t>alergoloģija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ADFA6" w14:textId="77777777" w:rsidR="00F15A47" w:rsidRPr="00F15A47" w:rsidRDefault="00F15A47" w:rsidP="00835D43">
            <w:pPr>
              <w:rPr>
                <w:sz w:val="28"/>
                <w:szCs w:val="28"/>
              </w:rPr>
            </w:pPr>
            <w:r w:rsidRPr="00F15A47">
              <w:rPr>
                <w:sz w:val="28"/>
                <w:szCs w:val="28"/>
              </w:rPr>
              <w:t>A1510; PP01</w:t>
            </w:r>
          </w:p>
        </w:tc>
      </w:tr>
      <w:tr w:rsidR="00F15A47" w:rsidRPr="00F15A47" w14:paraId="75AF3579"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802E5" w14:textId="77777777" w:rsidR="00F15A47" w:rsidRPr="00F15A47" w:rsidRDefault="00F15A47" w:rsidP="00835D43">
            <w:pPr>
              <w:rPr>
                <w:sz w:val="28"/>
                <w:szCs w:val="28"/>
              </w:rPr>
            </w:pPr>
            <w:r w:rsidRPr="00F15A47">
              <w:rPr>
                <w:sz w:val="28"/>
                <w:szCs w:val="28"/>
              </w:rPr>
              <w:t>2.1.2.</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A3F751" w14:textId="77777777" w:rsidR="00F15A47" w:rsidRPr="00F15A47" w:rsidRDefault="00F15A47" w:rsidP="00835D43">
            <w:pPr>
              <w:rPr>
                <w:sz w:val="28"/>
                <w:szCs w:val="28"/>
              </w:rPr>
            </w:pPr>
            <w:r w:rsidRPr="00F15A47">
              <w:rPr>
                <w:sz w:val="28"/>
                <w:szCs w:val="28"/>
              </w:rPr>
              <w:t>algoloģija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539605" w14:textId="77777777" w:rsidR="00F15A47" w:rsidRPr="00F15A47" w:rsidRDefault="00F15A47" w:rsidP="00835D43">
            <w:pPr>
              <w:rPr>
                <w:sz w:val="28"/>
                <w:szCs w:val="28"/>
              </w:rPr>
            </w:pPr>
            <w:r w:rsidRPr="00F15A47">
              <w:rPr>
                <w:sz w:val="28"/>
                <w:szCs w:val="28"/>
              </w:rPr>
              <w:t>PP16</w:t>
            </w:r>
          </w:p>
        </w:tc>
      </w:tr>
      <w:tr w:rsidR="00F15A47" w:rsidRPr="00F15A47" w14:paraId="7DDA0BB6"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A3663B" w14:textId="77777777" w:rsidR="00F15A47" w:rsidRPr="00F15A47" w:rsidRDefault="00F15A47" w:rsidP="00835D43">
            <w:pPr>
              <w:rPr>
                <w:sz w:val="28"/>
                <w:szCs w:val="28"/>
              </w:rPr>
            </w:pPr>
            <w:r w:rsidRPr="00F15A47">
              <w:rPr>
                <w:sz w:val="28"/>
                <w:szCs w:val="28"/>
              </w:rPr>
              <w:t>2.1.3.</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95C843" w14:textId="77777777" w:rsidR="00F15A47" w:rsidRPr="00F15A47" w:rsidRDefault="00F15A47" w:rsidP="00835D43">
            <w:pPr>
              <w:rPr>
                <w:sz w:val="28"/>
                <w:szCs w:val="28"/>
              </w:rPr>
            </w:pPr>
            <w:r w:rsidRPr="00F15A47">
              <w:rPr>
                <w:sz w:val="28"/>
                <w:szCs w:val="28"/>
              </w:rPr>
              <w:t>anestezioloģija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30A294" w14:textId="77777777" w:rsidR="00F15A47" w:rsidRPr="00F15A47" w:rsidRDefault="00F15A47" w:rsidP="00835D43">
            <w:pPr>
              <w:rPr>
                <w:sz w:val="28"/>
                <w:szCs w:val="28"/>
              </w:rPr>
            </w:pPr>
            <w:r w:rsidRPr="00F15A47">
              <w:rPr>
                <w:sz w:val="28"/>
                <w:szCs w:val="28"/>
              </w:rPr>
              <w:t>P18</w:t>
            </w:r>
          </w:p>
        </w:tc>
      </w:tr>
      <w:tr w:rsidR="00F15A47" w:rsidRPr="00F15A47" w14:paraId="108662B7"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004060" w14:textId="77777777" w:rsidR="00F15A47" w:rsidRPr="00F15A47" w:rsidRDefault="00F15A47" w:rsidP="00835D43">
            <w:pPr>
              <w:rPr>
                <w:sz w:val="28"/>
                <w:szCs w:val="28"/>
              </w:rPr>
            </w:pPr>
            <w:r w:rsidRPr="00F15A47">
              <w:rPr>
                <w:sz w:val="28"/>
                <w:szCs w:val="28"/>
              </w:rPr>
              <w:t>2.1.4.</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B27512" w14:textId="77777777" w:rsidR="00F15A47" w:rsidRPr="00F15A47" w:rsidRDefault="00F15A47" w:rsidP="00835D43">
            <w:pPr>
              <w:rPr>
                <w:sz w:val="28"/>
                <w:szCs w:val="28"/>
              </w:rPr>
            </w:pPr>
            <w:r w:rsidRPr="00F15A47">
              <w:rPr>
                <w:sz w:val="28"/>
                <w:szCs w:val="28"/>
              </w:rPr>
              <w:t>arodslimību speciālisti</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421757" w14:textId="77777777" w:rsidR="00F15A47" w:rsidRPr="00F15A47" w:rsidRDefault="00F15A47" w:rsidP="00835D43">
            <w:pPr>
              <w:rPr>
                <w:sz w:val="28"/>
                <w:szCs w:val="28"/>
              </w:rPr>
            </w:pPr>
            <w:r w:rsidRPr="00F15A47">
              <w:rPr>
                <w:sz w:val="28"/>
                <w:szCs w:val="28"/>
              </w:rPr>
              <w:t>P53</w:t>
            </w:r>
          </w:p>
        </w:tc>
      </w:tr>
      <w:tr w:rsidR="00F15A47" w:rsidRPr="00F15A47" w14:paraId="6064565C"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85AE7F" w14:textId="77777777" w:rsidR="00F15A47" w:rsidRPr="00F15A47" w:rsidRDefault="00F15A47" w:rsidP="00835D43">
            <w:pPr>
              <w:rPr>
                <w:sz w:val="28"/>
                <w:szCs w:val="28"/>
              </w:rPr>
            </w:pPr>
            <w:r w:rsidRPr="00F15A47">
              <w:rPr>
                <w:sz w:val="28"/>
                <w:szCs w:val="28"/>
              </w:rPr>
              <w:t>2.1.5.</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83F177" w14:textId="77777777" w:rsidR="00F15A47" w:rsidRPr="00F15A47" w:rsidRDefault="00F15A47" w:rsidP="00835D43">
            <w:pPr>
              <w:rPr>
                <w:sz w:val="28"/>
                <w:szCs w:val="28"/>
              </w:rPr>
            </w:pPr>
            <w:proofErr w:type="spellStart"/>
            <w:r w:rsidRPr="00F15A47">
              <w:rPr>
                <w:sz w:val="28"/>
                <w:szCs w:val="28"/>
              </w:rPr>
              <w:t>dermatoveneroloģija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D325F8" w14:textId="77777777" w:rsidR="00F15A47" w:rsidRPr="00F15A47" w:rsidRDefault="00F15A47" w:rsidP="00835D43">
            <w:pPr>
              <w:rPr>
                <w:sz w:val="28"/>
                <w:szCs w:val="28"/>
              </w:rPr>
            </w:pPr>
            <w:r w:rsidRPr="00F15A47">
              <w:rPr>
                <w:sz w:val="28"/>
                <w:szCs w:val="28"/>
              </w:rPr>
              <w:t>P27; M62</w:t>
            </w:r>
          </w:p>
        </w:tc>
      </w:tr>
      <w:tr w:rsidR="00F15A47" w:rsidRPr="00F15A47" w14:paraId="2A6CB045"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51FB44" w14:textId="77777777" w:rsidR="00F15A47" w:rsidRPr="00F15A47" w:rsidRDefault="00F15A47" w:rsidP="00835D43">
            <w:pPr>
              <w:rPr>
                <w:sz w:val="28"/>
                <w:szCs w:val="28"/>
              </w:rPr>
            </w:pPr>
            <w:r w:rsidRPr="00F15A47">
              <w:rPr>
                <w:sz w:val="28"/>
                <w:szCs w:val="28"/>
              </w:rPr>
              <w:t>2.1.6.</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210C22" w14:textId="77777777" w:rsidR="00F15A47" w:rsidRPr="00F15A47" w:rsidRDefault="00F15A47" w:rsidP="00835D43">
            <w:pPr>
              <w:rPr>
                <w:sz w:val="28"/>
                <w:szCs w:val="28"/>
              </w:rPr>
            </w:pPr>
            <w:r w:rsidRPr="00F15A47">
              <w:rPr>
                <w:sz w:val="28"/>
                <w:szCs w:val="28"/>
              </w:rPr>
              <w:t>endokrinoloģija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DB698B" w14:textId="77777777" w:rsidR="00F15A47" w:rsidRPr="00F15A47" w:rsidRDefault="00F15A47" w:rsidP="00835D43">
            <w:pPr>
              <w:rPr>
                <w:sz w:val="28"/>
                <w:szCs w:val="28"/>
              </w:rPr>
            </w:pPr>
            <w:r w:rsidRPr="00F15A47">
              <w:rPr>
                <w:sz w:val="28"/>
                <w:szCs w:val="28"/>
              </w:rPr>
              <w:t>A014; A156; P58</w:t>
            </w:r>
          </w:p>
        </w:tc>
      </w:tr>
      <w:tr w:rsidR="00F15A47" w:rsidRPr="00F15A47" w14:paraId="13EAB939"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B31871" w14:textId="77777777" w:rsidR="00F15A47" w:rsidRPr="00F15A47" w:rsidRDefault="00F15A47" w:rsidP="00835D43">
            <w:pPr>
              <w:rPr>
                <w:sz w:val="28"/>
                <w:szCs w:val="28"/>
              </w:rPr>
            </w:pPr>
            <w:r w:rsidRPr="00F15A47">
              <w:rPr>
                <w:sz w:val="28"/>
                <w:szCs w:val="28"/>
              </w:rPr>
              <w:t>2.1.7.</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BD6491" w14:textId="77777777" w:rsidR="00F15A47" w:rsidRPr="00F15A47" w:rsidRDefault="00F15A47" w:rsidP="00835D43">
            <w:pPr>
              <w:rPr>
                <w:sz w:val="28"/>
                <w:szCs w:val="28"/>
              </w:rPr>
            </w:pPr>
            <w:r w:rsidRPr="00F15A47">
              <w:rPr>
                <w:sz w:val="28"/>
                <w:szCs w:val="28"/>
              </w:rPr>
              <w:t>gastroenteroloģija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C7ED62" w14:textId="77777777" w:rsidR="00F15A47" w:rsidRPr="00F15A47" w:rsidRDefault="00F15A47" w:rsidP="00835D43">
            <w:pPr>
              <w:rPr>
                <w:sz w:val="28"/>
                <w:szCs w:val="28"/>
              </w:rPr>
            </w:pPr>
            <w:r w:rsidRPr="00F15A47">
              <w:rPr>
                <w:sz w:val="28"/>
                <w:szCs w:val="28"/>
              </w:rPr>
              <w:t>A016; A158; PP02; P60</w:t>
            </w:r>
          </w:p>
        </w:tc>
      </w:tr>
      <w:tr w:rsidR="00F15A47" w:rsidRPr="00F15A47" w14:paraId="47DE2420"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D07369" w14:textId="77777777" w:rsidR="00F15A47" w:rsidRPr="00F15A47" w:rsidRDefault="00F15A47" w:rsidP="00835D43">
            <w:pPr>
              <w:rPr>
                <w:sz w:val="28"/>
                <w:szCs w:val="28"/>
              </w:rPr>
            </w:pPr>
            <w:r w:rsidRPr="00F15A47">
              <w:rPr>
                <w:sz w:val="28"/>
                <w:szCs w:val="28"/>
              </w:rPr>
              <w:lastRenderedPageBreak/>
              <w:t>2.1.8.</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E8435D" w14:textId="77777777" w:rsidR="00F15A47" w:rsidRPr="00F15A47" w:rsidRDefault="00F15A47" w:rsidP="00835D43">
            <w:pPr>
              <w:rPr>
                <w:sz w:val="28"/>
                <w:szCs w:val="28"/>
              </w:rPr>
            </w:pPr>
            <w:r w:rsidRPr="00F15A47">
              <w:rPr>
                <w:sz w:val="28"/>
                <w:szCs w:val="28"/>
              </w:rPr>
              <w:t>ginekoloģija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6CED73" w14:textId="77777777" w:rsidR="00F15A47" w:rsidRPr="00F15A47" w:rsidRDefault="00F15A47" w:rsidP="00835D43">
            <w:pPr>
              <w:rPr>
                <w:sz w:val="28"/>
                <w:szCs w:val="28"/>
              </w:rPr>
            </w:pPr>
            <w:r w:rsidRPr="00F15A47">
              <w:rPr>
                <w:sz w:val="28"/>
                <w:szCs w:val="28"/>
              </w:rPr>
              <w:t>P14</w:t>
            </w:r>
          </w:p>
        </w:tc>
      </w:tr>
      <w:tr w:rsidR="00F15A47" w:rsidRPr="00F15A47" w14:paraId="04442809"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1CC72D" w14:textId="77777777" w:rsidR="00F15A47" w:rsidRPr="00F15A47" w:rsidRDefault="00F15A47" w:rsidP="00835D43">
            <w:pPr>
              <w:rPr>
                <w:sz w:val="28"/>
                <w:szCs w:val="28"/>
              </w:rPr>
            </w:pPr>
            <w:r w:rsidRPr="00F15A47">
              <w:rPr>
                <w:sz w:val="28"/>
                <w:szCs w:val="28"/>
              </w:rPr>
              <w:t>2.1.9.</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11E43C" w14:textId="77777777" w:rsidR="00F15A47" w:rsidRPr="00F15A47" w:rsidRDefault="00F15A47" w:rsidP="00835D43">
            <w:pPr>
              <w:rPr>
                <w:sz w:val="28"/>
                <w:szCs w:val="28"/>
              </w:rPr>
            </w:pPr>
            <w:r w:rsidRPr="00F15A47">
              <w:rPr>
                <w:sz w:val="28"/>
                <w:szCs w:val="28"/>
              </w:rPr>
              <w:t>hematoloģija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6DB84C" w14:textId="77777777" w:rsidR="00F15A47" w:rsidRPr="00F15A47" w:rsidRDefault="00F15A47" w:rsidP="00835D43">
            <w:pPr>
              <w:rPr>
                <w:sz w:val="28"/>
                <w:szCs w:val="28"/>
              </w:rPr>
            </w:pPr>
            <w:r w:rsidRPr="00F15A47">
              <w:rPr>
                <w:sz w:val="28"/>
                <w:szCs w:val="28"/>
              </w:rPr>
              <w:t>P17; A159</w:t>
            </w:r>
          </w:p>
        </w:tc>
      </w:tr>
      <w:tr w:rsidR="00F15A47" w:rsidRPr="00F15A47" w14:paraId="1C3BBA19"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C08E60" w14:textId="77777777" w:rsidR="00F15A47" w:rsidRPr="00F15A47" w:rsidRDefault="00F15A47" w:rsidP="00835D43">
            <w:pPr>
              <w:rPr>
                <w:sz w:val="28"/>
                <w:szCs w:val="28"/>
              </w:rPr>
            </w:pPr>
            <w:r w:rsidRPr="00F15A47">
              <w:rPr>
                <w:sz w:val="28"/>
                <w:szCs w:val="28"/>
              </w:rPr>
              <w:t>2.1.10.</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22E00E" w14:textId="77777777" w:rsidR="00F15A47" w:rsidRPr="00F15A47" w:rsidRDefault="00F15A47" w:rsidP="00835D43">
            <w:pPr>
              <w:rPr>
                <w:sz w:val="28"/>
                <w:szCs w:val="28"/>
              </w:rPr>
            </w:pPr>
            <w:r w:rsidRPr="00F15A47">
              <w:rPr>
                <w:sz w:val="28"/>
                <w:szCs w:val="28"/>
              </w:rPr>
              <w:t>infektoloģija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FA3121" w14:textId="77777777" w:rsidR="00F15A47" w:rsidRPr="00F15A47" w:rsidRDefault="00F15A47" w:rsidP="00835D43">
            <w:pPr>
              <w:rPr>
                <w:sz w:val="28"/>
                <w:szCs w:val="28"/>
              </w:rPr>
            </w:pPr>
            <w:r w:rsidRPr="00F15A47">
              <w:rPr>
                <w:sz w:val="28"/>
                <w:szCs w:val="28"/>
              </w:rPr>
              <w:t>P24; A152</w:t>
            </w:r>
          </w:p>
        </w:tc>
      </w:tr>
      <w:tr w:rsidR="00F15A47" w:rsidRPr="00F15A47" w14:paraId="0AEEE79D"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5F1544" w14:textId="77777777" w:rsidR="00F15A47" w:rsidRPr="00F15A47" w:rsidRDefault="00F15A47" w:rsidP="00835D43">
            <w:pPr>
              <w:rPr>
                <w:sz w:val="28"/>
                <w:szCs w:val="28"/>
              </w:rPr>
            </w:pPr>
            <w:r w:rsidRPr="00F15A47">
              <w:rPr>
                <w:sz w:val="28"/>
                <w:szCs w:val="28"/>
              </w:rPr>
              <w:t>2.1.11.</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BFB6C7" w14:textId="77777777" w:rsidR="00F15A47" w:rsidRPr="00F15A47" w:rsidRDefault="00F15A47" w:rsidP="00835D43">
            <w:pPr>
              <w:rPr>
                <w:sz w:val="28"/>
                <w:szCs w:val="28"/>
              </w:rPr>
            </w:pPr>
            <w:proofErr w:type="spellStart"/>
            <w:r w:rsidRPr="00F15A47">
              <w:rPr>
                <w:sz w:val="28"/>
                <w:szCs w:val="28"/>
              </w:rPr>
              <w:t>internisti</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D3F1C6" w14:textId="77777777" w:rsidR="00F15A47" w:rsidRPr="00F15A47" w:rsidRDefault="00F15A47" w:rsidP="00835D43">
            <w:pPr>
              <w:rPr>
                <w:sz w:val="28"/>
                <w:szCs w:val="28"/>
              </w:rPr>
            </w:pPr>
            <w:r w:rsidRPr="00F15A47">
              <w:rPr>
                <w:sz w:val="28"/>
                <w:szCs w:val="28"/>
              </w:rPr>
              <w:t>P01; P02</w:t>
            </w:r>
          </w:p>
        </w:tc>
      </w:tr>
      <w:tr w:rsidR="00F15A47" w:rsidRPr="00F15A47" w14:paraId="074B4FFE" w14:textId="77777777" w:rsidTr="00835D43">
        <w:trPr>
          <w:trHeight w:val="254"/>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382BBC" w14:textId="77777777" w:rsidR="00F15A47" w:rsidRPr="00F15A47" w:rsidRDefault="00F15A47" w:rsidP="00835D43">
            <w:pPr>
              <w:rPr>
                <w:sz w:val="28"/>
                <w:szCs w:val="28"/>
              </w:rPr>
            </w:pPr>
            <w:r w:rsidRPr="00F15A47">
              <w:rPr>
                <w:sz w:val="28"/>
                <w:szCs w:val="28"/>
              </w:rPr>
              <w:t>2.1.12.</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F27988" w14:textId="77777777" w:rsidR="00F15A47" w:rsidRPr="00F15A47" w:rsidRDefault="00F15A47" w:rsidP="00835D43">
            <w:pPr>
              <w:rPr>
                <w:sz w:val="28"/>
                <w:szCs w:val="28"/>
              </w:rPr>
            </w:pPr>
            <w:r w:rsidRPr="00F15A47">
              <w:rPr>
                <w:sz w:val="28"/>
                <w:szCs w:val="28"/>
              </w:rPr>
              <w:t>kardioloģija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2D0CA8" w14:textId="77777777" w:rsidR="00F15A47" w:rsidRPr="00F15A47" w:rsidRDefault="00F15A47" w:rsidP="00835D43">
            <w:pPr>
              <w:rPr>
                <w:sz w:val="28"/>
                <w:szCs w:val="28"/>
              </w:rPr>
            </w:pPr>
            <w:r w:rsidRPr="00F15A47">
              <w:rPr>
                <w:sz w:val="28"/>
                <w:szCs w:val="28"/>
              </w:rPr>
              <w:t>A153; P52; M35; M351; M352</w:t>
            </w:r>
          </w:p>
        </w:tc>
      </w:tr>
      <w:tr w:rsidR="00F15A47" w:rsidRPr="00F15A47" w14:paraId="16B69EA5" w14:textId="77777777" w:rsidTr="00835D43">
        <w:trPr>
          <w:trHeight w:val="555"/>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487745" w14:textId="77777777" w:rsidR="00F15A47" w:rsidRPr="00F15A47" w:rsidRDefault="00F15A47" w:rsidP="00835D43">
            <w:pPr>
              <w:rPr>
                <w:sz w:val="28"/>
                <w:szCs w:val="28"/>
              </w:rPr>
            </w:pPr>
            <w:r w:rsidRPr="00F15A47">
              <w:rPr>
                <w:sz w:val="28"/>
                <w:szCs w:val="28"/>
              </w:rPr>
              <w:t>2.1.13.</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149484" w14:textId="77777777" w:rsidR="00F15A47" w:rsidRPr="00F15A47" w:rsidRDefault="00F15A47" w:rsidP="00835D43">
            <w:pPr>
              <w:rPr>
                <w:sz w:val="28"/>
                <w:szCs w:val="28"/>
              </w:rPr>
            </w:pPr>
            <w:r w:rsidRPr="00F15A47">
              <w:rPr>
                <w:sz w:val="28"/>
                <w:szCs w:val="28"/>
              </w:rPr>
              <w:t>ķirurģija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926EF0" w14:textId="77777777" w:rsidR="00F15A47" w:rsidRPr="00F15A47" w:rsidRDefault="00F15A47" w:rsidP="00835D43">
            <w:pPr>
              <w:rPr>
                <w:sz w:val="28"/>
                <w:szCs w:val="28"/>
              </w:rPr>
            </w:pPr>
            <w:r w:rsidRPr="00F15A47">
              <w:rPr>
                <w:sz w:val="28"/>
                <w:szCs w:val="28"/>
              </w:rPr>
              <w:t>P03; P04; P05; P06; P07; P09; P12; P26; PP31</w:t>
            </w:r>
          </w:p>
        </w:tc>
      </w:tr>
      <w:tr w:rsidR="00F15A47" w:rsidRPr="00F15A47" w14:paraId="4D60E844"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F0CEEB" w14:textId="77777777" w:rsidR="00F15A47" w:rsidRPr="00F15A47" w:rsidRDefault="00F15A47" w:rsidP="00835D43">
            <w:pPr>
              <w:rPr>
                <w:sz w:val="28"/>
                <w:szCs w:val="28"/>
              </w:rPr>
            </w:pPr>
            <w:r w:rsidRPr="00F15A47">
              <w:rPr>
                <w:sz w:val="28"/>
                <w:szCs w:val="28"/>
              </w:rPr>
              <w:t>2.1.14.</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3F094E" w14:textId="77777777" w:rsidR="00F15A47" w:rsidRPr="00F15A47" w:rsidRDefault="00F15A47" w:rsidP="00835D43">
            <w:pPr>
              <w:rPr>
                <w:sz w:val="28"/>
                <w:szCs w:val="28"/>
              </w:rPr>
            </w:pPr>
            <w:r w:rsidRPr="00F15A47">
              <w:rPr>
                <w:sz w:val="28"/>
                <w:szCs w:val="28"/>
              </w:rPr>
              <w:t>narkoloģija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54B99A" w14:textId="77777777" w:rsidR="00F15A47" w:rsidRPr="00F15A47" w:rsidRDefault="00F15A47" w:rsidP="00835D43">
            <w:pPr>
              <w:rPr>
                <w:sz w:val="28"/>
                <w:szCs w:val="28"/>
              </w:rPr>
            </w:pPr>
            <w:r w:rsidRPr="00F15A47">
              <w:rPr>
                <w:sz w:val="28"/>
                <w:szCs w:val="28"/>
              </w:rPr>
              <w:t>P28</w:t>
            </w:r>
          </w:p>
        </w:tc>
      </w:tr>
      <w:tr w:rsidR="00F15A47" w:rsidRPr="00F15A47" w14:paraId="735EF39D"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BB4FB3" w14:textId="77777777" w:rsidR="00F15A47" w:rsidRPr="00F15A47" w:rsidRDefault="00F15A47" w:rsidP="00835D43">
            <w:pPr>
              <w:rPr>
                <w:sz w:val="28"/>
                <w:szCs w:val="28"/>
              </w:rPr>
            </w:pPr>
            <w:r w:rsidRPr="00F15A47">
              <w:rPr>
                <w:sz w:val="28"/>
                <w:szCs w:val="28"/>
              </w:rPr>
              <w:t>2.1.15.</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ED4378" w14:textId="77777777" w:rsidR="00F15A47" w:rsidRPr="00F15A47" w:rsidRDefault="00F15A47" w:rsidP="00835D43">
            <w:pPr>
              <w:rPr>
                <w:sz w:val="28"/>
                <w:szCs w:val="28"/>
              </w:rPr>
            </w:pPr>
            <w:r w:rsidRPr="00F15A47">
              <w:rPr>
                <w:sz w:val="28"/>
                <w:szCs w:val="28"/>
              </w:rPr>
              <w:t>nefroloģija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422A56" w14:textId="77777777" w:rsidR="00F15A47" w:rsidRPr="00F15A47" w:rsidRDefault="00F15A47" w:rsidP="00835D43">
            <w:pPr>
              <w:rPr>
                <w:sz w:val="28"/>
                <w:szCs w:val="28"/>
              </w:rPr>
            </w:pPr>
            <w:r w:rsidRPr="00F15A47">
              <w:rPr>
                <w:sz w:val="28"/>
                <w:szCs w:val="28"/>
              </w:rPr>
              <w:t>A015; A157; P59</w:t>
            </w:r>
          </w:p>
        </w:tc>
      </w:tr>
      <w:tr w:rsidR="00F15A47" w:rsidRPr="00F15A47" w14:paraId="66C9B446"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B4CE17" w14:textId="77777777" w:rsidR="00F15A47" w:rsidRPr="00F15A47" w:rsidRDefault="00F15A47" w:rsidP="00835D43">
            <w:pPr>
              <w:rPr>
                <w:sz w:val="28"/>
                <w:szCs w:val="28"/>
              </w:rPr>
            </w:pPr>
            <w:r w:rsidRPr="00F15A47">
              <w:rPr>
                <w:sz w:val="28"/>
                <w:szCs w:val="28"/>
              </w:rPr>
              <w:t>2.1.16.</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530C2A" w14:textId="77777777" w:rsidR="00F15A47" w:rsidRPr="00F15A47" w:rsidRDefault="00F15A47" w:rsidP="00835D43">
            <w:pPr>
              <w:rPr>
                <w:sz w:val="28"/>
                <w:szCs w:val="28"/>
              </w:rPr>
            </w:pPr>
            <w:r w:rsidRPr="00F15A47">
              <w:rPr>
                <w:sz w:val="28"/>
                <w:szCs w:val="28"/>
              </w:rPr>
              <w:t>neiroloģija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068FDC" w14:textId="77777777" w:rsidR="00F15A47" w:rsidRPr="00F15A47" w:rsidRDefault="00F15A47" w:rsidP="00835D43">
            <w:pPr>
              <w:rPr>
                <w:sz w:val="28"/>
                <w:szCs w:val="28"/>
              </w:rPr>
            </w:pPr>
            <w:r w:rsidRPr="00F15A47">
              <w:rPr>
                <w:sz w:val="28"/>
                <w:szCs w:val="28"/>
              </w:rPr>
              <w:t>P20; PP21; P62</w:t>
            </w:r>
          </w:p>
        </w:tc>
      </w:tr>
      <w:tr w:rsidR="00F15A47" w:rsidRPr="00F15A47" w14:paraId="48DF51B8"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15DAF6" w14:textId="77777777" w:rsidR="00F15A47" w:rsidRPr="00F15A47" w:rsidRDefault="00F15A47" w:rsidP="00835D43">
            <w:pPr>
              <w:rPr>
                <w:sz w:val="28"/>
                <w:szCs w:val="28"/>
              </w:rPr>
            </w:pPr>
            <w:r w:rsidRPr="00F15A47">
              <w:rPr>
                <w:sz w:val="28"/>
                <w:szCs w:val="28"/>
              </w:rPr>
              <w:t>2.1.17.</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7E0108" w14:textId="77777777" w:rsidR="00F15A47" w:rsidRPr="00F15A47" w:rsidRDefault="00F15A47" w:rsidP="00835D43">
            <w:pPr>
              <w:rPr>
                <w:sz w:val="28"/>
                <w:szCs w:val="28"/>
              </w:rPr>
            </w:pPr>
            <w:r w:rsidRPr="00F15A47">
              <w:rPr>
                <w:sz w:val="28"/>
                <w:szCs w:val="28"/>
              </w:rPr>
              <w:t>oftalmoloģija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FA7ECC" w14:textId="77777777" w:rsidR="00F15A47" w:rsidRPr="00F15A47" w:rsidRDefault="00F15A47" w:rsidP="00835D43">
            <w:pPr>
              <w:rPr>
                <w:sz w:val="28"/>
                <w:szCs w:val="28"/>
              </w:rPr>
            </w:pPr>
            <w:r w:rsidRPr="00F15A47">
              <w:rPr>
                <w:sz w:val="28"/>
                <w:szCs w:val="28"/>
              </w:rPr>
              <w:t>P22</w:t>
            </w:r>
          </w:p>
        </w:tc>
      </w:tr>
      <w:tr w:rsidR="00F15A47" w:rsidRPr="00F15A47" w14:paraId="6935DFD0" w14:textId="77777777" w:rsidTr="00835D43">
        <w:trPr>
          <w:trHeight w:val="260"/>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4ED231" w14:textId="77777777" w:rsidR="00F15A47" w:rsidRPr="00F15A47" w:rsidRDefault="00F15A47" w:rsidP="00835D43">
            <w:pPr>
              <w:rPr>
                <w:sz w:val="28"/>
                <w:szCs w:val="28"/>
              </w:rPr>
            </w:pPr>
            <w:r w:rsidRPr="00F15A47">
              <w:rPr>
                <w:sz w:val="28"/>
                <w:szCs w:val="28"/>
              </w:rPr>
              <w:t>2.1.18.</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E26D2D" w14:textId="77777777" w:rsidR="00F15A47" w:rsidRPr="00F15A47" w:rsidRDefault="00F15A47" w:rsidP="00835D43">
            <w:pPr>
              <w:rPr>
                <w:sz w:val="28"/>
                <w:szCs w:val="28"/>
              </w:rPr>
            </w:pPr>
            <w:r w:rsidRPr="00F15A47">
              <w:rPr>
                <w:sz w:val="28"/>
                <w:szCs w:val="28"/>
              </w:rPr>
              <w:t>onkoloģija (ķīmijterapija)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834D36" w14:textId="77777777" w:rsidR="00F15A47" w:rsidRPr="00F15A47" w:rsidRDefault="00F15A47" w:rsidP="00835D43">
            <w:pPr>
              <w:rPr>
                <w:sz w:val="28"/>
                <w:szCs w:val="28"/>
              </w:rPr>
            </w:pPr>
            <w:r w:rsidRPr="00F15A47">
              <w:rPr>
                <w:sz w:val="28"/>
                <w:szCs w:val="28"/>
              </w:rPr>
              <w:t>P16; A142</w:t>
            </w:r>
          </w:p>
        </w:tc>
      </w:tr>
      <w:tr w:rsidR="00F15A47" w:rsidRPr="00F15A47" w14:paraId="0A9654D3"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D82E8A" w14:textId="77777777" w:rsidR="00F15A47" w:rsidRPr="00F15A47" w:rsidRDefault="00F15A47" w:rsidP="00835D43">
            <w:pPr>
              <w:rPr>
                <w:sz w:val="28"/>
                <w:szCs w:val="28"/>
              </w:rPr>
            </w:pPr>
            <w:r w:rsidRPr="00F15A47">
              <w:rPr>
                <w:sz w:val="28"/>
                <w:szCs w:val="28"/>
              </w:rPr>
              <w:t>2.1.19.</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7E4743" w14:textId="77777777" w:rsidR="00F15A47" w:rsidRPr="00F15A47" w:rsidRDefault="00F15A47" w:rsidP="00835D43">
            <w:pPr>
              <w:rPr>
                <w:sz w:val="28"/>
                <w:szCs w:val="28"/>
              </w:rPr>
            </w:pPr>
            <w:proofErr w:type="spellStart"/>
            <w:r w:rsidRPr="00F15A47">
              <w:rPr>
                <w:sz w:val="28"/>
                <w:szCs w:val="28"/>
              </w:rPr>
              <w:t>otolaringoloģija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80BB17" w14:textId="77777777" w:rsidR="00F15A47" w:rsidRPr="00F15A47" w:rsidRDefault="00F15A47" w:rsidP="00835D43">
            <w:pPr>
              <w:rPr>
                <w:sz w:val="28"/>
                <w:szCs w:val="28"/>
              </w:rPr>
            </w:pPr>
            <w:r w:rsidRPr="00F15A47">
              <w:rPr>
                <w:sz w:val="28"/>
                <w:szCs w:val="28"/>
              </w:rPr>
              <w:t>P23</w:t>
            </w:r>
          </w:p>
        </w:tc>
      </w:tr>
      <w:tr w:rsidR="00F15A47" w:rsidRPr="00F15A47" w14:paraId="40EB78B7"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40D29B" w14:textId="77777777" w:rsidR="00F15A47" w:rsidRPr="00F15A47" w:rsidRDefault="00F15A47" w:rsidP="00835D43">
            <w:pPr>
              <w:rPr>
                <w:sz w:val="28"/>
                <w:szCs w:val="28"/>
              </w:rPr>
            </w:pPr>
            <w:r w:rsidRPr="00F15A47">
              <w:rPr>
                <w:sz w:val="28"/>
                <w:szCs w:val="28"/>
              </w:rPr>
              <w:t>2.1.20.</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DC67BE" w14:textId="77777777" w:rsidR="00F15A47" w:rsidRPr="00F15A47" w:rsidRDefault="00F15A47" w:rsidP="00835D43">
            <w:pPr>
              <w:rPr>
                <w:sz w:val="28"/>
                <w:szCs w:val="28"/>
              </w:rPr>
            </w:pPr>
            <w:r w:rsidRPr="00F15A47">
              <w:rPr>
                <w:sz w:val="28"/>
                <w:szCs w:val="28"/>
              </w:rPr>
              <w:t>pediatrija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8498EC" w14:textId="77777777" w:rsidR="00F15A47" w:rsidRPr="00F15A47" w:rsidRDefault="00F15A47" w:rsidP="00835D43">
            <w:pPr>
              <w:rPr>
                <w:sz w:val="28"/>
                <w:szCs w:val="28"/>
              </w:rPr>
            </w:pPr>
            <w:r w:rsidRPr="00F15A47">
              <w:rPr>
                <w:sz w:val="28"/>
                <w:szCs w:val="28"/>
              </w:rPr>
              <w:t>P15; A151</w:t>
            </w:r>
          </w:p>
        </w:tc>
      </w:tr>
      <w:tr w:rsidR="00F15A47" w:rsidRPr="00F15A47" w14:paraId="0A417DEF"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82DC60" w14:textId="77777777" w:rsidR="00F15A47" w:rsidRPr="00F15A47" w:rsidRDefault="00F15A47" w:rsidP="00835D43">
            <w:pPr>
              <w:rPr>
                <w:sz w:val="28"/>
                <w:szCs w:val="28"/>
              </w:rPr>
            </w:pPr>
            <w:r w:rsidRPr="00F15A47">
              <w:rPr>
                <w:sz w:val="28"/>
                <w:szCs w:val="28"/>
              </w:rPr>
              <w:t>2.1.21.</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4D04D3" w14:textId="77777777" w:rsidR="00F15A47" w:rsidRPr="00F15A47" w:rsidRDefault="00F15A47" w:rsidP="00835D43">
            <w:pPr>
              <w:rPr>
                <w:sz w:val="28"/>
                <w:szCs w:val="28"/>
              </w:rPr>
            </w:pPr>
            <w:r w:rsidRPr="00F15A47">
              <w:rPr>
                <w:sz w:val="28"/>
                <w:szCs w:val="28"/>
              </w:rPr>
              <w:t>psihiatrija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BEE419" w14:textId="77777777" w:rsidR="00F15A47" w:rsidRPr="00F15A47" w:rsidRDefault="00F15A47" w:rsidP="00835D43">
            <w:pPr>
              <w:rPr>
                <w:sz w:val="28"/>
                <w:szCs w:val="28"/>
              </w:rPr>
            </w:pPr>
            <w:r w:rsidRPr="00F15A47">
              <w:rPr>
                <w:sz w:val="28"/>
                <w:szCs w:val="28"/>
              </w:rPr>
              <w:t>P19; P64</w:t>
            </w:r>
          </w:p>
        </w:tc>
      </w:tr>
      <w:tr w:rsidR="00F15A47" w:rsidRPr="00F15A47" w14:paraId="66B02821"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88EE0D" w14:textId="77777777" w:rsidR="00F15A47" w:rsidRPr="00F15A47" w:rsidRDefault="00F15A47" w:rsidP="00835D43">
            <w:pPr>
              <w:rPr>
                <w:sz w:val="28"/>
                <w:szCs w:val="28"/>
              </w:rPr>
            </w:pPr>
            <w:r w:rsidRPr="00F15A47">
              <w:rPr>
                <w:sz w:val="28"/>
                <w:szCs w:val="28"/>
              </w:rPr>
              <w:t>2.1.22.</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21335A" w14:textId="77777777" w:rsidR="00F15A47" w:rsidRPr="00F15A47" w:rsidRDefault="00F15A47" w:rsidP="00835D43">
            <w:pPr>
              <w:rPr>
                <w:sz w:val="28"/>
                <w:szCs w:val="28"/>
              </w:rPr>
            </w:pPr>
            <w:proofErr w:type="spellStart"/>
            <w:r w:rsidRPr="00F15A47">
              <w:rPr>
                <w:sz w:val="28"/>
                <w:szCs w:val="28"/>
              </w:rPr>
              <w:t>pulmonoloģija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BBDA3C" w14:textId="77777777" w:rsidR="00F15A47" w:rsidRPr="00F15A47" w:rsidRDefault="00F15A47" w:rsidP="00835D43">
            <w:pPr>
              <w:rPr>
                <w:sz w:val="28"/>
                <w:szCs w:val="28"/>
              </w:rPr>
            </w:pPr>
            <w:r w:rsidRPr="00F15A47">
              <w:rPr>
                <w:sz w:val="28"/>
                <w:szCs w:val="28"/>
              </w:rPr>
              <w:t>A013; A155, P57</w:t>
            </w:r>
          </w:p>
        </w:tc>
      </w:tr>
      <w:tr w:rsidR="00F15A47" w:rsidRPr="00F15A47" w14:paraId="218328F5"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006F41" w14:textId="77777777" w:rsidR="00F15A47" w:rsidRPr="00F15A47" w:rsidRDefault="00F15A47" w:rsidP="00835D43">
            <w:pPr>
              <w:rPr>
                <w:sz w:val="28"/>
                <w:szCs w:val="28"/>
              </w:rPr>
            </w:pPr>
            <w:r w:rsidRPr="00F15A47">
              <w:rPr>
                <w:sz w:val="28"/>
                <w:szCs w:val="28"/>
              </w:rPr>
              <w:t>2.1.23.</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B8CE5B" w14:textId="77777777" w:rsidR="00F15A47" w:rsidRPr="00F15A47" w:rsidRDefault="00F15A47" w:rsidP="00835D43">
            <w:pPr>
              <w:rPr>
                <w:sz w:val="28"/>
                <w:szCs w:val="28"/>
              </w:rPr>
            </w:pPr>
            <w:proofErr w:type="spellStart"/>
            <w:r w:rsidRPr="00F15A47">
              <w:rPr>
                <w:sz w:val="28"/>
                <w:szCs w:val="28"/>
              </w:rPr>
              <w:t>reimatoloģija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D14650" w14:textId="77777777" w:rsidR="00F15A47" w:rsidRPr="00F15A47" w:rsidRDefault="00F15A47" w:rsidP="00835D43">
            <w:pPr>
              <w:rPr>
                <w:sz w:val="28"/>
                <w:szCs w:val="28"/>
              </w:rPr>
            </w:pPr>
            <w:r w:rsidRPr="00F15A47">
              <w:rPr>
                <w:sz w:val="28"/>
                <w:szCs w:val="28"/>
              </w:rPr>
              <w:t>A012; A154; P56</w:t>
            </w:r>
          </w:p>
        </w:tc>
      </w:tr>
      <w:tr w:rsidR="00F15A47" w:rsidRPr="00F15A47" w14:paraId="5D3EB3A7" w14:textId="77777777" w:rsidTr="00835D43">
        <w:trPr>
          <w:trHeight w:val="290"/>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C6F3D4" w14:textId="77777777" w:rsidR="00F15A47" w:rsidRPr="00F15A47" w:rsidRDefault="00F15A47" w:rsidP="00835D43">
            <w:pPr>
              <w:rPr>
                <w:sz w:val="28"/>
                <w:szCs w:val="28"/>
              </w:rPr>
            </w:pPr>
            <w:r w:rsidRPr="00F15A47">
              <w:rPr>
                <w:sz w:val="28"/>
                <w:szCs w:val="28"/>
              </w:rPr>
              <w:t>2.1.24.</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84E807" w14:textId="77777777" w:rsidR="00F15A47" w:rsidRPr="00F15A47" w:rsidRDefault="00F15A47" w:rsidP="00835D43">
            <w:pPr>
              <w:rPr>
                <w:sz w:val="28"/>
                <w:szCs w:val="28"/>
              </w:rPr>
            </w:pPr>
            <w:r w:rsidRPr="00F15A47">
              <w:rPr>
                <w:sz w:val="28"/>
                <w:szCs w:val="28"/>
              </w:rPr>
              <w:t>traumatoloģija, ortopēdija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C6307B" w14:textId="77777777" w:rsidR="00F15A47" w:rsidRPr="00F15A47" w:rsidRDefault="00F15A47" w:rsidP="00835D43">
            <w:pPr>
              <w:rPr>
                <w:sz w:val="28"/>
                <w:szCs w:val="28"/>
              </w:rPr>
            </w:pPr>
            <w:r w:rsidRPr="00F15A47">
              <w:rPr>
                <w:sz w:val="28"/>
                <w:szCs w:val="28"/>
              </w:rPr>
              <w:t>P13</w:t>
            </w:r>
          </w:p>
        </w:tc>
      </w:tr>
      <w:tr w:rsidR="00F15A47" w:rsidRPr="00F15A47" w14:paraId="31B02F1D"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7EE6C2" w14:textId="77777777" w:rsidR="00F15A47" w:rsidRPr="00F15A47" w:rsidRDefault="00F15A47" w:rsidP="00835D43">
            <w:pPr>
              <w:rPr>
                <w:sz w:val="28"/>
                <w:szCs w:val="28"/>
              </w:rPr>
            </w:pPr>
            <w:r w:rsidRPr="00F15A47">
              <w:rPr>
                <w:sz w:val="28"/>
                <w:szCs w:val="28"/>
              </w:rPr>
              <w:t>2.1.25.</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677932" w14:textId="77777777" w:rsidR="00F15A47" w:rsidRPr="00F15A47" w:rsidRDefault="00F15A47" w:rsidP="00835D43">
            <w:pPr>
              <w:rPr>
                <w:sz w:val="28"/>
                <w:szCs w:val="28"/>
              </w:rPr>
            </w:pPr>
            <w:r w:rsidRPr="00F15A47">
              <w:rPr>
                <w:sz w:val="28"/>
                <w:szCs w:val="28"/>
              </w:rPr>
              <w:t>uroloģija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A1290A" w14:textId="77777777" w:rsidR="00F15A47" w:rsidRPr="00F15A47" w:rsidRDefault="00F15A47" w:rsidP="00835D43">
            <w:pPr>
              <w:rPr>
                <w:sz w:val="28"/>
                <w:szCs w:val="28"/>
              </w:rPr>
            </w:pPr>
            <w:r w:rsidRPr="00F15A47">
              <w:rPr>
                <w:sz w:val="28"/>
                <w:szCs w:val="28"/>
              </w:rPr>
              <w:t>P08</w:t>
            </w:r>
          </w:p>
        </w:tc>
      </w:tr>
      <w:tr w:rsidR="00F15A47" w:rsidRPr="00F15A47" w14:paraId="2F2D87D7" w14:textId="77777777" w:rsidTr="00835D43">
        <w:trPr>
          <w:trHeight w:val="298"/>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0C3424" w14:textId="77777777" w:rsidR="00F15A47" w:rsidRPr="00F15A47" w:rsidRDefault="00F15A47" w:rsidP="00835D43">
            <w:pPr>
              <w:rPr>
                <w:sz w:val="28"/>
                <w:szCs w:val="28"/>
              </w:rPr>
            </w:pPr>
            <w:r w:rsidRPr="00F15A47">
              <w:rPr>
                <w:sz w:val="28"/>
                <w:szCs w:val="28"/>
              </w:rPr>
              <w:t>2.1.26.</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39234B" w14:textId="77777777" w:rsidR="00F15A47" w:rsidRPr="00F15A47" w:rsidRDefault="00F15A47" w:rsidP="00835D43">
            <w:pPr>
              <w:rPr>
                <w:sz w:val="28"/>
                <w:szCs w:val="28"/>
              </w:rPr>
            </w:pPr>
            <w:r w:rsidRPr="00F15A47">
              <w:rPr>
                <w:sz w:val="28"/>
                <w:szCs w:val="28"/>
              </w:rPr>
              <w:t>pārējās specialitātes</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0BC266" w14:textId="77777777" w:rsidR="00F15A47" w:rsidRPr="00F15A47" w:rsidRDefault="00F15A47" w:rsidP="00835D43">
            <w:pPr>
              <w:rPr>
                <w:sz w:val="28"/>
                <w:szCs w:val="28"/>
              </w:rPr>
            </w:pPr>
            <w:r w:rsidRPr="00F15A47">
              <w:rPr>
                <w:sz w:val="28"/>
                <w:szCs w:val="28"/>
              </w:rPr>
              <w:t>PP03; PP06; PP18; PP19; PP24; P39</w:t>
            </w:r>
          </w:p>
        </w:tc>
      </w:tr>
      <w:tr w:rsidR="00F15A47" w:rsidRPr="00F15A47" w14:paraId="529F2B19"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C11335" w14:textId="77777777" w:rsidR="00F15A47" w:rsidRPr="00F15A47" w:rsidRDefault="00F15A47" w:rsidP="00835D43">
            <w:pPr>
              <w:rPr>
                <w:sz w:val="28"/>
                <w:szCs w:val="28"/>
              </w:rPr>
            </w:pPr>
            <w:r w:rsidRPr="00F15A47">
              <w:rPr>
                <w:sz w:val="28"/>
                <w:szCs w:val="28"/>
              </w:rPr>
              <w:t>2.2.</w:t>
            </w:r>
          </w:p>
        </w:tc>
        <w:tc>
          <w:tcPr>
            <w:tcW w:w="424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A9267" w14:textId="77777777" w:rsidR="00F15A47" w:rsidRPr="00F15A47" w:rsidRDefault="00F15A47" w:rsidP="00835D43">
            <w:pPr>
              <w:rPr>
                <w:sz w:val="28"/>
                <w:szCs w:val="28"/>
              </w:rPr>
            </w:pPr>
            <w:r w:rsidRPr="00F15A47">
              <w:rPr>
                <w:sz w:val="28"/>
                <w:szCs w:val="28"/>
              </w:rPr>
              <w:t>Pakalpojumu veidu grupa – izmeklējumi:</w:t>
            </w:r>
          </w:p>
        </w:tc>
      </w:tr>
      <w:tr w:rsidR="00F15A47" w:rsidRPr="00F15A47" w14:paraId="0A82C9FB"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452D78" w14:textId="77777777" w:rsidR="00F15A47" w:rsidRPr="00F15A47" w:rsidRDefault="00F15A47" w:rsidP="00835D43">
            <w:pPr>
              <w:rPr>
                <w:sz w:val="28"/>
                <w:szCs w:val="28"/>
              </w:rPr>
            </w:pPr>
            <w:r w:rsidRPr="00F15A47">
              <w:rPr>
                <w:sz w:val="28"/>
                <w:szCs w:val="28"/>
              </w:rPr>
              <w:t>2.2.1.</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EE2C69" w14:textId="77777777" w:rsidR="00F15A47" w:rsidRPr="00F15A47" w:rsidRDefault="00F15A47" w:rsidP="00835D43">
            <w:pPr>
              <w:rPr>
                <w:sz w:val="28"/>
                <w:szCs w:val="28"/>
              </w:rPr>
            </w:pPr>
            <w:r w:rsidRPr="00F15A47">
              <w:rPr>
                <w:sz w:val="28"/>
                <w:szCs w:val="28"/>
              </w:rPr>
              <w:t>datortomogrāfija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2A8D7D" w14:textId="77777777" w:rsidR="00F15A47" w:rsidRPr="00F15A47" w:rsidRDefault="00F15A47" w:rsidP="00835D43">
            <w:pPr>
              <w:rPr>
                <w:sz w:val="28"/>
                <w:szCs w:val="28"/>
              </w:rPr>
            </w:pPr>
          </w:p>
        </w:tc>
      </w:tr>
      <w:tr w:rsidR="00F15A47" w:rsidRPr="00F15A47" w14:paraId="444A7CEA" w14:textId="77777777" w:rsidTr="00835D43">
        <w:trPr>
          <w:trHeight w:val="265"/>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8B664B" w14:textId="77777777" w:rsidR="00F15A47" w:rsidRPr="00F15A47" w:rsidRDefault="00F15A47" w:rsidP="00835D43">
            <w:pPr>
              <w:rPr>
                <w:sz w:val="28"/>
                <w:szCs w:val="28"/>
              </w:rPr>
            </w:pPr>
            <w:r w:rsidRPr="00F15A47">
              <w:rPr>
                <w:sz w:val="28"/>
                <w:szCs w:val="28"/>
              </w:rPr>
              <w:t>2.2.2.</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E0295B" w14:textId="77777777" w:rsidR="00F15A47" w:rsidRPr="00F15A47" w:rsidRDefault="00F15A47" w:rsidP="00835D43">
            <w:pPr>
              <w:rPr>
                <w:sz w:val="28"/>
                <w:szCs w:val="28"/>
              </w:rPr>
            </w:pPr>
            <w:proofErr w:type="spellStart"/>
            <w:r w:rsidRPr="00F15A47">
              <w:rPr>
                <w:sz w:val="28"/>
                <w:szCs w:val="28"/>
              </w:rPr>
              <w:t>doplerogrāfija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E9F674A" w14:textId="77777777" w:rsidR="00F15A47" w:rsidRPr="00F15A47" w:rsidRDefault="00F15A47" w:rsidP="00835D43">
            <w:pPr>
              <w:rPr>
                <w:sz w:val="28"/>
                <w:szCs w:val="28"/>
              </w:rPr>
            </w:pPr>
          </w:p>
        </w:tc>
      </w:tr>
      <w:tr w:rsidR="00F15A47" w:rsidRPr="00F15A47" w14:paraId="7683B058"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A700BC" w14:textId="77777777" w:rsidR="00F15A47" w:rsidRPr="00F15A47" w:rsidRDefault="00F15A47" w:rsidP="00835D43">
            <w:pPr>
              <w:rPr>
                <w:sz w:val="28"/>
                <w:szCs w:val="28"/>
              </w:rPr>
            </w:pPr>
            <w:r w:rsidRPr="00F15A47">
              <w:rPr>
                <w:sz w:val="28"/>
                <w:szCs w:val="28"/>
              </w:rPr>
              <w:t>2.2.3.</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D4236F" w14:textId="77777777" w:rsidR="00F15A47" w:rsidRPr="00F15A47" w:rsidRDefault="00F15A47" w:rsidP="00835D43">
            <w:pPr>
              <w:rPr>
                <w:sz w:val="28"/>
                <w:szCs w:val="28"/>
              </w:rPr>
            </w:pPr>
            <w:proofErr w:type="spellStart"/>
            <w:r w:rsidRPr="00F15A47">
              <w:rPr>
                <w:sz w:val="28"/>
                <w:szCs w:val="28"/>
              </w:rPr>
              <w:t>endoskopija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A602BF9" w14:textId="77777777" w:rsidR="00F15A47" w:rsidRPr="00F15A47" w:rsidRDefault="00F15A47" w:rsidP="00835D43">
            <w:pPr>
              <w:rPr>
                <w:sz w:val="28"/>
                <w:szCs w:val="28"/>
              </w:rPr>
            </w:pPr>
          </w:p>
        </w:tc>
      </w:tr>
      <w:tr w:rsidR="00F15A47" w:rsidRPr="00F15A47" w14:paraId="26777DC3" w14:textId="77777777" w:rsidTr="00835D43">
        <w:trPr>
          <w:trHeight w:val="555"/>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110559" w14:textId="77777777" w:rsidR="00F15A47" w:rsidRPr="00F15A47" w:rsidRDefault="00F15A47" w:rsidP="00835D43">
            <w:pPr>
              <w:rPr>
                <w:sz w:val="28"/>
                <w:szCs w:val="28"/>
              </w:rPr>
            </w:pPr>
            <w:r w:rsidRPr="00F15A47">
              <w:rPr>
                <w:sz w:val="28"/>
                <w:szCs w:val="28"/>
              </w:rPr>
              <w:t>2.2.4.</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06F807" w14:textId="77777777" w:rsidR="00F15A47" w:rsidRPr="00F15A47" w:rsidRDefault="00F15A47" w:rsidP="00835D43">
            <w:pPr>
              <w:rPr>
                <w:sz w:val="28"/>
                <w:szCs w:val="28"/>
              </w:rPr>
            </w:pPr>
            <w:r w:rsidRPr="00F15A47">
              <w:rPr>
                <w:sz w:val="28"/>
                <w:szCs w:val="28"/>
              </w:rPr>
              <w:t>kodolmagnētiskās rezonanses izmeklējumi</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B66166F" w14:textId="77777777" w:rsidR="00F15A47" w:rsidRPr="00F15A47" w:rsidRDefault="00F15A47" w:rsidP="00835D43">
            <w:pPr>
              <w:rPr>
                <w:sz w:val="28"/>
                <w:szCs w:val="28"/>
              </w:rPr>
            </w:pPr>
          </w:p>
        </w:tc>
      </w:tr>
      <w:tr w:rsidR="00F15A47" w:rsidRPr="00F15A47" w14:paraId="226E52B3"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2068B9" w14:textId="77777777" w:rsidR="00F15A47" w:rsidRPr="00F15A47" w:rsidRDefault="00F15A47" w:rsidP="00835D43">
            <w:pPr>
              <w:rPr>
                <w:sz w:val="28"/>
                <w:szCs w:val="28"/>
              </w:rPr>
            </w:pPr>
            <w:r w:rsidRPr="00F15A47">
              <w:rPr>
                <w:sz w:val="28"/>
                <w:szCs w:val="28"/>
              </w:rPr>
              <w:t>2.2.5.</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5E549A" w14:textId="77777777" w:rsidR="00F15A47" w:rsidRPr="00F15A47" w:rsidRDefault="00F15A47" w:rsidP="00835D43">
            <w:pPr>
              <w:rPr>
                <w:sz w:val="28"/>
                <w:szCs w:val="28"/>
              </w:rPr>
            </w:pPr>
            <w:proofErr w:type="spellStart"/>
            <w:r w:rsidRPr="00F15A47">
              <w:rPr>
                <w:sz w:val="28"/>
                <w:szCs w:val="28"/>
              </w:rPr>
              <w:t>mamogrāfija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4E07827" w14:textId="77777777" w:rsidR="00F15A47" w:rsidRPr="00F15A47" w:rsidRDefault="00F15A47" w:rsidP="00835D43">
            <w:pPr>
              <w:rPr>
                <w:sz w:val="28"/>
                <w:szCs w:val="28"/>
              </w:rPr>
            </w:pPr>
          </w:p>
        </w:tc>
      </w:tr>
      <w:tr w:rsidR="00F15A47" w:rsidRPr="00F15A47" w14:paraId="0E49FF02" w14:textId="77777777" w:rsidTr="00835D43">
        <w:trPr>
          <w:trHeight w:val="599"/>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677165" w14:textId="77777777" w:rsidR="00F15A47" w:rsidRPr="00F15A47" w:rsidRDefault="00F15A47" w:rsidP="00835D43">
            <w:pPr>
              <w:rPr>
                <w:sz w:val="28"/>
                <w:szCs w:val="28"/>
              </w:rPr>
            </w:pPr>
            <w:r w:rsidRPr="00F15A47">
              <w:rPr>
                <w:sz w:val="28"/>
                <w:szCs w:val="28"/>
              </w:rPr>
              <w:t>2.2.6.</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61DC4" w14:textId="77777777" w:rsidR="00F15A47" w:rsidRPr="00F15A47" w:rsidRDefault="00F15A47" w:rsidP="00835D43">
            <w:pPr>
              <w:rPr>
                <w:sz w:val="28"/>
                <w:szCs w:val="28"/>
              </w:rPr>
            </w:pPr>
            <w:proofErr w:type="spellStart"/>
            <w:r w:rsidRPr="00F15A47">
              <w:rPr>
                <w:sz w:val="28"/>
                <w:szCs w:val="28"/>
              </w:rPr>
              <w:t>neiroelektrofizioloģiskie</w:t>
            </w:r>
            <w:proofErr w:type="spellEnd"/>
            <w:r w:rsidRPr="00F15A47">
              <w:rPr>
                <w:sz w:val="28"/>
                <w:szCs w:val="28"/>
              </w:rPr>
              <w:t xml:space="preserve"> funkcionālie izmeklējumi</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260953C" w14:textId="77777777" w:rsidR="00F15A47" w:rsidRPr="00F15A47" w:rsidRDefault="00F15A47" w:rsidP="00835D43">
            <w:pPr>
              <w:rPr>
                <w:sz w:val="28"/>
                <w:szCs w:val="28"/>
              </w:rPr>
            </w:pPr>
          </w:p>
        </w:tc>
      </w:tr>
      <w:tr w:rsidR="00F15A47" w:rsidRPr="00F15A47" w14:paraId="6F096336"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C8ABE5" w14:textId="77777777" w:rsidR="00F15A47" w:rsidRPr="00F15A47" w:rsidRDefault="00F15A47" w:rsidP="00835D43">
            <w:pPr>
              <w:rPr>
                <w:sz w:val="28"/>
                <w:szCs w:val="28"/>
              </w:rPr>
            </w:pPr>
            <w:r w:rsidRPr="00F15A47">
              <w:rPr>
                <w:sz w:val="28"/>
                <w:szCs w:val="28"/>
              </w:rPr>
              <w:t>2.2.7.</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77448F" w14:textId="77777777" w:rsidR="00F15A47" w:rsidRPr="00F15A47" w:rsidRDefault="00F15A47" w:rsidP="00835D43">
            <w:pPr>
              <w:rPr>
                <w:sz w:val="28"/>
                <w:szCs w:val="28"/>
              </w:rPr>
            </w:pPr>
            <w:proofErr w:type="spellStart"/>
            <w:r w:rsidRPr="00F15A47">
              <w:rPr>
                <w:sz w:val="28"/>
                <w:szCs w:val="28"/>
              </w:rPr>
              <w:t>osteodensitometrija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28E1006" w14:textId="77777777" w:rsidR="00F15A47" w:rsidRPr="00F15A47" w:rsidRDefault="00F15A47" w:rsidP="00835D43">
            <w:pPr>
              <w:rPr>
                <w:sz w:val="28"/>
                <w:szCs w:val="28"/>
              </w:rPr>
            </w:pPr>
          </w:p>
        </w:tc>
      </w:tr>
      <w:tr w:rsidR="00F15A47" w:rsidRPr="00F15A47" w14:paraId="1F7DCF1F" w14:textId="77777777" w:rsidTr="00835D43">
        <w:trPr>
          <w:trHeight w:val="602"/>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2FEED3" w14:textId="77777777" w:rsidR="00F15A47" w:rsidRPr="00F15A47" w:rsidRDefault="00F15A47" w:rsidP="00835D43">
            <w:pPr>
              <w:rPr>
                <w:sz w:val="28"/>
                <w:szCs w:val="28"/>
              </w:rPr>
            </w:pPr>
            <w:r w:rsidRPr="00F15A47">
              <w:rPr>
                <w:sz w:val="28"/>
                <w:szCs w:val="28"/>
              </w:rPr>
              <w:t>2.2.8.</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E9F730" w14:textId="77777777" w:rsidR="00F15A47" w:rsidRPr="00F15A47" w:rsidRDefault="00F15A47" w:rsidP="00835D43">
            <w:pPr>
              <w:rPr>
                <w:sz w:val="28"/>
                <w:szCs w:val="28"/>
              </w:rPr>
            </w:pPr>
            <w:r w:rsidRPr="00F15A47">
              <w:rPr>
                <w:sz w:val="28"/>
                <w:szCs w:val="28"/>
              </w:rPr>
              <w:t>pozitronu emisijas tomogrāfija ar datortomogrāfiju (PET/DT)</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5BC9A72" w14:textId="77777777" w:rsidR="00F15A47" w:rsidRPr="00F15A47" w:rsidRDefault="00F15A47" w:rsidP="00835D43">
            <w:pPr>
              <w:rPr>
                <w:sz w:val="28"/>
                <w:szCs w:val="28"/>
              </w:rPr>
            </w:pPr>
          </w:p>
        </w:tc>
      </w:tr>
      <w:tr w:rsidR="00F15A47" w:rsidRPr="00F15A47" w14:paraId="184EC478" w14:textId="77777777" w:rsidTr="00835D43">
        <w:trPr>
          <w:trHeight w:val="310"/>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7FAB95" w14:textId="77777777" w:rsidR="00F15A47" w:rsidRPr="00F15A47" w:rsidRDefault="00F15A47" w:rsidP="00835D43">
            <w:pPr>
              <w:rPr>
                <w:sz w:val="28"/>
                <w:szCs w:val="28"/>
              </w:rPr>
            </w:pPr>
            <w:r w:rsidRPr="00F15A47">
              <w:rPr>
                <w:sz w:val="28"/>
                <w:szCs w:val="28"/>
              </w:rPr>
              <w:t>2.2.9.</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E64C5F" w14:textId="77777777" w:rsidR="00F15A47" w:rsidRPr="00F15A47" w:rsidRDefault="00F15A47" w:rsidP="00835D43">
            <w:pPr>
              <w:rPr>
                <w:sz w:val="28"/>
                <w:szCs w:val="28"/>
              </w:rPr>
            </w:pPr>
            <w:proofErr w:type="spellStart"/>
            <w:r w:rsidRPr="00F15A47">
              <w:rPr>
                <w:sz w:val="28"/>
                <w:szCs w:val="28"/>
              </w:rPr>
              <w:t>radionukleīdā</w:t>
            </w:r>
            <w:proofErr w:type="spellEnd"/>
            <w:r w:rsidRPr="00F15A47">
              <w:rPr>
                <w:sz w:val="28"/>
                <w:szCs w:val="28"/>
              </w:rPr>
              <w:t xml:space="preserve"> diagnostika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20C98CC" w14:textId="77777777" w:rsidR="00F15A47" w:rsidRPr="00F15A47" w:rsidRDefault="00F15A47" w:rsidP="00835D43">
            <w:pPr>
              <w:rPr>
                <w:sz w:val="28"/>
                <w:szCs w:val="28"/>
              </w:rPr>
            </w:pPr>
          </w:p>
        </w:tc>
      </w:tr>
      <w:tr w:rsidR="00F15A47" w:rsidRPr="00F15A47" w14:paraId="190C0B62" w14:textId="77777777" w:rsidTr="00835D43">
        <w:trPr>
          <w:trHeight w:val="290"/>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D3FAD3" w14:textId="77777777" w:rsidR="00F15A47" w:rsidRPr="00F15A47" w:rsidRDefault="00F15A47" w:rsidP="00835D43">
            <w:pPr>
              <w:rPr>
                <w:sz w:val="28"/>
                <w:szCs w:val="28"/>
              </w:rPr>
            </w:pPr>
            <w:r w:rsidRPr="00F15A47">
              <w:rPr>
                <w:sz w:val="28"/>
                <w:szCs w:val="28"/>
              </w:rPr>
              <w:t>2.2.10.</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4A3236" w14:textId="77777777" w:rsidR="00F15A47" w:rsidRPr="00F15A47" w:rsidRDefault="00F15A47" w:rsidP="00835D43">
            <w:pPr>
              <w:rPr>
                <w:sz w:val="28"/>
                <w:szCs w:val="28"/>
              </w:rPr>
            </w:pPr>
            <w:r w:rsidRPr="00F15A47">
              <w:rPr>
                <w:sz w:val="28"/>
                <w:szCs w:val="28"/>
              </w:rPr>
              <w:t>rentgenoloģija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C753F58" w14:textId="77777777" w:rsidR="00F15A47" w:rsidRPr="00F15A47" w:rsidRDefault="00F15A47" w:rsidP="00835D43">
            <w:pPr>
              <w:rPr>
                <w:sz w:val="28"/>
                <w:szCs w:val="28"/>
              </w:rPr>
            </w:pPr>
          </w:p>
        </w:tc>
      </w:tr>
      <w:tr w:rsidR="00F15A47" w:rsidRPr="00F15A47" w14:paraId="48A76672" w14:textId="77777777" w:rsidTr="00835D43">
        <w:trPr>
          <w:trHeight w:val="264"/>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1D5E1A" w14:textId="77777777" w:rsidR="00F15A47" w:rsidRPr="00F15A47" w:rsidRDefault="00F15A47" w:rsidP="00835D43">
            <w:pPr>
              <w:rPr>
                <w:sz w:val="28"/>
                <w:szCs w:val="28"/>
              </w:rPr>
            </w:pPr>
            <w:r w:rsidRPr="00F15A47">
              <w:rPr>
                <w:sz w:val="28"/>
                <w:szCs w:val="28"/>
              </w:rPr>
              <w:t>2.2.11.</w:t>
            </w:r>
          </w:p>
        </w:tc>
        <w:tc>
          <w:tcPr>
            <w:tcW w:w="424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B011CB" w14:textId="77777777" w:rsidR="00F15A47" w:rsidRPr="00F15A47" w:rsidRDefault="00F15A47" w:rsidP="00835D43">
            <w:pPr>
              <w:rPr>
                <w:sz w:val="28"/>
                <w:szCs w:val="28"/>
              </w:rPr>
            </w:pPr>
            <w:r w:rsidRPr="00F15A47">
              <w:rPr>
                <w:sz w:val="28"/>
                <w:szCs w:val="28"/>
              </w:rPr>
              <w:t>Sirds-asinsvadu sistēmas funkcionālie izmeklējumi:</w:t>
            </w:r>
          </w:p>
        </w:tc>
      </w:tr>
      <w:tr w:rsidR="00F15A47" w:rsidRPr="00F15A47" w14:paraId="4C1AEB62"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120B1D" w14:textId="77777777" w:rsidR="00F15A47" w:rsidRPr="00F15A47" w:rsidRDefault="00F15A47" w:rsidP="00835D43">
            <w:pPr>
              <w:rPr>
                <w:sz w:val="28"/>
                <w:szCs w:val="28"/>
              </w:rPr>
            </w:pPr>
            <w:r w:rsidRPr="00F15A47">
              <w:rPr>
                <w:sz w:val="28"/>
                <w:szCs w:val="28"/>
              </w:rPr>
              <w:lastRenderedPageBreak/>
              <w:t>2.2.11.1.</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41405D" w14:textId="77777777" w:rsidR="00F15A47" w:rsidRPr="00F15A47" w:rsidRDefault="00F15A47" w:rsidP="00835D43">
            <w:pPr>
              <w:rPr>
                <w:sz w:val="28"/>
                <w:szCs w:val="28"/>
              </w:rPr>
            </w:pPr>
            <w:proofErr w:type="spellStart"/>
            <w:r w:rsidRPr="00F15A47">
              <w:rPr>
                <w:sz w:val="28"/>
                <w:szCs w:val="28"/>
              </w:rPr>
              <w:t>elektrokardiogrāfija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64EE7AE" w14:textId="77777777" w:rsidR="00F15A47" w:rsidRPr="00F15A47" w:rsidRDefault="00F15A47" w:rsidP="00835D43">
            <w:pPr>
              <w:rPr>
                <w:sz w:val="28"/>
                <w:szCs w:val="28"/>
              </w:rPr>
            </w:pPr>
          </w:p>
        </w:tc>
      </w:tr>
      <w:tr w:rsidR="00F15A47" w:rsidRPr="00F15A47" w14:paraId="00B149CB" w14:textId="77777777" w:rsidTr="00835D43">
        <w:trPr>
          <w:trHeight w:val="415"/>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C4DB1B" w14:textId="77777777" w:rsidR="00F15A47" w:rsidRPr="00F15A47" w:rsidRDefault="00F15A47" w:rsidP="00835D43">
            <w:pPr>
              <w:rPr>
                <w:sz w:val="28"/>
                <w:szCs w:val="28"/>
              </w:rPr>
            </w:pPr>
            <w:r w:rsidRPr="00F15A47">
              <w:rPr>
                <w:sz w:val="28"/>
                <w:szCs w:val="28"/>
              </w:rPr>
              <w:t>2.2.11.2.</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165FBD" w14:textId="77777777" w:rsidR="00F15A47" w:rsidRPr="00F15A47" w:rsidRDefault="00F15A47" w:rsidP="00835D43">
            <w:pPr>
              <w:rPr>
                <w:sz w:val="28"/>
                <w:szCs w:val="28"/>
              </w:rPr>
            </w:pPr>
            <w:r w:rsidRPr="00F15A47">
              <w:rPr>
                <w:sz w:val="28"/>
                <w:szCs w:val="28"/>
              </w:rPr>
              <w:t>pārējie sirds-asinsvadu sistēmas funkcionālie izmeklējumi</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B63DA0F" w14:textId="77777777" w:rsidR="00F15A47" w:rsidRPr="00F15A47" w:rsidRDefault="00F15A47" w:rsidP="00835D43">
            <w:pPr>
              <w:rPr>
                <w:sz w:val="28"/>
                <w:szCs w:val="28"/>
              </w:rPr>
            </w:pPr>
          </w:p>
        </w:tc>
      </w:tr>
      <w:tr w:rsidR="00F15A47" w:rsidRPr="00F15A47" w14:paraId="01C5F4D9"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68AA25" w14:textId="77777777" w:rsidR="00F15A47" w:rsidRPr="00F15A47" w:rsidRDefault="00F15A47" w:rsidP="00835D43">
            <w:pPr>
              <w:rPr>
                <w:sz w:val="28"/>
                <w:szCs w:val="28"/>
              </w:rPr>
            </w:pPr>
            <w:r w:rsidRPr="00F15A47">
              <w:rPr>
                <w:sz w:val="28"/>
                <w:szCs w:val="28"/>
              </w:rPr>
              <w:t>2.2.12.</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54062A" w14:textId="77777777" w:rsidR="00F15A47" w:rsidRPr="00F15A47" w:rsidRDefault="00F15A47" w:rsidP="00835D43">
            <w:pPr>
              <w:rPr>
                <w:sz w:val="28"/>
                <w:szCs w:val="28"/>
              </w:rPr>
            </w:pPr>
            <w:r w:rsidRPr="00F15A47">
              <w:rPr>
                <w:sz w:val="28"/>
                <w:szCs w:val="28"/>
              </w:rPr>
              <w:t>ultrasonogrāfija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07D4B7E" w14:textId="77777777" w:rsidR="00F15A47" w:rsidRPr="00F15A47" w:rsidRDefault="00F15A47" w:rsidP="00835D43">
            <w:pPr>
              <w:rPr>
                <w:sz w:val="28"/>
                <w:szCs w:val="28"/>
              </w:rPr>
            </w:pPr>
          </w:p>
        </w:tc>
      </w:tr>
      <w:tr w:rsidR="00F15A47" w:rsidRPr="00F15A47" w14:paraId="19FCC4C3"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24ED4AB" w14:textId="77777777" w:rsidR="00F15A47" w:rsidRPr="00F15A47" w:rsidRDefault="00F15A47" w:rsidP="00835D43">
            <w:pPr>
              <w:rPr>
                <w:sz w:val="28"/>
                <w:szCs w:val="28"/>
              </w:rPr>
            </w:pPr>
            <w:r w:rsidRPr="00F15A47">
              <w:rPr>
                <w:sz w:val="28"/>
                <w:szCs w:val="28"/>
              </w:rPr>
              <w:t>2.2.13.</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5416191" w14:textId="77777777" w:rsidR="00F15A47" w:rsidRPr="00F15A47" w:rsidRDefault="00F15A47" w:rsidP="00835D43">
            <w:pPr>
              <w:rPr>
                <w:sz w:val="28"/>
                <w:szCs w:val="28"/>
              </w:rPr>
            </w:pPr>
            <w:proofErr w:type="spellStart"/>
            <w:r w:rsidRPr="00F15A47">
              <w:rPr>
                <w:sz w:val="28"/>
                <w:szCs w:val="28"/>
              </w:rPr>
              <w:t>elastogrāfija</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848C00E" w14:textId="77777777" w:rsidR="00F15A47" w:rsidRPr="00F15A47" w:rsidRDefault="00F15A47" w:rsidP="00835D43">
            <w:pPr>
              <w:rPr>
                <w:sz w:val="28"/>
                <w:szCs w:val="28"/>
              </w:rPr>
            </w:pPr>
          </w:p>
        </w:tc>
      </w:tr>
      <w:tr w:rsidR="00F15A47" w:rsidRPr="00F15A47" w14:paraId="5875DC61"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152111" w14:textId="77777777" w:rsidR="00F15A47" w:rsidRPr="00F15A47" w:rsidRDefault="00F15A47" w:rsidP="00835D43">
            <w:pPr>
              <w:rPr>
                <w:sz w:val="28"/>
                <w:szCs w:val="28"/>
              </w:rPr>
            </w:pPr>
            <w:r w:rsidRPr="00F15A47">
              <w:rPr>
                <w:sz w:val="28"/>
                <w:szCs w:val="28"/>
              </w:rPr>
              <w:t>2.3.</w:t>
            </w:r>
          </w:p>
        </w:tc>
        <w:tc>
          <w:tcPr>
            <w:tcW w:w="424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253CD" w14:textId="77777777" w:rsidR="00F15A47" w:rsidRPr="00F15A47" w:rsidRDefault="00F15A47" w:rsidP="00835D43">
            <w:pPr>
              <w:rPr>
                <w:sz w:val="28"/>
                <w:szCs w:val="28"/>
              </w:rPr>
            </w:pPr>
            <w:r w:rsidRPr="00F15A47">
              <w:rPr>
                <w:sz w:val="28"/>
                <w:szCs w:val="28"/>
              </w:rPr>
              <w:t>Pakalpojumu veidu grupa – rehabilitācija:</w:t>
            </w:r>
          </w:p>
        </w:tc>
      </w:tr>
      <w:tr w:rsidR="00F15A47" w:rsidRPr="00F15A47" w14:paraId="2955D1E8"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C944749" w14:textId="77777777" w:rsidR="00F15A47" w:rsidRPr="00F15A47" w:rsidRDefault="00F15A47" w:rsidP="00835D43">
            <w:pPr>
              <w:rPr>
                <w:sz w:val="28"/>
                <w:szCs w:val="28"/>
              </w:rPr>
            </w:pPr>
            <w:r w:rsidRPr="00F15A47">
              <w:rPr>
                <w:sz w:val="28"/>
                <w:szCs w:val="28"/>
              </w:rPr>
              <w:t>2.3.1.</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7F9164" w14:textId="77777777" w:rsidR="00F15A47" w:rsidRPr="00F15A47" w:rsidRDefault="00F15A47" w:rsidP="00835D43">
            <w:pPr>
              <w:rPr>
                <w:sz w:val="28"/>
                <w:szCs w:val="28"/>
              </w:rPr>
            </w:pPr>
            <w:r w:rsidRPr="00F15A47">
              <w:rPr>
                <w:sz w:val="28"/>
                <w:szCs w:val="28"/>
              </w:rPr>
              <w:t>pieaugušo rehabilitācija</w:t>
            </w:r>
          </w:p>
        </w:tc>
        <w:tc>
          <w:tcPr>
            <w:tcW w:w="2218" w:type="pct"/>
            <w:vMerge w:val="restart"/>
            <w:tcBorders>
              <w:top w:val="outset" w:sz="6" w:space="0" w:color="414142"/>
              <w:left w:val="outset" w:sz="6" w:space="0" w:color="414142"/>
              <w:right w:val="outset" w:sz="6" w:space="0" w:color="414142"/>
            </w:tcBorders>
            <w:shd w:val="clear" w:color="auto" w:fill="FFFFFF"/>
            <w:vAlign w:val="center"/>
          </w:tcPr>
          <w:p w14:paraId="7BF962F2" w14:textId="77777777" w:rsidR="00F15A47" w:rsidRPr="00F15A47" w:rsidRDefault="00F15A47" w:rsidP="00835D43">
            <w:pPr>
              <w:rPr>
                <w:sz w:val="28"/>
                <w:szCs w:val="28"/>
              </w:rPr>
            </w:pPr>
          </w:p>
        </w:tc>
      </w:tr>
      <w:tr w:rsidR="00F15A47" w:rsidRPr="00F15A47" w14:paraId="5623960B"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C626BA6" w14:textId="77777777" w:rsidR="00F15A47" w:rsidRPr="00F15A47" w:rsidRDefault="00F15A47" w:rsidP="00835D43">
            <w:pPr>
              <w:rPr>
                <w:sz w:val="28"/>
                <w:szCs w:val="28"/>
              </w:rPr>
            </w:pPr>
            <w:r w:rsidRPr="00F15A47">
              <w:rPr>
                <w:sz w:val="28"/>
                <w:szCs w:val="28"/>
              </w:rPr>
              <w:t>2.3.2.</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6C8AC40" w14:textId="77777777" w:rsidR="00F15A47" w:rsidRPr="00F15A47" w:rsidRDefault="00F15A47" w:rsidP="00835D43">
            <w:pPr>
              <w:rPr>
                <w:sz w:val="28"/>
                <w:szCs w:val="28"/>
              </w:rPr>
            </w:pPr>
            <w:r w:rsidRPr="00F15A47">
              <w:rPr>
                <w:sz w:val="28"/>
                <w:szCs w:val="28"/>
              </w:rPr>
              <w:t>bērnu rehabilitācija</w:t>
            </w:r>
          </w:p>
        </w:tc>
        <w:tc>
          <w:tcPr>
            <w:tcW w:w="2218" w:type="pct"/>
            <w:vMerge/>
            <w:tcBorders>
              <w:left w:val="outset" w:sz="6" w:space="0" w:color="414142"/>
              <w:right w:val="outset" w:sz="6" w:space="0" w:color="414142"/>
            </w:tcBorders>
            <w:shd w:val="clear" w:color="auto" w:fill="FFFFFF"/>
            <w:vAlign w:val="center"/>
          </w:tcPr>
          <w:p w14:paraId="1B84F123" w14:textId="77777777" w:rsidR="00F15A47" w:rsidRPr="00F15A47" w:rsidRDefault="00F15A47" w:rsidP="00835D43">
            <w:pPr>
              <w:rPr>
                <w:sz w:val="28"/>
                <w:szCs w:val="28"/>
              </w:rPr>
            </w:pPr>
          </w:p>
        </w:tc>
      </w:tr>
      <w:tr w:rsidR="00F15A47" w:rsidRPr="00F15A47" w14:paraId="37BC743F" w14:textId="77777777" w:rsidTr="00835D43">
        <w:trPr>
          <w:trHeight w:val="5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E400508" w14:textId="77777777" w:rsidR="00F15A47" w:rsidRPr="00F15A47" w:rsidRDefault="00F15A47" w:rsidP="00835D43">
            <w:pPr>
              <w:rPr>
                <w:sz w:val="28"/>
                <w:szCs w:val="28"/>
              </w:rPr>
            </w:pPr>
            <w:r w:rsidRPr="00F15A47">
              <w:rPr>
                <w:sz w:val="28"/>
                <w:szCs w:val="28"/>
              </w:rPr>
              <w:t>2.3.3.</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90DBFFF" w14:textId="77777777" w:rsidR="00F15A47" w:rsidRPr="00F15A47" w:rsidRDefault="00F15A47" w:rsidP="00835D43">
            <w:pPr>
              <w:rPr>
                <w:sz w:val="28"/>
                <w:szCs w:val="28"/>
              </w:rPr>
            </w:pPr>
            <w:r w:rsidRPr="00F15A47">
              <w:rPr>
                <w:sz w:val="28"/>
                <w:szCs w:val="28"/>
              </w:rPr>
              <w:t>perinatālā periodā radušos stāvokļu rehabilitācija</w:t>
            </w:r>
          </w:p>
        </w:tc>
        <w:tc>
          <w:tcPr>
            <w:tcW w:w="2218" w:type="pct"/>
            <w:vMerge/>
            <w:tcBorders>
              <w:left w:val="outset" w:sz="6" w:space="0" w:color="414142"/>
              <w:bottom w:val="outset" w:sz="6" w:space="0" w:color="414142"/>
              <w:right w:val="outset" w:sz="6" w:space="0" w:color="414142"/>
            </w:tcBorders>
            <w:shd w:val="clear" w:color="auto" w:fill="FFFFFF"/>
            <w:vAlign w:val="center"/>
          </w:tcPr>
          <w:p w14:paraId="4F8B8D66" w14:textId="77777777" w:rsidR="00F15A47" w:rsidRPr="00F15A47" w:rsidRDefault="00F15A47" w:rsidP="00835D43">
            <w:pPr>
              <w:rPr>
                <w:sz w:val="28"/>
                <w:szCs w:val="28"/>
              </w:rPr>
            </w:pPr>
          </w:p>
        </w:tc>
      </w:tr>
      <w:tr w:rsidR="00F15A47" w:rsidRPr="00F15A47" w14:paraId="3E46C0F9" w14:textId="77777777" w:rsidTr="00835D43">
        <w:trPr>
          <w:trHeight w:val="204"/>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C467D5" w14:textId="77777777" w:rsidR="00F15A47" w:rsidRPr="00F15A47" w:rsidRDefault="00F15A47" w:rsidP="00835D43">
            <w:pPr>
              <w:rPr>
                <w:sz w:val="28"/>
                <w:szCs w:val="28"/>
              </w:rPr>
            </w:pPr>
            <w:r w:rsidRPr="00F15A47">
              <w:rPr>
                <w:sz w:val="28"/>
                <w:szCs w:val="28"/>
              </w:rPr>
              <w:t>2.4.</w:t>
            </w:r>
          </w:p>
        </w:tc>
        <w:tc>
          <w:tcPr>
            <w:tcW w:w="4246"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D03324" w14:textId="77777777" w:rsidR="00F15A47" w:rsidRPr="00F15A47" w:rsidRDefault="00F15A47" w:rsidP="00835D43">
            <w:pPr>
              <w:rPr>
                <w:sz w:val="28"/>
                <w:szCs w:val="28"/>
              </w:rPr>
            </w:pPr>
            <w:r w:rsidRPr="00F15A47">
              <w:rPr>
                <w:sz w:val="28"/>
                <w:szCs w:val="28"/>
              </w:rPr>
              <w:t>Pakalpojumu veidu grupa – specializētie pakalpojumi:</w:t>
            </w:r>
          </w:p>
        </w:tc>
      </w:tr>
      <w:tr w:rsidR="00F15A47" w:rsidRPr="00F15A47" w14:paraId="7725EA32" w14:textId="77777777" w:rsidTr="00835D43">
        <w:trPr>
          <w:trHeight w:val="280"/>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65E294" w14:textId="77777777" w:rsidR="00F15A47" w:rsidRPr="00F15A47" w:rsidRDefault="00F15A47" w:rsidP="00835D43">
            <w:pPr>
              <w:rPr>
                <w:sz w:val="28"/>
                <w:szCs w:val="28"/>
              </w:rPr>
            </w:pPr>
            <w:r w:rsidRPr="00F15A47">
              <w:rPr>
                <w:sz w:val="28"/>
                <w:szCs w:val="28"/>
              </w:rPr>
              <w:t>2.4.1.</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B2249A" w14:textId="77777777" w:rsidR="00F15A47" w:rsidRPr="00F15A47" w:rsidRDefault="00F15A47" w:rsidP="00835D43">
            <w:pPr>
              <w:rPr>
                <w:sz w:val="28"/>
                <w:szCs w:val="28"/>
              </w:rPr>
            </w:pPr>
            <w:r w:rsidRPr="00F15A47">
              <w:rPr>
                <w:sz w:val="28"/>
                <w:szCs w:val="28"/>
              </w:rPr>
              <w:t xml:space="preserve">ambulatorā palīdzība </w:t>
            </w:r>
            <w:proofErr w:type="spellStart"/>
            <w:r w:rsidRPr="00F15A47">
              <w:rPr>
                <w:sz w:val="28"/>
                <w:szCs w:val="28"/>
              </w:rPr>
              <w:t>surdoloģijā</w:t>
            </w:r>
            <w:proofErr w:type="spellEnd"/>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33303CF" w14:textId="77777777" w:rsidR="00F15A47" w:rsidRPr="00F15A47" w:rsidRDefault="00F15A47" w:rsidP="00835D43">
            <w:pPr>
              <w:rPr>
                <w:sz w:val="28"/>
                <w:szCs w:val="28"/>
              </w:rPr>
            </w:pPr>
          </w:p>
        </w:tc>
      </w:tr>
      <w:tr w:rsidR="00F15A47" w:rsidRPr="00F15A47" w14:paraId="4B4B468F" w14:textId="77777777" w:rsidTr="00835D43">
        <w:trPr>
          <w:trHeight w:val="214"/>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9683BE" w14:textId="77777777" w:rsidR="00F15A47" w:rsidRPr="00F15A47" w:rsidRDefault="00F15A47" w:rsidP="00835D43">
            <w:pPr>
              <w:rPr>
                <w:sz w:val="28"/>
                <w:szCs w:val="28"/>
              </w:rPr>
            </w:pPr>
            <w:r w:rsidRPr="00F15A47">
              <w:rPr>
                <w:sz w:val="28"/>
                <w:szCs w:val="28"/>
              </w:rPr>
              <w:t>2.4.2.</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8C201" w14:textId="77777777" w:rsidR="00F15A47" w:rsidRPr="00F15A47" w:rsidRDefault="00F15A47" w:rsidP="00835D43">
            <w:pPr>
              <w:rPr>
                <w:sz w:val="28"/>
                <w:szCs w:val="28"/>
              </w:rPr>
            </w:pPr>
            <w:r w:rsidRPr="00F15A47">
              <w:rPr>
                <w:sz w:val="28"/>
                <w:szCs w:val="28"/>
              </w:rPr>
              <w:t>ģenētisko slimnieku konsultēšana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B4759C3" w14:textId="77777777" w:rsidR="00F15A47" w:rsidRPr="00F15A47" w:rsidRDefault="00F15A47" w:rsidP="00835D43">
            <w:pPr>
              <w:rPr>
                <w:sz w:val="28"/>
                <w:szCs w:val="28"/>
              </w:rPr>
            </w:pPr>
          </w:p>
        </w:tc>
      </w:tr>
      <w:tr w:rsidR="00F15A47" w:rsidRPr="00F15A47" w14:paraId="1AA71CCF"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DEC90C" w14:textId="77777777" w:rsidR="00F15A47" w:rsidRPr="00F15A47" w:rsidRDefault="00F15A47" w:rsidP="00835D43">
            <w:pPr>
              <w:rPr>
                <w:sz w:val="28"/>
                <w:szCs w:val="28"/>
              </w:rPr>
            </w:pPr>
            <w:r w:rsidRPr="00F15A47">
              <w:rPr>
                <w:sz w:val="28"/>
                <w:szCs w:val="28"/>
              </w:rPr>
              <w:t>2.4.3.</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D396D1" w14:textId="77777777" w:rsidR="00F15A47" w:rsidRPr="00F15A47" w:rsidRDefault="00F15A47" w:rsidP="00835D43">
            <w:pPr>
              <w:rPr>
                <w:sz w:val="28"/>
                <w:szCs w:val="28"/>
              </w:rPr>
            </w:pPr>
            <w:r w:rsidRPr="00F15A47">
              <w:rPr>
                <w:sz w:val="28"/>
                <w:szCs w:val="28"/>
              </w:rPr>
              <w:t xml:space="preserve">HIV </w:t>
            </w:r>
            <w:proofErr w:type="spellStart"/>
            <w:r w:rsidRPr="00F15A47">
              <w:rPr>
                <w:sz w:val="28"/>
                <w:szCs w:val="28"/>
              </w:rPr>
              <w:t>līdzestības</w:t>
            </w:r>
            <w:proofErr w:type="spellEnd"/>
            <w:r w:rsidRPr="00F15A47">
              <w:rPr>
                <w:sz w:val="28"/>
                <w:szCs w:val="28"/>
              </w:rPr>
              <w:t xml:space="preserve"> kabinets</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24DB861" w14:textId="77777777" w:rsidR="00F15A47" w:rsidRPr="00F15A47" w:rsidRDefault="00F15A47" w:rsidP="00835D43">
            <w:pPr>
              <w:rPr>
                <w:sz w:val="28"/>
                <w:szCs w:val="28"/>
              </w:rPr>
            </w:pPr>
          </w:p>
        </w:tc>
      </w:tr>
      <w:tr w:rsidR="00F15A47" w:rsidRPr="00F15A47" w14:paraId="024CB4F5" w14:textId="77777777" w:rsidTr="00835D43">
        <w:trPr>
          <w:trHeight w:val="555"/>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08F430" w14:textId="77777777" w:rsidR="00F15A47" w:rsidRPr="00F15A47" w:rsidRDefault="00F15A47" w:rsidP="00835D43">
            <w:pPr>
              <w:rPr>
                <w:sz w:val="28"/>
                <w:szCs w:val="28"/>
              </w:rPr>
            </w:pPr>
            <w:r w:rsidRPr="00F15A47">
              <w:rPr>
                <w:sz w:val="28"/>
                <w:szCs w:val="28"/>
              </w:rPr>
              <w:t>2.4.4.</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8C97C0" w14:textId="77777777" w:rsidR="00F15A47" w:rsidRPr="00F15A47" w:rsidRDefault="00F15A47" w:rsidP="00835D43">
            <w:pPr>
              <w:rPr>
                <w:sz w:val="28"/>
                <w:szCs w:val="28"/>
              </w:rPr>
            </w:pPr>
            <w:r w:rsidRPr="00F15A47">
              <w:rPr>
                <w:sz w:val="28"/>
                <w:szCs w:val="28"/>
              </w:rPr>
              <w:t>konsultācijas saistībā ar nieru transplantāciju</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A67112" w14:textId="77777777" w:rsidR="00F15A47" w:rsidRPr="00F15A47" w:rsidRDefault="00F15A47" w:rsidP="00835D43">
            <w:pPr>
              <w:rPr>
                <w:sz w:val="28"/>
                <w:szCs w:val="28"/>
              </w:rPr>
            </w:pPr>
            <w:r w:rsidRPr="00F15A47">
              <w:rPr>
                <w:sz w:val="28"/>
                <w:szCs w:val="28"/>
              </w:rPr>
              <w:t>N18.4; N18.5; Z94.0; Z94.00; Z52.4</w:t>
            </w:r>
          </w:p>
        </w:tc>
      </w:tr>
      <w:tr w:rsidR="00F15A47" w:rsidRPr="00F15A47" w14:paraId="5527EE2E" w14:textId="77777777" w:rsidTr="00835D43">
        <w:trPr>
          <w:trHeight w:val="290"/>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C6C064" w14:textId="77777777" w:rsidR="00F15A47" w:rsidRPr="00F15A47" w:rsidRDefault="00F15A47" w:rsidP="00835D43">
            <w:pPr>
              <w:rPr>
                <w:sz w:val="28"/>
                <w:szCs w:val="28"/>
              </w:rPr>
            </w:pPr>
            <w:r w:rsidRPr="00F15A47">
              <w:rPr>
                <w:sz w:val="28"/>
                <w:szCs w:val="28"/>
              </w:rPr>
              <w:t>2.4.5.</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CFAEAD" w14:textId="77777777" w:rsidR="00F15A47" w:rsidRPr="00F15A47" w:rsidRDefault="00F15A47" w:rsidP="00835D43">
            <w:pPr>
              <w:rPr>
                <w:sz w:val="28"/>
                <w:szCs w:val="28"/>
              </w:rPr>
            </w:pPr>
            <w:r w:rsidRPr="00F15A47">
              <w:rPr>
                <w:sz w:val="28"/>
                <w:szCs w:val="28"/>
              </w:rPr>
              <w:t>medicīniskā apaugļošana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C6CCE01" w14:textId="77777777" w:rsidR="00F15A47" w:rsidRPr="00F15A47" w:rsidRDefault="00F15A47" w:rsidP="00835D43">
            <w:pPr>
              <w:rPr>
                <w:sz w:val="28"/>
                <w:szCs w:val="28"/>
              </w:rPr>
            </w:pPr>
          </w:p>
        </w:tc>
      </w:tr>
      <w:tr w:rsidR="00F15A47" w:rsidRPr="00F15A47" w14:paraId="3699311A" w14:textId="77777777" w:rsidTr="00835D43">
        <w:trPr>
          <w:trHeight w:val="210"/>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E9312D" w14:textId="77777777" w:rsidR="00F15A47" w:rsidRPr="00F15A47" w:rsidRDefault="00F15A47" w:rsidP="00835D43">
            <w:pPr>
              <w:rPr>
                <w:sz w:val="28"/>
                <w:szCs w:val="28"/>
              </w:rPr>
            </w:pPr>
            <w:r w:rsidRPr="00F15A47">
              <w:rPr>
                <w:sz w:val="28"/>
                <w:szCs w:val="28"/>
              </w:rPr>
              <w:t>2.4.6.</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107CB7" w14:textId="77777777" w:rsidR="00F15A47" w:rsidRPr="00F15A47" w:rsidRDefault="00F15A47" w:rsidP="00835D43">
            <w:pPr>
              <w:rPr>
                <w:sz w:val="28"/>
                <w:szCs w:val="28"/>
              </w:rPr>
            </w:pPr>
            <w:proofErr w:type="spellStart"/>
            <w:r w:rsidRPr="00F15A47">
              <w:rPr>
                <w:sz w:val="28"/>
                <w:szCs w:val="28"/>
              </w:rPr>
              <w:t>metadona</w:t>
            </w:r>
            <w:proofErr w:type="spellEnd"/>
            <w:r w:rsidRPr="00F15A47">
              <w:rPr>
                <w:sz w:val="28"/>
                <w:szCs w:val="28"/>
              </w:rPr>
              <w:t xml:space="preserve"> aizvietojošā terapija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B8D4B94" w14:textId="77777777" w:rsidR="00F15A47" w:rsidRPr="00F15A47" w:rsidRDefault="00F15A47" w:rsidP="00835D43">
            <w:pPr>
              <w:rPr>
                <w:sz w:val="28"/>
                <w:szCs w:val="28"/>
              </w:rPr>
            </w:pPr>
          </w:p>
        </w:tc>
      </w:tr>
      <w:tr w:rsidR="00F15A47" w:rsidRPr="00F15A47" w14:paraId="196DDD6B" w14:textId="77777777" w:rsidTr="00835D43">
        <w:trPr>
          <w:trHeight w:val="4208"/>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FD7F19" w14:textId="77777777" w:rsidR="00F15A47" w:rsidRPr="00F15A47" w:rsidRDefault="00F15A47" w:rsidP="00835D43">
            <w:pPr>
              <w:rPr>
                <w:sz w:val="28"/>
                <w:szCs w:val="28"/>
              </w:rPr>
            </w:pPr>
            <w:r w:rsidRPr="00F15A47">
              <w:rPr>
                <w:sz w:val="28"/>
                <w:szCs w:val="28"/>
              </w:rPr>
              <w:t>2.4.7.</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01B4F3" w14:textId="77777777" w:rsidR="00F15A47" w:rsidRPr="00F15A47" w:rsidRDefault="00F15A47" w:rsidP="00835D43">
            <w:pPr>
              <w:rPr>
                <w:sz w:val="28"/>
                <w:szCs w:val="28"/>
              </w:rPr>
            </w:pPr>
            <w:r w:rsidRPr="00F15A47">
              <w:rPr>
                <w:sz w:val="28"/>
                <w:szCs w:val="28"/>
              </w:rPr>
              <w:t>multiplās sklerozes slimnieku konsultēšana un izmeklēšana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87CA6E" w14:textId="77777777" w:rsidR="00F15A47" w:rsidRPr="00F15A47" w:rsidRDefault="00F15A47" w:rsidP="00835D43">
            <w:pPr>
              <w:rPr>
                <w:sz w:val="28"/>
                <w:szCs w:val="28"/>
              </w:rPr>
            </w:pPr>
            <w:r w:rsidRPr="00F15A47">
              <w:rPr>
                <w:sz w:val="28"/>
                <w:szCs w:val="28"/>
              </w:rPr>
              <w:t>A81; A69.2; B22.0; B94.1; F07.1; F07.2; F07.9; F45.0–F45.3; F45.9; F48; G05.0; G05.8; G05.8; G09; G11.0–G11.3; G11.8; G11.9; G12.2; G13.1; G30.0; G31.0; G31.2; G31.8; G32.0; G32.8; G35; G36.0; G36.1; G36.8; G36.9; G37; G45.0–G45.3; G45.9; G80.0; G80.4; G81; G82.1; G82.2; G82.4; G82.5; G83.0–G83.3; G83.8; G83.9; G91.0; G91.8; G92; G95; G96.1; G96.8; G96.9; G99.2; G99.8; I67.3; I67.4; I67.7–I67.9; I68.1; I68.2; I68.8; I69.0; I69.1; I69.3; I69.8; M47.0; M47.1; M50.0; M51.0; Q03; Q04.9; Q06.1; Q07.0; T90.5; T91.3; Z03.3</w:t>
            </w:r>
          </w:p>
        </w:tc>
      </w:tr>
      <w:tr w:rsidR="00F15A47" w:rsidRPr="00F15A47" w14:paraId="1F612B4D" w14:textId="77777777" w:rsidTr="00835D43">
        <w:trPr>
          <w:trHeight w:val="277"/>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D4043A" w14:textId="77777777" w:rsidR="00F15A47" w:rsidRPr="00F15A47" w:rsidRDefault="00F15A47" w:rsidP="00835D43">
            <w:pPr>
              <w:rPr>
                <w:sz w:val="28"/>
                <w:szCs w:val="28"/>
              </w:rPr>
            </w:pPr>
            <w:r w:rsidRPr="00F15A47">
              <w:rPr>
                <w:sz w:val="28"/>
                <w:szCs w:val="28"/>
              </w:rPr>
              <w:t>2.4.8.</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B2DAF2" w14:textId="77777777" w:rsidR="00F15A47" w:rsidRPr="00F15A47" w:rsidRDefault="00F15A47" w:rsidP="00835D43">
            <w:pPr>
              <w:rPr>
                <w:sz w:val="28"/>
                <w:szCs w:val="28"/>
              </w:rPr>
            </w:pPr>
            <w:r w:rsidRPr="00F15A47">
              <w:rPr>
                <w:sz w:val="28"/>
                <w:szCs w:val="28"/>
              </w:rPr>
              <w:t>staru terapija</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E864065" w14:textId="77777777" w:rsidR="00F15A47" w:rsidRPr="00F15A47" w:rsidRDefault="00F15A47" w:rsidP="00835D43">
            <w:pPr>
              <w:rPr>
                <w:sz w:val="28"/>
                <w:szCs w:val="28"/>
              </w:rPr>
            </w:pPr>
          </w:p>
        </w:tc>
      </w:tr>
      <w:tr w:rsidR="00F15A47" w:rsidRPr="00F15A47" w14:paraId="7E92D2BA" w14:textId="77777777" w:rsidTr="00835D43">
        <w:trPr>
          <w:trHeight w:val="555"/>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C6DCD2" w14:textId="77777777" w:rsidR="00F15A47" w:rsidRPr="00F15A47" w:rsidRDefault="00F15A47" w:rsidP="00835D43">
            <w:pPr>
              <w:rPr>
                <w:sz w:val="28"/>
                <w:szCs w:val="28"/>
              </w:rPr>
            </w:pPr>
            <w:r w:rsidRPr="00F15A47">
              <w:rPr>
                <w:sz w:val="28"/>
                <w:szCs w:val="28"/>
              </w:rPr>
              <w:t>2.4.9.</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1258CF" w14:textId="77777777" w:rsidR="00F15A47" w:rsidRPr="00F15A47" w:rsidRDefault="00F15A47" w:rsidP="00835D43">
            <w:pPr>
              <w:rPr>
                <w:sz w:val="28"/>
                <w:szCs w:val="28"/>
              </w:rPr>
            </w:pPr>
            <w:r w:rsidRPr="00F15A47">
              <w:rPr>
                <w:sz w:val="28"/>
                <w:szCs w:val="28"/>
              </w:rPr>
              <w:t>tiesu psihiatriskā un psiholoģiskā ekspertīze</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7E59BB2" w14:textId="77777777" w:rsidR="00F15A47" w:rsidRPr="00F15A47" w:rsidRDefault="00F15A47" w:rsidP="00835D43">
            <w:pPr>
              <w:rPr>
                <w:sz w:val="28"/>
                <w:szCs w:val="28"/>
              </w:rPr>
            </w:pPr>
          </w:p>
        </w:tc>
      </w:tr>
      <w:tr w:rsidR="00F15A47" w:rsidRPr="00F15A47" w14:paraId="72A5262A" w14:textId="77777777" w:rsidTr="00835D43">
        <w:trPr>
          <w:trHeight w:val="820"/>
        </w:trPr>
        <w:tc>
          <w:tcPr>
            <w:tcW w:w="75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AB37C8" w14:textId="77777777" w:rsidR="00F15A47" w:rsidRPr="00F15A47" w:rsidRDefault="00F15A47" w:rsidP="00835D43">
            <w:pPr>
              <w:rPr>
                <w:sz w:val="28"/>
                <w:szCs w:val="28"/>
              </w:rPr>
            </w:pPr>
            <w:r w:rsidRPr="00F15A47">
              <w:rPr>
                <w:sz w:val="28"/>
                <w:szCs w:val="28"/>
              </w:rPr>
              <w:lastRenderedPageBreak/>
              <w:t>2.5.</w:t>
            </w:r>
          </w:p>
        </w:tc>
        <w:tc>
          <w:tcPr>
            <w:tcW w:w="20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87EA92" w14:textId="77777777" w:rsidR="00F15A47" w:rsidRPr="00F15A47" w:rsidRDefault="00F15A47" w:rsidP="00835D43">
            <w:pPr>
              <w:rPr>
                <w:sz w:val="28"/>
                <w:szCs w:val="28"/>
              </w:rPr>
            </w:pPr>
            <w:r w:rsidRPr="00F15A47">
              <w:rPr>
                <w:sz w:val="28"/>
                <w:szCs w:val="28"/>
              </w:rPr>
              <w:t>Pakalpojumu grupa – dienas stacionāra pakalpojumi</w:t>
            </w:r>
          </w:p>
        </w:tc>
        <w:tc>
          <w:tcPr>
            <w:tcW w:w="22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3EA0A1" w14:textId="77777777" w:rsidR="00F15A47" w:rsidRPr="00F15A47" w:rsidRDefault="00F15A47" w:rsidP="00835D43">
            <w:pPr>
              <w:rPr>
                <w:sz w:val="28"/>
                <w:szCs w:val="28"/>
              </w:rPr>
            </w:pPr>
            <w:r w:rsidRPr="00F15A47">
              <w:rPr>
                <w:sz w:val="28"/>
                <w:szCs w:val="28"/>
              </w:rPr>
              <w:t>Saskaņā ar šajos noteikumos noteiktajiem dienas stacionāru veidiem un to saistošajām manipulācijām</w:t>
            </w:r>
          </w:p>
        </w:tc>
      </w:tr>
    </w:tbl>
    <w:p w14:paraId="44B6115E" w14:textId="77777777" w:rsidR="00F15A47" w:rsidRPr="00F15A47" w:rsidRDefault="00F15A47" w:rsidP="00F15A47">
      <w:pPr>
        <w:shd w:val="clear" w:color="auto" w:fill="FFFFFF"/>
        <w:ind w:firstLine="301"/>
        <w:jc w:val="both"/>
        <w:rPr>
          <w:sz w:val="28"/>
          <w:szCs w:val="28"/>
        </w:rPr>
      </w:pPr>
      <w:r w:rsidRPr="00F15A47">
        <w:rPr>
          <w:sz w:val="28"/>
          <w:szCs w:val="28"/>
        </w:rPr>
        <w:t>Piezīme.</w:t>
      </w:r>
    </w:p>
    <w:p w14:paraId="17C52395" w14:textId="5D7C0503" w:rsidR="00F15A47" w:rsidRPr="00F15A47" w:rsidRDefault="00F15A47" w:rsidP="00F15A47">
      <w:pPr>
        <w:shd w:val="clear" w:color="auto" w:fill="FFFFFF"/>
        <w:ind w:firstLine="301"/>
        <w:jc w:val="both"/>
        <w:rPr>
          <w:sz w:val="28"/>
          <w:szCs w:val="28"/>
        </w:rPr>
      </w:pPr>
      <w:r w:rsidRPr="00F15A47">
        <w:rPr>
          <w:sz w:val="28"/>
          <w:szCs w:val="28"/>
        </w:rPr>
        <w:t>1. * Pakalpojuma veidam saistošie manipulāciju kodi noteikti ārstniecības iestādes līgumā ar dienestu un publicēti dienesta tīmekļa vietnē.”</w:t>
      </w:r>
      <w:r>
        <w:rPr>
          <w:sz w:val="28"/>
          <w:szCs w:val="28"/>
        </w:rPr>
        <w:t>;</w:t>
      </w:r>
    </w:p>
    <w:p w14:paraId="077553CA" w14:textId="77777777" w:rsidR="00EE2E50" w:rsidRDefault="00EE2E50" w:rsidP="00C91224">
      <w:pPr>
        <w:ind w:firstLine="720"/>
        <w:jc w:val="both"/>
        <w:rPr>
          <w:color w:val="FF0000"/>
          <w:sz w:val="28"/>
          <w:szCs w:val="28"/>
        </w:rPr>
      </w:pPr>
    </w:p>
    <w:p w14:paraId="0E2ADBEF" w14:textId="1D441639" w:rsidR="005A2E57" w:rsidRDefault="005A2E57" w:rsidP="00C91224">
      <w:pPr>
        <w:ind w:firstLine="720"/>
        <w:jc w:val="both"/>
        <w:rPr>
          <w:color w:val="FF0000"/>
          <w:sz w:val="28"/>
          <w:szCs w:val="28"/>
        </w:rPr>
      </w:pPr>
    </w:p>
    <w:p w14:paraId="71A9F593" w14:textId="77777777" w:rsidR="007B076A" w:rsidRDefault="007B076A" w:rsidP="00C91224">
      <w:pPr>
        <w:ind w:firstLine="720"/>
        <w:jc w:val="both"/>
        <w:rPr>
          <w:sz w:val="28"/>
          <w:szCs w:val="28"/>
        </w:rPr>
        <w:sectPr w:rsidR="007B076A" w:rsidSect="00161783">
          <w:pgSz w:w="11906" w:h="16838"/>
          <w:pgMar w:top="1440" w:right="1440" w:bottom="1440" w:left="1440" w:header="708" w:footer="708" w:gutter="0"/>
          <w:cols w:space="708"/>
          <w:titlePg/>
          <w:docGrid w:linePitch="360"/>
        </w:sectPr>
      </w:pPr>
    </w:p>
    <w:p w14:paraId="58155D9A" w14:textId="5C6F26ED" w:rsidR="005A2E57" w:rsidRPr="007B076A" w:rsidRDefault="005A2E57" w:rsidP="00C91224">
      <w:pPr>
        <w:ind w:firstLine="720"/>
        <w:jc w:val="both"/>
        <w:rPr>
          <w:sz w:val="28"/>
          <w:szCs w:val="28"/>
        </w:rPr>
      </w:pPr>
      <w:r w:rsidRPr="007B076A">
        <w:rPr>
          <w:sz w:val="28"/>
          <w:szCs w:val="28"/>
        </w:rPr>
        <w:lastRenderedPageBreak/>
        <w:t>1.5</w:t>
      </w:r>
      <w:r w:rsidR="00DC5947">
        <w:rPr>
          <w:sz w:val="28"/>
          <w:szCs w:val="28"/>
        </w:rPr>
        <w:t>8</w:t>
      </w:r>
      <w:r w:rsidRPr="007B076A">
        <w:rPr>
          <w:sz w:val="28"/>
          <w:szCs w:val="28"/>
        </w:rPr>
        <w:t>. izteikt 12.pielikuma 3.punktu šādā redakcijā:</w:t>
      </w:r>
    </w:p>
    <w:p w14:paraId="068812DC" w14:textId="77777777" w:rsidR="007B076A" w:rsidRPr="007B076A" w:rsidRDefault="007B076A" w:rsidP="007B076A">
      <w:pPr>
        <w:shd w:val="clear" w:color="auto" w:fill="FFFFFF"/>
        <w:ind w:firstLine="301"/>
        <w:rPr>
          <w:sz w:val="28"/>
          <w:szCs w:val="28"/>
        </w:rPr>
      </w:pPr>
      <w:r w:rsidRPr="007B076A">
        <w:rPr>
          <w:sz w:val="28"/>
          <w:szCs w:val="28"/>
        </w:rPr>
        <w:t>3. Plānošanas vienībā nodrošināmie veselības aprūpes pakalpojumi:</w:t>
      </w:r>
    </w:p>
    <w:tbl>
      <w:tblPr>
        <w:tblW w:w="5296"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56"/>
        <w:gridCol w:w="1680"/>
        <w:gridCol w:w="2850"/>
        <w:gridCol w:w="3077"/>
        <w:gridCol w:w="1979"/>
        <w:gridCol w:w="2271"/>
        <w:gridCol w:w="2354"/>
      </w:tblGrid>
      <w:tr w:rsidR="007B076A" w:rsidRPr="007B076A" w14:paraId="6EE99A01" w14:textId="77777777" w:rsidTr="00835D43">
        <w:tc>
          <w:tcPr>
            <w:tcW w:w="188" w:type="pct"/>
            <w:tcBorders>
              <w:top w:val="outset" w:sz="6" w:space="0" w:color="414142"/>
              <w:left w:val="outset" w:sz="6" w:space="0" w:color="414142"/>
              <w:bottom w:val="outset" w:sz="6" w:space="0" w:color="414142"/>
              <w:right w:val="outset" w:sz="6" w:space="0" w:color="414142"/>
            </w:tcBorders>
            <w:vAlign w:val="center"/>
            <w:hideMark/>
          </w:tcPr>
          <w:p w14:paraId="2D483FE4" w14:textId="77777777" w:rsidR="007B076A" w:rsidRPr="007B076A" w:rsidRDefault="007B076A" w:rsidP="00835D43">
            <w:pPr>
              <w:jc w:val="center"/>
              <w:rPr>
                <w:sz w:val="28"/>
                <w:szCs w:val="28"/>
              </w:rPr>
            </w:pPr>
            <w:r w:rsidRPr="007B076A">
              <w:rPr>
                <w:sz w:val="28"/>
                <w:szCs w:val="28"/>
              </w:rPr>
              <w:t>Nr.</w:t>
            </w:r>
            <w:r w:rsidRPr="007B076A">
              <w:rPr>
                <w:sz w:val="28"/>
                <w:szCs w:val="28"/>
              </w:rPr>
              <w:br/>
              <w:t>p.k.</w:t>
            </w:r>
          </w:p>
        </w:tc>
        <w:tc>
          <w:tcPr>
            <w:tcW w:w="569" w:type="pct"/>
            <w:tcBorders>
              <w:top w:val="outset" w:sz="6" w:space="0" w:color="414142"/>
              <w:left w:val="outset" w:sz="6" w:space="0" w:color="414142"/>
              <w:bottom w:val="outset" w:sz="6" w:space="0" w:color="414142"/>
              <w:right w:val="outset" w:sz="6" w:space="0" w:color="414142"/>
            </w:tcBorders>
            <w:vAlign w:val="center"/>
            <w:hideMark/>
          </w:tcPr>
          <w:p w14:paraId="47C7C99F" w14:textId="77777777" w:rsidR="007B076A" w:rsidRPr="007B076A" w:rsidRDefault="007B076A" w:rsidP="00835D43">
            <w:pPr>
              <w:jc w:val="center"/>
              <w:rPr>
                <w:sz w:val="28"/>
                <w:szCs w:val="28"/>
              </w:rPr>
            </w:pPr>
            <w:r w:rsidRPr="007B076A">
              <w:rPr>
                <w:sz w:val="28"/>
                <w:szCs w:val="28"/>
              </w:rPr>
              <w:t>Veselības aprūpes pakalpojumu plānošanas vienība – teritorija</w:t>
            </w:r>
          </w:p>
        </w:tc>
        <w:tc>
          <w:tcPr>
            <w:tcW w:w="965" w:type="pct"/>
            <w:tcBorders>
              <w:top w:val="outset" w:sz="6" w:space="0" w:color="414142"/>
              <w:left w:val="outset" w:sz="6" w:space="0" w:color="414142"/>
              <w:bottom w:val="outset" w:sz="6" w:space="0" w:color="414142"/>
              <w:right w:val="outset" w:sz="6" w:space="0" w:color="414142"/>
            </w:tcBorders>
            <w:vAlign w:val="center"/>
            <w:hideMark/>
          </w:tcPr>
          <w:p w14:paraId="568EB0A7" w14:textId="77777777" w:rsidR="007B076A" w:rsidRPr="007B076A" w:rsidRDefault="007B076A" w:rsidP="00835D43">
            <w:pPr>
              <w:ind w:right="437"/>
              <w:jc w:val="center"/>
              <w:rPr>
                <w:sz w:val="28"/>
                <w:szCs w:val="28"/>
              </w:rPr>
            </w:pPr>
            <w:r w:rsidRPr="007B076A">
              <w:rPr>
                <w:sz w:val="28"/>
                <w:szCs w:val="28"/>
              </w:rPr>
              <w:t>Speciālisti, veselības aprūpes pakalpojumu veidi</w:t>
            </w:r>
          </w:p>
        </w:tc>
        <w:tc>
          <w:tcPr>
            <w:tcW w:w="1042" w:type="pct"/>
            <w:tcBorders>
              <w:top w:val="outset" w:sz="6" w:space="0" w:color="414142"/>
              <w:left w:val="outset" w:sz="6" w:space="0" w:color="414142"/>
              <w:bottom w:val="outset" w:sz="6" w:space="0" w:color="414142"/>
              <w:right w:val="outset" w:sz="6" w:space="0" w:color="414142"/>
            </w:tcBorders>
            <w:vAlign w:val="center"/>
            <w:hideMark/>
          </w:tcPr>
          <w:p w14:paraId="3B1BD2FB" w14:textId="77777777" w:rsidR="007B076A" w:rsidRPr="007B076A" w:rsidRDefault="007B076A" w:rsidP="00835D43">
            <w:pPr>
              <w:ind w:left="60"/>
              <w:jc w:val="center"/>
              <w:rPr>
                <w:sz w:val="28"/>
                <w:szCs w:val="28"/>
              </w:rPr>
            </w:pPr>
            <w:r w:rsidRPr="007B076A">
              <w:rPr>
                <w:sz w:val="28"/>
                <w:szCs w:val="28"/>
              </w:rPr>
              <w:t>Izmeklējumu veidi</w:t>
            </w:r>
          </w:p>
        </w:tc>
        <w:tc>
          <w:tcPr>
            <w:tcW w:w="670" w:type="pct"/>
            <w:tcBorders>
              <w:top w:val="outset" w:sz="6" w:space="0" w:color="414142"/>
              <w:left w:val="outset" w:sz="6" w:space="0" w:color="414142"/>
              <w:bottom w:val="outset" w:sz="6" w:space="0" w:color="414142"/>
              <w:right w:val="outset" w:sz="6" w:space="0" w:color="414142"/>
            </w:tcBorders>
            <w:vAlign w:val="center"/>
            <w:hideMark/>
          </w:tcPr>
          <w:p w14:paraId="3579B8A2" w14:textId="77777777" w:rsidR="007B076A" w:rsidRPr="007B076A" w:rsidRDefault="007B076A" w:rsidP="00835D43">
            <w:pPr>
              <w:jc w:val="center"/>
              <w:rPr>
                <w:sz w:val="28"/>
                <w:szCs w:val="28"/>
              </w:rPr>
            </w:pPr>
            <w:r w:rsidRPr="007B076A">
              <w:rPr>
                <w:sz w:val="28"/>
                <w:szCs w:val="28"/>
              </w:rPr>
              <w:t>Rehabilitācija</w:t>
            </w:r>
          </w:p>
        </w:tc>
        <w:tc>
          <w:tcPr>
            <w:tcW w:w="769" w:type="pct"/>
            <w:tcBorders>
              <w:top w:val="outset" w:sz="6" w:space="0" w:color="414142"/>
              <w:left w:val="outset" w:sz="6" w:space="0" w:color="414142"/>
              <w:bottom w:val="outset" w:sz="6" w:space="0" w:color="414142"/>
              <w:right w:val="outset" w:sz="6" w:space="0" w:color="414142"/>
            </w:tcBorders>
            <w:vAlign w:val="center"/>
            <w:hideMark/>
          </w:tcPr>
          <w:p w14:paraId="19ACE357" w14:textId="77777777" w:rsidR="007B076A" w:rsidRPr="007B076A" w:rsidRDefault="007B076A" w:rsidP="00835D43">
            <w:pPr>
              <w:jc w:val="center"/>
              <w:rPr>
                <w:sz w:val="28"/>
                <w:szCs w:val="28"/>
              </w:rPr>
            </w:pPr>
            <w:r w:rsidRPr="007B076A">
              <w:rPr>
                <w:sz w:val="28"/>
                <w:szCs w:val="28"/>
              </w:rPr>
              <w:t>Dienas stacionāru veidi</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189A34D5" w14:textId="77777777" w:rsidR="007B076A" w:rsidRPr="007B076A" w:rsidRDefault="007B076A" w:rsidP="00835D43">
            <w:pPr>
              <w:jc w:val="center"/>
              <w:rPr>
                <w:sz w:val="28"/>
                <w:szCs w:val="28"/>
              </w:rPr>
            </w:pPr>
            <w:r w:rsidRPr="007B076A">
              <w:rPr>
                <w:sz w:val="28"/>
                <w:szCs w:val="28"/>
              </w:rPr>
              <w:t>Papildu nosacījumi</w:t>
            </w:r>
          </w:p>
        </w:tc>
      </w:tr>
      <w:tr w:rsidR="007B076A" w:rsidRPr="007B076A" w14:paraId="1BAAD7B6" w14:textId="77777777" w:rsidTr="00835D43">
        <w:tc>
          <w:tcPr>
            <w:tcW w:w="188" w:type="pct"/>
            <w:tcBorders>
              <w:top w:val="outset" w:sz="6" w:space="0" w:color="414142"/>
              <w:left w:val="outset" w:sz="6" w:space="0" w:color="414142"/>
              <w:bottom w:val="outset" w:sz="6" w:space="0" w:color="414142"/>
              <w:right w:val="outset" w:sz="6" w:space="0" w:color="414142"/>
            </w:tcBorders>
            <w:vAlign w:val="center"/>
            <w:hideMark/>
          </w:tcPr>
          <w:p w14:paraId="12C61546" w14:textId="77777777" w:rsidR="007B076A" w:rsidRPr="007B076A" w:rsidRDefault="007B076A" w:rsidP="00835D43">
            <w:pPr>
              <w:jc w:val="center"/>
              <w:rPr>
                <w:sz w:val="28"/>
                <w:szCs w:val="28"/>
              </w:rPr>
            </w:pPr>
            <w:r w:rsidRPr="007B076A">
              <w:rPr>
                <w:sz w:val="28"/>
                <w:szCs w:val="28"/>
              </w:rPr>
              <w:t>1</w:t>
            </w:r>
          </w:p>
        </w:tc>
        <w:tc>
          <w:tcPr>
            <w:tcW w:w="569" w:type="pct"/>
            <w:tcBorders>
              <w:top w:val="outset" w:sz="6" w:space="0" w:color="414142"/>
              <w:left w:val="outset" w:sz="6" w:space="0" w:color="414142"/>
              <w:bottom w:val="outset" w:sz="6" w:space="0" w:color="414142"/>
              <w:right w:val="outset" w:sz="6" w:space="0" w:color="414142"/>
            </w:tcBorders>
            <w:vAlign w:val="center"/>
            <w:hideMark/>
          </w:tcPr>
          <w:p w14:paraId="542ACA1D" w14:textId="77777777" w:rsidR="007B076A" w:rsidRPr="007B076A" w:rsidRDefault="007B076A" w:rsidP="00835D43">
            <w:pPr>
              <w:jc w:val="center"/>
              <w:rPr>
                <w:sz w:val="28"/>
                <w:szCs w:val="28"/>
              </w:rPr>
            </w:pPr>
            <w:r w:rsidRPr="007B076A">
              <w:rPr>
                <w:sz w:val="28"/>
                <w:szCs w:val="28"/>
              </w:rPr>
              <w:t>2</w:t>
            </w:r>
          </w:p>
        </w:tc>
        <w:tc>
          <w:tcPr>
            <w:tcW w:w="965" w:type="pct"/>
            <w:tcBorders>
              <w:top w:val="outset" w:sz="6" w:space="0" w:color="414142"/>
              <w:left w:val="outset" w:sz="6" w:space="0" w:color="414142"/>
              <w:bottom w:val="outset" w:sz="6" w:space="0" w:color="414142"/>
              <w:right w:val="outset" w:sz="6" w:space="0" w:color="414142"/>
            </w:tcBorders>
            <w:vAlign w:val="center"/>
            <w:hideMark/>
          </w:tcPr>
          <w:p w14:paraId="08989068" w14:textId="77777777" w:rsidR="007B076A" w:rsidRPr="007B076A" w:rsidRDefault="007B076A" w:rsidP="00835D43">
            <w:pPr>
              <w:jc w:val="center"/>
              <w:rPr>
                <w:sz w:val="28"/>
                <w:szCs w:val="28"/>
              </w:rPr>
            </w:pPr>
            <w:r w:rsidRPr="007B076A">
              <w:rPr>
                <w:sz w:val="28"/>
                <w:szCs w:val="28"/>
              </w:rPr>
              <w:t>3</w:t>
            </w:r>
          </w:p>
        </w:tc>
        <w:tc>
          <w:tcPr>
            <w:tcW w:w="1042" w:type="pct"/>
            <w:tcBorders>
              <w:top w:val="outset" w:sz="6" w:space="0" w:color="414142"/>
              <w:left w:val="outset" w:sz="6" w:space="0" w:color="414142"/>
              <w:bottom w:val="outset" w:sz="6" w:space="0" w:color="414142"/>
              <w:right w:val="outset" w:sz="6" w:space="0" w:color="414142"/>
            </w:tcBorders>
            <w:vAlign w:val="center"/>
            <w:hideMark/>
          </w:tcPr>
          <w:p w14:paraId="5FE89F66" w14:textId="77777777" w:rsidR="007B076A" w:rsidRPr="007B076A" w:rsidRDefault="007B076A" w:rsidP="00835D43">
            <w:pPr>
              <w:jc w:val="center"/>
              <w:rPr>
                <w:sz w:val="28"/>
                <w:szCs w:val="28"/>
              </w:rPr>
            </w:pPr>
            <w:r w:rsidRPr="007B076A">
              <w:rPr>
                <w:sz w:val="28"/>
                <w:szCs w:val="28"/>
              </w:rPr>
              <w:t>4</w:t>
            </w:r>
          </w:p>
        </w:tc>
        <w:tc>
          <w:tcPr>
            <w:tcW w:w="670" w:type="pct"/>
            <w:tcBorders>
              <w:top w:val="outset" w:sz="6" w:space="0" w:color="414142"/>
              <w:left w:val="outset" w:sz="6" w:space="0" w:color="414142"/>
              <w:bottom w:val="outset" w:sz="6" w:space="0" w:color="414142"/>
              <w:right w:val="outset" w:sz="6" w:space="0" w:color="414142"/>
            </w:tcBorders>
            <w:vAlign w:val="center"/>
            <w:hideMark/>
          </w:tcPr>
          <w:p w14:paraId="7A38000A" w14:textId="77777777" w:rsidR="007B076A" w:rsidRPr="007B076A" w:rsidRDefault="007B076A" w:rsidP="00835D43">
            <w:pPr>
              <w:jc w:val="center"/>
              <w:rPr>
                <w:sz w:val="28"/>
                <w:szCs w:val="28"/>
              </w:rPr>
            </w:pPr>
            <w:r w:rsidRPr="007B076A">
              <w:rPr>
                <w:sz w:val="28"/>
                <w:szCs w:val="28"/>
              </w:rPr>
              <w:t>5</w:t>
            </w:r>
          </w:p>
        </w:tc>
        <w:tc>
          <w:tcPr>
            <w:tcW w:w="769" w:type="pct"/>
            <w:tcBorders>
              <w:top w:val="outset" w:sz="6" w:space="0" w:color="414142"/>
              <w:left w:val="outset" w:sz="6" w:space="0" w:color="414142"/>
              <w:bottom w:val="outset" w:sz="6" w:space="0" w:color="414142"/>
              <w:right w:val="outset" w:sz="6" w:space="0" w:color="414142"/>
            </w:tcBorders>
            <w:vAlign w:val="center"/>
            <w:hideMark/>
          </w:tcPr>
          <w:p w14:paraId="516686BA" w14:textId="77777777" w:rsidR="007B076A" w:rsidRPr="007B076A" w:rsidRDefault="007B076A" w:rsidP="00835D43">
            <w:pPr>
              <w:jc w:val="center"/>
              <w:rPr>
                <w:sz w:val="28"/>
                <w:szCs w:val="28"/>
              </w:rPr>
            </w:pPr>
            <w:r w:rsidRPr="007B076A">
              <w:rPr>
                <w:sz w:val="28"/>
                <w:szCs w:val="28"/>
              </w:rPr>
              <w:t>6</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654B7A97" w14:textId="77777777" w:rsidR="007B076A" w:rsidRPr="007B076A" w:rsidRDefault="007B076A" w:rsidP="00835D43">
            <w:pPr>
              <w:jc w:val="center"/>
              <w:rPr>
                <w:sz w:val="28"/>
                <w:szCs w:val="28"/>
              </w:rPr>
            </w:pPr>
            <w:r w:rsidRPr="007B076A">
              <w:rPr>
                <w:sz w:val="28"/>
                <w:szCs w:val="28"/>
              </w:rPr>
              <w:t>7</w:t>
            </w:r>
          </w:p>
        </w:tc>
      </w:tr>
      <w:tr w:rsidR="007B076A" w:rsidRPr="007B076A" w14:paraId="2665A4A8" w14:textId="77777777" w:rsidTr="00835D43">
        <w:tc>
          <w:tcPr>
            <w:tcW w:w="188" w:type="pct"/>
            <w:tcBorders>
              <w:top w:val="outset" w:sz="6" w:space="0" w:color="414142"/>
              <w:left w:val="outset" w:sz="6" w:space="0" w:color="414142"/>
              <w:bottom w:val="outset" w:sz="6" w:space="0" w:color="414142"/>
              <w:right w:val="outset" w:sz="6" w:space="0" w:color="414142"/>
            </w:tcBorders>
            <w:hideMark/>
          </w:tcPr>
          <w:p w14:paraId="04222754" w14:textId="77777777" w:rsidR="007B076A" w:rsidRPr="007B076A" w:rsidRDefault="007B076A" w:rsidP="00835D43">
            <w:pPr>
              <w:jc w:val="both"/>
              <w:rPr>
                <w:sz w:val="28"/>
                <w:szCs w:val="28"/>
              </w:rPr>
            </w:pPr>
            <w:r w:rsidRPr="007B076A">
              <w:rPr>
                <w:sz w:val="28"/>
                <w:szCs w:val="28"/>
              </w:rPr>
              <w:t>3.1.</w:t>
            </w:r>
          </w:p>
        </w:tc>
        <w:tc>
          <w:tcPr>
            <w:tcW w:w="569" w:type="pct"/>
            <w:tcBorders>
              <w:top w:val="outset" w:sz="6" w:space="0" w:color="414142"/>
              <w:left w:val="outset" w:sz="6" w:space="0" w:color="414142"/>
              <w:bottom w:val="outset" w:sz="6" w:space="0" w:color="414142"/>
              <w:right w:val="outset" w:sz="6" w:space="0" w:color="414142"/>
            </w:tcBorders>
            <w:hideMark/>
          </w:tcPr>
          <w:p w14:paraId="2D4B7C90" w14:textId="77777777" w:rsidR="007B076A" w:rsidRPr="007B076A" w:rsidRDefault="007B076A" w:rsidP="00835D43">
            <w:pPr>
              <w:jc w:val="both"/>
              <w:rPr>
                <w:sz w:val="28"/>
                <w:szCs w:val="28"/>
              </w:rPr>
            </w:pPr>
            <w:r w:rsidRPr="007B076A">
              <w:rPr>
                <w:sz w:val="28"/>
                <w:szCs w:val="28"/>
              </w:rPr>
              <w:t>Ar iedzīvotāju skaitu līdz 30 000</w:t>
            </w:r>
          </w:p>
        </w:tc>
        <w:tc>
          <w:tcPr>
            <w:tcW w:w="965" w:type="pct"/>
            <w:tcBorders>
              <w:top w:val="outset" w:sz="6" w:space="0" w:color="414142"/>
              <w:left w:val="outset" w:sz="6" w:space="0" w:color="414142"/>
              <w:bottom w:val="outset" w:sz="6" w:space="0" w:color="414142"/>
              <w:right w:val="outset" w:sz="6" w:space="0" w:color="414142"/>
            </w:tcBorders>
            <w:hideMark/>
          </w:tcPr>
          <w:p w14:paraId="43F658E2" w14:textId="77777777" w:rsidR="007B076A" w:rsidRPr="007B076A" w:rsidRDefault="007B076A" w:rsidP="00835D43">
            <w:pPr>
              <w:ind w:right="415"/>
              <w:jc w:val="both"/>
              <w:rPr>
                <w:sz w:val="28"/>
                <w:szCs w:val="28"/>
              </w:rPr>
            </w:pPr>
            <w:r w:rsidRPr="007B076A">
              <w:rPr>
                <w:sz w:val="28"/>
                <w:szCs w:val="28"/>
              </w:rPr>
              <w:t xml:space="preserve">Ginekoloģija, ķirurģija, neiroloģija, oftalmoloģija, </w:t>
            </w:r>
            <w:proofErr w:type="spellStart"/>
            <w:r w:rsidRPr="007B076A">
              <w:rPr>
                <w:sz w:val="28"/>
                <w:szCs w:val="28"/>
              </w:rPr>
              <w:t>otolaringoloģija</w:t>
            </w:r>
            <w:proofErr w:type="spellEnd"/>
            <w:r w:rsidRPr="007B076A">
              <w:rPr>
                <w:sz w:val="28"/>
                <w:szCs w:val="28"/>
              </w:rPr>
              <w:t>, psihiatrija</w:t>
            </w:r>
          </w:p>
        </w:tc>
        <w:tc>
          <w:tcPr>
            <w:tcW w:w="1042" w:type="pct"/>
            <w:tcBorders>
              <w:top w:val="outset" w:sz="6" w:space="0" w:color="414142"/>
              <w:left w:val="outset" w:sz="6" w:space="0" w:color="414142"/>
              <w:bottom w:val="outset" w:sz="6" w:space="0" w:color="414142"/>
              <w:right w:val="outset" w:sz="6" w:space="0" w:color="414142"/>
            </w:tcBorders>
            <w:hideMark/>
          </w:tcPr>
          <w:p w14:paraId="5CBCB542" w14:textId="77777777" w:rsidR="007B076A" w:rsidRPr="007B076A" w:rsidRDefault="007B076A" w:rsidP="00835D43">
            <w:pPr>
              <w:jc w:val="both"/>
              <w:rPr>
                <w:sz w:val="28"/>
                <w:szCs w:val="28"/>
              </w:rPr>
            </w:pPr>
            <w:proofErr w:type="spellStart"/>
            <w:r w:rsidRPr="007B076A">
              <w:rPr>
                <w:sz w:val="28"/>
                <w:szCs w:val="28"/>
              </w:rPr>
              <w:t>Elektrokardiogrāfija</w:t>
            </w:r>
            <w:proofErr w:type="spellEnd"/>
            <w:r w:rsidRPr="007B076A">
              <w:rPr>
                <w:sz w:val="28"/>
                <w:szCs w:val="28"/>
              </w:rPr>
              <w:t>, rentgenoloģija, ultrasonogrāfija</w:t>
            </w:r>
          </w:p>
        </w:tc>
        <w:tc>
          <w:tcPr>
            <w:tcW w:w="670" w:type="pct"/>
            <w:tcBorders>
              <w:top w:val="outset" w:sz="6" w:space="0" w:color="414142"/>
              <w:left w:val="outset" w:sz="6" w:space="0" w:color="414142"/>
              <w:bottom w:val="outset" w:sz="6" w:space="0" w:color="414142"/>
              <w:right w:val="outset" w:sz="6" w:space="0" w:color="414142"/>
            </w:tcBorders>
            <w:hideMark/>
          </w:tcPr>
          <w:p w14:paraId="4E82990A" w14:textId="77777777" w:rsidR="007B076A" w:rsidRPr="007B076A" w:rsidRDefault="007B076A" w:rsidP="00835D43">
            <w:pPr>
              <w:jc w:val="both"/>
              <w:rPr>
                <w:sz w:val="28"/>
                <w:szCs w:val="28"/>
              </w:rPr>
            </w:pPr>
            <w:r w:rsidRPr="007B076A">
              <w:rPr>
                <w:sz w:val="28"/>
                <w:szCs w:val="28"/>
              </w:rPr>
              <w:t> </w:t>
            </w:r>
          </w:p>
        </w:tc>
        <w:tc>
          <w:tcPr>
            <w:tcW w:w="769" w:type="pct"/>
            <w:tcBorders>
              <w:top w:val="outset" w:sz="6" w:space="0" w:color="414142"/>
              <w:left w:val="outset" w:sz="6" w:space="0" w:color="414142"/>
              <w:bottom w:val="outset" w:sz="6" w:space="0" w:color="414142"/>
              <w:right w:val="outset" w:sz="6" w:space="0" w:color="414142"/>
            </w:tcBorders>
            <w:hideMark/>
          </w:tcPr>
          <w:p w14:paraId="0335FC56" w14:textId="77777777" w:rsidR="007B076A" w:rsidRPr="007B076A" w:rsidRDefault="007B076A" w:rsidP="00835D43">
            <w:pPr>
              <w:jc w:val="both"/>
              <w:rPr>
                <w:sz w:val="28"/>
                <w:szCs w:val="28"/>
              </w:rPr>
            </w:pPr>
            <w:r w:rsidRPr="007B076A">
              <w:rPr>
                <w:sz w:val="28"/>
                <w:szCs w:val="28"/>
              </w:rPr>
              <w:t>Ginekoloģija; vispārējie ķirurģiskie pakalpojumi</w:t>
            </w:r>
          </w:p>
        </w:tc>
        <w:tc>
          <w:tcPr>
            <w:tcW w:w="797" w:type="pct"/>
            <w:tcBorders>
              <w:top w:val="outset" w:sz="6" w:space="0" w:color="414142"/>
              <w:left w:val="outset" w:sz="6" w:space="0" w:color="414142"/>
              <w:bottom w:val="outset" w:sz="6" w:space="0" w:color="414142"/>
              <w:right w:val="outset" w:sz="6" w:space="0" w:color="414142"/>
            </w:tcBorders>
            <w:hideMark/>
          </w:tcPr>
          <w:p w14:paraId="491E31B4" w14:textId="77777777" w:rsidR="007B076A" w:rsidRPr="007B076A" w:rsidRDefault="007B076A" w:rsidP="00835D43">
            <w:pPr>
              <w:jc w:val="both"/>
              <w:rPr>
                <w:sz w:val="28"/>
                <w:szCs w:val="28"/>
              </w:rPr>
            </w:pPr>
            <w:r w:rsidRPr="007B076A">
              <w:rPr>
                <w:sz w:val="28"/>
                <w:szCs w:val="28"/>
              </w:rPr>
              <w:t>Dienas stacionāra pakalpojumus neizvērtē, ja plānošanas vienība robežojas ar Rīgas pilsētu</w:t>
            </w:r>
          </w:p>
        </w:tc>
      </w:tr>
      <w:tr w:rsidR="007B076A" w:rsidRPr="007B076A" w14:paraId="4DDEA725" w14:textId="77777777" w:rsidTr="00835D43">
        <w:tc>
          <w:tcPr>
            <w:tcW w:w="188" w:type="pct"/>
            <w:tcBorders>
              <w:top w:val="outset" w:sz="6" w:space="0" w:color="414142"/>
              <w:left w:val="outset" w:sz="6" w:space="0" w:color="414142"/>
              <w:bottom w:val="outset" w:sz="6" w:space="0" w:color="414142"/>
              <w:right w:val="outset" w:sz="6" w:space="0" w:color="414142"/>
            </w:tcBorders>
            <w:hideMark/>
          </w:tcPr>
          <w:p w14:paraId="246A787B" w14:textId="77777777" w:rsidR="007B076A" w:rsidRPr="007B076A" w:rsidRDefault="007B076A" w:rsidP="00835D43">
            <w:pPr>
              <w:jc w:val="both"/>
              <w:rPr>
                <w:sz w:val="28"/>
                <w:szCs w:val="28"/>
              </w:rPr>
            </w:pPr>
            <w:r w:rsidRPr="007B076A">
              <w:rPr>
                <w:sz w:val="28"/>
                <w:szCs w:val="28"/>
              </w:rPr>
              <w:t>3.2.</w:t>
            </w:r>
          </w:p>
        </w:tc>
        <w:tc>
          <w:tcPr>
            <w:tcW w:w="569" w:type="pct"/>
            <w:tcBorders>
              <w:top w:val="outset" w:sz="6" w:space="0" w:color="414142"/>
              <w:left w:val="outset" w:sz="6" w:space="0" w:color="414142"/>
              <w:bottom w:val="outset" w:sz="6" w:space="0" w:color="414142"/>
              <w:right w:val="outset" w:sz="6" w:space="0" w:color="414142"/>
            </w:tcBorders>
            <w:hideMark/>
          </w:tcPr>
          <w:p w14:paraId="239CCA0C" w14:textId="77777777" w:rsidR="007B076A" w:rsidRPr="007B076A" w:rsidRDefault="007B076A" w:rsidP="00835D43">
            <w:pPr>
              <w:jc w:val="both"/>
              <w:rPr>
                <w:sz w:val="28"/>
                <w:szCs w:val="28"/>
              </w:rPr>
            </w:pPr>
            <w:r w:rsidRPr="007B076A">
              <w:rPr>
                <w:sz w:val="28"/>
                <w:szCs w:val="28"/>
              </w:rPr>
              <w:t>Ar iedzīvotāju skaitu no 30 001 līdz 50 000</w:t>
            </w:r>
          </w:p>
        </w:tc>
        <w:tc>
          <w:tcPr>
            <w:tcW w:w="965" w:type="pct"/>
            <w:tcBorders>
              <w:top w:val="outset" w:sz="6" w:space="0" w:color="414142"/>
              <w:left w:val="outset" w:sz="6" w:space="0" w:color="414142"/>
              <w:bottom w:val="outset" w:sz="6" w:space="0" w:color="414142"/>
              <w:right w:val="outset" w:sz="6" w:space="0" w:color="414142"/>
            </w:tcBorders>
            <w:hideMark/>
          </w:tcPr>
          <w:p w14:paraId="50FFED26" w14:textId="77777777" w:rsidR="007B076A" w:rsidRPr="007B076A" w:rsidRDefault="007B076A" w:rsidP="00835D43">
            <w:pPr>
              <w:jc w:val="both"/>
              <w:rPr>
                <w:sz w:val="28"/>
                <w:szCs w:val="28"/>
              </w:rPr>
            </w:pPr>
            <w:r w:rsidRPr="007B076A">
              <w:rPr>
                <w:sz w:val="28"/>
                <w:szCs w:val="28"/>
              </w:rPr>
              <w:t xml:space="preserve">Anestezioloģija, </w:t>
            </w:r>
            <w:proofErr w:type="spellStart"/>
            <w:r w:rsidRPr="007B076A">
              <w:rPr>
                <w:sz w:val="28"/>
                <w:szCs w:val="28"/>
              </w:rPr>
              <w:t>dermatoveneroloģija</w:t>
            </w:r>
            <w:proofErr w:type="spellEnd"/>
            <w:r w:rsidRPr="007B076A">
              <w:rPr>
                <w:sz w:val="28"/>
                <w:szCs w:val="28"/>
              </w:rPr>
              <w:t xml:space="preserve">, endokrinoloģija, ginekoloģija, kardioloģija, ķirurģija, neiroloģija, oftalmoloģija, </w:t>
            </w:r>
            <w:proofErr w:type="spellStart"/>
            <w:r w:rsidRPr="007B076A">
              <w:rPr>
                <w:sz w:val="28"/>
                <w:szCs w:val="28"/>
              </w:rPr>
              <w:t>otolaringoloģija</w:t>
            </w:r>
            <w:proofErr w:type="spellEnd"/>
            <w:r w:rsidRPr="007B076A">
              <w:rPr>
                <w:sz w:val="28"/>
                <w:szCs w:val="28"/>
              </w:rPr>
              <w:t xml:space="preserve">, psihiatrija, </w:t>
            </w:r>
            <w:proofErr w:type="spellStart"/>
            <w:r w:rsidRPr="007B076A">
              <w:rPr>
                <w:sz w:val="28"/>
                <w:szCs w:val="28"/>
              </w:rPr>
              <w:t>pulmonoloģija</w:t>
            </w:r>
            <w:proofErr w:type="spellEnd"/>
            <w:r w:rsidRPr="007B076A">
              <w:rPr>
                <w:sz w:val="28"/>
                <w:szCs w:val="28"/>
              </w:rPr>
              <w:t>, traumatoloģija un ortopēdija</w:t>
            </w:r>
          </w:p>
        </w:tc>
        <w:tc>
          <w:tcPr>
            <w:tcW w:w="1042" w:type="pct"/>
            <w:tcBorders>
              <w:top w:val="outset" w:sz="6" w:space="0" w:color="414142"/>
              <w:left w:val="outset" w:sz="6" w:space="0" w:color="414142"/>
              <w:bottom w:val="outset" w:sz="6" w:space="0" w:color="414142"/>
              <w:right w:val="outset" w:sz="6" w:space="0" w:color="414142"/>
            </w:tcBorders>
            <w:hideMark/>
          </w:tcPr>
          <w:p w14:paraId="0539ACE4" w14:textId="77777777" w:rsidR="007B076A" w:rsidRPr="007B076A" w:rsidRDefault="007B076A" w:rsidP="00835D43">
            <w:pPr>
              <w:jc w:val="both"/>
              <w:rPr>
                <w:sz w:val="28"/>
                <w:szCs w:val="28"/>
              </w:rPr>
            </w:pPr>
            <w:r w:rsidRPr="007B076A">
              <w:rPr>
                <w:sz w:val="28"/>
                <w:szCs w:val="28"/>
              </w:rPr>
              <w:t xml:space="preserve">Datortomogrāfija, </w:t>
            </w:r>
            <w:proofErr w:type="spellStart"/>
            <w:r w:rsidRPr="007B076A">
              <w:rPr>
                <w:sz w:val="28"/>
                <w:szCs w:val="28"/>
              </w:rPr>
              <w:t>doplerogrāfija</w:t>
            </w:r>
            <w:proofErr w:type="spellEnd"/>
            <w:r w:rsidRPr="007B076A">
              <w:rPr>
                <w:sz w:val="28"/>
                <w:szCs w:val="28"/>
              </w:rPr>
              <w:t xml:space="preserve">, </w:t>
            </w:r>
            <w:proofErr w:type="spellStart"/>
            <w:r w:rsidRPr="007B076A">
              <w:rPr>
                <w:sz w:val="28"/>
                <w:szCs w:val="28"/>
              </w:rPr>
              <w:t>elektrokadiogrāfija</w:t>
            </w:r>
            <w:proofErr w:type="spellEnd"/>
            <w:r w:rsidRPr="007B076A">
              <w:rPr>
                <w:sz w:val="28"/>
                <w:szCs w:val="28"/>
              </w:rPr>
              <w:t xml:space="preserve"> un pārējie sirds-asinsvadu sistēmas funkcionālie izmeklējumi, rentgenoloģija, ultrasonogrāfija</w:t>
            </w:r>
          </w:p>
        </w:tc>
        <w:tc>
          <w:tcPr>
            <w:tcW w:w="670" w:type="pct"/>
            <w:tcBorders>
              <w:top w:val="outset" w:sz="6" w:space="0" w:color="414142"/>
              <w:left w:val="outset" w:sz="6" w:space="0" w:color="414142"/>
              <w:bottom w:val="outset" w:sz="6" w:space="0" w:color="414142"/>
              <w:right w:val="outset" w:sz="6" w:space="0" w:color="414142"/>
            </w:tcBorders>
            <w:hideMark/>
          </w:tcPr>
          <w:p w14:paraId="10AA5164" w14:textId="77777777" w:rsidR="007B076A" w:rsidRPr="007B076A" w:rsidRDefault="007B076A" w:rsidP="00835D43">
            <w:pPr>
              <w:jc w:val="both"/>
              <w:rPr>
                <w:sz w:val="28"/>
                <w:szCs w:val="28"/>
              </w:rPr>
            </w:pPr>
            <w:r w:rsidRPr="007B076A">
              <w:rPr>
                <w:sz w:val="28"/>
                <w:szCs w:val="28"/>
              </w:rPr>
              <w:t>Rehabilitācijas pakalpojumi</w:t>
            </w:r>
          </w:p>
        </w:tc>
        <w:tc>
          <w:tcPr>
            <w:tcW w:w="769" w:type="pct"/>
            <w:tcBorders>
              <w:top w:val="outset" w:sz="6" w:space="0" w:color="414142"/>
              <w:left w:val="outset" w:sz="6" w:space="0" w:color="414142"/>
              <w:bottom w:val="outset" w:sz="6" w:space="0" w:color="414142"/>
              <w:right w:val="outset" w:sz="6" w:space="0" w:color="414142"/>
            </w:tcBorders>
            <w:hideMark/>
          </w:tcPr>
          <w:p w14:paraId="71012365" w14:textId="77777777" w:rsidR="007B076A" w:rsidRPr="007B076A" w:rsidRDefault="007B076A" w:rsidP="00835D43">
            <w:pPr>
              <w:jc w:val="both"/>
              <w:rPr>
                <w:sz w:val="28"/>
                <w:szCs w:val="28"/>
              </w:rPr>
            </w:pPr>
            <w:r w:rsidRPr="007B076A">
              <w:rPr>
                <w:sz w:val="28"/>
                <w:szCs w:val="28"/>
              </w:rPr>
              <w:t>Ginekoloģija; neiroloģisko un iekšķīgo slimību ārstēšana; traumatoloģija un ortopēdija; vispārējie ķirurģiskie pakalpojumi</w:t>
            </w:r>
          </w:p>
        </w:tc>
        <w:tc>
          <w:tcPr>
            <w:tcW w:w="797" w:type="pct"/>
            <w:tcBorders>
              <w:top w:val="outset" w:sz="6" w:space="0" w:color="414142"/>
              <w:left w:val="outset" w:sz="6" w:space="0" w:color="414142"/>
              <w:bottom w:val="outset" w:sz="6" w:space="0" w:color="414142"/>
              <w:right w:val="outset" w:sz="6" w:space="0" w:color="414142"/>
            </w:tcBorders>
            <w:hideMark/>
          </w:tcPr>
          <w:p w14:paraId="53B7D120" w14:textId="77777777" w:rsidR="007B076A" w:rsidRPr="007B076A" w:rsidRDefault="007B076A" w:rsidP="00835D43">
            <w:pPr>
              <w:jc w:val="both"/>
              <w:rPr>
                <w:sz w:val="28"/>
                <w:szCs w:val="28"/>
              </w:rPr>
            </w:pPr>
            <w:r w:rsidRPr="007B076A">
              <w:rPr>
                <w:sz w:val="28"/>
                <w:szCs w:val="28"/>
              </w:rPr>
              <w:t>Datortomogrāfijas pakalpojumus neizvērtē, ja plānošanas vienība robežojas ar Rīgas pilsētu</w:t>
            </w:r>
          </w:p>
        </w:tc>
      </w:tr>
      <w:tr w:rsidR="007B076A" w:rsidRPr="007B076A" w14:paraId="13864C60" w14:textId="77777777" w:rsidTr="00835D43">
        <w:tc>
          <w:tcPr>
            <w:tcW w:w="188" w:type="pct"/>
            <w:tcBorders>
              <w:top w:val="outset" w:sz="6" w:space="0" w:color="414142"/>
              <w:left w:val="outset" w:sz="6" w:space="0" w:color="414142"/>
              <w:bottom w:val="outset" w:sz="6" w:space="0" w:color="414142"/>
              <w:right w:val="outset" w:sz="6" w:space="0" w:color="414142"/>
            </w:tcBorders>
            <w:hideMark/>
          </w:tcPr>
          <w:p w14:paraId="71BF0D35" w14:textId="77777777" w:rsidR="007B076A" w:rsidRPr="007B076A" w:rsidRDefault="007B076A" w:rsidP="00835D43">
            <w:pPr>
              <w:jc w:val="both"/>
              <w:rPr>
                <w:sz w:val="28"/>
                <w:szCs w:val="28"/>
              </w:rPr>
            </w:pPr>
            <w:r w:rsidRPr="007B076A">
              <w:rPr>
                <w:sz w:val="28"/>
                <w:szCs w:val="28"/>
              </w:rPr>
              <w:lastRenderedPageBreak/>
              <w:t>3.3.</w:t>
            </w:r>
          </w:p>
        </w:tc>
        <w:tc>
          <w:tcPr>
            <w:tcW w:w="569" w:type="pct"/>
            <w:tcBorders>
              <w:top w:val="outset" w:sz="6" w:space="0" w:color="414142"/>
              <w:left w:val="outset" w:sz="6" w:space="0" w:color="414142"/>
              <w:bottom w:val="outset" w:sz="6" w:space="0" w:color="414142"/>
              <w:right w:val="outset" w:sz="6" w:space="0" w:color="414142"/>
            </w:tcBorders>
            <w:hideMark/>
          </w:tcPr>
          <w:p w14:paraId="496A9121" w14:textId="77777777" w:rsidR="007B076A" w:rsidRPr="007B076A" w:rsidRDefault="007B076A" w:rsidP="00835D43">
            <w:pPr>
              <w:jc w:val="both"/>
              <w:rPr>
                <w:sz w:val="28"/>
                <w:szCs w:val="28"/>
              </w:rPr>
            </w:pPr>
            <w:r w:rsidRPr="007B076A">
              <w:rPr>
                <w:sz w:val="28"/>
                <w:szCs w:val="28"/>
              </w:rPr>
              <w:t>Ar iedzīvotāju skaitu no 50 001 līdz 75 000</w:t>
            </w:r>
          </w:p>
        </w:tc>
        <w:tc>
          <w:tcPr>
            <w:tcW w:w="965" w:type="pct"/>
            <w:tcBorders>
              <w:top w:val="outset" w:sz="6" w:space="0" w:color="414142"/>
              <w:left w:val="outset" w:sz="6" w:space="0" w:color="414142"/>
              <w:bottom w:val="outset" w:sz="6" w:space="0" w:color="414142"/>
              <w:right w:val="outset" w:sz="6" w:space="0" w:color="414142"/>
            </w:tcBorders>
            <w:hideMark/>
          </w:tcPr>
          <w:p w14:paraId="184E87F7" w14:textId="77777777" w:rsidR="007B076A" w:rsidRPr="007B076A" w:rsidRDefault="007B076A" w:rsidP="00835D43">
            <w:pPr>
              <w:jc w:val="both"/>
              <w:rPr>
                <w:sz w:val="28"/>
                <w:szCs w:val="28"/>
              </w:rPr>
            </w:pPr>
            <w:r w:rsidRPr="007B076A">
              <w:rPr>
                <w:sz w:val="28"/>
                <w:szCs w:val="28"/>
              </w:rPr>
              <w:t xml:space="preserve">Anestezioloģija, </w:t>
            </w:r>
            <w:proofErr w:type="spellStart"/>
            <w:r w:rsidRPr="007B076A">
              <w:rPr>
                <w:sz w:val="28"/>
                <w:szCs w:val="28"/>
              </w:rPr>
              <w:t>dermatoveneroloģija</w:t>
            </w:r>
            <w:proofErr w:type="spellEnd"/>
            <w:r w:rsidRPr="007B076A">
              <w:rPr>
                <w:sz w:val="28"/>
                <w:szCs w:val="28"/>
              </w:rPr>
              <w:t xml:space="preserve">, diabētiskās pēdas aprūpes kabinets, endokrinoloģija, ginekoloģija, hroniski </w:t>
            </w:r>
            <w:proofErr w:type="spellStart"/>
            <w:r w:rsidRPr="007B076A">
              <w:rPr>
                <w:sz w:val="28"/>
                <w:szCs w:val="28"/>
              </w:rPr>
              <w:t>obstruktīvu</w:t>
            </w:r>
            <w:proofErr w:type="spellEnd"/>
            <w:r w:rsidRPr="007B076A">
              <w:rPr>
                <w:sz w:val="28"/>
                <w:szCs w:val="28"/>
              </w:rPr>
              <w:t xml:space="preserve"> plaušu slimību kabinets, kardioloģija, ķirurģija, narkoloģija, neiroloģija, oftalmoloģija, </w:t>
            </w:r>
            <w:proofErr w:type="spellStart"/>
            <w:r w:rsidRPr="007B076A">
              <w:rPr>
                <w:sz w:val="28"/>
                <w:szCs w:val="28"/>
              </w:rPr>
              <w:t>otolaringoloģija</w:t>
            </w:r>
            <w:proofErr w:type="spellEnd"/>
            <w:r w:rsidRPr="007B076A">
              <w:rPr>
                <w:sz w:val="28"/>
                <w:szCs w:val="28"/>
              </w:rPr>
              <w:t xml:space="preserve">, psihiatrija, </w:t>
            </w:r>
            <w:proofErr w:type="spellStart"/>
            <w:r w:rsidRPr="007B076A">
              <w:rPr>
                <w:sz w:val="28"/>
                <w:szCs w:val="28"/>
              </w:rPr>
              <w:t>pulmonoloģija</w:t>
            </w:r>
            <w:proofErr w:type="spellEnd"/>
            <w:r w:rsidRPr="007B076A">
              <w:rPr>
                <w:sz w:val="28"/>
                <w:szCs w:val="28"/>
              </w:rPr>
              <w:t>, traumatoloģija un ortopēdija, uroloģija</w:t>
            </w:r>
          </w:p>
        </w:tc>
        <w:tc>
          <w:tcPr>
            <w:tcW w:w="1042" w:type="pct"/>
            <w:tcBorders>
              <w:top w:val="outset" w:sz="6" w:space="0" w:color="414142"/>
              <w:left w:val="outset" w:sz="6" w:space="0" w:color="414142"/>
              <w:bottom w:val="outset" w:sz="6" w:space="0" w:color="414142"/>
              <w:right w:val="outset" w:sz="6" w:space="0" w:color="414142"/>
            </w:tcBorders>
            <w:hideMark/>
          </w:tcPr>
          <w:p w14:paraId="17C2D491" w14:textId="77777777" w:rsidR="007B076A" w:rsidRPr="007B076A" w:rsidRDefault="007B076A" w:rsidP="00835D43">
            <w:pPr>
              <w:jc w:val="both"/>
              <w:rPr>
                <w:sz w:val="28"/>
                <w:szCs w:val="28"/>
              </w:rPr>
            </w:pPr>
            <w:r w:rsidRPr="007B076A">
              <w:rPr>
                <w:sz w:val="28"/>
                <w:szCs w:val="28"/>
              </w:rPr>
              <w:t xml:space="preserve">Datortomogrāfija, </w:t>
            </w:r>
            <w:proofErr w:type="spellStart"/>
            <w:r w:rsidRPr="007B076A">
              <w:rPr>
                <w:sz w:val="28"/>
                <w:szCs w:val="28"/>
              </w:rPr>
              <w:t>doplerogrāfija</w:t>
            </w:r>
            <w:proofErr w:type="spellEnd"/>
            <w:r w:rsidRPr="007B076A">
              <w:rPr>
                <w:sz w:val="28"/>
                <w:szCs w:val="28"/>
              </w:rPr>
              <w:t xml:space="preserve">, </w:t>
            </w:r>
            <w:proofErr w:type="spellStart"/>
            <w:r w:rsidRPr="007B076A">
              <w:rPr>
                <w:sz w:val="28"/>
                <w:szCs w:val="28"/>
              </w:rPr>
              <w:t>elektrokardiogrāfija</w:t>
            </w:r>
            <w:proofErr w:type="spellEnd"/>
            <w:r w:rsidRPr="007B076A">
              <w:rPr>
                <w:sz w:val="28"/>
                <w:szCs w:val="28"/>
              </w:rPr>
              <w:t xml:space="preserve"> un pārējie sirds-asinsvadu sistēmas funkcionālie izmeklējumi, </w:t>
            </w:r>
            <w:proofErr w:type="spellStart"/>
            <w:r w:rsidRPr="007B076A">
              <w:rPr>
                <w:sz w:val="28"/>
                <w:szCs w:val="28"/>
              </w:rPr>
              <w:t>endoskopija</w:t>
            </w:r>
            <w:proofErr w:type="spellEnd"/>
            <w:r w:rsidRPr="007B076A">
              <w:rPr>
                <w:sz w:val="28"/>
                <w:szCs w:val="28"/>
              </w:rPr>
              <w:t>, rentgenoloģija, ultrasonogrāfija</w:t>
            </w:r>
          </w:p>
        </w:tc>
        <w:tc>
          <w:tcPr>
            <w:tcW w:w="670" w:type="pct"/>
            <w:tcBorders>
              <w:top w:val="outset" w:sz="6" w:space="0" w:color="414142"/>
              <w:left w:val="outset" w:sz="6" w:space="0" w:color="414142"/>
              <w:bottom w:val="outset" w:sz="6" w:space="0" w:color="414142"/>
              <w:right w:val="outset" w:sz="6" w:space="0" w:color="414142"/>
            </w:tcBorders>
            <w:hideMark/>
          </w:tcPr>
          <w:p w14:paraId="28617D3E" w14:textId="77777777" w:rsidR="007B076A" w:rsidRPr="007B076A" w:rsidRDefault="007B076A" w:rsidP="00835D43">
            <w:pPr>
              <w:jc w:val="both"/>
              <w:rPr>
                <w:sz w:val="28"/>
                <w:szCs w:val="28"/>
              </w:rPr>
            </w:pPr>
            <w:r w:rsidRPr="007B076A">
              <w:rPr>
                <w:sz w:val="28"/>
                <w:szCs w:val="28"/>
              </w:rPr>
              <w:t>Rehabilitācijas pakalpojumi</w:t>
            </w:r>
          </w:p>
        </w:tc>
        <w:tc>
          <w:tcPr>
            <w:tcW w:w="769" w:type="pct"/>
            <w:tcBorders>
              <w:top w:val="outset" w:sz="6" w:space="0" w:color="414142"/>
              <w:left w:val="outset" w:sz="6" w:space="0" w:color="414142"/>
              <w:bottom w:val="outset" w:sz="6" w:space="0" w:color="414142"/>
              <w:right w:val="outset" w:sz="6" w:space="0" w:color="414142"/>
            </w:tcBorders>
            <w:hideMark/>
          </w:tcPr>
          <w:p w14:paraId="3F0E80B3" w14:textId="77777777" w:rsidR="007B076A" w:rsidRPr="007B076A" w:rsidRDefault="007B076A" w:rsidP="00835D43">
            <w:pPr>
              <w:jc w:val="both"/>
              <w:rPr>
                <w:sz w:val="28"/>
                <w:szCs w:val="28"/>
              </w:rPr>
            </w:pPr>
            <w:proofErr w:type="spellStart"/>
            <w:r w:rsidRPr="007B076A">
              <w:rPr>
                <w:sz w:val="28"/>
                <w:szCs w:val="28"/>
              </w:rPr>
              <w:t>Gastrointestinālās</w:t>
            </w:r>
            <w:proofErr w:type="spellEnd"/>
            <w:r w:rsidRPr="007B076A">
              <w:rPr>
                <w:sz w:val="28"/>
                <w:szCs w:val="28"/>
              </w:rPr>
              <w:t xml:space="preserve"> </w:t>
            </w:r>
            <w:proofErr w:type="spellStart"/>
            <w:r w:rsidRPr="007B076A">
              <w:rPr>
                <w:sz w:val="28"/>
                <w:szCs w:val="28"/>
              </w:rPr>
              <w:t>endoskopijas</w:t>
            </w:r>
            <w:proofErr w:type="spellEnd"/>
            <w:r w:rsidRPr="007B076A">
              <w:rPr>
                <w:sz w:val="28"/>
                <w:szCs w:val="28"/>
              </w:rPr>
              <w:t xml:space="preserve">; ginekoloģija; neiroloģisko un iekšķīgo slimību ārstēšana; </w:t>
            </w:r>
            <w:proofErr w:type="spellStart"/>
            <w:r w:rsidRPr="007B076A">
              <w:rPr>
                <w:sz w:val="28"/>
                <w:szCs w:val="28"/>
              </w:rPr>
              <w:t>otolaringoloģija</w:t>
            </w:r>
            <w:proofErr w:type="spellEnd"/>
            <w:r w:rsidRPr="007B076A">
              <w:rPr>
                <w:sz w:val="28"/>
                <w:szCs w:val="28"/>
              </w:rPr>
              <w:t xml:space="preserve"> bērniem un pieaugušajiem; rehabilitācija; traumatoloģija, ortopēdija, rokas un </w:t>
            </w:r>
            <w:proofErr w:type="spellStart"/>
            <w:r w:rsidRPr="007B076A">
              <w:rPr>
                <w:sz w:val="28"/>
                <w:szCs w:val="28"/>
              </w:rPr>
              <w:t>rekonstruktīvā</w:t>
            </w:r>
            <w:proofErr w:type="spellEnd"/>
            <w:r w:rsidRPr="007B076A">
              <w:rPr>
                <w:sz w:val="28"/>
                <w:szCs w:val="28"/>
              </w:rPr>
              <w:t xml:space="preserve"> mikroķirurģija, plastiskā ķirurģija; uroloģija; vispārējie ķirurģiskie pakalpojumi</w:t>
            </w:r>
          </w:p>
        </w:tc>
        <w:tc>
          <w:tcPr>
            <w:tcW w:w="797" w:type="pct"/>
            <w:tcBorders>
              <w:top w:val="outset" w:sz="6" w:space="0" w:color="414142"/>
              <w:left w:val="outset" w:sz="6" w:space="0" w:color="414142"/>
              <w:bottom w:val="outset" w:sz="6" w:space="0" w:color="414142"/>
              <w:right w:val="outset" w:sz="6" w:space="0" w:color="414142"/>
            </w:tcBorders>
            <w:hideMark/>
          </w:tcPr>
          <w:p w14:paraId="2A6C3051" w14:textId="77777777" w:rsidR="007B076A" w:rsidRPr="007B076A" w:rsidRDefault="007B076A" w:rsidP="00835D43">
            <w:pPr>
              <w:jc w:val="both"/>
              <w:rPr>
                <w:sz w:val="28"/>
                <w:szCs w:val="28"/>
              </w:rPr>
            </w:pPr>
            <w:r w:rsidRPr="007B076A">
              <w:rPr>
                <w:sz w:val="28"/>
                <w:szCs w:val="28"/>
              </w:rPr>
              <w:t> </w:t>
            </w:r>
          </w:p>
        </w:tc>
      </w:tr>
      <w:tr w:rsidR="007B076A" w:rsidRPr="007B076A" w14:paraId="016334D7" w14:textId="77777777" w:rsidTr="00835D43">
        <w:tc>
          <w:tcPr>
            <w:tcW w:w="188" w:type="pct"/>
            <w:tcBorders>
              <w:top w:val="outset" w:sz="6" w:space="0" w:color="414142"/>
              <w:left w:val="outset" w:sz="6" w:space="0" w:color="414142"/>
              <w:bottom w:val="outset" w:sz="6" w:space="0" w:color="414142"/>
              <w:right w:val="outset" w:sz="6" w:space="0" w:color="414142"/>
            </w:tcBorders>
            <w:hideMark/>
          </w:tcPr>
          <w:p w14:paraId="222CB427" w14:textId="77777777" w:rsidR="007B076A" w:rsidRPr="007B076A" w:rsidRDefault="007B076A" w:rsidP="00835D43">
            <w:pPr>
              <w:jc w:val="both"/>
              <w:rPr>
                <w:sz w:val="28"/>
                <w:szCs w:val="28"/>
              </w:rPr>
            </w:pPr>
            <w:r w:rsidRPr="007B076A">
              <w:rPr>
                <w:sz w:val="28"/>
                <w:szCs w:val="28"/>
              </w:rPr>
              <w:t>3.4.</w:t>
            </w:r>
          </w:p>
        </w:tc>
        <w:tc>
          <w:tcPr>
            <w:tcW w:w="569" w:type="pct"/>
            <w:tcBorders>
              <w:top w:val="outset" w:sz="6" w:space="0" w:color="414142"/>
              <w:left w:val="outset" w:sz="6" w:space="0" w:color="414142"/>
              <w:bottom w:val="outset" w:sz="6" w:space="0" w:color="414142"/>
              <w:right w:val="outset" w:sz="6" w:space="0" w:color="414142"/>
            </w:tcBorders>
            <w:hideMark/>
          </w:tcPr>
          <w:p w14:paraId="2807F544" w14:textId="77777777" w:rsidR="007B076A" w:rsidRPr="007B076A" w:rsidRDefault="007B076A" w:rsidP="00835D43">
            <w:pPr>
              <w:jc w:val="both"/>
              <w:rPr>
                <w:sz w:val="28"/>
                <w:szCs w:val="28"/>
              </w:rPr>
            </w:pPr>
            <w:r w:rsidRPr="007B076A">
              <w:rPr>
                <w:sz w:val="28"/>
                <w:szCs w:val="28"/>
              </w:rPr>
              <w:t>Ar iedzīvotāju skaitu 75 001 un vairāk</w:t>
            </w:r>
          </w:p>
        </w:tc>
        <w:tc>
          <w:tcPr>
            <w:tcW w:w="965" w:type="pct"/>
            <w:tcBorders>
              <w:top w:val="outset" w:sz="6" w:space="0" w:color="414142"/>
              <w:left w:val="outset" w:sz="6" w:space="0" w:color="414142"/>
              <w:bottom w:val="outset" w:sz="6" w:space="0" w:color="414142"/>
              <w:right w:val="outset" w:sz="6" w:space="0" w:color="414142"/>
            </w:tcBorders>
            <w:hideMark/>
          </w:tcPr>
          <w:p w14:paraId="5458F4EA" w14:textId="77777777" w:rsidR="007B076A" w:rsidRPr="007B076A" w:rsidRDefault="007B076A" w:rsidP="00835D43">
            <w:pPr>
              <w:jc w:val="both"/>
              <w:rPr>
                <w:sz w:val="28"/>
                <w:szCs w:val="28"/>
              </w:rPr>
            </w:pPr>
            <w:r w:rsidRPr="007B076A">
              <w:rPr>
                <w:sz w:val="28"/>
                <w:szCs w:val="28"/>
              </w:rPr>
              <w:t xml:space="preserve">Anestezioloģija, arodslimību speciālisti, bērnu speciālisti, </w:t>
            </w:r>
            <w:proofErr w:type="spellStart"/>
            <w:r w:rsidRPr="007B076A">
              <w:rPr>
                <w:sz w:val="28"/>
                <w:szCs w:val="28"/>
              </w:rPr>
              <w:t>dermatoveneroloģija</w:t>
            </w:r>
            <w:proofErr w:type="spellEnd"/>
            <w:r w:rsidRPr="007B076A">
              <w:rPr>
                <w:sz w:val="28"/>
                <w:szCs w:val="28"/>
              </w:rPr>
              <w:t xml:space="preserve">, diabētiskās pēdas aprūpes kabinets, endokrinoloģija, ginekoloģija, </w:t>
            </w:r>
            <w:r w:rsidRPr="007B076A">
              <w:rPr>
                <w:sz w:val="28"/>
                <w:szCs w:val="28"/>
              </w:rPr>
              <w:lastRenderedPageBreak/>
              <w:t xml:space="preserve">hematoloģija, hroniski </w:t>
            </w:r>
            <w:proofErr w:type="spellStart"/>
            <w:r w:rsidRPr="007B076A">
              <w:rPr>
                <w:sz w:val="28"/>
                <w:szCs w:val="28"/>
              </w:rPr>
              <w:t>obstruktīvu</w:t>
            </w:r>
            <w:proofErr w:type="spellEnd"/>
            <w:r w:rsidRPr="007B076A">
              <w:rPr>
                <w:sz w:val="28"/>
                <w:szCs w:val="28"/>
              </w:rPr>
              <w:t xml:space="preserve"> plaušu slimību kabinets, </w:t>
            </w:r>
            <w:proofErr w:type="spellStart"/>
            <w:r w:rsidRPr="007B076A">
              <w:rPr>
                <w:sz w:val="28"/>
                <w:szCs w:val="28"/>
              </w:rPr>
              <w:t>internisti</w:t>
            </w:r>
            <w:proofErr w:type="spellEnd"/>
            <w:r w:rsidRPr="007B076A">
              <w:rPr>
                <w:sz w:val="28"/>
                <w:szCs w:val="28"/>
              </w:rPr>
              <w:t xml:space="preserve">, kardioloģija, ķirurģija, narkoloģija, neiroloģija, oftalmoloģija, onkoloģija, </w:t>
            </w:r>
            <w:proofErr w:type="spellStart"/>
            <w:r w:rsidRPr="007B076A">
              <w:rPr>
                <w:sz w:val="28"/>
                <w:szCs w:val="28"/>
              </w:rPr>
              <w:t>otolaringoloģija</w:t>
            </w:r>
            <w:proofErr w:type="spellEnd"/>
            <w:r w:rsidRPr="007B076A">
              <w:rPr>
                <w:sz w:val="28"/>
                <w:szCs w:val="28"/>
              </w:rPr>
              <w:t xml:space="preserve">, paliatīvās aprūpes kabinets, psihiatrija, </w:t>
            </w:r>
            <w:proofErr w:type="spellStart"/>
            <w:r w:rsidRPr="007B076A">
              <w:rPr>
                <w:sz w:val="28"/>
                <w:szCs w:val="28"/>
              </w:rPr>
              <w:t>pulmonoloģija</w:t>
            </w:r>
            <w:proofErr w:type="spellEnd"/>
            <w:r w:rsidRPr="007B076A">
              <w:rPr>
                <w:sz w:val="28"/>
                <w:szCs w:val="28"/>
              </w:rPr>
              <w:t xml:space="preserve">, </w:t>
            </w:r>
            <w:proofErr w:type="spellStart"/>
            <w:r w:rsidRPr="007B076A">
              <w:rPr>
                <w:sz w:val="28"/>
                <w:szCs w:val="28"/>
              </w:rPr>
              <w:t>reimatoloģija</w:t>
            </w:r>
            <w:proofErr w:type="spellEnd"/>
            <w:r w:rsidRPr="007B076A">
              <w:rPr>
                <w:sz w:val="28"/>
                <w:szCs w:val="28"/>
              </w:rPr>
              <w:t xml:space="preserve">, </w:t>
            </w:r>
            <w:proofErr w:type="spellStart"/>
            <w:r w:rsidRPr="007B076A">
              <w:rPr>
                <w:sz w:val="28"/>
                <w:szCs w:val="28"/>
              </w:rPr>
              <w:t>stomas</w:t>
            </w:r>
            <w:proofErr w:type="spellEnd"/>
            <w:r w:rsidRPr="007B076A">
              <w:rPr>
                <w:sz w:val="28"/>
                <w:szCs w:val="28"/>
              </w:rPr>
              <w:t xml:space="preserve"> kabinets, traumatoloģija un ortopēdija, uroloģija</w:t>
            </w:r>
          </w:p>
        </w:tc>
        <w:tc>
          <w:tcPr>
            <w:tcW w:w="1042" w:type="pct"/>
            <w:tcBorders>
              <w:top w:val="outset" w:sz="6" w:space="0" w:color="414142"/>
              <w:left w:val="outset" w:sz="6" w:space="0" w:color="414142"/>
              <w:bottom w:val="outset" w:sz="6" w:space="0" w:color="414142"/>
              <w:right w:val="outset" w:sz="6" w:space="0" w:color="414142"/>
            </w:tcBorders>
            <w:hideMark/>
          </w:tcPr>
          <w:p w14:paraId="73B88C39" w14:textId="77777777" w:rsidR="007B076A" w:rsidRPr="007B076A" w:rsidRDefault="007B076A" w:rsidP="00835D43">
            <w:pPr>
              <w:jc w:val="both"/>
              <w:rPr>
                <w:sz w:val="28"/>
                <w:szCs w:val="28"/>
              </w:rPr>
            </w:pPr>
            <w:r w:rsidRPr="007B076A">
              <w:rPr>
                <w:sz w:val="28"/>
                <w:szCs w:val="28"/>
              </w:rPr>
              <w:lastRenderedPageBreak/>
              <w:t xml:space="preserve">Datortomogrāfija, </w:t>
            </w:r>
            <w:proofErr w:type="spellStart"/>
            <w:r w:rsidRPr="007B076A">
              <w:rPr>
                <w:sz w:val="28"/>
                <w:szCs w:val="28"/>
              </w:rPr>
              <w:t>doplerogrāfija</w:t>
            </w:r>
            <w:proofErr w:type="spellEnd"/>
            <w:r w:rsidRPr="007B076A">
              <w:rPr>
                <w:sz w:val="28"/>
                <w:szCs w:val="28"/>
              </w:rPr>
              <w:t xml:space="preserve">, </w:t>
            </w:r>
            <w:proofErr w:type="spellStart"/>
            <w:r w:rsidRPr="007B076A">
              <w:rPr>
                <w:sz w:val="28"/>
                <w:szCs w:val="28"/>
              </w:rPr>
              <w:t>elastogrāfija</w:t>
            </w:r>
            <w:proofErr w:type="spellEnd"/>
            <w:r w:rsidRPr="007B076A">
              <w:rPr>
                <w:sz w:val="28"/>
                <w:szCs w:val="28"/>
              </w:rPr>
              <w:t xml:space="preserve">, </w:t>
            </w:r>
            <w:proofErr w:type="spellStart"/>
            <w:r w:rsidRPr="007B076A">
              <w:rPr>
                <w:sz w:val="28"/>
                <w:szCs w:val="28"/>
              </w:rPr>
              <w:t>elektrokardiogrāfija</w:t>
            </w:r>
            <w:proofErr w:type="spellEnd"/>
            <w:r w:rsidRPr="007B076A">
              <w:rPr>
                <w:sz w:val="28"/>
                <w:szCs w:val="28"/>
              </w:rPr>
              <w:t xml:space="preserve"> un pārējie sirds-asinsvadu sistēmas funkcionālie izmeklējumi, </w:t>
            </w:r>
            <w:proofErr w:type="spellStart"/>
            <w:r w:rsidRPr="007B076A">
              <w:rPr>
                <w:sz w:val="28"/>
                <w:szCs w:val="28"/>
              </w:rPr>
              <w:t>endoskopija</w:t>
            </w:r>
            <w:proofErr w:type="spellEnd"/>
            <w:r w:rsidRPr="007B076A">
              <w:rPr>
                <w:sz w:val="28"/>
                <w:szCs w:val="28"/>
              </w:rPr>
              <w:t xml:space="preserve">, </w:t>
            </w:r>
            <w:proofErr w:type="spellStart"/>
            <w:r w:rsidRPr="007B076A">
              <w:rPr>
                <w:sz w:val="28"/>
                <w:szCs w:val="28"/>
              </w:rPr>
              <w:t>neiroelektrofizioloģiskie</w:t>
            </w:r>
            <w:proofErr w:type="spellEnd"/>
            <w:r w:rsidRPr="007B076A">
              <w:rPr>
                <w:sz w:val="28"/>
                <w:szCs w:val="28"/>
              </w:rPr>
              <w:t xml:space="preserve"> </w:t>
            </w:r>
            <w:r w:rsidRPr="007B076A">
              <w:rPr>
                <w:sz w:val="28"/>
                <w:szCs w:val="28"/>
              </w:rPr>
              <w:lastRenderedPageBreak/>
              <w:t>funkcionālie izmeklējumi, rentgenoloģija, ultrasonogrāfija</w:t>
            </w:r>
          </w:p>
        </w:tc>
        <w:tc>
          <w:tcPr>
            <w:tcW w:w="670" w:type="pct"/>
            <w:tcBorders>
              <w:top w:val="outset" w:sz="6" w:space="0" w:color="414142"/>
              <w:left w:val="outset" w:sz="6" w:space="0" w:color="414142"/>
              <w:bottom w:val="outset" w:sz="6" w:space="0" w:color="414142"/>
              <w:right w:val="outset" w:sz="6" w:space="0" w:color="414142"/>
            </w:tcBorders>
            <w:hideMark/>
          </w:tcPr>
          <w:p w14:paraId="09E85109" w14:textId="77777777" w:rsidR="007B076A" w:rsidRPr="007B076A" w:rsidRDefault="007B076A" w:rsidP="00835D43">
            <w:pPr>
              <w:jc w:val="both"/>
              <w:rPr>
                <w:sz w:val="28"/>
                <w:szCs w:val="28"/>
              </w:rPr>
            </w:pPr>
            <w:r w:rsidRPr="007B076A">
              <w:rPr>
                <w:sz w:val="28"/>
                <w:szCs w:val="28"/>
              </w:rPr>
              <w:lastRenderedPageBreak/>
              <w:t>Rehabilitācijas pakalpojumi</w:t>
            </w:r>
          </w:p>
        </w:tc>
        <w:tc>
          <w:tcPr>
            <w:tcW w:w="769" w:type="pct"/>
            <w:tcBorders>
              <w:top w:val="outset" w:sz="6" w:space="0" w:color="414142"/>
              <w:left w:val="outset" w:sz="6" w:space="0" w:color="414142"/>
              <w:bottom w:val="outset" w:sz="6" w:space="0" w:color="414142"/>
              <w:right w:val="outset" w:sz="6" w:space="0" w:color="414142"/>
            </w:tcBorders>
            <w:hideMark/>
          </w:tcPr>
          <w:p w14:paraId="30797028" w14:textId="77777777" w:rsidR="007B076A" w:rsidRPr="007B076A" w:rsidRDefault="007B076A" w:rsidP="00835D43">
            <w:pPr>
              <w:jc w:val="both"/>
              <w:rPr>
                <w:sz w:val="28"/>
                <w:szCs w:val="28"/>
              </w:rPr>
            </w:pPr>
            <w:proofErr w:type="spellStart"/>
            <w:r w:rsidRPr="007B076A">
              <w:rPr>
                <w:sz w:val="28"/>
                <w:szCs w:val="28"/>
              </w:rPr>
              <w:t>Gastrointestinālās</w:t>
            </w:r>
            <w:proofErr w:type="spellEnd"/>
            <w:r w:rsidRPr="007B076A">
              <w:rPr>
                <w:sz w:val="28"/>
                <w:szCs w:val="28"/>
              </w:rPr>
              <w:t xml:space="preserve"> </w:t>
            </w:r>
            <w:proofErr w:type="spellStart"/>
            <w:r w:rsidRPr="007B076A">
              <w:rPr>
                <w:sz w:val="28"/>
                <w:szCs w:val="28"/>
              </w:rPr>
              <w:t>endoskopijas</w:t>
            </w:r>
            <w:proofErr w:type="spellEnd"/>
            <w:r w:rsidRPr="007B076A">
              <w:rPr>
                <w:sz w:val="28"/>
                <w:szCs w:val="28"/>
              </w:rPr>
              <w:t xml:space="preserve">; ginekoloģija; narkoloģisko slimnieku ārstēšana narkoloģiskā profila dienas stacionārā; </w:t>
            </w:r>
            <w:r w:rsidRPr="007B076A">
              <w:rPr>
                <w:sz w:val="28"/>
                <w:szCs w:val="28"/>
              </w:rPr>
              <w:lastRenderedPageBreak/>
              <w:t xml:space="preserve">neiroloģisko un iekšķīgo slimību ārstēšana, oftalmoloģija; </w:t>
            </w:r>
            <w:proofErr w:type="spellStart"/>
            <w:r w:rsidRPr="007B076A">
              <w:rPr>
                <w:sz w:val="28"/>
                <w:szCs w:val="28"/>
              </w:rPr>
              <w:t>otolaringoloģija</w:t>
            </w:r>
            <w:proofErr w:type="spellEnd"/>
            <w:r w:rsidRPr="007B076A">
              <w:rPr>
                <w:sz w:val="28"/>
                <w:szCs w:val="28"/>
              </w:rPr>
              <w:t xml:space="preserve"> bērniem un pieaugušajiem; psihiatrisko slimnieku ārstēšana psihiatriskā profila dienas stacionārā; rehabilitācija; traumatoloģija, ortopēdija, rokas un </w:t>
            </w:r>
            <w:proofErr w:type="spellStart"/>
            <w:r w:rsidRPr="007B076A">
              <w:rPr>
                <w:sz w:val="28"/>
                <w:szCs w:val="28"/>
              </w:rPr>
              <w:t>rekonstruktīvā</w:t>
            </w:r>
            <w:proofErr w:type="spellEnd"/>
            <w:r w:rsidRPr="007B076A">
              <w:rPr>
                <w:sz w:val="28"/>
                <w:szCs w:val="28"/>
              </w:rPr>
              <w:t xml:space="preserve"> mikroķirurģija, plastiskā ķirurģija; uroloģija; vispārējie ķirurģiskie pakalpojumi</w:t>
            </w:r>
          </w:p>
        </w:tc>
        <w:tc>
          <w:tcPr>
            <w:tcW w:w="797" w:type="pct"/>
            <w:tcBorders>
              <w:top w:val="outset" w:sz="6" w:space="0" w:color="414142"/>
              <w:left w:val="outset" w:sz="6" w:space="0" w:color="414142"/>
              <w:bottom w:val="outset" w:sz="6" w:space="0" w:color="414142"/>
              <w:right w:val="outset" w:sz="6" w:space="0" w:color="414142"/>
            </w:tcBorders>
            <w:hideMark/>
          </w:tcPr>
          <w:p w14:paraId="3DD0769D" w14:textId="77777777" w:rsidR="007B076A" w:rsidRPr="007B076A" w:rsidRDefault="007B076A" w:rsidP="00835D43">
            <w:pPr>
              <w:jc w:val="both"/>
              <w:rPr>
                <w:sz w:val="28"/>
                <w:szCs w:val="28"/>
              </w:rPr>
            </w:pPr>
            <w:r w:rsidRPr="007B076A">
              <w:rPr>
                <w:sz w:val="28"/>
                <w:szCs w:val="28"/>
              </w:rPr>
              <w:lastRenderedPageBreak/>
              <w:t> </w:t>
            </w:r>
          </w:p>
        </w:tc>
      </w:tr>
      <w:tr w:rsidR="007B076A" w:rsidRPr="007B076A" w14:paraId="1178A37C" w14:textId="77777777" w:rsidTr="00835D43">
        <w:tc>
          <w:tcPr>
            <w:tcW w:w="188" w:type="pct"/>
            <w:tcBorders>
              <w:top w:val="outset" w:sz="6" w:space="0" w:color="414142"/>
              <w:left w:val="outset" w:sz="6" w:space="0" w:color="414142"/>
              <w:bottom w:val="outset" w:sz="6" w:space="0" w:color="414142"/>
              <w:right w:val="outset" w:sz="6" w:space="0" w:color="414142"/>
            </w:tcBorders>
            <w:hideMark/>
          </w:tcPr>
          <w:p w14:paraId="55EEBA60" w14:textId="77777777" w:rsidR="007B076A" w:rsidRPr="007B076A" w:rsidRDefault="007B076A" w:rsidP="00835D43">
            <w:pPr>
              <w:jc w:val="both"/>
              <w:rPr>
                <w:sz w:val="28"/>
                <w:szCs w:val="28"/>
              </w:rPr>
            </w:pPr>
            <w:r w:rsidRPr="007B076A">
              <w:rPr>
                <w:sz w:val="28"/>
                <w:szCs w:val="28"/>
              </w:rPr>
              <w:t>3.5.</w:t>
            </w:r>
          </w:p>
        </w:tc>
        <w:tc>
          <w:tcPr>
            <w:tcW w:w="569" w:type="pct"/>
            <w:tcBorders>
              <w:top w:val="outset" w:sz="6" w:space="0" w:color="414142"/>
              <w:left w:val="outset" w:sz="6" w:space="0" w:color="414142"/>
              <w:bottom w:val="outset" w:sz="6" w:space="0" w:color="414142"/>
              <w:right w:val="outset" w:sz="6" w:space="0" w:color="414142"/>
            </w:tcBorders>
            <w:hideMark/>
          </w:tcPr>
          <w:p w14:paraId="4270DD67" w14:textId="77777777" w:rsidR="007B076A" w:rsidRPr="007B076A" w:rsidRDefault="007B076A" w:rsidP="00835D43">
            <w:pPr>
              <w:jc w:val="both"/>
              <w:rPr>
                <w:sz w:val="28"/>
                <w:szCs w:val="28"/>
              </w:rPr>
            </w:pPr>
            <w:r w:rsidRPr="007B076A">
              <w:rPr>
                <w:sz w:val="28"/>
                <w:szCs w:val="28"/>
              </w:rPr>
              <w:t xml:space="preserve">Rīga, Kurzeme, Latgale, Vidzeme un Zemgale (saskaņā ar šā </w:t>
            </w:r>
            <w:r w:rsidRPr="007B076A">
              <w:rPr>
                <w:sz w:val="28"/>
                <w:szCs w:val="28"/>
              </w:rPr>
              <w:lastRenderedPageBreak/>
              <w:t>pielikuma 1. punktu)</w:t>
            </w:r>
          </w:p>
        </w:tc>
        <w:tc>
          <w:tcPr>
            <w:tcW w:w="965" w:type="pct"/>
            <w:tcBorders>
              <w:top w:val="outset" w:sz="6" w:space="0" w:color="414142"/>
              <w:left w:val="outset" w:sz="6" w:space="0" w:color="414142"/>
              <w:bottom w:val="outset" w:sz="6" w:space="0" w:color="414142"/>
              <w:right w:val="outset" w:sz="6" w:space="0" w:color="414142"/>
            </w:tcBorders>
            <w:hideMark/>
          </w:tcPr>
          <w:p w14:paraId="7EEA8644" w14:textId="77777777" w:rsidR="007B076A" w:rsidRPr="007B076A" w:rsidRDefault="007B076A" w:rsidP="00835D43">
            <w:pPr>
              <w:jc w:val="both"/>
              <w:rPr>
                <w:sz w:val="28"/>
                <w:szCs w:val="28"/>
              </w:rPr>
            </w:pPr>
            <w:proofErr w:type="spellStart"/>
            <w:r w:rsidRPr="007B076A">
              <w:rPr>
                <w:sz w:val="28"/>
                <w:szCs w:val="28"/>
              </w:rPr>
              <w:lastRenderedPageBreak/>
              <w:t>Alergoloģija</w:t>
            </w:r>
            <w:proofErr w:type="spellEnd"/>
            <w:r w:rsidRPr="007B076A">
              <w:rPr>
                <w:sz w:val="28"/>
                <w:szCs w:val="28"/>
              </w:rPr>
              <w:t xml:space="preserve">, algoloģija, anestezioloģija, arodslimību speciālisti, bērnu speciālisti, </w:t>
            </w:r>
            <w:proofErr w:type="spellStart"/>
            <w:r w:rsidRPr="007B076A">
              <w:rPr>
                <w:sz w:val="28"/>
                <w:szCs w:val="28"/>
              </w:rPr>
              <w:t>dermatoveneroloģija</w:t>
            </w:r>
            <w:proofErr w:type="spellEnd"/>
            <w:r w:rsidRPr="007B076A">
              <w:rPr>
                <w:sz w:val="28"/>
                <w:szCs w:val="28"/>
              </w:rPr>
              <w:t xml:space="preserve">, diabētiskās pēdas </w:t>
            </w:r>
            <w:r w:rsidRPr="007B076A">
              <w:rPr>
                <w:sz w:val="28"/>
                <w:szCs w:val="28"/>
              </w:rPr>
              <w:lastRenderedPageBreak/>
              <w:t xml:space="preserve">aprūpes kabinets, endokrinoloģija, ginekoloģija, hematoloģija, hroniski </w:t>
            </w:r>
            <w:proofErr w:type="spellStart"/>
            <w:r w:rsidRPr="007B076A">
              <w:rPr>
                <w:sz w:val="28"/>
                <w:szCs w:val="28"/>
              </w:rPr>
              <w:t>obstruktīvu</w:t>
            </w:r>
            <w:proofErr w:type="spellEnd"/>
            <w:r w:rsidRPr="007B076A">
              <w:rPr>
                <w:sz w:val="28"/>
                <w:szCs w:val="28"/>
              </w:rPr>
              <w:t xml:space="preserve"> plaušu slimību kabinets, infektoloģija, </w:t>
            </w:r>
            <w:proofErr w:type="spellStart"/>
            <w:r w:rsidRPr="007B076A">
              <w:rPr>
                <w:sz w:val="28"/>
                <w:szCs w:val="28"/>
              </w:rPr>
              <w:t>internisti</w:t>
            </w:r>
            <w:proofErr w:type="spellEnd"/>
            <w:r w:rsidRPr="007B076A">
              <w:rPr>
                <w:sz w:val="28"/>
                <w:szCs w:val="28"/>
              </w:rPr>
              <w:t xml:space="preserve">, kardioloģija, ķirurģija, narkoloģija, nefroloģija, neiroloģija, oftalmoloģija, onkoloģija, </w:t>
            </w:r>
            <w:proofErr w:type="spellStart"/>
            <w:r w:rsidRPr="007B076A">
              <w:rPr>
                <w:sz w:val="28"/>
                <w:szCs w:val="28"/>
              </w:rPr>
              <w:t>otolaringoloģija</w:t>
            </w:r>
            <w:proofErr w:type="spellEnd"/>
            <w:r w:rsidRPr="007B076A">
              <w:rPr>
                <w:sz w:val="28"/>
                <w:szCs w:val="28"/>
              </w:rPr>
              <w:t xml:space="preserve">, paliatīvās aprūpes kabinets, pediatrija, psihiatrija, </w:t>
            </w:r>
            <w:proofErr w:type="spellStart"/>
            <w:r w:rsidRPr="007B076A">
              <w:rPr>
                <w:sz w:val="28"/>
                <w:szCs w:val="28"/>
              </w:rPr>
              <w:t>pulmonoloģija</w:t>
            </w:r>
            <w:proofErr w:type="spellEnd"/>
            <w:r w:rsidRPr="007B076A">
              <w:rPr>
                <w:sz w:val="28"/>
                <w:szCs w:val="28"/>
              </w:rPr>
              <w:t xml:space="preserve">, </w:t>
            </w:r>
            <w:proofErr w:type="spellStart"/>
            <w:r w:rsidRPr="007B076A">
              <w:rPr>
                <w:sz w:val="28"/>
                <w:szCs w:val="28"/>
              </w:rPr>
              <w:t>reimatoloģija</w:t>
            </w:r>
            <w:proofErr w:type="spellEnd"/>
            <w:r w:rsidRPr="007B076A">
              <w:rPr>
                <w:sz w:val="28"/>
                <w:szCs w:val="28"/>
              </w:rPr>
              <w:t xml:space="preserve">, </w:t>
            </w:r>
            <w:proofErr w:type="spellStart"/>
            <w:r w:rsidRPr="007B076A">
              <w:rPr>
                <w:sz w:val="28"/>
                <w:szCs w:val="28"/>
              </w:rPr>
              <w:t>stomas</w:t>
            </w:r>
            <w:proofErr w:type="spellEnd"/>
            <w:r w:rsidRPr="007B076A">
              <w:rPr>
                <w:sz w:val="28"/>
                <w:szCs w:val="28"/>
              </w:rPr>
              <w:t xml:space="preserve"> kabinets, tiesu psihiatriskās un psiholoģiskās ekspertīzes, traumatoloģija un ortopēdija, uroloģija</w:t>
            </w:r>
          </w:p>
        </w:tc>
        <w:tc>
          <w:tcPr>
            <w:tcW w:w="1042" w:type="pct"/>
            <w:tcBorders>
              <w:top w:val="outset" w:sz="6" w:space="0" w:color="414142"/>
              <w:left w:val="outset" w:sz="6" w:space="0" w:color="414142"/>
              <w:bottom w:val="outset" w:sz="6" w:space="0" w:color="414142"/>
              <w:right w:val="outset" w:sz="6" w:space="0" w:color="414142"/>
            </w:tcBorders>
            <w:hideMark/>
          </w:tcPr>
          <w:p w14:paraId="062DD458" w14:textId="77777777" w:rsidR="007B076A" w:rsidRPr="007B076A" w:rsidRDefault="007B076A" w:rsidP="00835D43">
            <w:pPr>
              <w:jc w:val="both"/>
              <w:rPr>
                <w:sz w:val="28"/>
                <w:szCs w:val="28"/>
              </w:rPr>
            </w:pPr>
            <w:r w:rsidRPr="007B076A">
              <w:rPr>
                <w:sz w:val="28"/>
                <w:szCs w:val="28"/>
              </w:rPr>
              <w:lastRenderedPageBreak/>
              <w:t xml:space="preserve">Datortomogrāfija, </w:t>
            </w:r>
            <w:proofErr w:type="spellStart"/>
            <w:r w:rsidRPr="007B076A">
              <w:rPr>
                <w:sz w:val="28"/>
                <w:szCs w:val="28"/>
              </w:rPr>
              <w:t>doplerogrāfija</w:t>
            </w:r>
            <w:proofErr w:type="spellEnd"/>
            <w:r w:rsidRPr="007B076A">
              <w:rPr>
                <w:sz w:val="28"/>
                <w:szCs w:val="28"/>
              </w:rPr>
              <w:t xml:space="preserve">, </w:t>
            </w:r>
            <w:proofErr w:type="spellStart"/>
            <w:r w:rsidRPr="007B076A">
              <w:rPr>
                <w:sz w:val="28"/>
                <w:szCs w:val="28"/>
              </w:rPr>
              <w:t>elastogrāfija</w:t>
            </w:r>
            <w:proofErr w:type="spellEnd"/>
            <w:r w:rsidRPr="007B076A">
              <w:rPr>
                <w:sz w:val="28"/>
                <w:szCs w:val="28"/>
              </w:rPr>
              <w:t xml:space="preserve">, </w:t>
            </w:r>
            <w:proofErr w:type="spellStart"/>
            <w:r w:rsidRPr="007B076A">
              <w:rPr>
                <w:sz w:val="28"/>
                <w:szCs w:val="28"/>
              </w:rPr>
              <w:t>elektrokardiogrāfija</w:t>
            </w:r>
            <w:proofErr w:type="spellEnd"/>
            <w:r w:rsidRPr="007B076A">
              <w:rPr>
                <w:sz w:val="28"/>
                <w:szCs w:val="28"/>
              </w:rPr>
              <w:t xml:space="preserve"> un pārējie sirds-asinsvadu sistēmas funkcionālie </w:t>
            </w:r>
            <w:r w:rsidRPr="007B076A">
              <w:rPr>
                <w:sz w:val="28"/>
                <w:szCs w:val="28"/>
              </w:rPr>
              <w:lastRenderedPageBreak/>
              <w:t xml:space="preserve">izmeklējumi, </w:t>
            </w:r>
            <w:proofErr w:type="spellStart"/>
            <w:r w:rsidRPr="007B076A">
              <w:rPr>
                <w:sz w:val="28"/>
                <w:szCs w:val="28"/>
              </w:rPr>
              <w:t>endoskopija</w:t>
            </w:r>
            <w:proofErr w:type="spellEnd"/>
            <w:r w:rsidRPr="007B076A">
              <w:rPr>
                <w:sz w:val="28"/>
                <w:szCs w:val="28"/>
              </w:rPr>
              <w:t xml:space="preserve">, kodolmagnētiskā rezonanse, </w:t>
            </w:r>
            <w:proofErr w:type="spellStart"/>
            <w:r w:rsidRPr="007B076A">
              <w:rPr>
                <w:sz w:val="28"/>
                <w:szCs w:val="28"/>
              </w:rPr>
              <w:t>neiroelektrofizioloģiskie</w:t>
            </w:r>
            <w:proofErr w:type="spellEnd"/>
            <w:r w:rsidRPr="007B076A">
              <w:rPr>
                <w:sz w:val="28"/>
                <w:szCs w:val="28"/>
              </w:rPr>
              <w:t xml:space="preserve"> funkcionālie izmeklējumi, </w:t>
            </w:r>
            <w:proofErr w:type="spellStart"/>
            <w:r w:rsidRPr="007B076A">
              <w:rPr>
                <w:sz w:val="28"/>
                <w:szCs w:val="28"/>
              </w:rPr>
              <w:t>mamogrāfija</w:t>
            </w:r>
            <w:proofErr w:type="spellEnd"/>
            <w:r w:rsidRPr="007B076A">
              <w:rPr>
                <w:sz w:val="28"/>
                <w:szCs w:val="28"/>
              </w:rPr>
              <w:t xml:space="preserve">, </w:t>
            </w:r>
            <w:proofErr w:type="spellStart"/>
            <w:r w:rsidRPr="007B076A">
              <w:rPr>
                <w:sz w:val="28"/>
                <w:szCs w:val="28"/>
              </w:rPr>
              <w:t>osteodensitometrija</w:t>
            </w:r>
            <w:proofErr w:type="spellEnd"/>
            <w:r w:rsidRPr="007B076A">
              <w:rPr>
                <w:sz w:val="28"/>
                <w:szCs w:val="28"/>
              </w:rPr>
              <w:t>, rentgenoloģija, ultrasonogrāfija</w:t>
            </w:r>
          </w:p>
        </w:tc>
        <w:tc>
          <w:tcPr>
            <w:tcW w:w="670" w:type="pct"/>
            <w:tcBorders>
              <w:top w:val="outset" w:sz="6" w:space="0" w:color="414142"/>
              <w:left w:val="outset" w:sz="6" w:space="0" w:color="414142"/>
              <w:bottom w:val="outset" w:sz="6" w:space="0" w:color="414142"/>
              <w:right w:val="outset" w:sz="6" w:space="0" w:color="414142"/>
            </w:tcBorders>
            <w:hideMark/>
          </w:tcPr>
          <w:p w14:paraId="2737EE57" w14:textId="77777777" w:rsidR="007B076A" w:rsidRPr="007B076A" w:rsidRDefault="007B076A" w:rsidP="00835D43">
            <w:pPr>
              <w:jc w:val="both"/>
              <w:rPr>
                <w:sz w:val="28"/>
                <w:szCs w:val="28"/>
              </w:rPr>
            </w:pPr>
            <w:r w:rsidRPr="007B076A">
              <w:rPr>
                <w:sz w:val="28"/>
                <w:szCs w:val="28"/>
              </w:rPr>
              <w:lastRenderedPageBreak/>
              <w:t>Rehabilitācijas pakalpojumi</w:t>
            </w:r>
          </w:p>
        </w:tc>
        <w:tc>
          <w:tcPr>
            <w:tcW w:w="769" w:type="pct"/>
            <w:tcBorders>
              <w:top w:val="outset" w:sz="6" w:space="0" w:color="414142"/>
              <w:left w:val="outset" w:sz="6" w:space="0" w:color="414142"/>
              <w:bottom w:val="outset" w:sz="6" w:space="0" w:color="414142"/>
              <w:right w:val="outset" w:sz="6" w:space="0" w:color="414142"/>
            </w:tcBorders>
            <w:hideMark/>
          </w:tcPr>
          <w:p w14:paraId="27BF4631" w14:textId="77777777" w:rsidR="007B076A" w:rsidRPr="007B076A" w:rsidRDefault="007B076A" w:rsidP="00835D43">
            <w:pPr>
              <w:jc w:val="both"/>
              <w:rPr>
                <w:sz w:val="28"/>
                <w:szCs w:val="28"/>
              </w:rPr>
            </w:pPr>
            <w:proofErr w:type="spellStart"/>
            <w:r w:rsidRPr="007B076A">
              <w:rPr>
                <w:sz w:val="28"/>
                <w:szCs w:val="28"/>
              </w:rPr>
              <w:t>Gastrointestinālās</w:t>
            </w:r>
            <w:proofErr w:type="spellEnd"/>
            <w:r w:rsidRPr="007B076A">
              <w:rPr>
                <w:sz w:val="28"/>
                <w:szCs w:val="28"/>
              </w:rPr>
              <w:t xml:space="preserve"> </w:t>
            </w:r>
            <w:proofErr w:type="spellStart"/>
            <w:r w:rsidRPr="007B076A">
              <w:rPr>
                <w:sz w:val="28"/>
                <w:szCs w:val="28"/>
              </w:rPr>
              <w:t>endoskopijas</w:t>
            </w:r>
            <w:proofErr w:type="spellEnd"/>
            <w:r w:rsidRPr="007B076A">
              <w:rPr>
                <w:sz w:val="28"/>
                <w:szCs w:val="28"/>
              </w:rPr>
              <w:t xml:space="preserve">; ginekoloģija; narkoloģisko slimnieku ārstēšana narkoloģiskā </w:t>
            </w:r>
            <w:r w:rsidRPr="007B076A">
              <w:rPr>
                <w:sz w:val="28"/>
                <w:szCs w:val="28"/>
              </w:rPr>
              <w:lastRenderedPageBreak/>
              <w:t xml:space="preserve">profila dienas stacionārā; neiroloģisko un iekšķīgo slimību ārstēšana; nieru </w:t>
            </w:r>
            <w:proofErr w:type="spellStart"/>
            <w:r w:rsidRPr="007B076A">
              <w:rPr>
                <w:sz w:val="28"/>
                <w:szCs w:val="28"/>
              </w:rPr>
              <w:t>aizstājterapija</w:t>
            </w:r>
            <w:proofErr w:type="spellEnd"/>
            <w:r w:rsidRPr="007B076A">
              <w:rPr>
                <w:sz w:val="28"/>
                <w:szCs w:val="28"/>
              </w:rPr>
              <w:t xml:space="preserve">; oftalmoloģija; </w:t>
            </w:r>
            <w:proofErr w:type="spellStart"/>
            <w:r w:rsidRPr="007B076A">
              <w:rPr>
                <w:sz w:val="28"/>
                <w:szCs w:val="28"/>
              </w:rPr>
              <w:t>otolaringoloģija</w:t>
            </w:r>
            <w:proofErr w:type="spellEnd"/>
            <w:r w:rsidRPr="007B076A">
              <w:rPr>
                <w:sz w:val="28"/>
                <w:szCs w:val="28"/>
              </w:rPr>
              <w:t xml:space="preserve"> bērniem un pieaugušajiem; psihiatrisko slimnieku ārstēšana psihiatriskā profila dienas stacionārā; rehabilitācija; traumatoloģija, ortopēdija, rokas un </w:t>
            </w:r>
            <w:proofErr w:type="spellStart"/>
            <w:r w:rsidRPr="007B076A">
              <w:rPr>
                <w:sz w:val="28"/>
                <w:szCs w:val="28"/>
              </w:rPr>
              <w:t>rekonstruktīvā</w:t>
            </w:r>
            <w:proofErr w:type="spellEnd"/>
            <w:r w:rsidRPr="007B076A">
              <w:rPr>
                <w:sz w:val="28"/>
                <w:szCs w:val="28"/>
              </w:rPr>
              <w:t xml:space="preserve"> mikroķirurģija, plastiskā ķirurģija; vispārējie ķirurģiskie pakalpojumi; uroloģija</w:t>
            </w:r>
          </w:p>
        </w:tc>
        <w:tc>
          <w:tcPr>
            <w:tcW w:w="797" w:type="pct"/>
            <w:tcBorders>
              <w:top w:val="outset" w:sz="6" w:space="0" w:color="414142"/>
              <w:left w:val="outset" w:sz="6" w:space="0" w:color="414142"/>
              <w:bottom w:val="outset" w:sz="6" w:space="0" w:color="414142"/>
              <w:right w:val="outset" w:sz="6" w:space="0" w:color="414142"/>
            </w:tcBorders>
            <w:hideMark/>
          </w:tcPr>
          <w:p w14:paraId="6FF47D52" w14:textId="77777777" w:rsidR="007B076A" w:rsidRPr="007B076A" w:rsidRDefault="007B076A" w:rsidP="00835D43">
            <w:pPr>
              <w:jc w:val="both"/>
              <w:rPr>
                <w:sz w:val="28"/>
                <w:szCs w:val="28"/>
              </w:rPr>
            </w:pPr>
            <w:r w:rsidRPr="007B076A">
              <w:rPr>
                <w:sz w:val="28"/>
                <w:szCs w:val="28"/>
              </w:rPr>
              <w:lastRenderedPageBreak/>
              <w:t> </w:t>
            </w:r>
          </w:p>
        </w:tc>
      </w:tr>
      <w:tr w:rsidR="007B076A" w:rsidRPr="007B076A" w14:paraId="0465FCF3" w14:textId="77777777" w:rsidTr="00835D43">
        <w:tc>
          <w:tcPr>
            <w:tcW w:w="188" w:type="pct"/>
            <w:tcBorders>
              <w:top w:val="outset" w:sz="6" w:space="0" w:color="414142"/>
              <w:left w:val="outset" w:sz="6" w:space="0" w:color="414142"/>
              <w:bottom w:val="outset" w:sz="6" w:space="0" w:color="414142"/>
              <w:right w:val="outset" w:sz="6" w:space="0" w:color="414142"/>
            </w:tcBorders>
            <w:hideMark/>
          </w:tcPr>
          <w:p w14:paraId="5C2486B7" w14:textId="77777777" w:rsidR="007B076A" w:rsidRPr="007B076A" w:rsidRDefault="007B076A" w:rsidP="00835D43">
            <w:pPr>
              <w:jc w:val="both"/>
              <w:rPr>
                <w:sz w:val="28"/>
                <w:szCs w:val="28"/>
              </w:rPr>
            </w:pPr>
            <w:r w:rsidRPr="007B076A">
              <w:rPr>
                <w:sz w:val="28"/>
                <w:szCs w:val="28"/>
              </w:rPr>
              <w:t>3.6.</w:t>
            </w:r>
          </w:p>
        </w:tc>
        <w:tc>
          <w:tcPr>
            <w:tcW w:w="569" w:type="pct"/>
            <w:tcBorders>
              <w:top w:val="outset" w:sz="6" w:space="0" w:color="414142"/>
              <w:left w:val="outset" w:sz="6" w:space="0" w:color="414142"/>
              <w:bottom w:val="outset" w:sz="6" w:space="0" w:color="414142"/>
              <w:right w:val="outset" w:sz="6" w:space="0" w:color="414142"/>
            </w:tcBorders>
            <w:hideMark/>
          </w:tcPr>
          <w:p w14:paraId="0050FCF1" w14:textId="77777777" w:rsidR="007B076A" w:rsidRPr="007B076A" w:rsidRDefault="007B076A" w:rsidP="00835D43">
            <w:pPr>
              <w:jc w:val="both"/>
              <w:rPr>
                <w:sz w:val="28"/>
                <w:szCs w:val="28"/>
              </w:rPr>
            </w:pPr>
            <w:r w:rsidRPr="007B076A">
              <w:rPr>
                <w:sz w:val="28"/>
                <w:szCs w:val="28"/>
              </w:rPr>
              <w:t>Visa valsts</w:t>
            </w:r>
          </w:p>
        </w:tc>
        <w:tc>
          <w:tcPr>
            <w:tcW w:w="965" w:type="pct"/>
            <w:tcBorders>
              <w:top w:val="outset" w:sz="6" w:space="0" w:color="414142"/>
              <w:left w:val="outset" w:sz="6" w:space="0" w:color="414142"/>
              <w:bottom w:val="outset" w:sz="6" w:space="0" w:color="414142"/>
              <w:right w:val="outset" w:sz="6" w:space="0" w:color="414142"/>
            </w:tcBorders>
            <w:hideMark/>
          </w:tcPr>
          <w:p w14:paraId="3E045097" w14:textId="77777777" w:rsidR="007B076A" w:rsidRPr="007B076A" w:rsidRDefault="007B076A" w:rsidP="00835D43">
            <w:pPr>
              <w:jc w:val="both"/>
              <w:rPr>
                <w:sz w:val="28"/>
                <w:szCs w:val="28"/>
              </w:rPr>
            </w:pPr>
            <w:proofErr w:type="spellStart"/>
            <w:r w:rsidRPr="007B076A">
              <w:rPr>
                <w:sz w:val="28"/>
                <w:szCs w:val="28"/>
              </w:rPr>
              <w:t>Alergoloģija</w:t>
            </w:r>
            <w:proofErr w:type="spellEnd"/>
            <w:r w:rsidRPr="007B076A">
              <w:rPr>
                <w:sz w:val="28"/>
                <w:szCs w:val="28"/>
              </w:rPr>
              <w:t xml:space="preserve">, algoloģija, ambulatorā palīdzība </w:t>
            </w:r>
            <w:proofErr w:type="spellStart"/>
            <w:r w:rsidRPr="007B076A">
              <w:rPr>
                <w:sz w:val="28"/>
                <w:szCs w:val="28"/>
              </w:rPr>
              <w:t>surdoloģijā</w:t>
            </w:r>
            <w:proofErr w:type="spellEnd"/>
            <w:r w:rsidRPr="007B076A">
              <w:rPr>
                <w:sz w:val="28"/>
                <w:szCs w:val="28"/>
              </w:rPr>
              <w:t xml:space="preserve">, ambulatori </w:t>
            </w:r>
            <w:r w:rsidRPr="007B076A">
              <w:rPr>
                <w:sz w:val="28"/>
                <w:szCs w:val="28"/>
              </w:rPr>
              <w:lastRenderedPageBreak/>
              <w:t xml:space="preserve">konsultatīvā palīdzība pie nieru transplantācijas, anestezioloģija, arodslimību speciālisti, bērnu speciālisti, </w:t>
            </w:r>
            <w:proofErr w:type="spellStart"/>
            <w:r w:rsidRPr="007B076A">
              <w:rPr>
                <w:sz w:val="28"/>
                <w:szCs w:val="28"/>
              </w:rPr>
              <w:t>dermatoveneroloģija</w:t>
            </w:r>
            <w:proofErr w:type="spellEnd"/>
            <w:r w:rsidRPr="007B076A">
              <w:rPr>
                <w:sz w:val="28"/>
                <w:szCs w:val="28"/>
              </w:rPr>
              <w:t xml:space="preserve">, diabēta apmācības kabinets, diabētiskās pēdas aprūpes kabinets, endokrinoloģija, gastroenteroloģija, ginekoloģija, ģenētisko slimnieku konsultēšana, hematoloģija, HIV </w:t>
            </w:r>
            <w:proofErr w:type="spellStart"/>
            <w:r w:rsidRPr="007B076A">
              <w:rPr>
                <w:sz w:val="28"/>
                <w:szCs w:val="28"/>
              </w:rPr>
              <w:t>līdzestības</w:t>
            </w:r>
            <w:proofErr w:type="spellEnd"/>
            <w:r w:rsidRPr="007B076A">
              <w:rPr>
                <w:sz w:val="28"/>
                <w:szCs w:val="28"/>
              </w:rPr>
              <w:t xml:space="preserve"> kabinets, hroniski </w:t>
            </w:r>
            <w:proofErr w:type="spellStart"/>
            <w:r w:rsidRPr="007B076A">
              <w:rPr>
                <w:sz w:val="28"/>
                <w:szCs w:val="28"/>
              </w:rPr>
              <w:t>obstruktīvu</w:t>
            </w:r>
            <w:proofErr w:type="spellEnd"/>
            <w:r w:rsidRPr="007B076A">
              <w:rPr>
                <w:sz w:val="28"/>
                <w:szCs w:val="28"/>
              </w:rPr>
              <w:t xml:space="preserve"> plaušu slimību kabinets, infektoloģija, </w:t>
            </w:r>
            <w:proofErr w:type="spellStart"/>
            <w:r w:rsidRPr="007B076A">
              <w:rPr>
                <w:sz w:val="28"/>
                <w:szCs w:val="28"/>
              </w:rPr>
              <w:t>internisti</w:t>
            </w:r>
            <w:proofErr w:type="spellEnd"/>
            <w:r w:rsidRPr="007B076A">
              <w:rPr>
                <w:sz w:val="28"/>
                <w:szCs w:val="28"/>
              </w:rPr>
              <w:t xml:space="preserve">, kardioloģija, ķirurģija, medicīniskā apaugļošana, multiplās sklerozes slimnieku konsultēšana un izmeklēšana, narkoloģija, nefroloģija, neiroloģija, </w:t>
            </w:r>
            <w:r w:rsidRPr="007B076A">
              <w:rPr>
                <w:sz w:val="28"/>
                <w:szCs w:val="28"/>
              </w:rPr>
              <w:lastRenderedPageBreak/>
              <w:t xml:space="preserve">oftalmoloģija, onkoloģija, </w:t>
            </w:r>
            <w:proofErr w:type="spellStart"/>
            <w:r w:rsidRPr="007B076A">
              <w:rPr>
                <w:sz w:val="28"/>
                <w:szCs w:val="28"/>
              </w:rPr>
              <w:t>otolaringoloģija</w:t>
            </w:r>
            <w:proofErr w:type="spellEnd"/>
            <w:r w:rsidRPr="007B076A">
              <w:rPr>
                <w:sz w:val="28"/>
                <w:szCs w:val="28"/>
              </w:rPr>
              <w:t xml:space="preserve">, paliatīvās aprūpes kabinets, pediatrija, psihiatrija, </w:t>
            </w:r>
            <w:proofErr w:type="spellStart"/>
            <w:r w:rsidRPr="007B076A">
              <w:rPr>
                <w:sz w:val="28"/>
                <w:szCs w:val="28"/>
              </w:rPr>
              <w:t>pulmonoloģija</w:t>
            </w:r>
            <w:proofErr w:type="spellEnd"/>
            <w:r w:rsidRPr="007B076A">
              <w:rPr>
                <w:sz w:val="28"/>
                <w:szCs w:val="28"/>
              </w:rPr>
              <w:t xml:space="preserve">, </w:t>
            </w:r>
            <w:proofErr w:type="spellStart"/>
            <w:r w:rsidRPr="007B076A">
              <w:rPr>
                <w:sz w:val="28"/>
                <w:szCs w:val="28"/>
              </w:rPr>
              <w:t>reimatoloģija</w:t>
            </w:r>
            <w:proofErr w:type="spellEnd"/>
            <w:r w:rsidRPr="007B076A">
              <w:rPr>
                <w:sz w:val="28"/>
                <w:szCs w:val="28"/>
              </w:rPr>
              <w:t xml:space="preserve">, reto slimību kabinets, </w:t>
            </w:r>
            <w:proofErr w:type="spellStart"/>
            <w:r w:rsidRPr="007B076A">
              <w:rPr>
                <w:sz w:val="28"/>
                <w:szCs w:val="28"/>
              </w:rPr>
              <w:t>stomas</w:t>
            </w:r>
            <w:proofErr w:type="spellEnd"/>
            <w:r w:rsidRPr="007B076A">
              <w:rPr>
                <w:sz w:val="28"/>
                <w:szCs w:val="28"/>
              </w:rPr>
              <w:t xml:space="preserve"> kabinets, tiesu psihiatriskās un psiholoģiskās ekspertīzes, traumatoloģija un ortopēdija, uroloģija un pārējās specialitātes</w:t>
            </w:r>
          </w:p>
        </w:tc>
        <w:tc>
          <w:tcPr>
            <w:tcW w:w="1042" w:type="pct"/>
            <w:tcBorders>
              <w:top w:val="outset" w:sz="6" w:space="0" w:color="414142"/>
              <w:left w:val="outset" w:sz="6" w:space="0" w:color="414142"/>
              <w:bottom w:val="outset" w:sz="6" w:space="0" w:color="414142"/>
              <w:right w:val="outset" w:sz="6" w:space="0" w:color="414142"/>
            </w:tcBorders>
            <w:hideMark/>
          </w:tcPr>
          <w:p w14:paraId="46947CAF" w14:textId="77777777" w:rsidR="007B076A" w:rsidRPr="007B076A" w:rsidRDefault="007B076A" w:rsidP="00835D43">
            <w:pPr>
              <w:jc w:val="both"/>
              <w:rPr>
                <w:sz w:val="28"/>
                <w:szCs w:val="28"/>
              </w:rPr>
            </w:pPr>
            <w:r w:rsidRPr="007B076A">
              <w:rPr>
                <w:sz w:val="28"/>
                <w:szCs w:val="28"/>
              </w:rPr>
              <w:lastRenderedPageBreak/>
              <w:t xml:space="preserve">Datortomogrāfija, </w:t>
            </w:r>
            <w:proofErr w:type="spellStart"/>
            <w:r w:rsidRPr="007B076A">
              <w:rPr>
                <w:sz w:val="28"/>
                <w:szCs w:val="28"/>
              </w:rPr>
              <w:t>doplerogrāfija</w:t>
            </w:r>
            <w:proofErr w:type="spellEnd"/>
            <w:r w:rsidRPr="007B076A">
              <w:rPr>
                <w:sz w:val="28"/>
                <w:szCs w:val="28"/>
              </w:rPr>
              <w:t xml:space="preserve">, </w:t>
            </w:r>
            <w:proofErr w:type="spellStart"/>
            <w:r w:rsidRPr="007B076A">
              <w:rPr>
                <w:sz w:val="28"/>
                <w:szCs w:val="28"/>
              </w:rPr>
              <w:t>elastogrāfija</w:t>
            </w:r>
            <w:proofErr w:type="spellEnd"/>
            <w:r w:rsidRPr="007B076A">
              <w:rPr>
                <w:sz w:val="28"/>
                <w:szCs w:val="28"/>
              </w:rPr>
              <w:t xml:space="preserve">, </w:t>
            </w:r>
            <w:proofErr w:type="spellStart"/>
            <w:r w:rsidRPr="007B076A">
              <w:rPr>
                <w:sz w:val="28"/>
                <w:szCs w:val="28"/>
              </w:rPr>
              <w:t>endoskopija</w:t>
            </w:r>
            <w:proofErr w:type="spellEnd"/>
            <w:r w:rsidRPr="007B076A">
              <w:rPr>
                <w:sz w:val="28"/>
                <w:szCs w:val="28"/>
              </w:rPr>
              <w:t xml:space="preserve">, </w:t>
            </w:r>
            <w:r w:rsidRPr="007B076A">
              <w:rPr>
                <w:sz w:val="28"/>
                <w:szCs w:val="28"/>
              </w:rPr>
              <w:lastRenderedPageBreak/>
              <w:t xml:space="preserve">laboratoriskie un histoloģiskie izmeklējumi, kodolmagnētiskā rezonanse, </w:t>
            </w:r>
            <w:proofErr w:type="spellStart"/>
            <w:r w:rsidRPr="007B076A">
              <w:rPr>
                <w:sz w:val="28"/>
                <w:szCs w:val="28"/>
              </w:rPr>
              <w:t>mamogrāfija</w:t>
            </w:r>
            <w:proofErr w:type="spellEnd"/>
            <w:r w:rsidRPr="007B076A">
              <w:rPr>
                <w:sz w:val="28"/>
                <w:szCs w:val="28"/>
              </w:rPr>
              <w:t xml:space="preserve">, </w:t>
            </w:r>
            <w:proofErr w:type="spellStart"/>
            <w:r w:rsidRPr="007B076A">
              <w:rPr>
                <w:sz w:val="28"/>
                <w:szCs w:val="28"/>
              </w:rPr>
              <w:t>neiroelektrofizioloģiskie</w:t>
            </w:r>
            <w:proofErr w:type="spellEnd"/>
            <w:r w:rsidRPr="007B076A">
              <w:rPr>
                <w:sz w:val="28"/>
                <w:szCs w:val="28"/>
              </w:rPr>
              <w:t xml:space="preserve"> funkcionālie izmeklējumi, </w:t>
            </w:r>
            <w:proofErr w:type="spellStart"/>
            <w:r w:rsidRPr="007B076A">
              <w:rPr>
                <w:sz w:val="28"/>
                <w:szCs w:val="28"/>
              </w:rPr>
              <w:t>osteodensitometrija</w:t>
            </w:r>
            <w:proofErr w:type="spellEnd"/>
            <w:r w:rsidRPr="007B076A">
              <w:rPr>
                <w:sz w:val="28"/>
                <w:szCs w:val="28"/>
              </w:rPr>
              <w:t xml:space="preserve">, pozitronu emisijas tomogrāfija ar datortomogrāfiju, </w:t>
            </w:r>
            <w:proofErr w:type="spellStart"/>
            <w:r w:rsidRPr="007B076A">
              <w:rPr>
                <w:sz w:val="28"/>
                <w:szCs w:val="28"/>
              </w:rPr>
              <w:t>radionukleīdā</w:t>
            </w:r>
            <w:proofErr w:type="spellEnd"/>
            <w:r w:rsidRPr="007B076A">
              <w:rPr>
                <w:sz w:val="28"/>
                <w:szCs w:val="28"/>
              </w:rPr>
              <w:t xml:space="preserve"> diagnostika, rentgenoloģija, sirds-asinsvadu sistēmas funkcionālie izmeklējumi, staru terapija, ultrasonogrāfija</w:t>
            </w:r>
          </w:p>
        </w:tc>
        <w:tc>
          <w:tcPr>
            <w:tcW w:w="670" w:type="pct"/>
            <w:tcBorders>
              <w:top w:val="outset" w:sz="6" w:space="0" w:color="414142"/>
              <w:left w:val="outset" w:sz="6" w:space="0" w:color="414142"/>
              <w:bottom w:val="outset" w:sz="6" w:space="0" w:color="414142"/>
              <w:right w:val="outset" w:sz="6" w:space="0" w:color="414142"/>
            </w:tcBorders>
            <w:hideMark/>
          </w:tcPr>
          <w:p w14:paraId="498026E8" w14:textId="77777777" w:rsidR="007B076A" w:rsidRPr="007B076A" w:rsidRDefault="007B076A" w:rsidP="00835D43">
            <w:pPr>
              <w:jc w:val="both"/>
              <w:rPr>
                <w:sz w:val="28"/>
                <w:szCs w:val="28"/>
              </w:rPr>
            </w:pPr>
            <w:r w:rsidRPr="007B076A">
              <w:rPr>
                <w:sz w:val="28"/>
                <w:szCs w:val="28"/>
              </w:rPr>
              <w:lastRenderedPageBreak/>
              <w:t>Rehabilitācijas pakalpojumi</w:t>
            </w:r>
          </w:p>
        </w:tc>
        <w:tc>
          <w:tcPr>
            <w:tcW w:w="769" w:type="pct"/>
            <w:tcBorders>
              <w:top w:val="outset" w:sz="6" w:space="0" w:color="414142"/>
              <w:left w:val="outset" w:sz="6" w:space="0" w:color="414142"/>
              <w:bottom w:val="outset" w:sz="6" w:space="0" w:color="414142"/>
              <w:right w:val="outset" w:sz="6" w:space="0" w:color="414142"/>
            </w:tcBorders>
            <w:hideMark/>
          </w:tcPr>
          <w:p w14:paraId="54616A3F" w14:textId="77777777" w:rsidR="007B076A" w:rsidRPr="007B076A" w:rsidRDefault="007B076A" w:rsidP="00835D43">
            <w:pPr>
              <w:jc w:val="both"/>
              <w:rPr>
                <w:sz w:val="28"/>
                <w:szCs w:val="28"/>
              </w:rPr>
            </w:pPr>
            <w:r w:rsidRPr="007B076A">
              <w:rPr>
                <w:sz w:val="28"/>
                <w:szCs w:val="28"/>
              </w:rPr>
              <w:t xml:space="preserve">Bērnu ķirurģija; </w:t>
            </w:r>
            <w:proofErr w:type="spellStart"/>
            <w:r w:rsidRPr="007B076A">
              <w:rPr>
                <w:sz w:val="28"/>
                <w:szCs w:val="28"/>
              </w:rPr>
              <w:t>gastrointestinālās</w:t>
            </w:r>
            <w:proofErr w:type="spellEnd"/>
            <w:r w:rsidRPr="007B076A">
              <w:rPr>
                <w:sz w:val="28"/>
                <w:szCs w:val="28"/>
              </w:rPr>
              <w:t xml:space="preserve"> </w:t>
            </w:r>
            <w:proofErr w:type="spellStart"/>
            <w:r w:rsidRPr="007B076A">
              <w:rPr>
                <w:sz w:val="28"/>
                <w:szCs w:val="28"/>
              </w:rPr>
              <w:t>endoskopijas</w:t>
            </w:r>
            <w:proofErr w:type="spellEnd"/>
            <w:r w:rsidRPr="007B076A">
              <w:rPr>
                <w:sz w:val="28"/>
                <w:szCs w:val="28"/>
              </w:rPr>
              <w:t xml:space="preserve">; </w:t>
            </w:r>
            <w:r w:rsidRPr="007B076A">
              <w:rPr>
                <w:sz w:val="28"/>
                <w:szCs w:val="28"/>
              </w:rPr>
              <w:lastRenderedPageBreak/>
              <w:t xml:space="preserve">ginekoloģija; hronisko sāpju pacientu ārstēšana; </w:t>
            </w:r>
            <w:proofErr w:type="spellStart"/>
            <w:r w:rsidRPr="007B076A">
              <w:rPr>
                <w:sz w:val="28"/>
                <w:szCs w:val="28"/>
              </w:rPr>
              <w:t>invazīvā</w:t>
            </w:r>
            <w:proofErr w:type="spellEnd"/>
            <w:r w:rsidRPr="007B076A">
              <w:rPr>
                <w:sz w:val="28"/>
                <w:szCs w:val="28"/>
              </w:rPr>
              <w:t xml:space="preserve"> kardioloģija; ķīmijterapija; </w:t>
            </w:r>
            <w:proofErr w:type="spellStart"/>
            <w:r w:rsidRPr="007B076A">
              <w:rPr>
                <w:sz w:val="28"/>
                <w:szCs w:val="28"/>
              </w:rPr>
              <w:t>invazīvā</w:t>
            </w:r>
            <w:proofErr w:type="spellEnd"/>
            <w:r w:rsidRPr="007B076A">
              <w:rPr>
                <w:sz w:val="28"/>
                <w:szCs w:val="28"/>
              </w:rPr>
              <w:t xml:space="preserve"> radioloģija; narkoloģisko slimnieku ārstēšana narkoloģiskā profila dienas stacionārā; neiroloģisko un iekšķīgo slimību ārstēšana; nieru </w:t>
            </w:r>
            <w:proofErr w:type="spellStart"/>
            <w:r w:rsidRPr="007B076A">
              <w:rPr>
                <w:sz w:val="28"/>
                <w:szCs w:val="28"/>
              </w:rPr>
              <w:t>aizstājterapija</w:t>
            </w:r>
            <w:proofErr w:type="spellEnd"/>
            <w:r w:rsidRPr="007B076A">
              <w:rPr>
                <w:sz w:val="28"/>
                <w:szCs w:val="28"/>
              </w:rPr>
              <w:t xml:space="preserve">; oftalmoloģija; </w:t>
            </w:r>
            <w:proofErr w:type="spellStart"/>
            <w:r w:rsidRPr="007B076A">
              <w:rPr>
                <w:sz w:val="28"/>
                <w:szCs w:val="28"/>
              </w:rPr>
              <w:t>otolaringoloģija</w:t>
            </w:r>
            <w:proofErr w:type="spellEnd"/>
            <w:r w:rsidRPr="007B076A">
              <w:rPr>
                <w:sz w:val="28"/>
                <w:szCs w:val="28"/>
              </w:rPr>
              <w:t xml:space="preserve"> bērniem un pieaugušajiem; psihiatrisko slimnieku ārstēšana psihiatriskā profila dienas stacionārā; rehabilitācija; robotizēta </w:t>
            </w:r>
            <w:proofErr w:type="spellStart"/>
            <w:r w:rsidRPr="007B076A">
              <w:rPr>
                <w:sz w:val="28"/>
                <w:szCs w:val="28"/>
              </w:rPr>
              <w:lastRenderedPageBreak/>
              <w:t>stereotaktiskā</w:t>
            </w:r>
            <w:proofErr w:type="spellEnd"/>
            <w:r w:rsidRPr="007B076A">
              <w:rPr>
                <w:sz w:val="28"/>
                <w:szCs w:val="28"/>
              </w:rPr>
              <w:t xml:space="preserve"> </w:t>
            </w:r>
            <w:proofErr w:type="spellStart"/>
            <w:r w:rsidRPr="007B076A">
              <w:rPr>
                <w:sz w:val="28"/>
                <w:szCs w:val="28"/>
              </w:rPr>
              <w:t>radioķirurģija</w:t>
            </w:r>
            <w:proofErr w:type="spellEnd"/>
            <w:r w:rsidRPr="007B076A">
              <w:rPr>
                <w:sz w:val="28"/>
                <w:szCs w:val="28"/>
              </w:rPr>
              <w:t xml:space="preserve">, staru terapija; traumatoloģija, ortopēdija, rokas un </w:t>
            </w:r>
            <w:proofErr w:type="spellStart"/>
            <w:r w:rsidRPr="007B076A">
              <w:rPr>
                <w:sz w:val="28"/>
                <w:szCs w:val="28"/>
              </w:rPr>
              <w:t>rekonstruktīvā</w:t>
            </w:r>
            <w:proofErr w:type="spellEnd"/>
            <w:r w:rsidRPr="007B076A">
              <w:rPr>
                <w:sz w:val="28"/>
                <w:szCs w:val="28"/>
              </w:rPr>
              <w:t xml:space="preserve"> mikroķirurģija, plastiskā ķirurģija; uroloģija; vispārējie ķirurģiskie pakalpojumi</w:t>
            </w:r>
          </w:p>
        </w:tc>
        <w:tc>
          <w:tcPr>
            <w:tcW w:w="797" w:type="pct"/>
            <w:tcBorders>
              <w:top w:val="outset" w:sz="6" w:space="0" w:color="414142"/>
              <w:left w:val="outset" w:sz="6" w:space="0" w:color="414142"/>
              <w:bottom w:val="outset" w:sz="6" w:space="0" w:color="414142"/>
              <w:right w:val="outset" w:sz="6" w:space="0" w:color="414142"/>
            </w:tcBorders>
            <w:hideMark/>
          </w:tcPr>
          <w:p w14:paraId="3835D62B" w14:textId="77777777" w:rsidR="007B076A" w:rsidRPr="007B076A" w:rsidRDefault="007B076A" w:rsidP="00835D43">
            <w:pPr>
              <w:jc w:val="both"/>
              <w:rPr>
                <w:sz w:val="28"/>
                <w:szCs w:val="28"/>
              </w:rPr>
            </w:pPr>
            <w:r w:rsidRPr="007B076A">
              <w:rPr>
                <w:sz w:val="28"/>
                <w:szCs w:val="28"/>
              </w:rPr>
              <w:lastRenderedPageBreak/>
              <w:t> </w:t>
            </w:r>
          </w:p>
        </w:tc>
      </w:tr>
    </w:tbl>
    <w:p w14:paraId="57A5BB23" w14:textId="77777777" w:rsidR="007B076A" w:rsidRPr="007B076A" w:rsidRDefault="007B076A" w:rsidP="007B076A">
      <w:pPr>
        <w:jc w:val="both"/>
        <w:rPr>
          <w:sz w:val="28"/>
          <w:szCs w:val="28"/>
        </w:rPr>
      </w:pPr>
    </w:p>
    <w:p w14:paraId="2D7C1128" w14:textId="77777777" w:rsidR="007B076A" w:rsidRDefault="007B076A" w:rsidP="00C91224">
      <w:pPr>
        <w:ind w:firstLine="720"/>
        <w:jc w:val="both"/>
        <w:rPr>
          <w:color w:val="FF0000"/>
          <w:sz w:val="28"/>
          <w:szCs w:val="28"/>
        </w:rPr>
        <w:sectPr w:rsidR="007B076A" w:rsidSect="007B076A">
          <w:pgSz w:w="16838" w:h="11906" w:orient="landscape"/>
          <w:pgMar w:top="1440" w:right="1440" w:bottom="1440" w:left="1440" w:header="709" w:footer="709" w:gutter="0"/>
          <w:cols w:space="708"/>
          <w:titlePg/>
          <w:docGrid w:linePitch="360"/>
        </w:sectPr>
      </w:pPr>
    </w:p>
    <w:p w14:paraId="59755D45" w14:textId="203F0A55" w:rsidR="007B076A" w:rsidRDefault="007B076A" w:rsidP="00C91224">
      <w:pPr>
        <w:ind w:firstLine="720"/>
        <w:jc w:val="both"/>
        <w:rPr>
          <w:color w:val="FF0000"/>
          <w:sz w:val="28"/>
          <w:szCs w:val="28"/>
        </w:rPr>
      </w:pPr>
    </w:p>
    <w:p w14:paraId="41937470" w14:textId="77777777" w:rsidR="00C51323" w:rsidRDefault="00C51323" w:rsidP="00C91224">
      <w:pPr>
        <w:ind w:firstLine="720"/>
        <w:jc w:val="both"/>
        <w:rPr>
          <w:color w:val="FF0000"/>
          <w:sz w:val="28"/>
          <w:szCs w:val="28"/>
        </w:rPr>
      </w:pPr>
    </w:p>
    <w:p w14:paraId="50E6CB06" w14:textId="2A641400" w:rsidR="007A7C43" w:rsidRPr="007A7C43" w:rsidRDefault="00C51323" w:rsidP="007A7C43">
      <w:pPr>
        <w:ind w:firstLine="720"/>
        <w:jc w:val="both"/>
        <w:rPr>
          <w:color w:val="000000" w:themeColor="text1"/>
          <w:sz w:val="28"/>
          <w:szCs w:val="28"/>
        </w:rPr>
      </w:pPr>
      <w:r w:rsidRPr="00C51323">
        <w:rPr>
          <w:color w:val="000000" w:themeColor="text1"/>
          <w:sz w:val="28"/>
          <w:szCs w:val="28"/>
        </w:rPr>
        <w:t>1.5</w:t>
      </w:r>
      <w:r w:rsidR="00DC5947">
        <w:rPr>
          <w:color w:val="000000" w:themeColor="text1"/>
          <w:sz w:val="28"/>
          <w:szCs w:val="28"/>
        </w:rPr>
        <w:t>9</w:t>
      </w:r>
      <w:r w:rsidRPr="00C51323">
        <w:rPr>
          <w:color w:val="000000" w:themeColor="text1"/>
          <w:sz w:val="28"/>
          <w:szCs w:val="28"/>
        </w:rPr>
        <w:t>.</w:t>
      </w:r>
      <w:r w:rsidR="007A7C43" w:rsidRPr="007A7C43">
        <w:t xml:space="preserve"> </w:t>
      </w:r>
      <w:r w:rsidR="007A7C43">
        <w:t>i</w:t>
      </w:r>
      <w:r w:rsidR="007A7C43" w:rsidRPr="007A7C43">
        <w:rPr>
          <w:color w:val="000000" w:themeColor="text1"/>
          <w:sz w:val="28"/>
          <w:szCs w:val="28"/>
        </w:rPr>
        <w:t>zteikt 13.pielikuma 1.punktu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478"/>
        <w:gridCol w:w="1532"/>
      </w:tblGrid>
      <w:tr w:rsidR="007A7C43" w:rsidRPr="00A10C7D" w14:paraId="70F06066" w14:textId="77777777" w:rsidTr="00835D43">
        <w:tc>
          <w:tcPr>
            <w:tcW w:w="4150" w:type="pct"/>
            <w:tcBorders>
              <w:top w:val="outset" w:sz="6" w:space="0" w:color="414142"/>
              <w:left w:val="outset" w:sz="6" w:space="0" w:color="414142"/>
              <w:bottom w:val="outset" w:sz="6" w:space="0" w:color="414142"/>
              <w:right w:val="outset" w:sz="6" w:space="0" w:color="414142"/>
            </w:tcBorders>
            <w:shd w:val="clear" w:color="auto" w:fill="FFFFFF"/>
            <w:hideMark/>
          </w:tcPr>
          <w:p w14:paraId="410772F5" w14:textId="77777777" w:rsidR="007A7C43" w:rsidRPr="00A10C7D" w:rsidRDefault="007A7C43" w:rsidP="007A7C43">
            <w:pPr>
              <w:rPr>
                <w:color w:val="414142"/>
                <w:sz w:val="28"/>
                <w:szCs w:val="28"/>
              </w:rPr>
            </w:pPr>
            <w:r w:rsidRPr="00A10C7D">
              <w:rPr>
                <w:color w:val="000000" w:themeColor="text1"/>
                <w:sz w:val="28"/>
                <w:szCs w:val="28"/>
              </w:rPr>
              <w:t>“</w:t>
            </w:r>
            <w:r w:rsidRPr="00A10C7D">
              <w:rPr>
                <w:color w:val="414142"/>
                <w:sz w:val="28"/>
                <w:szCs w:val="28"/>
              </w:rPr>
              <w:t>1. Par ģimenes ārsta ambulatoru apmeklējumu</w:t>
            </w:r>
            <w:r w:rsidRPr="00A10C7D">
              <w:rPr>
                <w:b/>
                <w:color w:val="414142"/>
                <w:sz w:val="28"/>
                <w:szCs w:val="28"/>
              </w:rPr>
              <w:t>**</w:t>
            </w:r>
          </w:p>
        </w:tc>
        <w:tc>
          <w:tcPr>
            <w:tcW w:w="850" w:type="pct"/>
            <w:tcBorders>
              <w:top w:val="outset" w:sz="6" w:space="0" w:color="414142"/>
              <w:left w:val="outset" w:sz="6" w:space="0" w:color="414142"/>
              <w:bottom w:val="outset" w:sz="6" w:space="0" w:color="414142"/>
              <w:right w:val="outset" w:sz="6" w:space="0" w:color="414142"/>
            </w:tcBorders>
            <w:shd w:val="clear" w:color="auto" w:fill="FFFFFF"/>
            <w:hideMark/>
          </w:tcPr>
          <w:p w14:paraId="55D1E94F" w14:textId="77777777" w:rsidR="007A7C43" w:rsidRPr="00A10C7D" w:rsidRDefault="007A7C43" w:rsidP="007A7C43">
            <w:pPr>
              <w:rPr>
                <w:color w:val="414142"/>
                <w:sz w:val="28"/>
                <w:szCs w:val="28"/>
              </w:rPr>
            </w:pPr>
            <w:r w:rsidRPr="00A10C7D">
              <w:rPr>
                <w:color w:val="414142"/>
                <w:sz w:val="28"/>
                <w:szCs w:val="28"/>
              </w:rPr>
              <w:t>1,42”;</w:t>
            </w:r>
          </w:p>
        </w:tc>
      </w:tr>
    </w:tbl>
    <w:p w14:paraId="50AF2E0D" w14:textId="77777777" w:rsidR="00C51323" w:rsidRDefault="00C51323" w:rsidP="007A7C43">
      <w:pPr>
        <w:ind w:firstLine="720"/>
        <w:jc w:val="both"/>
        <w:rPr>
          <w:color w:val="000000" w:themeColor="text1"/>
          <w:sz w:val="28"/>
          <w:szCs w:val="28"/>
        </w:rPr>
      </w:pPr>
    </w:p>
    <w:p w14:paraId="336B6274" w14:textId="5328AFAD" w:rsidR="00C27ED1" w:rsidRDefault="00C27ED1" w:rsidP="007A7C43">
      <w:pPr>
        <w:ind w:firstLine="720"/>
        <w:jc w:val="both"/>
        <w:rPr>
          <w:sz w:val="28"/>
          <w:szCs w:val="28"/>
        </w:rPr>
      </w:pPr>
      <w:r w:rsidRPr="00C27ED1">
        <w:rPr>
          <w:sz w:val="28"/>
          <w:szCs w:val="28"/>
        </w:rPr>
        <w:t>1.</w:t>
      </w:r>
      <w:r w:rsidR="00DC5947">
        <w:rPr>
          <w:sz w:val="28"/>
          <w:szCs w:val="28"/>
        </w:rPr>
        <w:t>60</w:t>
      </w:r>
      <w:r w:rsidRPr="00C27ED1">
        <w:rPr>
          <w:sz w:val="28"/>
          <w:szCs w:val="28"/>
        </w:rPr>
        <w:t>. izteikt 13.pielikuma 5.punktu šādā redakcijā: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228"/>
        <w:gridCol w:w="5285"/>
        <w:gridCol w:w="1497"/>
      </w:tblGrid>
      <w:tr w:rsidR="00F436CC" w:rsidRPr="00F436CC" w14:paraId="6717EE39" w14:textId="77777777" w:rsidTr="00835D43">
        <w:tc>
          <w:tcPr>
            <w:tcW w:w="1236" w:type="pct"/>
            <w:vMerge w:val="restart"/>
            <w:tcBorders>
              <w:top w:val="outset" w:sz="6" w:space="0" w:color="414142"/>
              <w:left w:val="outset" w:sz="6" w:space="0" w:color="414142"/>
              <w:right w:val="outset" w:sz="6" w:space="0" w:color="414142"/>
            </w:tcBorders>
            <w:shd w:val="clear" w:color="auto" w:fill="FFFFFF"/>
            <w:hideMark/>
          </w:tcPr>
          <w:p w14:paraId="3CE94360" w14:textId="59FC5D78" w:rsidR="00F436CC" w:rsidRPr="00F436CC" w:rsidRDefault="00F436CC" w:rsidP="00835D43">
            <w:pPr>
              <w:rPr>
                <w:color w:val="414142"/>
                <w:sz w:val="28"/>
                <w:szCs w:val="28"/>
              </w:rPr>
            </w:pPr>
            <w:r>
              <w:rPr>
                <w:color w:val="414142"/>
                <w:sz w:val="28"/>
                <w:szCs w:val="28"/>
              </w:rPr>
              <w:t>“</w:t>
            </w:r>
            <w:r w:rsidRPr="00F436CC">
              <w:rPr>
                <w:color w:val="414142"/>
                <w:sz w:val="28"/>
                <w:szCs w:val="28"/>
              </w:rPr>
              <w:t>5. Par ārstēšanos diennakts stacionārā, sākot ar otro dienu</w:t>
            </w:r>
          </w:p>
        </w:tc>
        <w:tc>
          <w:tcPr>
            <w:tcW w:w="2933" w:type="pct"/>
            <w:tcBorders>
              <w:top w:val="outset" w:sz="6" w:space="0" w:color="414142"/>
              <w:left w:val="outset" w:sz="6" w:space="0" w:color="414142"/>
              <w:bottom w:val="outset" w:sz="6" w:space="0" w:color="414142"/>
              <w:right w:val="outset" w:sz="6" w:space="0" w:color="414142"/>
            </w:tcBorders>
            <w:shd w:val="clear" w:color="auto" w:fill="FFFFFF"/>
            <w:hideMark/>
          </w:tcPr>
          <w:p w14:paraId="5BCA8A59" w14:textId="77777777" w:rsidR="00F436CC" w:rsidRPr="00F436CC" w:rsidRDefault="00F436CC" w:rsidP="00835D43">
            <w:pPr>
              <w:rPr>
                <w:color w:val="414142"/>
                <w:sz w:val="28"/>
                <w:szCs w:val="28"/>
              </w:rPr>
            </w:pPr>
            <w:r w:rsidRPr="00F436CC">
              <w:rPr>
                <w:color w:val="414142"/>
                <w:sz w:val="28"/>
                <w:szCs w:val="28"/>
              </w:rPr>
              <w:t>5.1. par ārstēšanos stacionārās ārstniecības iestādēs</w:t>
            </w:r>
          </w:p>
        </w:tc>
        <w:tc>
          <w:tcPr>
            <w:tcW w:w="831" w:type="pct"/>
            <w:tcBorders>
              <w:top w:val="outset" w:sz="6" w:space="0" w:color="414142"/>
              <w:left w:val="outset" w:sz="6" w:space="0" w:color="414142"/>
              <w:bottom w:val="outset" w:sz="6" w:space="0" w:color="414142"/>
              <w:right w:val="outset" w:sz="6" w:space="0" w:color="414142"/>
            </w:tcBorders>
            <w:shd w:val="clear" w:color="auto" w:fill="FFFFFF"/>
            <w:hideMark/>
          </w:tcPr>
          <w:p w14:paraId="042A5552" w14:textId="77777777" w:rsidR="00F436CC" w:rsidRPr="00F436CC" w:rsidRDefault="00F436CC" w:rsidP="00835D43">
            <w:pPr>
              <w:rPr>
                <w:color w:val="414142"/>
                <w:sz w:val="28"/>
                <w:szCs w:val="28"/>
              </w:rPr>
            </w:pPr>
            <w:r w:rsidRPr="00F436CC">
              <w:rPr>
                <w:color w:val="414142"/>
                <w:sz w:val="28"/>
                <w:szCs w:val="28"/>
              </w:rPr>
              <w:t>10,00</w:t>
            </w:r>
          </w:p>
        </w:tc>
      </w:tr>
      <w:tr w:rsidR="00F436CC" w:rsidRPr="00F436CC" w14:paraId="339151D0" w14:textId="77777777" w:rsidTr="00835D43">
        <w:tc>
          <w:tcPr>
            <w:tcW w:w="0" w:type="auto"/>
            <w:vMerge/>
            <w:tcBorders>
              <w:left w:val="outset" w:sz="6" w:space="0" w:color="414142"/>
              <w:right w:val="outset" w:sz="6" w:space="0" w:color="414142"/>
            </w:tcBorders>
            <w:shd w:val="clear" w:color="auto" w:fill="FFFFFF"/>
            <w:vAlign w:val="center"/>
          </w:tcPr>
          <w:p w14:paraId="1C1AECD5" w14:textId="77777777" w:rsidR="00F436CC" w:rsidRPr="00F436CC" w:rsidRDefault="00F436CC" w:rsidP="00835D43">
            <w:pPr>
              <w:rPr>
                <w:color w:val="414142"/>
                <w:sz w:val="28"/>
                <w:szCs w:val="28"/>
              </w:rPr>
            </w:pPr>
          </w:p>
        </w:tc>
        <w:tc>
          <w:tcPr>
            <w:tcW w:w="2933" w:type="pct"/>
            <w:tcBorders>
              <w:top w:val="outset" w:sz="6" w:space="0" w:color="414142"/>
              <w:left w:val="outset" w:sz="6" w:space="0" w:color="414142"/>
              <w:bottom w:val="outset" w:sz="6" w:space="0" w:color="414142"/>
              <w:right w:val="outset" w:sz="6" w:space="0" w:color="414142"/>
            </w:tcBorders>
            <w:shd w:val="clear" w:color="auto" w:fill="FFFFFF"/>
          </w:tcPr>
          <w:p w14:paraId="4FFC5EFA" w14:textId="77777777" w:rsidR="00F436CC" w:rsidRPr="00F436CC" w:rsidRDefault="00F436CC" w:rsidP="00835D43">
            <w:pPr>
              <w:rPr>
                <w:color w:val="414142"/>
                <w:sz w:val="28"/>
                <w:szCs w:val="28"/>
              </w:rPr>
            </w:pPr>
            <w:r w:rsidRPr="00F436CC">
              <w:rPr>
                <w:color w:val="414142"/>
                <w:sz w:val="28"/>
                <w:szCs w:val="28"/>
              </w:rPr>
              <w:t>5.2. par ārstēšanos aprūpes, tajā skaitā hronisko pacientu aprūpes, nodaļās un gultās</w:t>
            </w:r>
          </w:p>
        </w:tc>
        <w:tc>
          <w:tcPr>
            <w:tcW w:w="831" w:type="pct"/>
            <w:tcBorders>
              <w:top w:val="outset" w:sz="6" w:space="0" w:color="414142"/>
              <w:left w:val="outset" w:sz="6" w:space="0" w:color="414142"/>
              <w:bottom w:val="outset" w:sz="6" w:space="0" w:color="414142"/>
              <w:right w:val="outset" w:sz="6" w:space="0" w:color="414142"/>
            </w:tcBorders>
            <w:shd w:val="clear" w:color="auto" w:fill="FFFFFF"/>
          </w:tcPr>
          <w:p w14:paraId="1FD46E1F" w14:textId="77777777" w:rsidR="00F436CC" w:rsidRPr="00F436CC" w:rsidRDefault="00F436CC" w:rsidP="00835D43">
            <w:pPr>
              <w:rPr>
                <w:color w:val="414142"/>
                <w:sz w:val="28"/>
                <w:szCs w:val="28"/>
              </w:rPr>
            </w:pPr>
            <w:r w:rsidRPr="00F436CC">
              <w:rPr>
                <w:color w:val="414142"/>
                <w:sz w:val="28"/>
                <w:szCs w:val="28"/>
              </w:rPr>
              <w:t>7,11</w:t>
            </w:r>
          </w:p>
        </w:tc>
      </w:tr>
      <w:tr w:rsidR="00F436CC" w:rsidRPr="00F436CC" w14:paraId="2E862021" w14:textId="77777777" w:rsidTr="00835D43">
        <w:tc>
          <w:tcPr>
            <w:tcW w:w="0" w:type="auto"/>
            <w:vMerge/>
            <w:tcBorders>
              <w:left w:val="outset" w:sz="6" w:space="0" w:color="414142"/>
              <w:right w:val="outset" w:sz="6" w:space="0" w:color="414142"/>
            </w:tcBorders>
            <w:shd w:val="clear" w:color="auto" w:fill="FFFFFF"/>
            <w:vAlign w:val="center"/>
            <w:hideMark/>
          </w:tcPr>
          <w:p w14:paraId="68FC5507" w14:textId="77777777" w:rsidR="00F436CC" w:rsidRPr="00F436CC" w:rsidRDefault="00F436CC" w:rsidP="00835D43">
            <w:pPr>
              <w:rPr>
                <w:color w:val="414142"/>
                <w:sz w:val="28"/>
                <w:szCs w:val="28"/>
              </w:rPr>
            </w:pPr>
          </w:p>
        </w:tc>
        <w:tc>
          <w:tcPr>
            <w:tcW w:w="2933" w:type="pct"/>
            <w:tcBorders>
              <w:top w:val="outset" w:sz="6" w:space="0" w:color="414142"/>
              <w:left w:val="outset" w:sz="6" w:space="0" w:color="414142"/>
              <w:bottom w:val="outset" w:sz="6" w:space="0" w:color="414142"/>
              <w:right w:val="outset" w:sz="6" w:space="0" w:color="414142"/>
            </w:tcBorders>
            <w:shd w:val="clear" w:color="auto" w:fill="FFFFFF"/>
            <w:hideMark/>
          </w:tcPr>
          <w:p w14:paraId="3356DDC9" w14:textId="77777777" w:rsidR="00F436CC" w:rsidRPr="00F436CC" w:rsidRDefault="00F436CC" w:rsidP="00835D43">
            <w:pPr>
              <w:rPr>
                <w:color w:val="414142"/>
                <w:sz w:val="28"/>
                <w:szCs w:val="28"/>
              </w:rPr>
            </w:pPr>
            <w:r w:rsidRPr="00F436CC">
              <w:rPr>
                <w:color w:val="414142"/>
                <w:sz w:val="28"/>
                <w:szCs w:val="28"/>
              </w:rPr>
              <w:t xml:space="preserve">5.3. par ārstēšanos ar onkoloģiskām vai </w:t>
            </w:r>
            <w:proofErr w:type="spellStart"/>
            <w:r w:rsidRPr="00F436CC">
              <w:rPr>
                <w:color w:val="414142"/>
                <w:sz w:val="28"/>
                <w:szCs w:val="28"/>
              </w:rPr>
              <w:t>onkohematoloģiskām</w:t>
            </w:r>
            <w:proofErr w:type="spellEnd"/>
            <w:r w:rsidRPr="00F436CC">
              <w:rPr>
                <w:color w:val="414142"/>
                <w:sz w:val="28"/>
                <w:szCs w:val="28"/>
              </w:rPr>
              <w:t xml:space="preserve"> saslimšanām (diagnozes kodi atbilstoši SSK-10: C00–C97, D00–D09, D37–D48 un D61) un no alkohola, narkotisko, psihotropo un toksisko vielu atkarības (diagnožu kodi atbilstoši SSK-10: F10–F19)</w:t>
            </w:r>
          </w:p>
        </w:tc>
        <w:tc>
          <w:tcPr>
            <w:tcW w:w="831" w:type="pct"/>
            <w:tcBorders>
              <w:top w:val="outset" w:sz="6" w:space="0" w:color="414142"/>
              <w:left w:val="outset" w:sz="6" w:space="0" w:color="414142"/>
              <w:bottom w:val="outset" w:sz="6" w:space="0" w:color="414142"/>
              <w:right w:val="outset" w:sz="6" w:space="0" w:color="414142"/>
            </w:tcBorders>
            <w:shd w:val="clear" w:color="auto" w:fill="FFFFFF"/>
            <w:hideMark/>
          </w:tcPr>
          <w:p w14:paraId="2687459B" w14:textId="77777777" w:rsidR="00F436CC" w:rsidRPr="00F436CC" w:rsidRDefault="00F436CC" w:rsidP="00835D43">
            <w:pPr>
              <w:rPr>
                <w:color w:val="414142"/>
                <w:sz w:val="28"/>
                <w:szCs w:val="28"/>
              </w:rPr>
            </w:pPr>
            <w:r w:rsidRPr="00F436CC">
              <w:rPr>
                <w:color w:val="414142"/>
                <w:sz w:val="28"/>
                <w:szCs w:val="28"/>
              </w:rPr>
              <w:t>7,11</w:t>
            </w:r>
          </w:p>
        </w:tc>
      </w:tr>
      <w:tr w:rsidR="00F436CC" w:rsidRPr="00F436CC" w14:paraId="20728F13" w14:textId="77777777" w:rsidTr="00835D43">
        <w:tc>
          <w:tcPr>
            <w:tcW w:w="0" w:type="auto"/>
            <w:vMerge/>
            <w:tcBorders>
              <w:left w:val="outset" w:sz="6" w:space="0" w:color="414142"/>
              <w:bottom w:val="outset" w:sz="6" w:space="0" w:color="414142"/>
              <w:right w:val="outset" w:sz="6" w:space="0" w:color="414142"/>
            </w:tcBorders>
            <w:shd w:val="clear" w:color="auto" w:fill="FFFFFF"/>
            <w:vAlign w:val="center"/>
          </w:tcPr>
          <w:p w14:paraId="6A8B5D24" w14:textId="77777777" w:rsidR="00F436CC" w:rsidRPr="00F436CC" w:rsidRDefault="00F436CC" w:rsidP="00835D43">
            <w:pPr>
              <w:rPr>
                <w:color w:val="414142"/>
                <w:sz w:val="28"/>
                <w:szCs w:val="28"/>
              </w:rPr>
            </w:pPr>
          </w:p>
        </w:tc>
        <w:tc>
          <w:tcPr>
            <w:tcW w:w="2933" w:type="pct"/>
            <w:tcBorders>
              <w:top w:val="outset" w:sz="6" w:space="0" w:color="414142"/>
              <w:left w:val="outset" w:sz="6" w:space="0" w:color="414142"/>
              <w:bottom w:val="outset" w:sz="6" w:space="0" w:color="414142"/>
              <w:right w:val="outset" w:sz="6" w:space="0" w:color="414142"/>
            </w:tcBorders>
            <w:shd w:val="clear" w:color="auto" w:fill="FFFFFF"/>
          </w:tcPr>
          <w:p w14:paraId="7F810F08" w14:textId="77777777" w:rsidR="00F436CC" w:rsidRPr="00F436CC" w:rsidRDefault="00F436CC" w:rsidP="00835D43">
            <w:pPr>
              <w:rPr>
                <w:color w:val="414142"/>
                <w:sz w:val="28"/>
                <w:szCs w:val="28"/>
              </w:rPr>
            </w:pPr>
            <w:r w:rsidRPr="00F436CC">
              <w:rPr>
                <w:color w:val="414142"/>
                <w:sz w:val="28"/>
                <w:szCs w:val="28"/>
              </w:rPr>
              <w:t xml:space="preserve">5.4. par ārstēšanos rehabilitācijas profila gultās, saņemot </w:t>
            </w:r>
            <w:proofErr w:type="spellStart"/>
            <w:r w:rsidRPr="00F436CC">
              <w:rPr>
                <w:color w:val="414142"/>
                <w:sz w:val="28"/>
                <w:szCs w:val="28"/>
              </w:rPr>
              <w:t>subakūtu</w:t>
            </w:r>
            <w:proofErr w:type="spellEnd"/>
            <w:r w:rsidRPr="00F436CC">
              <w:rPr>
                <w:color w:val="414142"/>
                <w:sz w:val="28"/>
                <w:szCs w:val="28"/>
              </w:rPr>
              <w:t xml:space="preserve"> rehabilitāciju, ilgtermiņa rehabilitāciju vai dinamisko novērošanu</w:t>
            </w:r>
          </w:p>
        </w:tc>
        <w:tc>
          <w:tcPr>
            <w:tcW w:w="831" w:type="pct"/>
            <w:tcBorders>
              <w:top w:val="outset" w:sz="6" w:space="0" w:color="414142"/>
              <w:left w:val="outset" w:sz="6" w:space="0" w:color="414142"/>
              <w:bottom w:val="outset" w:sz="6" w:space="0" w:color="414142"/>
              <w:right w:val="outset" w:sz="6" w:space="0" w:color="414142"/>
            </w:tcBorders>
            <w:shd w:val="clear" w:color="auto" w:fill="FFFFFF"/>
          </w:tcPr>
          <w:p w14:paraId="152AA7C3" w14:textId="6E3B0589" w:rsidR="00F436CC" w:rsidRPr="00D32529" w:rsidRDefault="00F436CC" w:rsidP="00835D43">
            <w:pPr>
              <w:rPr>
                <w:color w:val="414142"/>
                <w:sz w:val="28"/>
                <w:szCs w:val="28"/>
              </w:rPr>
            </w:pPr>
            <w:r w:rsidRPr="00D32529">
              <w:rPr>
                <w:color w:val="414142"/>
                <w:sz w:val="28"/>
                <w:szCs w:val="28"/>
              </w:rPr>
              <w:t>5,00”</w:t>
            </w:r>
          </w:p>
        </w:tc>
      </w:tr>
    </w:tbl>
    <w:p w14:paraId="28D6362E" w14:textId="77777777" w:rsidR="00F436CC" w:rsidRPr="00C27ED1" w:rsidRDefault="00F436CC" w:rsidP="007A7C43">
      <w:pPr>
        <w:ind w:firstLine="720"/>
        <w:jc w:val="both"/>
        <w:rPr>
          <w:sz w:val="28"/>
          <w:szCs w:val="28"/>
        </w:rPr>
      </w:pPr>
    </w:p>
    <w:p w14:paraId="0DDA875C" w14:textId="77777777" w:rsidR="00C27ED1" w:rsidRDefault="00C27ED1" w:rsidP="007A7C43">
      <w:pPr>
        <w:ind w:firstLine="720"/>
        <w:jc w:val="both"/>
        <w:rPr>
          <w:color w:val="FF0000"/>
          <w:sz w:val="28"/>
          <w:szCs w:val="28"/>
        </w:rPr>
      </w:pPr>
    </w:p>
    <w:p w14:paraId="6B869272" w14:textId="7B81DB4A" w:rsidR="007A7C43" w:rsidRDefault="007A7C43" w:rsidP="007A7C43">
      <w:pPr>
        <w:ind w:firstLine="720"/>
        <w:jc w:val="both"/>
        <w:rPr>
          <w:sz w:val="28"/>
          <w:szCs w:val="28"/>
        </w:rPr>
      </w:pPr>
      <w:r w:rsidRPr="006A6C14">
        <w:rPr>
          <w:sz w:val="28"/>
          <w:szCs w:val="28"/>
        </w:rPr>
        <w:t>1.</w:t>
      </w:r>
      <w:r w:rsidR="00DC5947">
        <w:rPr>
          <w:sz w:val="28"/>
          <w:szCs w:val="28"/>
        </w:rPr>
        <w:t>61</w:t>
      </w:r>
      <w:r w:rsidRPr="006A6C14">
        <w:rPr>
          <w:sz w:val="28"/>
          <w:szCs w:val="28"/>
        </w:rPr>
        <w:t>.</w:t>
      </w:r>
      <w:r w:rsidRPr="006A6C14">
        <w:t xml:space="preserve"> </w:t>
      </w:r>
      <w:r w:rsidRPr="006A6C14">
        <w:rPr>
          <w:sz w:val="28"/>
          <w:szCs w:val="28"/>
        </w:rPr>
        <w:t>izteikt 14.pielikum</w:t>
      </w:r>
      <w:r w:rsidR="00247BF7" w:rsidRPr="006A6C14">
        <w:rPr>
          <w:sz w:val="28"/>
          <w:szCs w:val="28"/>
        </w:rPr>
        <w:t>u</w:t>
      </w:r>
      <w:r w:rsidRPr="006A6C14">
        <w:rPr>
          <w:sz w:val="28"/>
          <w:szCs w:val="28"/>
        </w:rPr>
        <w:t xml:space="preserve"> šādā redakcijā:</w:t>
      </w:r>
    </w:p>
    <w:p w14:paraId="2A6E9D38" w14:textId="77777777" w:rsidR="006A6C14" w:rsidRPr="00632205" w:rsidRDefault="006A6C14" w:rsidP="006A6C14">
      <w:pPr>
        <w:shd w:val="clear" w:color="auto" w:fill="FFFFFF"/>
        <w:jc w:val="right"/>
        <w:rPr>
          <w:sz w:val="28"/>
          <w:szCs w:val="28"/>
        </w:rPr>
      </w:pPr>
      <w:r>
        <w:rPr>
          <w:sz w:val="28"/>
          <w:szCs w:val="28"/>
        </w:rPr>
        <w:t>“</w:t>
      </w:r>
      <w:r w:rsidRPr="00632205">
        <w:rPr>
          <w:sz w:val="28"/>
          <w:szCs w:val="28"/>
        </w:rPr>
        <w:t>14. pielikums</w:t>
      </w:r>
      <w:r w:rsidRPr="00632205">
        <w:rPr>
          <w:sz w:val="28"/>
          <w:szCs w:val="28"/>
        </w:rPr>
        <w:br/>
        <w:t>Ministru kabineta</w:t>
      </w:r>
      <w:r w:rsidRPr="00632205">
        <w:rPr>
          <w:sz w:val="28"/>
          <w:szCs w:val="28"/>
        </w:rPr>
        <w:br/>
        <w:t>2018. gada 28. augusta</w:t>
      </w:r>
      <w:r w:rsidRPr="00632205">
        <w:rPr>
          <w:sz w:val="28"/>
          <w:szCs w:val="28"/>
        </w:rPr>
        <w:br/>
        <w:t>noteikumiem Nr. 555</w:t>
      </w:r>
      <w:bookmarkStart w:id="17" w:name="piel-667079"/>
      <w:bookmarkEnd w:id="17"/>
    </w:p>
    <w:p w14:paraId="7092466E" w14:textId="77777777" w:rsidR="006A6C14" w:rsidRPr="00632205" w:rsidRDefault="006A6C14" w:rsidP="006A6C14">
      <w:pPr>
        <w:shd w:val="clear" w:color="auto" w:fill="FFFFFF"/>
        <w:jc w:val="right"/>
        <w:rPr>
          <w:sz w:val="28"/>
          <w:szCs w:val="28"/>
        </w:rPr>
      </w:pPr>
    </w:p>
    <w:p w14:paraId="36A4E90A" w14:textId="77777777" w:rsidR="006A6C14" w:rsidRPr="00632205" w:rsidRDefault="006A6C14" w:rsidP="006A6C14">
      <w:pPr>
        <w:shd w:val="clear" w:color="auto" w:fill="FFFFFF"/>
        <w:jc w:val="center"/>
        <w:rPr>
          <w:b/>
          <w:bCs/>
          <w:sz w:val="28"/>
          <w:szCs w:val="28"/>
        </w:rPr>
      </w:pPr>
      <w:bookmarkStart w:id="18" w:name="667080"/>
      <w:bookmarkStart w:id="19" w:name="n-667080"/>
      <w:bookmarkEnd w:id="18"/>
      <w:bookmarkEnd w:id="19"/>
      <w:r w:rsidRPr="00632205">
        <w:rPr>
          <w:b/>
          <w:bCs/>
          <w:sz w:val="28"/>
          <w:szCs w:val="28"/>
        </w:rPr>
        <w:t>Samaksas apmēra plānošana</w:t>
      </w:r>
    </w:p>
    <w:p w14:paraId="6F8D00DE" w14:textId="77777777" w:rsidR="006A6C14" w:rsidRPr="00632205" w:rsidRDefault="006A6C14" w:rsidP="006A6C14">
      <w:pPr>
        <w:shd w:val="clear" w:color="auto" w:fill="FFFFFF"/>
        <w:jc w:val="center"/>
        <w:rPr>
          <w:b/>
          <w:bCs/>
          <w:sz w:val="28"/>
          <w:szCs w:val="28"/>
        </w:rPr>
      </w:pPr>
    </w:p>
    <w:p w14:paraId="0F67357E" w14:textId="77777777" w:rsidR="006A6C14" w:rsidRPr="00632205" w:rsidRDefault="006A6C14" w:rsidP="006A6C14">
      <w:pPr>
        <w:shd w:val="clear" w:color="auto" w:fill="FFFFFF"/>
        <w:spacing w:line="293" w:lineRule="atLeast"/>
        <w:jc w:val="both"/>
        <w:rPr>
          <w:sz w:val="28"/>
          <w:szCs w:val="28"/>
        </w:rPr>
      </w:pPr>
      <w:bookmarkStart w:id="20" w:name="p1"/>
      <w:bookmarkStart w:id="21" w:name="p-667081"/>
      <w:bookmarkEnd w:id="20"/>
      <w:bookmarkEnd w:id="21"/>
      <w:r w:rsidRPr="00632205">
        <w:rPr>
          <w:sz w:val="28"/>
          <w:szCs w:val="28"/>
        </w:rPr>
        <w:t>1. Dienests samaksas apmēru sekundārās ambulatorās veselības aprūpes pakalpojumu sniedzējiem nosaka, izmantojot šādus plānošanas rādītājus:</w:t>
      </w:r>
    </w:p>
    <w:p w14:paraId="057BEB88"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1.1. faktiski veikto izmeklējumu, aprūpes epizožu vai dienas stacionāra </w:t>
      </w:r>
      <w:proofErr w:type="spellStart"/>
      <w:r w:rsidRPr="00632205">
        <w:rPr>
          <w:sz w:val="28"/>
          <w:szCs w:val="28"/>
        </w:rPr>
        <w:t>gultasdienu</w:t>
      </w:r>
      <w:proofErr w:type="spellEnd"/>
      <w:r w:rsidRPr="00632205">
        <w:rPr>
          <w:sz w:val="28"/>
          <w:szCs w:val="28"/>
        </w:rPr>
        <w:t xml:space="preserve"> skaits pa veselības aprūpes pakalpojumu veidiem 12 mēnešu laikā (laikposmā no 1. septembra līdz 31. augustam), ievērojot šādus nosacījumus:</w:t>
      </w:r>
    </w:p>
    <w:p w14:paraId="7E078231"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1.1.1. veikto aprūpes epizožu, izmeklējumu vai dienas stacionāra </w:t>
      </w:r>
      <w:proofErr w:type="spellStart"/>
      <w:r w:rsidRPr="00632205">
        <w:rPr>
          <w:sz w:val="28"/>
          <w:szCs w:val="28"/>
        </w:rPr>
        <w:t>gultasdienu</w:t>
      </w:r>
      <w:proofErr w:type="spellEnd"/>
      <w:r w:rsidRPr="00632205">
        <w:rPr>
          <w:sz w:val="28"/>
          <w:szCs w:val="28"/>
        </w:rPr>
        <w:t xml:space="preserve"> skaits, kas nepārsniedz iepriekšējā gada līgumā uz 1. jūliju plānoto aprūpes epizožu, izmeklējumu vai dienas stacionāra </w:t>
      </w:r>
      <w:proofErr w:type="spellStart"/>
      <w:r w:rsidRPr="00632205">
        <w:rPr>
          <w:sz w:val="28"/>
          <w:szCs w:val="28"/>
        </w:rPr>
        <w:t>gultasdienu</w:t>
      </w:r>
      <w:proofErr w:type="spellEnd"/>
      <w:r w:rsidRPr="00632205">
        <w:rPr>
          <w:sz w:val="28"/>
          <w:szCs w:val="28"/>
        </w:rPr>
        <w:t xml:space="preserve"> skaitu, izņemot šādus gadījumus, kad ņem vērā visu faktiski veikto:</w:t>
      </w:r>
    </w:p>
    <w:p w14:paraId="011A7E14"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1.1.1. veikto aprūpes epizožu, izmeklējumu vai dienas stacionāra </w:t>
      </w:r>
      <w:proofErr w:type="spellStart"/>
      <w:r w:rsidRPr="00632205">
        <w:rPr>
          <w:sz w:val="28"/>
          <w:szCs w:val="28"/>
        </w:rPr>
        <w:t>gultasdienu</w:t>
      </w:r>
      <w:proofErr w:type="spellEnd"/>
      <w:r w:rsidRPr="00632205">
        <w:rPr>
          <w:sz w:val="28"/>
          <w:szCs w:val="28"/>
        </w:rPr>
        <w:t xml:space="preserve"> skaits, kas nepārsniedz iepriekšējā gada līgumā uz 1. jūliju plānoto aprūpes </w:t>
      </w:r>
      <w:r w:rsidRPr="00632205">
        <w:rPr>
          <w:sz w:val="28"/>
          <w:szCs w:val="28"/>
        </w:rPr>
        <w:lastRenderedPageBreak/>
        <w:t xml:space="preserve">epizožu, izmeklējumu vai dienas stacionāra </w:t>
      </w:r>
      <w:proofErr w:type="spellStart"/>
      <w:r w:rsidRPr="00632205">
        <w:rPr>
          <w:sz w:val="28"/>
          <w:szCs w:val="28"/>
        </w:rPr>
        <w:t>gultasdienu</w:t>
      </w:r>
      <w:proofErr w:type="spellEnd"/>
      <w:r w:rsidRPr="00632205">
        <w:rPr>
          <w:sz w:val="28"/>
          <w:szCs w:val="28"/>
        </w:rPr>
        <w:t xml:space="preserve"> skaitu, izņemot šādus gadījumus, kad ņem vērā visu faktiski veikto:</w:t>
      </w:r>
    </w:p>
    <w:p w14:paraId="70636482" w14:textId="77777777" w:rsidR="006A6C14" w:rsidRPr="00632205" w:rsidRDefault="006A6C14" w:rsidP="006A6C14">
      <w:pPr>
        <w:shd w:val="clear" w:color="auto" w:fill="FFFFFF"/>
        <w:spacing w:line="293" w:lineRule="atLeast"/>
        <w:jc w:val="both"/>
        <w:rPr>
          <w:sz w:val="28"/>
          <w:szCs w:val="28"/>
        </w:rPr>
      </w:pPr>
      <w:r w:rsidRPr="00632205">
        <w:rPr>
          <w:sz w:val="28"/>
          <w:szCs w:val="28"/>
        </w:rPr>
        <w:t>1.1.1.1. aprūpes epizožu un izmeklējumu skaitu bērniem un grūtniecēm;</w:t>
      </w:r>
    </w:p>
    <w:p w14:paraId="3013C59E" w14:textId="77777777" w:rsidR="006A6C14" w:rsidRDefault="006A6C14" w:rsidP="006A6C14">
      <w:pPr>
        <w:shd w:val="clear" w:color="auto" w:fill="FFFFFF"/>
        <w:spacing w:line="293" w:lineRule="atLeast"/>
        <w:jc w:val="both"/>
        <w:rPr>
          <w:sz w:val="28"/>
          <w:szCs w:val="28"/>
        </w:rPr>
      </w:pPr>
      <w:r w:rsidRPr="00632205">
        <w:rPr>
          <w:sz w:val="28"/>
          <w:szCs w:val="28"/>
        </w:rPr>
        <w:t xml:space="preserve">1.1.1.2. aprūpes epizožu, izmeklējumu vai dienas stacionāra </w:t>
      </w:r>
      <w:proofErr w:type="spellStart"/>
      <w:r w:rsidRPr="00632205">
        <w:rPr>
          <w:sz w:val="28"/>
          <w:szCs w:val="28"/>
        </w:rPr>
        <w:t>gultasdienu</w:t>
      </w:r>
      <w:proofErr w:type="spellEnd"/>
      <w:r w:rsidRPr="00632205">
        <w:rPr>
          <w:sz w:val="28"/>
          <w:szCs w:val="28"/>
        </w:rPr>
        <w:t xml:space="preserve"> skaitu pacientiem, kuri saņēmuši nieru </w:t>
      </w:r>
      <w:proofErr w:type="spellStart"/>
      <w:r w:rsidRPr="00632205">
        <w:rPr>
          <w:sz w:val="28"/>
          <w:szCs w:val="28"/>
        </w:rPr>
        <w:t>aizstājterapijas</w:t>
      </w:r>
      <w:proofErr w:type="spellEnd"/>
      <w:r w:rsidRPr="00632205">
        <w:rPr>
          <w:sz w:val="28"/>
          <w:szCs w:val="28"/>
        </w:rPr>
        <w:t xml:space="preserve">, ķīmijterapijas, staru terapijas pakalpojumus vai </w:t>
      </w:r>
      <w:proofErr w:type="spellStart"/>
      <w:r w:rsidRPr="00632205">
        <w:rPr>
          <w:sz w:val="28"/>
          <w:szCs w:val="28"/>
        </w:rPr>
        <w:t>metadona</w:t>
      </w:r>
      <w:proofErr w:type="spellEnd"/>
      <w:r w:rsidRPr="00632205">
        <w:rPr>
          <w:sz w:val="28"/>
          <w:szCs w:val="28"/>
        </w:rPr>
        <w:t xml:space="preserve"> aizvietojošo terapiju, konsultācijas saistībā ar nieru vai aknu transplantāciju, onkoloģijas, hematoloģijas un </w:t>
      </w:r>
      <w:proofErr w:type="spellStart"/>
      <w:r w:rsidRPr="00632205">
        <w:rPr>
          <w:sz w:val="28"/>
          <w:szCs w:val="28"/>
        </w:rPr>
        <w:t>mamogrāfijas</w:t>
      </w:r>
      <w:proofErr w:type="spellEnd"/>
      <w:r w:rsidRPr="00632205">
        <w:rPr>
          <w:sz w:val="28"/>
          <w:szCs w:val="28"/>
        </w:rPr>
        <w:t xml:space="preserve"> pakalpojumus; </w:t>
      </w:r>
    </w:p>
    <w:p w14:paraId="0190FD1E"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1.1.1.3. </w:t>
      </w:r>
      <w:proofErr w:type="spellStart"/>
      <w:r w:rsidRPr="00632205">
        <w:rPr>
          <w:sz w:val="28"/>
          <w:szCs w:val="28"/>
        </w:rPr>
        <w:t>audiologopēda</w:t>
      </w:r>
      <w:proofErr w:type="spellEnd"/>
      <w:r w:rsidRPr="00632205">
        <w:rPr>
          <w:sz w:val="28"/>
          <w:szCs w:val="28"/>
        </w:rPr>
        <w:t xml:space="preserve"> (logopēda) aprūpes epizožu skaitu pacientiem ar lūpas šķeltni un aukslēju šķeltni sabiedrībā ar ierobežotu atbildību “Rīgas Stradiņa universitātes Stomatoloģijas institūts”;</w:t>
      </w:r>
    </w:p>
    <w:p w14:paraId="324B1CA6" w14:textId="77777777" w:rsidR="006A6C14" w:rsidRPr="00632205" w:rsidRDefault="006A6C14" w:rsidP="006A6C14">
      <w:pPr>
        <w:shd w:val="clear" w:color="auto" w:fill="FFFFFF"/>
        <w:spacing w:line="293" w:lineRule="atLeast"/>
        <w:jc w:val="both"/>
        <w:rPr>
          <w:sz w:val="28"/>
          <w:szCs w:val="28"/>
        </w:rPr>
      </w:pPr>
      <w:r w:rsidRPr="00632205">
        <w:rPr>
          <w:sz w:val="28"/>
          <w:szCs w:val="28"/>
        </w:rPr>
        <w:t>1.1.2. veselības aprūpes pakalpojumu sniedzējam, kas iepriekšējā periodā nav sniedzis attiecīgos veselības aprūpes pakalpojumus, ja atbilstoši līgumam ar dienestu tie bija jāsniedz, līguma finanšu apmēru nākamajam periodam nosaka, neiekļaujot šos veselības aprūpes pakalpojumus;</w:t>
      </w:r>
    </w:p>
    <w:p w14:paraId="0696E15A" w14:textId="77777777" w:rsidR="006A6C14" w:rsidRPr="00632205" w:rsidRDefault="006A6C14" w:rsidP="006A6C14">
      <w:pPr>
        <w:shd w:val="clear" w:color="auto" w:fill="FFFFFF"/>
        <w:spacing w:line="293" w:lineRule="atLeast"/>
        <w:jc w:val="both"/>
        <w:rPr>
          <w:sz w:val="28"/>
          <w:szCs w:val="28"/>
        </w:rPr>
      </w:pPr>
      <w:r w:rsidRPr="00632205">
        <w:rPr>
          <w:sz w:val="28"/>
          <w:szCs w:val="28"/>
        </w:rPr>
        <w:t>1.1.3. veselības aprūpes pakalpojumu sniedzējam, kas iepriekšējā periodā nav sniedzis noteiktus veselības aprūpes pakalpojumus, bet ieguvis tiesības tos sniegt turpmāk, līgumā plānoto aprūpes epizožu, izmeklējumu vai dienas stacionārā pacientu pavadīto dienu skaitu nosaka atbilstoši plānošanas vienībā esošā iedzīvotāju skaita un iepriekšējā kalendāra gadā veiktā izmeklējumu skaita proporcijai attiecībā pret valstī vidēji veikto izmeklējumu skaitu;</w:t>
      </w:r>
    </w:p>
    <w:p w14:paraId="654FFEE4" w14:textId="77777777" w:rsidR="006A6C14" w:rsidRPr="00632205" w:rsidRDefault="006A6C14" w:rsidP="006A6C14">
      <w:pPr>
        <w:shd w:val="clear" w:color="auto" w:fill="FFFFFF"/>
        <w:spacing w:line="293" w:lineRule="atLeast"/>
        <w:jc w:val="both"/>
        <w:rPr>
          <w:sz w:val="28"/>
          <w:szCs w:val="28"/>
        </w:rPr>
      </w:pPr>
      <w:r w:rsidRPr="00632205">
        <w:rPr>
          <w:sz w:val="28"/>
          <w:szCs w:val="28"/>
        </w:rPr>
        <w:t>1.1.4. veselības aprūpes pakalpojumu sniedzējam, kas iepriekšējā periodā veselības aprūpes pakalpojumu nodrošinājis nepilnu periodu kādā no pakalpojumu veidiem, līgumā plānoto aprūpes epizožu vai izmeklējumu skaitu nosaka proporcionāli sniegto pakalpojumu apjomam periodā, ja tas nav mazāks par trim kalendāra mēnešiem. Ja pakalpojumu sniegšanas periods ir īsāks, pakalpojumu apjomu nosaka kārtībā, kādā to plāno pakalpojumu sniedzējiem, kuri iepriekšējā periodā nav snieguši šādus veselības aprūpes pakalpojumus;</w:t>
      </w:r>
    </w:p>
    <w:p w14:paraId="48F25412" w14:textId="77777777" w:rsidR="006A6C14" w:rsidRPr="00632205" w:rsidRDefault="006A6C14" w:rsidP="006A6C14">
      <w:pPr>
        <w:shd w:val="clear" w:color="auto" w:fill="FFFFFF"/>
        <w:spacing w:line="293" w:lineRule="atLeast"/>
        <w:jc w:val="both"/>
        <w:rPr>
          <w:sz w:val="28"/>
          <w:szCs w:val="28"/>
        </w:rPr>
      </w:pPr>
      <w:r w:rsidRPr="00632205">
        <w:rPr>
          <w:sz w:val="28"/>
          <w:szCs w:val="28"/>
        </w:rPr>
        <w:t>1.2. ārstniecības iestādē veselības aprūpes pakalpojumu sniegšanai pieejamie cilvēkresursi;</w:t>
      </w:r>
    </w:p>
    <w:p w14:paraId="1390139A" w14:textId="77777777" w:rsidR="006A6C14" w:rsidRPr="00632205" w:rsidRDefault="006A6C14" w:rsidP="006A6C14">
      <w:pPr>
        <w:shd w:val="clear" w:color="auto" w:fill="FFFFFF"/>
        <w:spacing w:line="293" w:lineRule="atLeast"/>
        <w:jc w:val="both"/>
        <w:rPr>
          <w:sz w:val="28"/>
          <w:szCs w:val="28"/>
        </w:rPr>
      </w:pPr>
      <w:r w:rsidRPr="00632205">
        <w:rPr>
          <w:sz w:val="28"/>
          <w:szCs w:val="28"/>
        </w:rPr>
        <w:t>1.3. veikto sekundārās ambulatorās veselības aprūpes pakalpojumu sniedzēju atlases procedūru rezultāti un sekundārās ambulatorās veselības aprūpes pakalpojumi, par kuru sniegšanu dienests šajos noteikumos noteiktā kārtībā vienojies ar sekundārās ambulatorās veselības aprūpes pakalpojumu sniedzēju ārpus pakalpojumu sniedzēju atlases procedūras;</w:t>
      </w:r>
    </w:p>
    <w:p w14:paraId="194CC55A" w14:textId="77777777" w:rsidR="006A6C14" w:rsidRPr="00632205" w:rsidRDefault="006A6C14" w:rsidP="006A6C14">
      <w:pPr>
        <w:shd w:val="clear" w:color="auto" w:fill="FFFFFF"/>
        <w:spacing w:line="293" w:lineRule="atLeast"/>
        <w:jc w:val="both"/>
        <w:rPr>
          <w:sz w:val="28"/>
          <w:szCs w:val="28"/>
        </w:rPr>
      </w:pPr>
      <w:r w:rsidRPr="00632205">
        <w:rPr>
          <w:sz w:val="28"/>
          <w:szCs w:val="28"/>
        </w:rPr>
        <w:t>1.4. veselības aprūpes pakalpojumu teritoriālā pieejamība;</w:t>
      </w:r>
    </w:p>
    <w:p w14:paraId="313BCF55" w14:textId="77777777" w:rsidR="006A6C14" w:rsidRPr="00632205" w:rsidRDefault="006A6C14" w:rsidP="006A6C14">
      <w:pPr>
        <w:shd w:val="clear" w:color="auto" w:fill="FFFFFF"/>
        <w:spacing w:line="293" w:lineRule="atLeast"/>
        <w:jc w:val="both"/>
        <w:rPr>
          <w:sz w:val="28"/>
          <w:szCs w:val="28"/>
        </w:rPr>
      </w:pPr>
      <w:r w:rsidRPr="00632205">
        <w:rPr>
          <w:sz w:val="28"/>
          <w:szCs w:val="28"/>
        </w:rPr>
        <w:t>1.5. plānotais sekundārās ambulatorās veselības aprūpes pakalpojuma tarifs;</w:t>
      </w:r>
    </w:p>
    <w:p w14:paraId="5E8DCE36" w14:textId="77777777" w:rsidR="006A6C14" w:rsidRDefault="006A6C14" w:rsidP="006A6C14">
      <w:pPr>
        <w:shd w:val="clear" w:color="auto" w:fill="FFFFFF"/>
        <w:spacing w:line="293" w:lineRule="atLeast"/>
        <w:jc w:val="both"/>
        <w:rPr>
          <w:sz w:val="28"/>
          <w:szCs w:val="28"/>
        </w:rPr>
      </w:pPr>
      <w:r w:rsidRPr="00632205">
        <w:rPr>
          <w:sz w:val="28"/>
          <w:szCs w:val="28"/>
        </w:rPr>
        <w:t>1.6. no valsts budžeta plānotās vidējās izmaksas pa veselības aprūpes pakalpojumu veidiem konkrētai ārstniecības iestādei;</w:t>
      </w:r>
    </w:p>
    <w:p w14:paraId="012CE1C3"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1.7. likumā par valsts budžetu kārtējam gadam noteikto finansējuma apmēru samaksai par veselības aprūpes pakalpojumiem, tajā skaitā ņemot vērā finanšu apjomu gala norēķiniem par iepriekšējā kalendārā gada decembrī sniegtajiem </w:t>
      </w:r>
      <w:r w:rsidRPr="00632205">
        <w:rPr>
          <w:sz w:val="28"/>
          <w:szCs w:val="28"/>
        </w:rPr>
        <w:lastRenderedPageBreak/>
        <w:t>veselības aprūpes pakalpojumiem un plānoto finanšu apjomu avansa maksājumam par kārtējā gadā sniedzamajiem veselības aprūpes pakalpojumiem;</w:t>
      </w:r>
      <w:r w:rsidRPr="00632205" w:rsidDel="003B07E1">
        <w:rPr>
          <w:sz w:val="28"/>
          <w:szCs w:val="28"/>
        </w:rPr>
        <w:t xml:space="preserve"> </w:t>
      </w:r>
    </w:p>
    <w:p w14:paraId="31DD97C9" w14:textId="77777777" w:rsidR="006A6C14" w:rsidRDefault="006A6C14" w:rsidP="006A6C14">
      <w:pPr>
        <w:shd w:val="clear" w:color="auto" w:fill="FFFFFF"/>
        <w:spacing w:line="293" w:lineRule="atLeast"/>
        <w:jc w:val="both"/>
        <w:rPr>
          <w:sz w:val="28"/>
          <w:szCs w:val="28"/>
        </w:rPr>
      </w:pPr>
      <w:r w:rsidRPr="00632205">
        <w:rPr>
          <w:sz w:val="28"/>
          <w:szCs w:val="28"/>
        </w:rPr>
        <w:t>1.8. papildu finansējuma piešķiršanas mērķi, gadījumā, ja ir finansējuma palielinājums.</w:t>
      </w:r>
    </w:p>
    <w:p w14:paraId="1D14B85D" w14:textId="77777777" w:rsidR="006A6C14" w:rsidRDefault="006A6C14" w:rsidP="006A6C14">
      <w:pPr>
        <w:shd w:val="clear" w:color="auto" w:fill="FFFFFF"/>
        <w:spacing w:line="293" w:lineRule="atLeast"/>
        <w:jc w:val="both"/>
        <w:rPr>
          <w:sz w:val="28"/>
          <w:szCs w:val="28"/>
        </w:rPr>
      </w:pPr>
    </w:p>
    <w:p w14:paraId="3EF18B8F" w14:textId="77777777" w:rsidR="006A6C14" w:rsidRPr="00200EC5" w:rsidRDefault="006A6C14" w:rsidP="006A6C14">
      <w:pPr>
        <w:shd w:val="clear" w:color="auto" w:fill="FFFFFF"/>
        <w:spacing w:line="293" w:lineRule="atLeast"/>
        <w:jc w:val="both"/>
        <w:rPr>
          <w:sz w:val="28"/>
          <w:szCs w:val="28"/>
        </w:rPr>
      </w:pPr>
      <w:r w:rsidRPr="00200EC5">
        <w:rPr>
          <w:sz w:val="28"/>
          <w:szCs w:val="28"/>
        </w:rPr>
        <w:t>2. Samaksas apmēru sekundārās ambulatorās veselības aprūpes pakalpojumu sniedzējiem, ievērojot plānošanā izmantojamos rādītājus, dienests aprēķina šādā kārtībā:</w:t>
      </w:r>
    </w:p>
    <w:p w14:paraId="5383BEE2" w14:textId="77777777" w:rsidR="006A6C14" w:rsidRPr="00200EC5" w:rsidRDefault="006A6C14" w:rsidP="006A6C14">
      <w:pPr>
        <w:shd w:val="clear" w:color="auto" w:fill="FFFFFF"/>
        <w:spacing w:line="293" w:lineRule="atLeast"/>
        <w:jc w:val="both"/>
        <w:rPr>
          <w:sz w:val="28"/>
          <w:szCs w:val="28"/>
        </w:rPr>
      </w:pPr>
      <w:r w:rsidRPr="00200EC5">
        <w:rPr>
          <w:sz w:val="28"/>
          <w:szCs w:val="28"/>
        </w:rPr>
        <w:t>2.1. aprēķina no valsts budžeta plānotās vidējās viena izmeklējuma, aprūpes epizodes ārstēšanas izmaksas pa veselības aprūpes pakalpojumu veidiem konkrētā ārstniecības iestādē atbilstoši dienesta vadības informācijas sistēmas datiem par 12 mēnešiem (laikposmā no 1. septembra līdz 31. augustam);</w:t>
      </w:r>
    </w:p>
    <w:p w14:paraId="003EC2AA" w14:textId="77777777" w:rsidR="006A6C14" w:rsidRPr="00200EC5" w:rsidRDefault="006A6C14" w:rsidP="006A6C14">
      <w:pPr>
        <w:shd w:val="clear" w:color="auto" w:fill="FFFFFF"/>
        <w:spacing w:line="293" w:lineRule="atLeast"/>
        <w:jc w:val="both"/>
        <w:rPr>
          <w:sz w:val="28"/>
          <w:szCs w:val="28"/>
        </w:rPr>
      </w:pPr>
      <w:r w:rsidRPr="00200EC5">
        <w:rPr>
          <w:sz w:val="28"/>
          <w:szCs w:val="28"/>
        </w:rPr>
        <w:t>2.2. aprēķina prognozējamās vidējās izmaksas pacienta līdzmaksājumu kompensācijai par personām, kas atbrīvotas no pacienta līdzmaksājuma, vienam izmeklējumam vai aprūpes epizodei veselības aprūpes pakalpojumu veidos katrai ārstniecības iestādei atbilstoši dienesta vadības informācijas sistēmas datiem par 12 mēnešiem (laikposmā no 1. septembra līdz 31. augustam);</w:t>
      </w:r>
    </w:p>
    <w:p w14:paraId="02BEB014" w14:textId="77777777" w:rsidR="006A6C14" w:rsidRPr="00200EC5" w:rsidRDefault="006A6C14" w:rsidP="006A6C14">
      <w:pPr>
        <w:shd w:val="clear" w:color="auto" w:fill="FFFFFF"/>
        <w:spacing w:line="293" w:lineRule="atLeast"/>
        <w:jc w:val="both"/>
        <w:rPr>
          <w:sz w:val="28"/>
          <w:szCs w:val="28"/>
        </w:rPr>
      </w:pPr>
      <w:r w:rsidRPr="00200EC5">
        <w:rPr>
          <w:sz w:val="28"/>
          <w:szCs w:val="28"/>
        </w:rPr>
        <w:t>2.3. no valsts budžeta plānotās vidējās viena izmeklējuma vai aprūpes epizodes ārstēšanas izmaksas reizina ar plānoto izmeklējumu vai epizožu skaitu;</w:t>
      </w:r>
    </w:p>
    <w:p w14:paraId="6875AB35" w14:textId="77777777" w:rsidR="006A6C14" w:rsidRPr="00200EC5" w:rsidRDefault="006A6C14" w:rsidP="006A6C14">
      <w:pPr>
        <w:shd w:val="clear" w:color="auto" w:fill="FFFFFF"/>
        <w:spacing w:line="293" w:lineRule="atLeast"/>
        <w:jc w:val="both"/>
        <w:rPr>
          <w:sz w:val="28"/>
          <w:szCs w:val="28"/>
        </w:rPr>
      </w:pPr>
      <w:r w:rsidRPr="00200EC5">
        <w:rPr>
          <w:sz w:val="28"/>
          <w:szCs w:val="28"/>
        </w:rPr>
        <w:t>2.4. nosakot līguma apjomus, finansējumu prioritāri novirza IV vai V līmeņa stacionārajām ārstniecības iestādēm;</w:t>
      </w:r>
    </w:p>
    <w:p w14:paraId="05360476" w14:textId="77777777" w:rsidR="006A6C14" w:rsidRPr="00632205" w:rsidRDefault="006A6C14" w:rsidP="006A6C14">
      <w:pPr>
        <w:shd w:val="clear" w:color="auto" w:fill="FFFFFF"/>
        <w:spacing w:line="293" w:lineRule="atLeast"/>
        <w:jc w:val="both"/>
        <w:rPr>
          <w:sz w:val="28"/>
          <w:szCs w:val="28"/>
        </w:rPr>
      </w:pPr>
      <w:r w:rsidRPr="00200EC5">
        <w:rPr>
          <w:sz w:val="28"/>
          <w:szCs w:val="28"/>
        </w:rPr>
        <w:t xml:space="preserve">2.5. ja kopējais finansējuma apmērs veselības aprūpei ir samazināts, plānoto apjomu samazina visos veselības aprūpes pakalpojumu veidos, izņemot finansējumu, kas paredzēts bērnu un grūtnieču, kā arī tādu personu ārstēšanai, kuras saņēmušas onkoloģijas, hematoloģijas un nieru </w:t>
      </w:r>
      <w:proofErr w:type="spellStart"/>
      <w:r w:rsidRPr="00200EC5">
        <w:rPr>
          <w:sz w:val="28"/>
          <w:szCs w:val="28"/>
        </w:rPr>
        <w:t>aizstājterapijas</w:t>
      </w:r>
      <w:proofErr w:type="spellEnd"/>
      <w:r w:rsidRPr="00200EC5">
        <w:rPr>
          <w:sz w:val="28"/>
          <w:szCs w:val="28"/>
        </w:rPr>
        <w:t xml:space="preserve"> pakalpojumus, kā arī konsultācijas saistībā ar nieru vai aknu transplantāciju, ķīmijterapijas, staru terapijas pakalpojumus vai </w:t>
      </w:r>
      <w:proofErr w:type="spellStart"/>
      <w:r w:rsidRPr="00200EC5">
        <w:rPr>
          <w:sz w:val="28"/>
          <w:szCs w:val="28"/>
        </w:rPr>
        <w:t>metadona</w:t>
      </w:r>
      <w:proofErr w:type="spellEnd"/>
      <w:r w:rsidRPr="00200EC5">
        <w:rPr>
          <w:sz w:val="28"/>
          <w:szCs w:val="28"/>
        </w:rPr>
        <w:t xml:space="preserve"> aizvietojošo terapiju.</w:t>
      </w:r>
    </w:p>
    <w:p w14:paraId="0455CBDB" w14:textId="77777777" w:rsidR="006A6C14" w:rsidRPr="00632205" w:rsidRDefault="006A6C14" w:rsidP="006A6C14">
      <w:pPr>
        <w:shd w:val="clear" w:color="auto" w:fill="FFFFFF"/>
        <w:spacing w:line="293" w:lineRule="atLeast"/>
        <w:jc w:val="both"/>
        <w:rPr>
          <w:sz w:val="28"/>
          <w:szCs w:val="28"/>
        </w:rPr>
      </w:pPr>
    </w:p>
    <w:p w14:paraId="6A7A51BE" w14:textId="77777777" w:rsidR="006A6C14" w:rsidRPr="00632205" w:rsidRDefault="006A6C14" w:rsidP="006A6C14">
      <w:pPr>
        <w:shd w:val="clear" w:color="auto" w:fill="FFFFFF"/>
        <w:spacing w:line="293" w:lineRule="atLeast"/>
        <w:jc w:val="both"/>
        <w:rPr>
          <w:sz w:val="28"/>
          <w:szCs w:val="28"/>
        </w:rPr>
      </w:pPr>
      <w:r w:rsidRPr="00632205">
        <w:rPr>
          <w:sz w:val="28"/>
          <w:szCs w:val="28"/>
        </w:rPr>
        <w:t>3. Dienests samaksas apmēru stacionārās veselības aprūpes pakalpojumu sniedzējiem nosaka, izmantojot šādus plānošanas rādītājus:</w:t>
      </w:r>
    </w:p>
    <w:p w14:paraId="719EE746" w14:textId="77777777" w:rsidR="006A6C14" w:rsidRPr="00632205" w:rsidRDefault="006A6C14" w:rsidP="006A6C14">
      <w:pPr>
        <w:shd w:val="clear" w:color="auto" w:fill="FFFFFF"/>
        <w:spacing w:line="293" w:lineRule="atLeast"/>
        <w:jc w:val="both"/>
        <w:rPr>
          <w:sz w:val="28"/>
          <w:szCs w:val="28"/>
        </w:rPr>
      </w:pPr>
      <w:r w:rsidRPr="00632205">
        <w:rPr>
          <w:sz w:val="28"/>
          <w:szCs w:val="28"/>
        </w:rPr>
        <w:t>3.1. faktiski ārstēto personu skaits veselības aprūpes pakalpojumu programmās 12 mēnešu laikā (laikposmā no 1. septembra līdz 31. augustam), ņemot vērā šādus nosacījumus:</w:t>
      </w:r>
    </w:p>
    <w:p w14:paraId="781B4EEE"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3.1.1. DRG pakalpojumu programmās plānoto pacientu skaitu dienests ārstniecības iestādei nosaka, vērtējot līgumā ar ārstniecības iestādi noteikto kvalitātes rādītāju izpildi un to ietekmes nosacījumus attiecībā pret iepriekšējā gadā plānoto pacientu skaitu, bet ne lielāku par 10 % no iepriekšējā gadā plānotā pacientu skaita; </w:t>
      </w:r>
    </w:p>
    <w:p w14:paraId="4AAFECE2"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3.1.2. iezīmēto pakalpojumu programmās plānoto pacientu skaitu ārstniecības iestādei dienests nosaka, salīdzinot faktiski ārstēto pacientu skaitu ar iepriekšējā gadā ārstniecības iestādei līgumā plānoto pacientu skaitu, ievērojot šādus nosacījumus:  </w:t>
      </w:r>
    </w:p>
    <w:p w14:paraId="5A1F6DA5" w14:textId="77777777" w:rsidR="006A6C14" w:rsidRPr="00632205" w:rsidRDefault="006A6C14" w:rsidP="006A6C14">
      <w:pPr>
        <w:shd w:val="clear" w:color="auto" w:fill="FFFFFF"/>
        <w:spacing w:line="293" w:lineRule="atLeast"/>
        <w:jc w:val="both"/>
        <w:rPr>
          <w:sz w:val="28"/>
          <w:szCs w:val="28"/>
        </w:rPr>
      </w:pPr>
      <w:r w:rsidRPr="00632205">
        <w:rPr>
          <w:sz w:val="28"/>
          <w:szCs w:val="28"/>
        </w:rPr>
        <w:lastRenderedPageBreak/>
        <w:t xml:space="preserve">3.1.2.1. visu faktiski ārstēto pacientu skaitu ņem vērā, plānojot dzemdību, tuberkulozes ārstēšanas, insulta vienības, apsaldējumu un apdegumu ārstēšanas, ķīmijterapijas, cilmes šūnu transplantācijas, paliatīvās aprūpes pakalpojumus, kā arī lielo locītavu </w:t>
      </w:r>
      <w:proofErr w:type="spellStart"/>
      <w:r w:rsidRPr="00632205">
        <w:rPr>
          <w:sz w:val="28"/>
          <w:szCs w:val="28"/>
        </w:rPr>
        <w:t>endoprotezēšanas</w:t>
      </w:r>
      <w:proofErr w:type="spellEnd"/>
      <w:r w:rsidRPr="00632205">
        <w:rPr>
          <w:sz w:val="28"/>
          <w:szCs w:val="28"/>
        </w:rPr>
        <w:t xml:space="preserve"> pakalpojumus (ja ārstniecības iestādei ir nepieciešamie resursi plānotā apjoma izpildei), bet nosaka to ne mazāku kā iepriekšējā gadā ārstniecības iestādei līgumā plānoto pacientu skaitu;</w:t>
      </w:r>
    </w:p>
    <w:p w14:paraId="02BE4117" w14:textId="77777777" w:rsidR="006A6C14" w:rsidRPr="00632205" w:rsidRDefault="006A6C14" w:rsidP="006A6C14">
      <w:pPr>
        <w:shd w:val="clear" w:color="auto" w:fill="FFFFFF"/>
        <w:spacing w:line="293" w:lineRule="atLeast"/>
        <w:jc w:val="both"/>
        <w:rPr>
          <w:sz w:val="28"/>
          <w:szCs w:val="28"/>
        </w:rPr>
      </w:pPr>
      <w:r w:rsidRPr="00632205">
        <w:rPr>
          <w:sz w:val="28"/>
          <w:szCs w:val="28"/>
        </w:rPr>
        <w:t>3.1.2.2. plānojot nieru transplantācijas pakalpojumus, pacientu skaitu nosaka atbilstoši publiski pieejamiem aktuālajiem Iedzīvotāju reģistra datiem tādā apmērā, lai nodrošinātu transplantācijas operāciju ne mazāk kā 28 pacientiem uz 1 000 000 iedzīvotājiem;</w:t>
      </w:r>
    </w:p>
    <w:p w14:paraId="57D3C348" w14:textId="77777777" w:rsidR="006A6C14" w:rsidRPr="00632205" w:rsidRDefault="006A6C14" w:rsidP="006A6C14">
      <w:pPr>
        <w:shd w:val="clear" w:color="auto" w:fill="FFFFFF"/>
        <w:spacing w:line="293" w:lineRule="atLeast"/>
        <w:jc w:val="both"/>
        <w:rPr>
          <w:sz w:val="28"/>
          <w:szCs w:val="28"/>
        </w:rPr>
      </w:pPr>
      <w:r w:rsidRPr="00632205">
        <w:rPr>
          <w:sz w:val="28"/>
          <w:szCs w:val="28"/>
        </w:rPr>
        <w:t>3.1.2.3. ja faktiski ārstēto pacientu skaits pārsniedz iepriekšējā gadā līgumā plānoto, tad iezīmēto pakalpojumu programmās, kas nav minētas šā pielikuma 3.1.2.1. vai 3.1.2.2. apakšpunktā, to nosaka iepriekšējā gada apmērā;</w:t>
      </w:r>
    </w:p>
    <w:p w14:paraId="71F77646" w14:textId="77777777" w:rsidR="006A6C14" w:rsidRPr="00632205" w:rsidRDefault="006A6C14" w:rsidP="006A6C14">
      <w:pPr>
        <w:shd w:val="clear" w:color="auto" w:fill="FFFFFF"/>
        <w:spacing w:line="293" w:lineRule="atLeast"/>
        <w:jc w:val="both"/>
        <w:rPr>
          <w:sz w:val="28"/>
          <w:szCs w:val="28"/>
        </w:rPr>
      </w:pPr>
      <w:r w:rsidRPr="00632205">
        <w:rPr>
          <w:sz w:val="28"/>
          <w:szCs w:val="28"/>
        </w:rPr>
        <w:t>3.1.2.4. ja faktiski ārstēto pacientu skaits ir mazāks nekā iepriekšējā gadā līgumā plānotais, tad iezīmēto pakalpojumu programmās, kas nav minētas šā pielikuma 3.1.2.1. vai 3.1.2.2. apakšpunktā, to nosaka atbilstoši faktiski ārstēto pacientu skaitam;</w:t>
      </w:r>
    </w:p>
    <w:p w14:paraId="3D815976" w14:textId="77777777" w:rsidR="006A6C14" w:rsidRPr="00632205" w:rsidRDefault="006A6C14" w:rsidP="006A6C14">
      <w:pPr>
        <w:shd w:val="clear" w:color="auto" w:fill="FFFFFF"/>
        <w:spacing w:line="293" w:lineRule="atLeast"/>
        <w:jc w:val="both"/>
        <w:rPr>
          <w:sz w:val="28"/>
          <w:szCs w:val="28"/>
        </w:rPr>
      </w:pPr>
      <w:r w:rsidRPr="00632205">
        <w:rPr>
          <w:sz w:val="28"/>
          <w:szCs w:val="28"/>
        </w:rPr>
        <w:t>3.1.3. ja ārstniecības iestāde veselības aprūpes pakalpojumus kādā no pakalpojumu programmām nav sniegusi pilnu iepriekšējo periodu, pacientu skaitu nosaka proporcionāli ārstēto pacientu skaitam tajā periodā, kurā pakalpojumi tika sniegti</w:t>
      </w:r>
      <w:r w:rsidRPr="00200EC5">
        <w:rPr>
          <w:sz w:val="28"/>
          <w:szCs w:val="28"/>
        </w:rPr>
        <w:t>, tajā skaitā gadījumos, kad pakalpojums līgumā plānots, bet nav sniegts pamatotu iemeslu dēļ un ārstniecības iestāde rakstiski brīdinājusi Dienestu;</w:t>
      </w:r>
    </w:p>
    <w:p w14:paraId="2651CB6D" w14:textId="77777777" w:rsidR="006A6C14" w:rsidRPr="00632205" w:rsidRDefault="006A6C14" w:rsidP="006A6C14">
      <w:pPr>
        <w:shd w:val="clear" w:color="auto" w:fill="FFFFFF"/>
        <w:spacing w:line="293" w:lineRule="atLeast"/>
        <w:jc w:val="both"/>
        <w:rPr>
          <w:sz w:val="28"/>
          <w:szCs w:val="28"/>
        </w:rPr>
      </w:pPr>
      <w:r w:rsidRPr="00632205">
        <w:rPr>
          <w:sz w:val="28"/>
          <w:szCs w:val="28"/>
        </w:rPr>
        <w:t>3.2. šajos noteikumos noteiktie viena pacienta ārstēšanas tarifi iezīmēto pakalpojumu programmām;</w:t>
      </w:r>
    </w:p>
    <w:p w14:paraId="2AF5D9FC" w14:textId="77777777" w:rsidR="006A6C14" w:rsidRPr="00632205" w:rsidRDefault="006A6C14" w:rsidP="006A6C14">
      <w:pPr>
        <w:shd w:val="clear" w:color="auto" w:fill="FFFFFF"/>
        <w:spacing w:line="293" w:lineRule="atLeast"/>
        <w:jc w:val="both"/>
        <w:rPr>
          <w:sz w:val="28"/>
          <w:szCs w:val="28"/>
        </w:rPr>
      </w:pPr>
      <w:r w:rsidRPr="00632205">
        <w:rPr>
          <w:sz w:val="28"/>
          <w:szCs w:val="28"/>
        </w:rPr>
        <w:t>3.3. rādītāji, kas šajos noteikumos noteiktajā kārtībā tiek izmantoti DRG grupas maksājuma aprēķināšanai:</w:t>
      </w:r>
    </w:p>
    <w:p w14:paraId="34B853AB"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3.3.1. </w:t>
      </w:r>
      <w:r w:rsidRPr="00200EC5">
        <w:rPr>
          <w:sz w:val="28"/>
          <w:szCs w:val="28"/>
        </w:rPr>
        <w:t>ārstniecības iestāžu, kas sniedz DRG pakalpojumus,</w:t>
      </w:r>
      <w:r w:rsidRPr="00632205">
        <w:rPr>
          <w:sz w:val="28"/>
          <w:szCs w:val="28"/>
        </w:rPr>
        <w:t xml:space="preserve"> vidējais viena pacienta </w:t>
      </w:r>
      <w:proofErr w:type="spellStart"/>
      <w:r w:rsidRPr="00632205">
        <w:rPr>
          <w:sz w:val="28"/>
          <w:szCs w:val="28"/>
        </w:rPr>
        <w:t>stacionēšanas</w:t>
      </w:r>
      <w:proofErr w:type="spellEnd"/>
      <w:r w:rsidRPr="00632205">
        <w:rPr>
          <w:sz w:val="28"/>
          <w:szCs w:val="28"/>
        </w:rPr>
        <w:t xml:space="preserve"> gadījuma izmaksu bāzes tarifs (aprēķina katru gadu atbilstoši vadības informācijas sistēmas datiem – pie summas, kas iegūta, reizinot </w:t>
      </w:r>
      <w:proofErr w:type="spellStart"/>
      <w:r w:rsidRPr="00632205">
        <w:rPr>
          <w:sz w:val="28"/>
          <w:szCs w:val="28"/>
        </w:rPr>
        <w:t>gultasdienu</w:t>
      </w:r>
      <w:proofErr w:type="spellEnd"/>
      <w:r w:rsidRPr="00632205">
        <w:rPr>
          <w:sz w:val="28"/>
          <w:szCs w:val="28"/>
        </w:rPr>
        <w:t xml:space="preserve"> skaitu ar šo noteikumu </w:t>
      </w:r>
      <w:hyperlink r:id="rId14" w:anchor="piel6" w:history="1">
        <w:r w:rsidRPr="00200EC5">
          <w:rPr>
            <w:sz w:val="28"/>
            <w:szCs w:val="28"/>
          </w:rPr>
          <w:t>6. pielikuma</w:t>
        </w:r>
      </w:hyperlink>
      <w:r w:rsidRPr="00200EC5">
        <w:rPr>
          <w:sz w:val="28"/>
          <w:szCs w:val="28"/>
        </w:rPr>
        <w:t> </w:t>
      </w:r>
      <w:r w:rsidRPr="00632205">
        <w:rPr>
          <w:sz w:val="28"/>
          <w:szCs w:val="28"/>
        </w:rPr>
        <w:t xml:space="preserve">1. punktā noteikto </w:t>
      </w:r>
      <w:proofErr w:type="spellStart"/>
      <w:r w:rsidRPr="00632205">
        <w:rPr>
          <w:sz w:val="28"/>
          <w:szCs w:val="28"/>
        </w:rPr>
        <w:t>gultasdienas</w:t>
      </w:r>
      <w:proofErr w:type="spellEnd"/>
      <w:r w:rsidRPr="00632205">
        <w:rPr>
          <w:sz w:val="28"/>
          <w:szCs w:val="28"/>
        </w:rPr>
        <w:t xml:space="preserve"> tarifu, pieskaitot manipulāciju sarakstā ar zvaigznīti (*) atzīmēto veikto manipulāciju tarifu summu un iegūto kopsummu dalot ar kopējo </w:t>
      </w:r>
      <w:proofErr w:type="spellStart"/>
      <w:r w:rsidRPr="00632205">
        <w:rPr>
          <w:sz w:val="28"/>
          <w:szCs w:val="28"/>
        </w:rPr>
        <w:t>stacionēšanas</w:t>
      </w:r>
      <w:proofErr w:type="spellEnd"/>
      <w:r w:rsidRPr="00632205">
        <w:rPr>
          <w:sz w:val="28"/>
          <w:szCs w:val="28"/>
        </w:rPr>
        <w:t xml:space="preserve"> gadījumu skaitu);</w:t>
      </w:r>
    </w:p>
    <w:p w14:paraId="1E6E86AA" w14:textId="77777777" w:rsidR="006A6C14" w:rsidRPr="00200EC5" w:rsidRDefault="006A6C14" w:rsidP="006A6C14">
      <w:pPr>
        <w:shd w:val="clear" w:color="auto" w:fill="FFFFFF"/>
        <w:spacing w:line="293" w:lineRule="atLeast"/>
        <w:jc w:val="both"/>
        <w:rPr>
          <w:sz w:val="28"/>
          <w:szCs w:val="28"/>
        </w:rPr>
      </w:pPr>
      <w:r w:rsidRPr="00200EC5">
        <w:rPr>
          <w:sz w:val="28"/>
          <w:szCs w:val="28"/>
        </w:rPr>
        <w:t xml:space="preserve">3.3.2. DRG grupas koeficients (aprēķina, dalot katras DRG grupas vidējās viena pacienta </w:t>
      </w:r>
      <w:proofErr w:type="spellStart"/>
      <w:r w:rsidRPr="00200EC5">
        <w:rPr>
          <w:sz w:val="28"/>
          <w:szCs w:val="28"/>
        </w:rPr>
        <w:t>stacionēšanas</w:t>
      </w:r>
      <w:proofErr w:type="spellEnd"/>
      <w:r w:rsidRPr="00200EC5">
        <w:rPr>
          <w:sz w:val="28"/>
          <w:szCs w:val="28"/>
        </w:rPr>
        <w:t xml:space="preserve"> gadījuma izmaksas ar šā pielikuma 3.3.1. apakšpunktā minētajā kārtībā aprēķināto bāzes tarifu);</w:t>
      </w:r>
    </w:p>
    <w:p w14:paraId="1130DC70" w14:textId="77777777" w:rsidR="006A6C14" w:rsidRDefault="006A6C14" w:rsidP="006A6C14">
      <w:pPr>
        <w:shd w:val="clear" w:color="auto" w:fill="FFFFFF"/>
        <w:spacing w:line="293" w:lineRule="atLeast"/>
        <w:jc w:val="both"/>
        <w:rPr>
          <w:sz w:val="28"/>
          <w:szCs w:val="28"/>
        </w:rPr>
      </w:pPr>
      <w:r w:rsidRPr="00200EC5">
        <w:rPr>
          <w:sz w:val="28"/>
          <w:szCs w:val="28"/>
        </w:rPr>
        <w:t>3.3.3. ārstniecības iestādes veiktā darba indekss (summu, kas iegūta, reizinot katras DRG grupas faktisko pacientu skaitu ar DRG grupas koeficientu un summējot iegūtos rezultātus, dala ar kopējo faktisko pacientu skaitu);</w:t>
      </w:r>
    </w:p>
    <w:p w14:paraId="1A855C67" w14:textId="77777777" w:rsidR="006A6C14" w:rsidRPr="00632205" w:rsidRDefault="006A6C14" w:rsidP="006A6C14">
      <w:pPr>
        <w:shd w:val="clear" w:color="auto" w:fill="FFFFFF"/>
        <w:spacing w:line="293" w:lineRule="atLeast"/>
        <w:jc w:val="both"/>
        <w:rPr>
          <w:sz w:val="28"/>
          <w:szCs w:val="28"/>
        </w:rPr>
      </w:pPr>
      <w:r w:rsidRPr="00632205">
        <w:rPr>
          <w:sz w:val="28"/>
          <w:szCs w:val="28"/>
        </w:rPr>
        <w:t xml:space="preserve">3.4. finansējuma apmērs samaksai par veselības aprūpes pakalpojumiem atbilstoši likumam par valsts budžetu kārtējam gadam, tajā skaitā ņemot vērā finanšu apjomu gala norēķiniem par iepriekšējā kalendārā gada decembrī </w:t>
      </w:r>
      <w:r w:rsidRPr="00632205">
        <w:rPr>
          <w:sz w:val="28"/>
          <w:szCs w:val="28"/>
        </w:rPr>
        <w:lastRenderedPageBreak/>
        <w:t>sniegtajiem veselības aprūpes pakalpojumiem un plānoto finanšu apjomu avansa maksājumam par kārtējā gadā sniedzamajiem veselības aprūpes pakalpojumiem;</w:t>
      </w:r>
    </w:p>
    <w:p w14:paraId="0936993D" w14:textId="77777777" w:rsidR="006A6C14" w:rsidRPr="00632205" w:rsidRDefault="006A6C14" w:rsidP="006A6C14">
      <w:pPr>
        <w:shd w:val="clear" w:color="auto" w:fill="FFFFFF"/>
        <w:spacing w:line="293" w:lineRule="atLeast"/>
        <w:jc w:val="both"/>
        <w:rPr>
          <w:sz w:val="28"/>
          <w:szCs w:val="28"/>
        </w:rPr>
      </w:pPr>
      <w:r w:rsidRPr="00632205">
        <w:rPr>
          <w:sz w:val="28"/>
          <w:szCs w:val="28"/>
        </w:rPr>
        <w:t>3.5. papildu finansējuma piešķiršanas mērķi, gadījumā, ja ir finansējuma palielinājums.</w:t>
      </w:r>
    </w:p>
    <w:p w14:paraId="0EA16705" w14:textId="77777777" w:rsidR="006A6C14" w:rsidRPr="00632205" w:rsidRDefault="006A6C14" w:rsidP="006A6C14">
      <w:pPr>
        <w:shd w:val="clear" w:color="auto" w:fill="FFFFFF"/>
        <w:spacing w:line="293" w:lineRule="atLeast"/>
        <w:jc w:val="both"/>
        <w:rPr>
          <w:sz w:val="28"/>
          <w:szCs w:val="28"/>
        </w:rPr>
      </w:pPr>
    </w:p>
    <w:p w14:paraId="60F9E496" w14:textId="77777777" w:rsidR="006A6C14" w:rsidRPr="00632205" w:rsidRDefault="006A6C14" w:rsidP="006A6C14">
      <w:pPr>
        <w:shd w:val="clear" w:color="auto" w:fill="FFFFFF"/>
        <w:spacing w:line="293" w:lineRule="atLeast"/>
        <w:jc w:val="both"/>
        <w:rPr>
          <w:sz w:val="28"/>
          <w:szCs w:val="28"/>
        </w:rPr>
      </w:pPr>
      <w:r w:rsidRPr="00632205">
        <w:rPr>
          <w:sz w:val="28"/>
          <w:szCs w:val="28"/>
        </w:rPr>
        <w:t>4. Samaksas apmēru stacionārās veselības aprūpes pakalpojumu sniedzējiem, ievērojot plānošanā izmantojamos rādītājus, dienests aprēķina šādā kārtībā:</w:t>
      </w:r>
    </w:p>
    <w:p w14:paraId="6DC32A0D" w14:textId="77777777" w:rsidR="006A6C14" w:rsidRPr="00200EC5" w:rsidRDefault="006A6C14" w:rsidP="006A6C14">
      <w:pPr>
        <w:shd w:val="clear" w:color="auto" w:fill="FFFFFF"/>
        <w:spacing w:line="293" w:lineRule="atLeast"/>
        <w:jc w:val="both"/>
        <w:rPr>
          <w:sz w:val="28"/>
          <w:szCs w:val="28"/>
        </w:rPr>
      </w:pPr>
      <w:r w:rsidRPr="00200EC5">
        <w:rPr>
          <w:sz w:val="28"/>
          <w:szCs w:val="28"/>
        </w:rPr>
        <w:t>4.1. fiksēto maksājumu par DRG pakalpojumiem gadā iegūst, šo noteikumu noteiktajā kārtībā aprēķināto bāzes tarifu reizinot ar katras ārstniecības iestādes veiktā darba indeksu un pacientu skaitu;</w:t>
      </w:r>
    </w:p>
    <w:p w14:paraId="73313393" w14:textId="77777777" w:rsidR="006A6C14" w:rsidRPr="00200EC5" w:rsidRDefault="006A6C14" w:rsidP="006A6C14">
      <w:pPr>
        <w:shd w:val="clear" w:color="auto" w:fill="FFFFFF"/>
        <w:spacing w:line="293" w:lineRule="atLeast"/>
        <w:jc w:val="both"/>
        <w:rPr>
          <w:sz w:val="28"/>
          <w:szCs w:val="28"/>
        </w:rPr>
      </w:pPr>
      <w:r w:rsidRPr="00200EC5">
        <w:rPr>
          <w:sz w:val="28"/>
          <w:szCs w:val="28"/>
        </w:rPr>
        <w:t>4.2. ikmēneša fiksētā maksājuma apmēru par DRG pakalpojumiem nosaka kā 1/12 daļu no aprēķinātā fiksētā maksājuma gadam;</w:t>
      </w:r>
    </w:p>
    <w:p w14:paraId="41947C2C" w14:textId="77777777" w:rsidR="006A6C14" w:rsidRDefault="006A6C14" w:rsidP="006A6C14">
      <w:pPr>
        <w:shd w:val="clear" w:color="auto" w:fill="FFFFFF"/>
        <w:spacing w:line="293" w:lineRule="atLeast"/>
        <w:jc w:val="both"/>
        <w:rPr>
          <w:sz w:val="28"/>
          <w:szCs w:val="28"/>
        </w:rPr>
      </w:pPr>
      <w:r w:rsidRPr="00200EC5">
        <w:rPr>
          <w:sz w:val="28"/>
          <w:szCs w:val="28"/>
        </w:rPr>
        <w:t>4.3. finansējuma apmēru par iezīmētajiem pakalpojumiem gadā iegūst, katrā iezīmēto pakalpojumu programmā pacientu skaitu reizinot ar šo noteikumu 6. pielikumā noteikto viena pacienta ārstēšanas tarifu un katrai ārstniecības iestādei summējot iegūtos rezultātus;</w:t>
      </w:r>
    </w:p>
    <w:p w14:paraId="786C81DE" w14:textId="77777777" w:rsidR="006A6C14" w:rsidRPr="00632205" w:rsidRDefault="006A6C14" w:rsidP="006A6C14">
      <w:pPr>
        <w:shd w:val="clear" w:color="auto" w:fill="FFFFFF"/>
        <w:spacing w:line="293" w:lineRule="atLeast"/>
        <w:jc w:val="both"/>
        <w:rPr>
          <w:sz w:val="28"/>
          <w:szCs w:val="28"/>
        </w:rPr>
      </w:pPr>
      <w:r w:rsidRPr="00632205">
        <w:rPr>
          <w:sz w:val="28"/>
          <w:szCs w:val="28"/>
        </w:rPr>
        <w:t>4.4. valsts sabiedrībai ar ierobežotu atbildību "Bērnu klīniskā universitātes slimnīca" šo noteikumu </w:t>
      </w:r>
      <w:hyperlink r:id="rId15" w:anchor="n201.5" w:history="1">
        <w:r w:rsidRPr="00200EC5">
          <w:rPr>
            <w:sz w:val="28"/>
            <w:szCs w:val="28"/>
          </w:rPr>
          <w:t>201.5</w:t>
        </w:r>
      </w:hyperlink>
      <w:r w:rsidRPr="00200EC5">
        <w:rPr>
          <w:sz w:val="28"/>
          <w:szCs w:val="28"/>
        </w:rPr>
        <w:t>.</w:t>
      </w:r>
      <w:r w:rsidRPr="00632205">
        <w:rPr>
          <w:sz w:val="28"/>
          <w:szCs w:val="28"/>
        </w:rPr>
        <w:t xml:space="preserve"> apakšpunktā minēto ikmēneša fiksētā maksājuma apmēru nosaka kā 1/12 daļu no summas, kas iegūta, saskaitot:</w:t>
      </w:r>
    </w:p>
    <w:p w14:paraId="75BF1256" w14:textId="77777777" w:rsidR="006A6C14" w:rsidRPr="00632205" w:rsidRDefault="006A6C14" w:rsidP="006A6C14">
      <w:pPr>
        <w:shd w:val="clear" w:color="auto" w:fill="FFFFFF"/>
        <w:spacing w:line="293" w:lineRule="atLeast"/>
        <w:jc w:val="both"/>
        <w:rPr>
          <w:sz w:val="28"/>
          <w:szCs w:val="28"/>
        </w:rPr>
      </w:pPr>
      <w:r w:rsidRPr="00632205">
        <w:rPr>
          <w:sz w:val="28"/>
          <w:szCs w:val="28"/>
        </w:rPr>
        <w:t>4.4.1. fiksēto maksājumu par DRG pakalpojumiem gadā, ko iegūst šo noteikumu noteiktajā kārtībā aprēķināto bāzes tarifu reizinot ar ārstniecības iestādes veiktā darba indeksu un pacientu skaitu;</w:t>
      </w:r>
    </w:p>
    <w:p w14:paraId="3E2F74A3" w14:textId="77777777" w:rsidR="006A6C14" w:rsidRPr="00FF6D76" w:rsidRDefault="006A6C14" w:rsidP="006A6C14">
      <w:pPr>
        <w:shd w:val="clear" w:color="auto" w:fill="FFFFFF"/>
        <w:spacing w:line="293" w:lineRule="atLeast"/>
        <w:jc w:val="both"/>
        <w:rPr>
          <w:sz w:val="28"/>
          <w:szCs w:val="28"/>
        </w:rPr>
      </w:pPr>
      <w:r w:rsidRPr="00FF6D76">
        <w:rPr>
          <w:sz w:val="28"/>
          <w:szCs w:val="28"/>
        </w:rPr>
        <w:t>4.4.2. finansējumu, kas aprēķināts, summējot rezultātus, ko iegūst, attiecīgo viena pacienta ārstēšanas tarifu reizinot ar prognozēto pacientu skaitu katrā no tām veselības aprūpes pakalpojumu programmām, kas noteiktas līgumā ar dienestu;</w:t>
      </w:r>
    </w:p>
    <w:p w14:paraId="3D9A73BF" w14:textId="77777777" w:rsidR="006A6C14" w:rsidRPr="00FF6D76" w:rsidRDefault="006A6C14" w:rsidP="006A6C14">
      <w:pPr>
        <w:shd w:val="clear" w:color="auto" w:fill="FFFFFF"/>
        <w:spacing w:line="293" w:lineRule="atLeast"/>
        <w:jc w:val="both"/>
        <w:rPr>
          <w:sz w:val="28"/>
          <w:szCs w:val="28"/>
        </w:rPr>
      </w:pPr>
      <w:r w:rsidRPr="00FF6D76">
        <w:rPr>
          <w:sz w:val="28"/>
          <w:szCs w:val="28"/>
        </w:rPr>
        <w:t>4.5. ikmēneša fiksētās piemaksas apmērs par uzņemšanas nodaļas darbību stacionārajai ārstniecības iestādei norādīts šo noteikumu 6. pielikuma 1. punktā;</w:t>
      </w:r>
    </w:p>
    <w:p w14:paraId="69573AC1" w14:textId="77777777" w:rsidR="006A6C14" w:rsidRPr="00FF6D76" w:rsidRDefault="006A6C14" w:rsidP="006A6C14">
      <w:pPr>
        <w:shd w:val="clear" w:color="auto" w:fill="FFFFFF"/>
        <w:spacing w:line="293" w:lineRule="atLeast"/>
        <w:jc w:val="both"/>
        <w:rPr>
          <w:sz w:val="28"/>
          <w:szCs w:val="28"/>
        </w:rPr>
      </w:pPr>
      <w:r w:rsidRPr="00FF6D76">
        <w:rPr>
          <w:sz w:val="28"/>
          <w:szCs w:val="28"/>
        </w:rPr>
        <w:t>4.6. to stacionārās veselības aprūpes pakalpojumu apmaksai nepieciešamo finansējumu, kurus šo noteikumu noteiktajā kārtībā dienests apmaksā atbilstoši ārstniecības iestādes iesniegtajiem rēķiniem, kā arī finansējumu to manipulāciju apmaksai, kuras dienests apmaksā atbilstoši faktiski veiktajam skaitam, dienests plāno atbilstoši iepriekšējā gadā apmaksātajam apjomam;</w:t>
      </w:r>
    </w:p>
    <w:p w14:paraId="5275EC2F" w14:textId="77777777" w:rsidR="006A6C14" w:rsidRPr="00FF6D76" w:rsidRDefault="006A6C14" w:rsidP="006A6C14">
      <w:pPr>
        <w:shd w:val="clear" w:color="auto" w:fill="FFFFFF"/>
        <w:spacing w:line="293" w:lineRule="atLeast"/>
        <w:jc w:val="both"/>
        <w:rPr>
          <w:sz w:val="28"/>
          <w:szCs w:val="28"/>
        </w:rPr>
      </w:pPr>
      <w:r w:rsidRPr="00FF6D76">
        <w:rPr>
          <w:sz w:val="28"/>
          <w:szCs w:val="28"/>
        </w:rPr>
        <w:t>4.7. ilgstoši slimojošām personām, personām ar prognozējamu invaliditāti un personām, kas saņem ilgstošo mākslīgo plaušu ventilāciju, sniegto pakalpojumu apmaksai nepieciešamo finansējumu dienests plāno atbilstoši iepriekšējā gadā apmaksātajam apjomam un pieejamam valsts budžeta finansējumam kārtējam gadam;</w:t>
      </w:r>
    </w:p>
    <w:p w14:paraId="10F29A66" w14:textId="77777777" w:rsidR="006A6C14" w:rsidRPr="00FF6D76" w:rsidRDefault="006A6C14" w:rsidP="006A6C14">
      <w:pPr>
        <w:shd w:val="clear" w:color="auto" w:fill="FFFFFF"/>
        <w:spacing w:line="293" w:lineRule="atLeast"/>
        <w:jc w:val="both"/>
        <w:rPr>
          <w:sz w:val="28"/>
          <w:szCs w:val="28"/>
        </w:rPr>
      </w:pPr>
      <w:r w:rsidRPr="00FF6D76">
        <w:rPr>
          <w:sz w:val="28"/>
          <w:szCs w:val="28"/>
        </w:rPr>
        <w:t>4.8. pacienta līdzmaksājuma kompensāciju par personām, kas atbrīvotas no pacienta līdzmaksājuma, plāno atbilstoši iepriekšējā gadā kompensēto līdzekļu apjomam, proporcionāli attiecinot to pret kopējo pacientu skaitu;</w:t>
      </w:r>
    </w:p>
    <w:p w14:paraId="4619EDEE" w14:textId="77777777" w:rsidR="006A6C14" w:rsidRPr="00FF6D76" w:rsidRDefault="006A6C14" w:rsidP="006A6C14">
      <w:pPr>
        <w:shd w:val="clear" w:color="auto" w:fill="FFFFFF"/>
        <w:spacing w:line="293" w:lineRule="atLeast"/>
        <w:jc w:val="both"/>
        <w:rPr>
          <w:sz w:val="28"/>
          <w:szCs w:val="28"/>
        </w:rPr>
      </w:pPr>
      <w:r w:rsidRPr="00FF6D76">
        <w:rPr>
          <w:sz w:val="28"/>
          <w:szCs w:val="28"/>
        </w:rPr>
        <w:t xml:space="preserve">4.9. ja kopējais finansējuma apmērs veselības aprūpei ir samazināts, plānoto apjomu samazina visos veselības aprūpes pakalpojumu veidos, izņemot </w:t>
      </w:r>
      <w:r w:rsidRPr="00FF6D76">
        <w:rPr>
          <w:sz w:val="28"/>
          <w:szCs w:val="28"/>
        </w:rPr>
        <w:lastRenderedPageBreak/>
        <w:t>finansējumu, kas paredzēts bērnu un grūtnieču, kā arī onkoloģijas, tuberkulozes un psihiatrijas pacientu ārstēšanai.</w:t>
      </w:r>
    </w:p>
    <w:p w14:paraId="6BC9AA1C" w14:textId="77777777" w:rsidR="006A6C14" w:rsidRPr="00FF6D76" w:rsidRDefault="006A6C14" w:rsidP="006A6C14">
      <w:pPr>
        <w:shd w:val="clear" w:color="auto" w:fill="FFFFFF"/>
        <w:spacing w:line="293" w:lineRule="atLeast"/>
        <w:jc w:val="both"/>
        <w:rPr>
          <w:sz w:val="28"/>
          <w:szCs w:val="28"/>
        </w:rPr>
      </w:pPr>
    </w:p>
    <w:p w14:paraId="328FEE88" w14:textId="77777777" w:rsidR="006A6C14" w:rsidRPr="00FF6D76" w:rsidRDefault="006A6C14" w:rsidP="006A6C14">
      <w:pPr>
        <w:shd w:val="clear" w:color="auto" w:fill="FFFFFF"/>
        <w:spacing w:line="293" w:lineRule="atLeast"/>
        <w:jc w:val="both"/>
        <w:rPr>
          <w:sz w:val="28"/>
          <w:szCs w:val="28"/>
        </w:rPr>
      </w:pPr>
      <w:r w:rsidRPr="00FF6D76">
        <w:rPr>
          <w:sz w:val="28"/>
          <w:szCs w:val="28"/>
        </w:rPr>
        <w:t>5. Ja sekundārās ambulatorās veselības aprūpes pakalpojumu sniedzējs neizpilda līgumā noteikto veselības aprūpes pakalpojumu apjomu, dienests veic līguma finanšu apmēra pārplānošanu, ievērojot šādus nosacījumus:</w:t>
      </w:r>
    </w:p>
    <w:p w14:paraId="56BEA2B5" w14:textId="77777777" w:rsidR="006A6C14" w:rsidRPr="00FF6D76" w:rsidRDefault="006A6C14" w:rsidP="006A6C14">
      <w:pPr>
        <w:shd w:val="clear" w:color="auto" w:fill="FFFFFF"/>
        <w:spacing w:line="293" w:lineRule="atLeast"/>
        <w:jc w:val="both"/>
        <w:rPr>
          <w:sz w:val="28"/>
          <w:szCs w:val="28"/>
        </w:rPr>
      </w:pPr>
      <w:r w:rsidRPr="00FF6D76">
        <w:rPr>
          <w:sz w:val="28"/>
          <w:szCs w:val="28"/>
        </w:rPr>
        <w:t>5.1. plānoto finanšu apmēru otrajam pusgadam nosaka atbilstoši finanšu apmēra faktiskajai izpildei pirmajā pusgadā, ja kārtējā gada pirmajā pusē līguma izpilde par ambulatorās veselības aprūpes pakalpojumiem ir mazāka par 80 % no plānotā finanšu apmēra pirmajam pusgadam;</w:t>
      </w:r>
    </w:p>
    <w:p w14:paraId="6A74E8A5" w14:textId="77777777" w:rsidR="006A6C14" w:rsidRPr="00FF6D76" w:rsidRDefault="006A6C14" w:rsidP="006A6C14">
      <w:pPr>
        <w:shd w:val="clear" w:color="auto" w:fill="FFFFFF"/>
        <w:spacing w:line="293" w:lineRule="atLeast"/>
        <w:jc w:val="both"/>
        <w:rPr>
          <w:sz w:val="28"/>
          <w:szCs w:val="28"/>
        </w:rPr>
      </w:pPr>
      <w:r w:rsidRPr="00FF6D76">
        <w:rPr>
          <w:sz w:val="28"/>
          <w:szCs w:val="28"/>
        </w:rPr>
        <w:t>5.2. kopējo līguma apjomu samazina atbilstoši deviņos mēnešos sniegtajam faktiskajam veselības aprūpes pakalpojumu apjomam, ja kārtējā gada deviņos mēnešos līguma izpilde par ambulatorās veselības aprūpes pakalpojumiem ir mazāka par 90 % no deviņu mēnešu plānotā finanšu apmēra;</w:t>
      </w:r>
    </w:p>
    <w:p w14:paraId="220DFB8D" w14:textId="77777777" w:rsidR="006A6C14" w:rsidRPr="00FF6D76" w:rsidRDefault="006A6C14" w:rsidP="006A6C14">
      <w:pPr>
        <w:shd w:val="clear" w:color="auto" w:fill="FFFFFF"/>
        <w:spacing w:line="293" w:lineRule="atLeast"/>
        <w:jc w:val="both"/>
        <w:rPr>
          <w:sz w:val="28"/>
          <w:szCs w:val="28"/>
        </w:rPr>
      </w:pPr>
      <w:r w:rsidRPr="00FF6D76">
        <w:rPr>
          <w:sz w:val="28"/>
          <w:szCs w:val="28"/>
        </w:rPr>
        <w:t>5.3. pārplānošanas rezultātā iegūtos finanšu līdzekļus ambulatorās veselības aprūpei dienests novirza veselības aprūpes pakalpojumu apmaksai šādā prioritārā secībā:</w:t>
      </w:r>
    </w:p>
    <w:p w14:paraId="0D78227F" w14:textId="77777777" w:rsidR="006A6C14" w:rsidRPr="00FF6D76" w:rsidRDefault="006A6C14" w:rsidP="006A6C14">
      <w:pPr>
        <w:shd w:val="clear" w:color="auto" w:fill="FFFFFF"/>
        <w:spacing w:line="293" w:lineRule="atLeast"/>
        <w:jc w:val="both"/>
        <w:rPr>
          <w:sz w:val="28"/>
          <w:szCs w:val="28"/>
        </w:rPr>
      </w:pPr>
      <w:r w:rsidRPr="00FF6D76">
        <w:rPr>
          <w:sz w:val="28"/>
          <w:szCs w:val="28"/>
        </w:rPr>
        <w:t>5.3.1. valsts kompensēto pacienta līdzmaksājumu apmaksai, ja faktiski kompensēto pacienta līdzmaksājumu apjoms pārsniedz plānoto pārskata  periodā;</w:t>
      </w:r>
    </w:p>
    <w:p w14:paraId="54D0268C" w14:textId="77777777" w:rsidR="006A6C14" w:rsidRPr="00FF6D76" w:rsidRDefault="006A6C14" w:rsidP="006A6C14">
      <w:pPr>
        <w:shd w:val="clear" w:color="auto" w:fill="FFFFFF"/>
        <w:spacing w:line="293" w:lineRule="atLeast"/>
        <w:jc w:val="both"/>
        <w:rPr>
          <w:sz w:val="28"/>
          <w:szCs w:val="28"/>
        </w:rPr>
      </w:pPr>
      <w:r w:rsidRPr="00FF6D76">
        <w:rPr>
          <w:sz w:val="28"/>
          <w:szCs w:val="28"/>
        </w:rPr>
        <w:t>5.3.2. profilaktisko izmeklējumu programmu apmaksai, ja faktiski sniegto pakalpojumu apjoms pārsniedz plānoto pārskata periodā;</w:t>
      </w:r>
    </w:p>
    <w:p w14:paraId="50639C7B" w14:textId="77777777" w:rsidR="006A6C14" w:rsidRPr="00FF6D76" w:rsidRDefault="006A6C14" w:rsidP="006A6C14">
      <w:pPr>
        <w:shd w:val="clear" w:color="auto" w:fill="FFFFFF"/>
        <w:spacing w:line="293" w:lineRule="atLeast"/>
        <w:jc w:val="both"/>
        <w:rPr>
          <w:sz w:val="28"/>
          <w:szCs w:val="28"/>
        </w:rPr>
      </w:pPr>
      <w:r w:rsidRPr="00FF6D76">
        <w:rPr>
          <w:sz w:val="28"/>
          <w:szCs w:val="28"/>
        </w:rPr>
        <w:t>5.3.3. veselības aprūpes pakalpojumu teritoriālās pieejamības nodrošināšanai;</w:t>
      </w:r>
    </w:p>
    <w:p w14:paraId="1876E970" w14:textId="77777777" w:rsidR="006A6C14" w:rsidRPr="00FF6D76" w:rsidRDefault="006A6C14" w:rsidP="006A6C14">
      <w:pPr>
        <w:shd w:val="clear" w:color="auto" w:fill="FFFFFF"/>
        <w:spacing w:line="293" w:lineRule="atLeast"/>
        <w:jc w:val="both"/>
        <w:rPr>
          <w:sz w:val="28"/>
          <w:szCs w:val="28"/>
        </w:rPr>
      </w:pPr>
      <w:r w:rsidRPr="00FF6D76">
        <w:rPr>
          <w:sz w:val="28"/>
          <w:szCs w:val="28"/>
        </w:rPr>
        <w:t>5.3.4. tiem ambulatorās veselības aprūpes pakalpojumu veidiem, kuru plānotā finansējuma pārsnieguma apjomā ietilpst lielākam pacientu skaitam paredzētais apmaksātu veselības aprūpes pakalpojumu apjoms vai kurā ir garākas pakalpojuma saņemšanas pretendentu rindas;</w:t>
      </w:r>
    </w:p>
    <w:p w14:paraId="24E61D7E" w14:textId="77777777" w:rsidR="006A6C14" w:rsidRPr="00FF6D76" w:rsidRDefault="006A6C14" w:rsidP="006A6C14">
      <w:pPr>
        <w:shd w:val="clear" w:color="auto" w:fill="FFFFFF"/>
        <w:spacing w:line="293" w:lineRule="atLeast"/>
        <w:jc w:val="both"/>
        <w:rPr>
          <w:sz w:val="28"/>
          <w:szCs w:val="28"/>
        </w:rPr>
      </w:pPr>
      <w:r w:rsidRPr="00FF6D76">
        <w:rPr>
          <w:sz w:val="28"/>
          <w:szCs w:val="28"/>
        </w:rPr>
        <w:t xml:space="preserve">5.3.5. ja aprēķinos konstatē, ka ārstniecības iestādei finansējuma apmērs jāpalielina vai jāsamazina par summu, kas nepārsniedz 300 </w:t>
      </w:r>
      <w:proofErr w:type="spellStart"/>
      <w:r w:rsidRPr="00FF6D76">
        <w:rPr>
          <w:sz w:val="28"/>
          <w:szCs w:val="28"/>
        </w:rPr>
        <w:t>euro</w:t>
      </w:r>
      <w:proofErr w:type="spellEnd"/>
      <w:r w:rsidRPr="00FF6D76">
        <w:rPr>
          <w:sz w:val="28"/>
          <w:szCs w:val="28"/>
        </w:rPr>
        <w:t xml:space="preserve"> attiecīgajā pakalpojumu veidā, dienests ārstniecības iestādei iepriekš noteikto finansējuma apmēru nemaina.</w:t>
      </w:r>
    </w:p>
    <w:p w14:paraId="2B064045" w14:textId="77777777" w:rsidR="006A6C14" w:rsidRPr="00FF6D76" w:rsidRDefault="006A6C14" w:rsidP="006A6C14">
      <w:pPr>
        <w:shd w:val="clear" w:color="auto" w:fill="FFFFFF"/>
        <w:spacing w:line="293" w:lineRule="atLeast"/>
        <w:jc w:val="both"/>
        <w:rPr>
          <w:sz w:val="28"/>
          <w:szCs w:val="28"/>
        </w:rPr>
      </w:pPr>
    </w:p>
    <w:p w14:paraId="29DC5436" w14:textId="77777777" w:rsidR="006A6C14" w:rsidRPr="00FF6D76" w:rsidRDefault="006A6C14" w:rsidP="006A6C14">
      <w:pPr>
        <w:shd w:val="clear" w:color="auto" w:fill="FFFFFF"/>
        <w:spacing w:line="293" w:lineRule="atLeast"/>
        <w:jc w:val="both"/>
        <w:rPr>
          <w:sz w:val="28"/>
          <w:szCs w:val="28"/>
        </w:rPr>
      </w:pPr>
      <w:r w:rsidRPr="00FF6D76">
        <w:rPr>
          <w:sz w:val="28"/>
          <w:szCs w:val="28"/>
        </w:rPr>
        <w:t>6. Ja ambulatorās veselības aprūpes pakalpojumu sniedzējs pirmā gada laikā pēc līguma noslēgšanas (vai līguma papildināšanas, nosakot pienākumu sniegt jaunu veselības aprūpes pakalpojumu veidu vai sniegt to lielākā apjomā) nenodrošina pakalpojuma sniegšanu vismaz 50 % apjomā no attiecīgajam periodam līgumā noteiktā apjoma, līguma finanšu apjomu attiecīgajā veselības aprūpes pakalpojumu veidā samazina par neizpildīto apjomu. Šādā gadījumā iegūtos finanšu līdzekļus novirza šo veselības aprūpes pakalpojumu sniegšanai citam pakalpojumu sniedzējam šajā plānošanas vienībā vai, ja tāda nav, citam pakalpojumu sniedzējam ģeogrāfiski tuvākajā plānošanas vienībā.</w:t>
      </w:r>
    </w:p>
    <w:p w14:paraId="0497577D" w14:textId="77777777" w:rsidR="006A6C14" w:rsidRPr="00632205" w:rsidRDefault="006A6C14" w:rsidP="006A6C14">
      <w:pPr>
        <w:shd w:val="clear" w:color="auto" w:fill="FFFFFF"/>
        <w:spacing w:line="293" w:lineRule="atLeast"/>
        <w:jc w:val="both"/>
        <w:rPr>
          <w:sz w:val="28"/>
          <w:szCs w:val="28"/>
        </w:rPr>
      </w:pPr>
    </w:p>
    <w:p w14:paraId="3D040EE8" w14:textId="77777777" w:rsidR="006A6C14" w:rsidRPr="00632205" w:rsidRDefault="006A6C14" w:rsidP="006A6C14">
      <w:pPr>
        <w:shd w:val="clear" w:color="auto" w:fill="FFFFFF"/>
        <w:spacing w:line="293" w:lineRule="atLeast"/>
        <w:jc w:val="both"/>
        <w:rPr>
          <w:sz w:val="28"/>
          <w:szCs w:val="28"/>
        </w:rPr>
      </w:pPr>
      <w:r w:rsidRPr="00632205">
        <w:rPr>
          <w:sz w:val="28"/>
          <w:szCs w:val="28"/>
        </w:rPr>
        <w:lastRenderedPageBreak/>
        <w:t>7. Ja stacionārās veselības aprūpes pakalpojumu sniedzējs neizpilda līgumā noteikto veselības aprūpes pakalpojumu apjomu, dienests veic līguma finanšu apmēra pārplānošanu, ievērojot šādus nosacījumus:</w:t>
      </w:r>
    </w:p>
    <w:p w14:paraId="5FBCB278" w14:textId="77777777" w:rsidR="006A6C14" w:rsidRPr="00FF6D76" w:rsidRDefault="006A6C14" w:rsidP="006A6C14">
      <w:pPr>
        <w:shd w:val="clear" w:color="auto" w:fill="FFFFFF"/>
        <w:spacing w:line="293" w:lineRule="atLeast"/>
        <w:jc w:val="both"/>
        <w:rPr>
          <w:sz w:val="28"/>
          <w:szCs w:val="28"/>
        </w:rPr>
      </w:pPr>
      <w:r w:rsidRPr="00FF6D76">
        <w:rPr>
          <w:sz w:val="28"/>
          <w:szCs w:val="28"/>
        </w:rPr>
        <w:t>7.1. samazina fiksēto maksājumu par DRG pakalpojumiem vai finansējumu par iezīmētajiem pakalpojumiem otrajam pusgadam, nosakot to atbilstoši sešos mēnešos sniegtajam faktiskajam veselības aprūpes pakalpojumu apjomam, ja pirmajā pusgadā faktiski ārstēto pacientu skaits attiecīgajā pakalpojumu veidā (DRG pakalpojumi vai iezīmētie pakalpojumi) ir mazāks par 80 % no līgumā attiecīgajam periodam plānotā skaita;</w:t>
      </w:r>
    </w:p>
    <w:p w14:paraId="65179DC7" w14:textId="77777777" w:rsidR="006A6C14" w:rsidRPr="00FF6D76" w:rsidRDefault="006A6C14" w:rsidP="006A6C14">
      <w:pPr>
        <w:shd w:val="clear" w:color="auto" w:fill="FFFFFF"/>
        <w:spacing w:line="293" w:lineRule="atLeast"/>
        <w:jc w:val="both"/>
        <w:rPr>
          <w:sz w:val="28"/>
          <w:szCs w:val="28"/>
        </w:rPr>
      </w:pPr>
      <w:r w:rsidRPr="00FF6D76">
        <w:rPr>
          <w:sz w:val="28"/>
          <w:szCs w:val="28"/>
        </w:rPr>
        <w:t>7.2. samazina fiksēto maksājumu par DRG pakalpojumiem vai finansējumu par iezīmētajiem pakalpojumiem gada pēdējiem trim mēnešiem, nosakot to atbilstoši deviņos mēnešos sniegtajam faktiskajam veselības aprūpes pakalpojumu apjomam, ja deviņos mēnešos faktiski ārstēto pacientu skaits attiecīgajā pakalpojumu veidā (DRG pakalpojumi vai iezīmētie pakalpojumi) ir mazāks par 90 % no līgumā attiecīgajam periodam plānotā skaita;</w:t>
      </w:r>
    </w:p>
    <w:p w14:paraId="560CC29E" w14:textId="77777777" w:rsidR="006A6C14" w:rsidRDefault="006A6C14" w:rsidP="006A6C14">
      <w:pPr>
        <w:shd w:val="clear" w:color="auto" w:fill="FFFFFF"/>
        <w:spacing w:line="293" w:lineRule="atLeast"/>
        <w:jc w:val="both"/>
        <w:rPr>
          <w:sz w:val="28"/>
          <w:szCs w:val="28"/>
        </w:rPr>
      </w:pPr>
      <w:r w:rsidRPr="00FF6D76">
        <w:rPr>
          <w:sz w:val="28"/>
          <w:szCs w:val="28"/>
        </w:rPr>
        <w:t>7.3. valsts sabiedrībai ar ierobežotu atbildību "Bērnu klīniskā universitātes slimnīca" šo noteikumu 201.5. apakšpunktā minēto ikmēneša fiksēto maksājumu nesamazina, ja ārstniecības iestāde sasniedz līgumā ar dienestu noteiktos rādītājus;</w:t>
      </w:r>
    </w:p>
    <w:p w14:paraId="429313BF" w14:textId="77777777" w:rsidR="006A6C14" w:rsidRPr="00632205" w:rsidRDefault="006A6C14" w:rsidP="006A6C14">
      <w:pPr>
        <w:shd w:val="clear" w:color="auto" w:fill="FFFFFF"/>
        <w:spacing w:line="293" w:lineRule="atLeast"/>
        <w:jc w:val="both"/>
        <w:rPr>
          <w:sz w:val="28"/>
          <w:szCs w:val="28"/>
        </w:rPr>
      </w:pPr>
      <w:r w:rsidRPr="00632205">
        <w:rPr>
          <w:sz w:val="28"/>
          <w:szCs w:val="28"/>
        </w:rPr>
        <w:t>7.4. pārplānošanas rezultātā iegūtos finanšu līdzekļus novirza ģeogrāfiski tuvākajai stacionārajai ārstniecības iestādei, ievērojot šādus nosacījumus:</w:t>
      </w:r>
    </w:p>
    <w:p w14:paraId="1F6952E4" w14:textId="77777777" w:rsidR="006A6C14" w:rsidRPr="00632205" w:rsidRDefault="006A6C14" w:rsidP="006A6C14">
      <w:pPr>
        <w:shd w:val="clear" w:color="auto" w:fill="FFFFFF"/>
        <w:spacing w:line="293" w:lineRule="atLeast"/>
        <w:jc w:val="both"/>
        <w:rPr>
          <w:sz w:val="28"/>
          <w:szCs w:val="28"/>
        </w:rPr>
      </w:pPr>
      <w:r w:rsidRPr="00632205">
        <w:rPr>
          <w:sz w:val="28"/>
          <w:szCs w:val="28"/>
        </w:rPr>
        <w:t>7.4.1. DRG pakalpojumu apmaksai paredzēto finansējumu novirza ārstniecības iestādei, kurai DRG pakalpojumu programmās faktiski ārstēto pacientu skaits sešos vai deviņos mēnešos ir lielāks par līgumā plānoto pacientu skaitu attiecīgajam periodam;</w:t>
      </w:r>
    </w:p>
    <w:p w14:paraId="269DB9C4" w14:textId="77777777" w:rsidR="006A6C14" w:rsidRPr="00632205" w:rsidRDefault="006A6C14" w:rsidP="006A6C14">
      <w:pPr>
        <w:shd w:val="clear" w:color="auto" w:fill="FFFFFF"/>
        <w:spacing w:line="293" w:lineRule="atLeast"/>
        <w:jc w:val="both"/>
        <w:rPr>
          <w:sz w:val="28"/>
          <w:szCs w:val="28"/>
        </w:rPr>
      </w:pPr>
      <w:r w:rsidRPr="00632205">
        <w:rPr>
          <w:sz w:val="28"/>
          <w:szCs w:val="28"/>
        </w:rPr>
        <w:t>7.4.2. iezīmēto pakalpojumu apmaksai paredzēto finansējumu novirza tām ārstniecības iestādes stacionārās veselības aprūpes pakalpojumu programmām, kurās finansējums tiek samazināts, ņemot vērā to, vai ārstniecības iestādei ir nepieciešamie resursi plānotā līguma apjoma pieauguma izpildei;</w:t>
      </w:r>
    </w:p>
    <w:p w14:paraId="0BEC4BE1" w14:textId="77777777" w:rsidR="006A6C14" w:rsidRDefault="006A6C14" w:rsidP="006A6C14">
      <w:pPr>
        <w:shd w:val="clear" w:color="auto" w:fill="FFFFFF"/>
        <w:spacing w:line="293" w:lineRule="atLeast"/>
        <w:jc w:val="both"/>
        <w:rPr>
          <w:sz w:val="28"/>
          <w:szCs w:val="28"/>
        </w:rPr>
      </w:pPr>
      <w:r w:rsidRPr="00632205">
        <w:rPr>
          <w:sz w:val="28"/>
          <w:szCs w:val="28"/>
        </w:rPr>
        <w:t>7.4.3. ja ārstniecības iestādēm attiecīgajos pakalpojumu veidos nav resursu plānotā līguma apjoma pieauguma izpildei, tad dienests pārplānošanas rezultātā iegūtos finanšu līdzekļus ir tiesīgs novirzīt tādu stacionārās veselības aprūpes pakalpojumu (to skaitā DRG pakalpojumu) apmaksai, kas sniegti neatliekamā kārtā virs līgumā plānotā apjoma.</w:t>
      </w:r>
    </w:p>
    <w:p w14:paraId="0327A8A5" w14:textId="77777777" w:rsidR="006A6C14" w:rsidRDefault="006A6C14" w:rsidP="006A6C14">
      <w:pPr>
        <w:shd w:val="clear" w:color="auto" w:fill="FFFFFF"/>
        <w:spacing w:line="293" w:lineRule="atLeast"/>
        <w:jc w:val="both"/>
        <w:rPr>
          <w:sz w:val="28"/>
          <w:szCs w:val="28"/>
        </w:rPr>
      </w:pPr>
    </w:p>
    <w:p w14:paraId="237D745F" w14:textId="77777777" w:rsidR="006A6C14" w:rsidRPr="00297DF9" w:rsidRDefault="006A6C14" w:rsidP="006A6C14">
      <w:pPr>
        <w:shd w:val="clear" w:color="auto" w:fill="FFFFFF"/>
        <w:spacing w:line="293" w:lineRule="atLeast"/>
        <w:jc w:val="both"/>
        <w:rPr>
          <w:sz w:val="28"/>
          <w:szCs w:val="28"/>
        </w:rPr>
      </w:pPr>
      <w:r>
        <w:rPr>
          <w:sz w:val="28"/>
          <w:szCs w:val="28"/>
        </w:rPr>
        <w:t>8</w:t>
      </w:r>
      <w:r w:rsidRPr="00297DF9">
        <w:rPr>
          <w:sz w:val="28"/>
          <w:szCs w:val="28"/>
        </w:rPr>
        <w:t xml:space="preserve">. Ja veselības aprūpes pakalpojumu sniedzējs pārsniedz plānoto gada finanšu apmēru, dienests virs plānotā gada finanšu apmēra sniegtos veselības aprūpes pakalpojumus neapmaksā, izņemot sekundārās ambulatorās veselības aprūpes pakalpojumus, ko apmaksā līguma kopējā finanšu apmēra ietvaros, bet ievērojot nosacījumu, ka dienests nenovirza līgumā plānotos speciālistu sniegto pakalpojumu apmaksai paredzētos finanšu līdzekļus, lai samaksātu par izmeklējumiem, kas sniegti virs attiecīgajā pakalpojumu veidā līgumā plānotā gada apmēra. </w:t>
      </w:r>
    </w:p>
    <w:p w14:paraId="1EE61D5C" w14:textId="77777777" w:rsidR="006A6C14" w:rsidRPr="00297DF9" w:rsidRDefault="006A6C14" w:rsidP="006A6C14">
      <w:pPr>
        <w:shd w:val="clear" w:color="auto" w:fill="FFFFFF"/>
        <w:spacing w:line="293" w:lineRule="atLeast"/>
        <w:jc w:val="both"/>
        <w:rPr>
          <w:sz w:val="28"/>
          <w:szCs w:val="28"/>
        </w:rPr>
      </w:pPr>
    </w:p>
    <w:p w14:paraId="7D01096A" w14:textId="77777777" w:rsidR="006A6C14" w:rsidRPr="00297DF9" w:rsidRDefault="006A6C14" w:rsidP="006A6C14">
      <w:pPr>
        <w:shd w:val="clear" w:color="auto" w:fill="FFFFFF"/>
        <w:spacing w:line="293" w:lineRule="atLeast"/>
        <w:jc w:val="both"/>
        <w:rPr>
          <w:sz w:val="28"/>
          <w:szCs w:val="28"/>
        </w:rPr>
      </w:pPr>
      <w:r>
        <w:rPr>
          <w:sz w:val="28"/>
          <w:szCs w:val="28"/>
        </w:rPr>
        <w:t>9</w:t>
      </w:r>
      <w:r w:rsidRPr="00297DF9">
        <w:rPr>
          <w:sz w:val="28"/>
          <w:szCs w:val="28"/>
        </w:rPr>
        <w:t>. Dienests, pamatojoties uz ārstniecības iestādes rakstveida iesniegumu, kas iesniegts līdz attiecīgā gada 1. novembrim, bet par stacionārās veselības aprūpes pakalpojumu samaksai paredzēto līdzekļu pārvirzīšanu ambulatorās aprūpes pakalpojumu samaksai – līdz 1. augustam, var veikt šādas izmaiņas, izņemot gadījumu, ja finanšu līdzekļi piešķirti noteiktam mērķim:</w:t>
      </w:r>
    </w:p>
    <w:p w14:paraId="2BD33426" w14:textId="77777777" w:rsidR="006A6C14" w:rsidRPr="00297DF9" w:rsidRDefault="006A6C14" w:rsidP="006A6C14">
      <w:pPr>
        <w:shd w:val="clear" w:color="auto" w:fill="FFFFFF"/>
        <w:spacing w:line="293" w:lineRule="atLeast"/>
        <w:jc w:val="both"/>
        <w:rPr>
          <w:sz w:val="28"/>
          <w:szCs w:val="28"/>
        </w:rPr>
      </w:pPr>
      <w:r>
        <w:rPr>
          <w:sz w:val="28"/>
          <w:szCs w:val="28"/>
        </w:rPr>
        <w:t>9</w:t>
      </w:r>
      <w:r w:rsidRPr="00297DF9">
        <w:rPr>
          <w:sz w:val="28"/>
          <w:szCs w:val="28"/>
        </w:rPr>
        <w:t>.1. iezīmēto pakalpojumu samaksai paredzētos finanšu līdzekļus kādā no pakalpojumu programmām ne vairāk kā 5 % apmērā novirzīt citai stacionārās veselības aprūpes pakalpojumu programmai, ievērojot pakalpojumu sadalījumu – neatliekamā kārtā vai plānveida kārtā sniedzami veselības aprūpes pakalpojumi;</w:t>
      </w:r>
    </w:p>
    <w:p w14:paraId="60846D65" w14:textId="77777777" w:rsidR="006A6C14" w:rsidRPr="00297DF9" w:rsidRDefault="006A6C14" w:rsidP="006A6C14">
      <w:pPr>
        <w:shd w:val="clear" w:color="auto" w:fill="FFFFFF"/>
        <w:spacing w:line="293" w:lineRule="atLeast"/>
        <w:jc w:val="both"/>
        <w:rPr>
          <w:sz w:val="28"/>
          <w:szCs w:val="28"/>
        </w:rPr>
      </w:pPr>
      <w:r>
        <w:rPr>
          <w:sz w:val="28"/>
          <w:szCs w:val="28"/>
        </w:rPr>
        <w:t>9</w:t>
      </w:r>
      <w:r w:rsidRPr="00297DF9">
        <w:rPr>
          <w:sz w:val="28"/>
          <w:szCs w:val="28"/>
        </w:rPr>
        <w:t>.2. ne vairāk kā 15 % no ambulatorās veselības aprūpes pakalpojumu samaksai plānotajiem finanšu līdzekļiem vienā pakalpojumu veidā novirzīt citam ambulatorās veselības aprūpes pakalpojumu veidam;</w:t>
      </w:r>
    </w:p>
    <w:p w14:paraId="2DA59A7C" w14:textId="678F2E99" w:rsidR="006A6C14" w:rsidRPr="00632205" w:rsidRDefault="006A6C14" w:rsidP="006A6C14">
      <w:pPr>
        <w:shd w:val="clear" w:color="auto" w:fill="FFFFFF"/>
        <w:spacing w:line="293" w:lineRule="atLeast"/>
        <w:jc w:val="both"/>
        <w:rPr>
          <w:sz w:val="28"/>
          <w:szCs w:val="28"/>
        </w:rPr>
      </w:pPr>
      <w:r>
        <w:rPr>
          <w:sz w:val="28"/>
          <w:szCs w:val="28"/>
        </w:rPr>
        <w:t>9</w:t>
      </w:r>
      <w:r w:rsidRPr="00297DF9">
        <w:rPr>
          <w:sz w:val="28"/>
          <w:szCs w:val="28"/>
        </w:rPr>
        <w:t>.3. novirzīt stacionārās veselības aprūpes pakalpojumu samaksai paredzētos finanšu līdzekļus ambulatorās veselības aprūpes pakalpojumu samaksai, ja ārstniecības iestāde sniedz gan ambulatorās, gan stacionārās veselības aprūpes pakalpojumus un nav sasniegusi līgumā noteikto finanšu apmēru. Šādā gadījumā tiek ņemti vērā dienesta vadības informācijas sistēmas dati par ārstniecības iestādes faktiski sniegto pakalpojumu apjomu.</w:t>
      </w:r>
      <w:r>
        <w:rPr>
          <w:sz w:val="28"/>
          <w:szCs w:val="28"/>
        </w:rPr>
        <w:t>”</w:t>
      </w:r>
    </w:p>
    <w:p w14:paraId="0AA7E487" w14:textId="77777777" w:rsidR="006A6C14" w:rsidRPr="006A6C14" w:rsidRDefault="006A6C14" w:rsidP="007A7C43">
      <w:pPr>
        <w:ind w:firstLine="720"/>
        <w:jc w:val="both"/>
        <w:rPr>
          <w:sz w:val="28"/>
          <w:szCs w:val="28"/>
        </w:rPr>
      </w:pPr>
    </w:p>
    <w:p w14:paraId="24AD0492" w14:textId="77777777" w:rsidR="007A7C43" w:rsidRDefault="007A7C43" w:rsidP="007A7C43">
      <w:pPr>
        <w:ind w:firstLine="720"/>
        <w:jc w:val="both"/>
        <w:rPr>
          <w:color w:val="FF0000"/>
          <w:sz w:val="28"/>
          <w:szCs w:val="28"/>
        </w:rPr>
      </w:pPr>
    </w:p>
    <w:p w14:paraId="6988C0DE" w14:textId="77777777" w:rsidR="008E5168" w:rsidRDefault="008E5168" w:rsidP="007A7C43">
      <w:pPr>
        <w:ind w:firstLine="720"/>
        <w:jc w:val="both"/>
        <w:rPr>
          <w:sz w:val="28"/>
          <w:szCs w:val="28"/>
        </w:rPr>
      </w:pPr>
    </w:p>
    <w:p w14:paraId="3E5BEAA0" w14:textId="77777777" w:rsidR="008E5168" w:rsidRDefault="008E5168" w:rsidP="007A7C43">
      <w:pPr>
        <w:ind w:firstLine="720"/>
        <w:jc w:val="both"/>
        <w:rPr>
          <w:sz w:val="28"/>
          <w:szCs w:val="28"/>
        </w:rPr>
      </w:pPr>
    </w:p>
    <w:p w14:paraId="47C1CD2E" w14:textId="30F19289" w:rsidR="00467271" w:rsidRPr="00467271" w:rsidRDefault="00467271" w:rsidP="00467271">
      <w:pPr>
        <w:jc w:val="both"/>
        <w:rPr>
          <w:sz w:val="28"/>
          <w:szCs w:val="28"/>
        </w:rPr>
      </w:pPr>
      <w:r w:rsidRPr="00467271">
        <w:rPr>
          <w:sz w:val="28"/>
          <w:szCs w:val="28"/>
        </w:rPr>
        <w:t>Ministru prezidents                                                           Arturs Krišjānis Kariņš</w:t>
      </w:r>
    </w:p>
    <w:p w14:paraId="3ED104B6" w14:textId="334FC14F" w:rsidR="00467271" w:rsidRPr="00467271" w:rsidRDefault="00467271" w:rsidP="00467271">
      <w:pPr>
        <w:jc w:val="both"/>
        <w:rPr>
          <w:sz w:val="28"/>
          <w:szCs w:val="28"/>
        </w:rPr>
      </w:pPr>
    </w:p>
    <w:p w14:paraId="73AEA1E4" w14:textId="77777777" w:rsidR="00467271" w:rsidRPr="00467271" w:rsidRDefault="00467271" w:rsidP="00467271">
      <w:pPr>
        <w:jc w:val="both"/>
        <w:rPr>
          <w:sz w:val="28"/>
          <w:szCs w:val="28"/>
        </w:rPr>
      </w:pPr>
    </w:p>
    <w:p w14:paraId="0D8597A0" w14:textId="77777777" w:rsidR="00467271" w:rsidRPr="00467271" w:rsidRDefault="00467271" w:rsidP="00467271">
      <w:pPr>
        <w:jc w:val="both"/>
        <w:rPr>
          <w:sz w:val="28"/>
          <w:szCs w:val="28"/>
        </w:rPr>
      </w:pPr>
      <w:r w:rsidRPr="00467271">
        <w:rPr>
          <w:sz w:val="28"/>
          <w:szCs w:val="28"/>
        </w:rPr>
        <w:t>Veselības ministre                                                                                 Ilze Viņķele</w:t>
      </w:r>
    </w:p>
    <w:p w14:paraId="0A75776C" w14:textId="277C546B" w:rsidR="00467271" w:rsidRPr="00467271" w:rsidRDefault="00467271" w:rsidP="00467271">
      <w:pPr>
        <w:jc w:val="both"/>
        <w:rPr>
          <w:sz w:val="28"/>
          <w:szCs w:val="28"/>
        </w:rPr>
      </w:pPr>
    </w:p>
    <w:p w14:paraId="577327E6" w14:textId="77777777" w:rsidR="00467271" w:rsidRPr="00467271" w:rsidRDefault="00467271" w:rsidP="00467271">
      <w:pPr>
        <w:jc w:val="both"/>
        <w:rPr>
          <w:sz w:val="28"/>
          <w:szCs w:val="28"/>
        </w:rPr>
      </w:pPr>
    </w:p>
    <w:p w14:paraId="77CE8F33" w14:textId="77777777" w:rsidR="00467271" w:rsidRPr="00467271" w:rsidRDefault="00467271" w:rsidP="00467271">
      <w:pPr>
        <w:jc w:val="both"/>
        <w:rPr>
          <w:sz w:val="28"/>
          <w:szCs w:val="28"/>
        </w:rPr>
      </w:pPr>
      <w:r w:rsidRPr="00467271">
        <w:rPr>
          <w:sz w:val="28"/>
          <w:szCs w:val="28"/>
        </w:rPr>
        <w:t>Iesniedzējs: Veselības ministre                                                            Ilze Viņķele</w:t>
      </w:r>
    </w:p>
    <w:p w14:paraId="290E13AA" w14:textId="15B7AFB8" w:rsidR="00467271" w:rsidRPr="00467271" w:rsidRDefault="00467271" w:rsidP="00467271">
      <w:pPr>
        <w:jc w:val="both"/>
        <w:rPr>
          <w:sz w:val="28"/>
          <w:szCs w:val="28"/>
        </w:rPr>
      </w:pPr>
    </w:p>
    <w:p w14:paraId="1C15344E" w14:textId="77777777" w:rsidR="00467271" w:rsidRPr="00467271" w:rsidRDefault="00467271" w:rsidP="00467271">
      <w:pPr>
        <w:jc w:val="both"/>
        <w:rPr>
          <w:sz w:val="28"/>
          <w:szCs w:val="28"/>
        </w:rPr>
      </w:pPr>
    </w:p>
    <w:p w14:paraId="74845C1D" w14:textId="1B715E99" w:rsidR="00467271" w:rsidRPr="00467271" w:rsidRDefault="00467271" w:rsidP="00467271">
      <w:pPr>
        <w:jc w:val="both"/>
        <w:rPr>
          <w:sz w:val="28"/>
          <w:szCs w:val="28"/>
        </w:rPr>
      </w:pPr>
      <w:r w:rsidRPr="00467271">
        <w:rPr>
          <w:sz w:val="28"/>
          <w:szCs w:val="28"/>
        </w:rPr>
        <w:t xml:space="preserve">Vīza: Valsts sekretāre                              </w:t>
      </w:r>
      <w:r w:rsidR="00785B79">
        <w:rPr>
          <w:sz w:val="28"/>
          <w:szCs w:val="28"/>
        </w:rPr>
        <w:t xml:space="preserve">   </w:t>
      </w:r>
      <w:r w:rsidRPr="00467271">
        <w:rPr>
          <w:sz w:val="28"/>
          <w:szCs w:val="28"/>
        </w:rPr>
        <w:t xml:space="preserve">               Daina </w:t>
      </w:r>
      <w:proofErr w:type="spellStart"/>
      <w:r w:rsidRPr="00467271">
        <w:rPr>
          <w:sz w:val="28"/>
          <w:szCs w:val="28"/>
        </w:rPr>
        <w:t>Mūrmane</w:t>
      </w:r>
      <w:proofErr w:type="spellEnd"/>
      <w:r w:rsidRPr="00467271">
        <w:rPr>
          <w:sz w:val="28"/>
          <w:szCs w:val="28"/>
        </w:rPr>
        <w:t xml:space="preserve"> – </w:t>
      </w:r>
      <w:proofErr w:type="spellStart"/>
      <w:r w:rsidRPr="00467271">
        <w:rPr>
          <w:sz w:val="28"/>
          <w:szCs w:val="28"/>
        </w:rPr>
        <w:t>Umbraško</w:t>
      </w:r>
      <w:proofErr w:type="spellEnd"/>
    </w:p>
    <w:p w14:paraId="44C559E2" w14:textId="3D5BB911" w:rsidR="00E469CD" w:rsidRDefault="00E469CD" w:rsidP="00467271">
      <w:pPr>
        <w:jc w:val="both"/>
        <w:rPr>
          <w:sz w:val="28"/>
          <w:szCs w:val="28"/>
        </w:rPr>
      </w:pPr>
    </w:p>
    <w:sectPr w:rsidR="00E469CD" w:rsidSect="0016178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6ABC" w14:textId="77777777" w:rsidR="00467271" w:rsidRDefault="00467271" w:rsidP="00F12202">
      <w:r>
        <w:separator/>
      </w:r>
    </w:p>
  </w:endnote>
  <w:endnote w:type="continuationSeparator" w:id="0">
    <w:p w14:paraId="4F52B159" w14:textId="77777777" w:rsidR="00467271" w:rsidRDefault="00467271" w:rsidP="00F1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E5DA" w14:textId="0298E44B" w:rsidR="00467271" w:rsidRPr="007D0521" w:rsidRDefault="00467271">
    <w:pPr>
      <w:pStyle w:val="Footer"/>
      <w:rPr>
        <w:sz w:val="20"/>
        <w:szCs w:val="20"/>
        <w:lang w:val="en-GB"/>
      </w:rPr>
    </w:pPr>
    <w:r w:rsidRPr="007D0521">
      <w:rPr>
        <w:sz w:val="20"/>
        <w:szCs w:val="20"/>
        <w:lang w:val="en-GB"/>
      </w:rPr>
      <w:t>VMnot_1</w:t>
    </w:r>
    <w:r w:rsidR="002D6680">
      <w:rPr>
        <w:sz w:val="20"/>
        <w:szCs w:val="20"/>
        <w:lang w:val="en-GB"/>
      </w:rPr>
      <w:t>3</w:t>
    </w:r>
    <w:r w:rsidRPr="007D0521">
      <w:rPr>
        <w:sz w:val="20"/>
        <w:szCs w:val="20"/>
        <w:lang w:val="en-GB"/>
      </w:rPr>
      <w:t>0219_555_groz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FDDBA" w14:textId="38FC7C17" w:rsidR="00467271" w:rsidRPr="007D0521" w:rsidRDefault="00467271">
    <w:pPr>
      <w:pStyle w:val="Footer"/>
      <w:rPr>
        <w:sz w:val="20"/>
        <w:szCs w:val="20"/>
        <w:lang w:val="en-GB"/>
      </w:rPr>
    </w:pPr>
    <w:r w:rsidRPr="007D0521">
      <w:rPr>
        <w:sz w:val="20"/>
        <w:szCs w:val="20"/>
        <w:lang w:val="en-GB"/>
      </w:rPr>
      <w:t>VMnot_1</w:t>
    </w:r>
    <w:r w:rsidR="002D6680">
      <w:rPr>
        <w:sz w:val="20"/>
        <w:szCs w:val="20"/>
        <w:lang w:val="en-GB"/>
      </w:rPr>
      <w:t>3</w:t>
    </w:r>
    <w:r w:rsidRPr="007D0521">
      <w:rPr>
        <w:sz w:val="20"/>
        <w:szCs w:val="20"/>
        <w:lang w:val="en-GB"/>
      </w:rPr>
      <w:t>0219_555_groz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C0892" w14:textId="77777777" w:rsidR="00467271" w:rsidRDefault="00467271" w:rsidP="00F12202">
      <w:r>
        <w:separator/>
      </w:r>
    </w:p>
  </w:footnote>
  <w:footnote w:type="continuationSeparator" w:id="0">
    <w:p w14:paraId="73C4BC7F" w14:textId="77777777" w:rsidR="00467271" w:rsidRDefault="00467271" w:rsidP="00F1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376"/>
      <w:docPartObj>
        <w:docPartGallery w:val="Page Numbers (Top of Page)"/>
        <w:docPartUnique/>
      </w:docPartObj>
    </w:sdtPr>
    <w:sdtEndPr>
      <w:rPr>
        <w:noProof/>
      </w:rPr>
    </w:sdtEndPr>
    <w:sdtContent>
      <w:p w14:paraId="38B5C527" w14:textId="77777777" w:rsidR="00467271" w:rsidRDefault="0046727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0592A0F" w14:textId="77777777" w:rsidR="00467271" w:rsidRDefault="00467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C0D84"/>
    <w:multiLevelType w:val="hybridMultilevel"/>
    <w:tmpl w:val="C464EB96"/>
    <w:lvl w:ilvl="0" w:tplc="B73E4B50">
      <w:start w:val="1"/>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6B"/>
    <w:rsid w:val="000066A2"/>
    <w:rsid w:val="00017C79"/>
    <w:rsid w:val="00064D1B"/>
    <w:rsid w:val="00071ACD"/>
    <w:rsid w:val="00082D54"/>
    <w:rsid w:val="000A4D92"/>
    <w:rsid w:val="000B6B0A"/>
    <w:rsid w:val="000E3305"/>
    <w:rsid w:val="000F3E67"/>
    <w:rsid w:val="0015062C"/>
    <w:rsid w:val="00161783"/>
    <w:rsid w:val="00184677"/>
    <w:rsid w:val="00184E41"/>
    <w:rsid w:val="00197020"/>
    <w:rsid w:val="001E03E8"/>
    <w:rsid w:val="002207EE"/>
    <w:rsid w:val="00247BF7"/>
    <w:rsid w:val="002A5260"/>
    <w:rsid w:val="002D6680"/>
    <w:rsid w:val="0037219B"/>
    <w:rsid w:val="003924DF"/>
    <w:rsid w:val="003B487A"/>
    <w:rsid w:val="003C1CA7"/>
    <w:rsid w:val="003E67B5"/>
    <w:rsid w:val="00411B43"/>
    <w:rsid w:val="00456789"/>
    <w:rsid w:val="00467271"/>
    <w:rsid w:val="005508EE"/>
    <w:rsid w:val="00576E4A"/>
    <w:rsid w:val="005A2E57"/>
    <w:rsid w:val="005C58A3"/>
    <w:rsid w:val="006044AA"/>
    <w:rsid w:val="0062577B"/>
    <w:rsid w:val="006311E5"/>
    <w:rsid w:val="006A6C14"/>
    <w:rsid w:val="00727EA5"/>
    <w:rsid w:val="007627E9"/>
    <w:rsid w:val="00785B79"/>
    <w:rsid w:val="00787451"/>
    <w:rsid w:val="00795B1B"/>
    <w:rsid w:val="007A7C43"/>
    <w:rsid w:val="007B076A"/>
    <w:rsid w:val="007D0521"/>
    <w:rsid w:val="007E58B8"/>
    <w:rsid w:val="008013C7"/>
    <w:rsid w:val="00835D43"/>
    <w:rsid w:val="00874F0F"/>
    <w:rsid w:val="008B335D"/>
    <w:rsid w:val="008E5168"/>
    <w:rsid w:val="009529B0"/>
    <w:rsid w:val="00956019"/>
    <w:rsid w:val="0097444C"/>
    <w:rsid w:val="009936E6"/>
    <w:rsid w:val="009D05F5"/>
    <w:rsid w:val="00A04780"/>
    <w:rsid w:val="00A10C7D"/>
    <w:rsid w:val="00A2168B"/>
    <w:rsid w:val="00A42554"/>
    <w:rsid w:val="00A66D22"/>
    <w:rsid w:val="00A7296B"/>
    <w:rsid w:val="00AC31F5"/>
    <w:rsid w:val="00AD6140"/>
    <w:rsid w:val="00AF0530"/>
    <w:rsid w:val="00B32509"/>
    <w:rsid w:val="00B42B3B"/>
    <w:rsid w:val="00B74F78"/>
    <w:rsid w:val="00B82AEE"/>
    <w:rsid w:val="00B86F23"/>
    <w:rsid w:val="00BC34B4"/>
    <w:rsid w:val="00C27ED1"/>
    <w:rsid w:val="00C31D8F"/>
    <w:rsid w:val="00C37920"/>
    <w:rsid w:val="00C453CE"/>
    <w:rsid w:val="00C51323"/>
    <w:rsid w:val="00C91224"/>
    <w:rsid w:val="00CA5445"/>
    <w:rsid w:val="00CC3BDE"/>
    <w:rsid w:val="00D26711"/>
    <w:rsid w:val="00D32529"/>
    <w:rsid w:val="00D856D6"/>
    <w:rsid w:val="00D9230C"/>
    <w:rsid w:val="00DB0643"/>
    <w:rsid w:val="00DB37CC"/>
    <w:rsid w:val="00DC5947"/>
    <w:rsid w:val="00DD090E"/>
    <w:rsid w:val="00DD0DE2"/>
    <w:rsid w:val="00E0299B"/>
    <w:rsid w:val="00E45D33"/>
    <w:rsid w:val="00E469CD"/>
    <w:rsid w:val="00E9401F"/>
    <w:rsid w:val="00E9543A"/>
    <w:rsid w:val="00EB6B02"/>
    <w:rsid w:val="00EE2E50"/>
    <w:rsid w:val="00F053F6"/>
    <w:rsid w:val="00F12202"/>
    <w:rsid w:val="00F15A47"/>
    <w:rsid w:val="00F20580"/>
    <w:rsid w:val="00F436CC"/>
    <w:rsid w:val="00F5116D"/>
    <w:rsid w:val="00F53D5B"/>
    <w:rsid w:val="00F80524"/>
    <w:rsid w:val="00F92571"/>
    <w:rsid w:val="00FD185D"/>
    <w:rsid w:val="00FD3309"/>
    <w:rsid w:val="00FF0522"/>
    <w:rsid w:val="00FF59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D917E5"/>
  <w15:chartTrackingRefBased/>
  <w15:docId w15:val="{08BD1D41-1FE6-4FC9-8D74-42B9F63E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96B"/>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296B"/>
    <w:pPr>
      <w:jc w:val="center"/>
    </w:pPr>
    <w:rPr>
      <w:sz w:val="28"/>
      <w:szCs w:val="20"/>
      <w:lang w:eastAsia="en-US"/>
    </w:rPr>
  </w:style>
  <w:style w:type="character" w:customStyle="1" w:styleId="TitleChar">
    <w:name w:val="Title Char"/>
    <w:basedOn w:val="DefaultParagraphFont"/>
    <w:link w:val="Title"/>
    <w:rsid w:val="00A7296B"/>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F12202"/>
    <w:pPr>
      <w:tabs>
        <w:tab w:val="center" w:pos="4513"/>
        <w:tab w:val="right" w:pos="9026"/>
      </w:tabs>
    </w:pPr>
  </w:style>
  <w:style w:type="character" w:customStyle="1" w:styleId="HeaderChar">
    <w:name w:val="Header Char"/>
    <w:basedOn w:val="DefaultParagraphFont"/>
    <w:link w:val="Header"/>
    <w:uiPriority w:val="99"/>
    <w:rsid w:val="00F1220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12202"/>
    <w:pPr>
      <w:tabs>
        <w:tab w:val="center" w:pos="4513"/>
        <w:tab w:val="right" w:pos="9026"/>
      </w:tabs>
    </w:pPr>
  </w:style>
  <w:style w:type="character" w:customStyle="1" w:styleId="FooterChar">
    <w:name w:val="Footer Char"/>
    <w:basedOn w:val="DefaultParagraphFont"/>
    <w:link w:val="Footer"/>
    <w:uiPriority w:val="99"/>
    <w:rsid w:val="00F12202"/>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D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0"/>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B82AEE"/>
    <w:rPr>
      <w:sz w:val="16"/>
      <w:szCs w:val="16"/>
    </w:rPr>
  </w:style>
  <w:style w:type="paragraph" w:styleId="CommentText">
    <w:name w:val="annotation text"/>
    <w:basedOn w:val="Normal"/>
    <w:link w:val="CommentTextChar"/>
    <w:uiPriority w:val="99"/>
    <w:unhideWhenUsed/>
    <w:rsid w:val="00B82AEE"/>
    <w:rPr>
      <w:sz w:val="20"/>
      <w:szCs w:val="20"/>
    </w:rPr>
  </w:style>
  <w:style w:type="character" w:customStyle="1" w:styleId="CommentTextChar">
    <w:name w:val="Comment Text Char"/>
    <w:basedOn w:val="DefaultParagraphFont"/>
    <w:link w:val="CommentText"/>
    <w:uiPriority w:val="99"/>
    <w:rsid w:val="00B82AE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B82AEE"/>
    <w:rPr>
      <w:b/>
      <w:bCs/>
    </w:rPr>
  </w:style>
  <w:style w:type="character" w:customStyle="1" w:styleId="CommentSubjectChar">
    <w:name w:val="Comment Subject Char"/>
    <w:basedOn w:val="CommentTextChar"/>
    <w:link w:val="CommentSubject"/>
    <w:uiPriority w:val="99"/>
    <w:semiHidden/>
    <w:rsid w:val="00B82AEE"/>
    <w:rPr>
      <w:rFonts w:ascii="Times New Roman" w:eastAsia="Times New Roman" w:hAnsi="Times New Roman" w:cs="Times New Roman"/>
      <w:b/>
      <w:bCs/>
      <w:sz w:val="20"/>
      <w:szCs w:val="20"/>
      <w:lang w:eastAsia="lv-LV"/>
    </w:rPr>
  </w:style>
  <w:style w:type="paragraph" w:styleId="ListParagraph">
    <w:name w:val="List Paragraph"/>
    <w:basedOn w:val="Normal"/>
    <w:uiPriority w:val="34"/>
    <w:qFormat/>
    <w:rsid w:val="00A10C7D"/>
    <w:pPr>
      <w:ind w:left="720"/>
      <w:contextualSpacing/>
    </w:pPr>
  </w:style>
  <w:style w:type="paragraph" w:customStyle="1" w:styleId="msonormal0">
    <w:name w:val="msonormal"/>
    <w:basedOn w:val="Normal"/>
    <w:rsid w:val="00A2168B"/>
    <w:pPr>
      <w:spacing w:before="100" w:beforeAutospacing="1" w:after="100" w:afterAutospacing="1"/>
    </w:pPr>
  </w:style>
  <w:style w:type="paragraph" w:customStyle="1" w:styleId="labojumupamats">
    <w:name w:val="labojumu_pamats"/>
    <w:basedOn w:val="Normal"/>
    <w:rsid w:val="00A2168B"/>
    <w:pPr>
      <w:spacing w:before="100" w:beforeAutospacing="1" w:after="100" w:afterAutospacing="1"/>
    </w:pPr>
  </w:style>
  <w:style w:type="character" w:customStyle="1" w:styleId="apple-converted-space">
    <w:name w:val="apple-converted-space"/>
    <w:basedOn w:val="DefaultParagraphFont"/>
    <w:rsid w:val="00A2168B"/>
  </w:style>
  <w:style w:type="character" w:styleId="Hyperlink">
    <w:name w:val="Hyperlink"/>
    <w:uiPriority w:val="99"/>
    <w:semiHidden/>
    <w:unhideWhenUsed/>
    <w:rsid w:val="00A2168B"/>
    <w:rPr>
      <w:color w:val="0000FF"/>
      <w:u w:val="single"/>
    </w:rPr>
  </w:style>
  <w:style w:type="character" w:styleId="FollowedHyperlink">
    <w:name w:val="FollowedHyperlink"/>
    <w:uiPriority w:val="99"/>
    <w:semiHidden/>
    <w:unhideWhenUsed/>
    <w:rsid w:val="00A2168B"/>
    <w:rPr>
      <w:color w:val="800080"/>
      <w:u w:val="single"/>
    </w:rPr>
  </w:style>
  <w:style w:type="paragraph" w:customStyle="1" w:styleId="tvhtml">
    <w:name w:val="tv_html"/>
    <w:basedOn w:val="Normal"/>
    <w:rsid w:val="00A2168B"/>
    <w:pPr>
      <w:spacing w:before="100" w:beforeAutospacing="1" w:after="100" w:afterAutospacing="1"/>
    </w:pPr>
  </w:style>
  <w:style w:type="character" w:customStyle="1" w:styleId="tvhtml1">
    <w:name w:val="tv_html1"/>
    <w:basedOn w:val="DefaultParagraphFont"/>
    <w:rsid w:val="00A2168B"/>
  </w:style>
  <w:style w:type="paragraph" w:styleId="Revision">
    <w:name w:val="Revision"/>
    <w:hidden/>
    <w:uiPriority w:val="99"/>
    <w:semiHidden/>
    <w:rsid w:val="00A216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230369">
      <w:bodyDiv w:val="1"/>
      <w:marLeft w:val="0"/>
      <w:marRight w:val="0"/>
      <w:marTop w:val="0"/>
      <w:marBottom w:val="0"/>
      <w:divBdr>
        <w:top w:val="none" w:sz="0" w:space="0" w:color="auto"/>
        <w:left w:val="none" w:sz="0" w:space="0" w:color="auto"/>
        <w:bottom w:val="none" w:sz="0" w:space="0" w:color="auto"/>
        <w:right w:val="none" w:sz="0" w:space="0" w:color="auto"/>
      </w:divBdr>
    </w:div>
    <w:div w:id="20971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kumi.lv/ta/id/3013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0139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01399" TargetMode="External"/><Relationship Id="rId5" Type="http://schemas.openxmlformats.org/officeDocument/2006/relationships/webSettings" Target="webSettings.xml"/><Relationship Id="rId15" Type="http://schemas.openxmlformats.org/officeDocument/2006/relationships/hyperlink" Target="https://likumi.lv/ta/id/301399"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kumi.lv/ta/id/301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7181-3E9A-498D-8CAE-E5532E8F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76975</Words>
  <Characters>43876</Characters>
  <Application>Microsoft Office Word</Application>
  <DocSecurity>0</DocSecurity>
  <Lines>365</Lines>
  <Paragraphs>241</Paragraphs>
  <ScaleCrop>false</ScaleCrop>
  <HeadingPairs>
    <vt:vector size="2" baseType="variant">
      <vt:variant>
        <vt:lpstr>Title</vt:lpstr>
      </vt:variant>
      <vt:variant>
        <vt:i4>1</vt:i4>
      </vt:variant>
    </vt:vector>
  </HeadingPairs>
  <TitlesOfParts>
    <vt:vector size="1" baseType="lpstr">
      <vt:lpstr>Grozījumi Ministru kabineta 2018. gada 28. augusta noteikumos Nr.555 "Veselības aprūpes pakalpojumu organizēšanas un samaksas kārtība"</vt:lpstr>
    </vt:vector>
  </TitlesOfParts>
  <Company>Veselības ministrija</Company>
  <LinksUpToDate>false</LinksUpToDate>
  <CharactersWithSpaces>120610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2018. gada 28. augusta noteikumos Nr.555 "Veselības aprūpes pakalpojumu organizēšanas un samaksas kārtība"</dc:title>
  <dc:subject>Noteikumu projekts</dc:subject>
  <dc:creator>Rimma Belikova</dc:creator>
  <cp:keywords/>
  <dc:description>+371 67876066_x000d_
Rimma.Belikova@vm.gov.lv</dc:description>
  <cp:lastModifiedBy>Rimma Beļikova</cp:lastModifiedBy>
  <cp:revision>6</cp:revision>
  <cp:lastPrinted>2019-02-11T13:41:00Z</cp:lastPrinted>
  <dcterms:created xsi:type="dcterms:W3CDTF">2019-02-13T13:10:00Z</dcterms:created>
  <dcterms:modified xsi:type="dcterms:W3CDTF">2019-02-15T13:38:00Z</dcterms:modified>
</cp:coreProperties>
</file>