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A4C55" w14:textId="77777777" w:rsidR="00BA5612" w:rsidRPr="00BA386D" w:rsidRDefault="00BA5612" w:rsidP="00421209">
      <w:pPr>
        <w:tabs>
          <w:tab w:val="left" w:pos="284"/>
          <w:tab w:val="left" w:pos="742"/>
          <w:tab w:val="left" w:pos="993"/>
        </w:tabs>
        <w:spacing w:after="0" w:line="240" w:lineRule="auto"/>
        <w:jc w:val="right"/>
        <w:rPr>
          <w:rFonts w:ascii="Times New Roman" w:hAnsi="Times New Roman"/>
          <w:sz w:val="28"/>
          <w:szCs w:val="28"/>
          <w:lang w:val="lv-LV"/>
        </w:rPr>
      </w:pPr>
      <w:r w:rsidRPr="00BA386D">
        <w:rPr>
          <w:rFonts w:ascii="Times New Roman" w:hAnsi="Times New Roman"/>
          <w:sz w:val="28"/>
          <w:szCs w:val="28"/>
          <w:lang w:val="lv-LV"/>
        </w:rPr>
        <w:t>(Ministru kabineta</w:t>
      </w:r>
    </w:p>
    <w:p w14:paraId="24BF3771" w14:textId="77777777" w:rsidR="00062B4B" w:rsidRPr="00BA386D" w:rsidRDefault="00062B4B" w:rsidP="00062B4B">
      <w:pPr>
        <w:tabs>
          <w:tab w:val="left" w:pos="284"/>
          <w:tab w:val="left" w:pos="742"/>
          <w:tab w:val="left" w:pos="993"/>
        </w:tabs>
        <w:spacing w:after="0" w:line="240" w:lineRule="auto"/>
        <w:jc w:val="right"/>
        <w:rPr>
          <w:rFonts w:ascii="Times New Roman" w:hAnsi="Times New Roman"/>
          <w:sz w:val="28"/>
          <w:szCs w:val="28"/>
          <w:lang w:val="lv-LV"/>
        </w:rPr>
      </w:pPr>
      <w:r w:rsidRPr="00BA386D">
        <w:rPr>
          <w:rFonts w:ascii="Times New Roman" w:hAnsi="Times New Roman"/>
          <w:sz w:val="28"/>
          <w:szCs w:val="28"/>
          <w:lang w:val="lv-LV"/>
        </w:rPr>
        <w:t>rīkojums Nr. _____)</w:t>
      </w:r>
    </w:p>
    <w:p w14:paraId="56BEA65E"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6B014674"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2AF8B5F8"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2269BF3E"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4DDA6053"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4DAE2FD6"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2E6DFCDC"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4C8A4EC6"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70FCED60"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322B67D9"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463BBFEE"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7D3EEDF7"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723C1B22"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06E9D1AE"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531DAA18" w14:textId="21B819C8"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t>Antimikrobiālās rezistences ierobežošanas un piesardzīgas antibiotiku lietošanas plāns “Viena veselība” 2019.</w:t>
      </w:r>
      <w:r w:rsidR="001C5F6D">
        <w:rPr>
          <w:rFonts w:ascii="Times New Roman" w:hAnsi="Times New Roman"/>
          <w:b/>
          <w:sz w:val="28"/>
          <w:szCs w:val="28"/>
          <w:lang w:val="lv-LV"/>
        </w:rPr>
        <w:t>-</w:t>
      </w:r>
      <w:r w:rsidRPr="00BA386D">
        <w:rPr>
          <w:rFonts w:ascii="Times New Roman" w:hAnsi="Times New Roman"/>
          <w:b/>
          <w:sz w:val="28"/>
          <w:szCs w:val="28"/>
          <w:lang w:val="lv-LV"/>
        </w:rPr>
        <w:t>20</w:t>
      </w:r>
      <w:r w:rsidR="009C05F7">
        <w:rPr>
          <w:rFonts w:ascii="Times New Roman" w:hAnsi="Times New Roman"/>
          <w:b/>
          <w:sz w:val="28"/>
          <w:szCs w:val="28"/>
          <w:lang w:val="lv-LV"/>
        </w:rPr>
        <w:t>20</w:t>
      </w:r>
      <w:r w:rsidRPr="00BA386D">
        <w:rPr>
          <w:rFonts w:ascii="Times New Roman" w:hAnsi="Times New Roman"/>
          <w:b/>
          <w:sz w:val="28"/>
          <w:szCs w:val="28"/>
          <w:lang w:val="lv-LV"/>
        </w:rPr>
        <w:t>. gadam</w:t>
      </w:r>
    </w:p>
    <w:p w14:paraId="3413492A"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62EAA00E"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5E0B2415"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6C742227"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3E4F1AEB"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7BC880CF"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5602846D"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399F33EC"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2B97B4E9"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76040FC1"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14DD5966"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0ABB6251"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51B7831C"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082DA02B"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596640AD"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42CC0962"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2890DAF5"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582CA120"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432E2456" w14:textId="77777777" w:rsidR="00062B4B" w:rsidRPr="00BA386D"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5C34DDAB" w14:textId="30488785" w:rsidR="00062B4B" w:rsidRDefault="00062B4B" w:rsidP="00062B4B">
      <w:pPr>
        <w:tabs>
          <w:tab w:val="left" w:pos="284"/>
          <w:tab w:val="left" w:pos="742"/>
          <w:tab w:val="left" w:pos="993"/>
        </w:tabs>
        <w:spacing w:after="0" w:line="240" w:lineRule="auto"/>
        <w:jc w:val="center"/>
        <w:rPr>
          <w:rFonts w:ascii="Times New Roman" w:hAnsi="Times New Roman"/>
          <w:b/>
          <w:sz w:val="28"/>
          <w:szCs w:val="28"/>
          <w:lang w:val="lv-LV"/>
        </w:rPr>
      </w:pPr>
    </w:p>
    <w:p w14:paraId="6983C5F7" w14:textId="7F4E8DF6" w:rsidR="000402C1" w:rsidRDefault="000402C1" w:rsidP="00062B4B">
      <w:pPr>
        <w:tabs>
          <w:tab w:val="left" w:pos="284"/>
          <w:tab w:val="left" w:pos="742"/>
          <w:tab w:val="left" w:pos="993"/>
        </w:tabs>
        <w:spacing w:after="0" w:line="240" w:lineRule="auto"/>
        <w:jc w:val="center"/>
        <w:rPr>
          <w:rFonts w:ascii="Times New Roman" w:hAnsi="Times New Roman"/>
          <w:b/>
          <w:sz w:val="28"/>
          <w:szCs w:val="28"/>
          <w:lang w:val="lv-LV"/>
        </w:rPr>
      </w:pPr>
    </w:p>
    <w:p w14:paraId="03A91287" w14:textId="083877C6" w:rsidR="000402C1" w:rsidRDefault="000402C1" w:rsidP="00062B4B">
      <w:pPr>
        <w:tabs>
          <w:tab w:val="left" w:pos="284"/>
          <w:tab w:val="left" w:pos="742"/>
          <w:tab w:val="left" w:pos="993"/>
        </w:tabs>
        <w:spacing w:after="0" w:line="240" w:lineRule="auto"/>
        <w:jc w:val="center"/>
        <w:rPr>
          <w:rFonts w:ascii="Times New Roman" w:hAnsi="Times New Roman"/>
          <w:b/>
          <w:sz w:val="28"/>
          <w:szCs w:val="28"/>
          <w:lang w:val="lv-LV"/>
        </w:rPr>
      </w:pPr>
    </w:p>
    <w:p w14:paraId="79579947" w14:textId="77777777" w:rsidR="000402C1" w:rsidRPr="00BA386D" w:rsidRDefault="000402C1" w:rsidP="00062B4B">
      <w:pPr>
        <w:tabs>
          <w:tab w:val="left" w:pos="284"/>
          <w:tab w:val="left" w:pos="742"/>
          <w:tab w:val="left" w:pos="993"/>
        </w:tabs>
        <w:spacing w:after="0" w:line="240" w:lineRule="auto"/>
        <w:jc w:val="center"/>
        <w:rPr>
          <w:rFonts w:ascii="Times New Roman" w:hAnsi="Times New Roman"/>
          <w:b/>
          <w:sz w:val="28"/>
          <w:szCs w:val="28"/>
          <w:lang w:val="lv-LV"/>
        </w:rPr>
      </w:pPr>
    </w:p>
    <w:p w14:paraId="29990B8A" w14:textId="105A04DB" w:rsidR="005F7C49" w:rsidRPr="00250FC2" w:rsidRDefault="005F7C49" w:rsidP="005F7C49">
      <w:pPr>
        <w:tabs>
          <w:tab w:val="left" w:pos="284"/>
          <w:tab w:val="left" w:pos="742"/>
          <w:tab w:val="left" w:pos="993"/>
        </w:tabs>
        <w:spacing w:after="0" w:line="240" w:lineRule="auto"/>
        <w:jc w:val="center"/>
        <w:rPr>
          <w:rFonts w:ascii="Times New Roman" w:eastAsiaTheme="majorEastAsia" w:hAnsi="Times New Roman"/>
          <w:b/>
          <w:bCs/>
          <w:color w:val="000000" w:themeColor="text1"/>
          <w:sz w:val="24"/>
          <w:szCs w:val="24"/>
          <w:lang w:val="lv-LV"/>
        </w:rPr>
      </w:pPr>
      <w:r w:rsidRPr="00BA386D">
        <w:rPr>
          <w:rFonts w:ascii="Times New Roman" w:eastAsiaTheme="majorEastAsia" w:hAnsi="Times New Roman"/>
          <w:b/>
          <w:bCs/>
          <w:color w:val="000000" w:themeColor="text1"/>
          <w:sz w:val="24"/>
          <w:szCs w:val="24"/>
          <w:lang w:val="lv-LV"/>
        </w:rPr>
        <w:br w:type="page"/>
      </w:r>
    </w:p>
    <w:p w14:paraId="60F15B26" w14:textId="77777777" w:rsidR="00062B4B" w:rsidRPr="00BA386D" w:rsidRDefault="00062B4B" w:rsidP="00D43A34">
      <w:pPr>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lastRenderedPageBreak/>
        <w:t>Lietotie apzīmējumi</w:t>
      </w:r>
    </w:p>
    <w:p w14:paraId="2642A9C8" w14:textId="77777777" w:rsidR="00062B4B" w:rsidRPr="00BA386D" w:rsidRDefault="00062B4B" w:rsidP="00D43A34">
      <w:pPr>
        <w:tabs>
          <w:tab w:val="left" w:pos="284"/>
          <w:tab w:val="left" w:pos="567"/>
          <w:tab w:val="left" w:pos="742"/>
          <w:tab w:val="left" w:pos="851"/>
          <w:tab w:val="left" w:pos="993"/>
        </w:tabs>
        <w:spacing w:after="0" w:line="240" w:lineRule="auto"/>
        <w:rPr>
          <w:rFonts w:ascii="Times New Roman" w:hAnsi="Times New Roman"/>
          <w:b/>
          <w:sz w:val="28"/>
          <w:szCs w:val="28"/>
          <w:lang w:val="lv-LV"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380"/>
        <w:gridCol w:w="7132"/>
      </w:tblGrid>
      <w:tr w:rsidR="00062B4B" w:rsidRPr="00BA386D" w14:paraId="02F6E2F2" w14:textId="77777777" w:rsidTr="005F7C49">
        <w:tc>
          <w:tcPr>
            <w:tcW w:w="1883" w:type="dxa"/>
          </w:tcPr>
          <w:p w14:paraId="6678237D" w14:textId="77777777" w:rsidR="00062B4B" w:rsidRPr="00BA386D" w:rsidRDefault="00062B4B" w:rsidP="00D43A34">
            <w:pPr>
              <w:tabs>
                <w:tab w:val="left" w:pos="284"/>
                <w:tab w:val="left" w:pos="567"/>
                <w:tab w:val="left" w:pos="742"/>
                <w:tab w:val="left" w:pos="851"/>
                <w:tab w:val="left" w:pos="993"/>
              </w:tabs>
              <w:spacing w:after="0" w:line="240" w:lineRule="auto"/>
              <w:rPr>
                <w:rFonts w:ascii="Times New Roman" w:hAnsi="Times New Roman"/>
                <w:b/>
                <w:sz w:val="24"/>
                <w:szCs w:val="24"/>
                <w:highlight w:val="magenta"/>
                <w:lang w:val="lv-LV" w:eastAsia="en-GB"/>
              </w:rPr>
            </w:pPr>
            <w:r w:rsidRPr="00BA386D">
              <w:rPr>
                <w:rFonts w:ascii="Times New Roman" w:hAnsi="Times New Roman"/>
                <w:b/>
                <w:sz w:val="24"/>
                <w:szCs w:val="24"/>
                <w:lang w:val="lv-LV" w:eastAsia="en-GB"/>
              </w:rPr>
              <w:t>AB</w:t>
            </w:r>
          </w:p>
        </w:tc>
        <w:tc>
          <w:tcPr>
            <w:tcW w:w="380" w:type="dxa"/>
          </w:tcPr>
          <w:p w14:paraId="29F65757" w14:textId="77777777" w:rsidR="00062B4B" w:rsidRPr="007D4F3D" w:rsidRDefault="00062B4B" w:rsidP="00D43A34">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6A8171C8" w14:textId="354A7F75" w:rsidR="00062B4B" w:rsidRPr="00BA386D" w:rsidRDefault="00062B4B" w:rsidP="00D43A34">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sz w:val="24"/>
                <w:szCs w:val="24"/>
                <w:lang w:val="lv-LV" w:eastAsia="en-GB"/>
              </w:rPr>
              <w:t>antibakteriāli</w:t>
            </w:r>
            <w:r w:rsidR="00FC514F">
              <w:rPr>
                <w:rFonts w:ascii="Times New Roman" w:hAnsi="Times New Roman"/>
                <w:sz w:val="24"/>
                <w:szCs w:val="24"/>
                <w:lang w:val="lv-LV" w:eastAsia="en-GB"/>
              </w:rPr>
              <w:t>e</w:t>
            </w:r>
            <w:r w:rsidRPr="00BA386D">
              <w:rPr>
                <w:rFonts w:ascii="Times New Roman" w:hAnsi="Times New Roman"/>
                <w:sz w:val="24"/>
                <w:szCs w:val="24"/>
                <w:lang w:val="lv-LV" w:eastAsia="en-GB"/>
              </w:rPr>
              <w:t xml:space="preserve"> līdzekļi, t. sk. antibiotikas </w:t>
            </w:r>
          </w:p>
        </w:tc>
      </w:tr>
      <w:tr w:rsidR="00062B4B" w:rsidRPr="00BA386D" w14:paraId="2B8609BB" w14:textId="77777777" w:rsidTr="00A51160">
        <w:tc>
          <w:tcPr>
            <w:tcW w:w="1883" w:type="dxa"/>
          </w:tcPr>
          <w:p w14:paraId="546D16DC" w14:textId="77777777" w:rsidR="00062B4B" w:rsidRPr="00250FC2" w:rsidRDefault="00062B4B" w:rsidP="00D43A34">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AKK</w:t>
            </w:r>
          </w:p>
        </w:tc>
        <w:tc>
          <w:tcPr>
            <w:tcW w:w="380" w:type="dxa"/>
          </w:tcPr>
          <w:p w14:paraId="7812D18F" w14:textId="77777777" w:rsidR="00062B4B" w:rsidRPr="007D4F3D" w:rsidRDefault="00062B4B" w:rsidP="00D43A34">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04FE516A" w14:textId="77777777" w:rsidR="00062B4B" w:rsidRPr="00BA386D" w:rsidRDefault="00062B4B" w:rsidP="00D43A34">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sz w:val="24"/>
                <w:szCs w:val="24"/>
                <w:lang w:val="lv-LV" w:eastAsia="en-GB"/>
              </w:rPr>
              <w:t>ārējā kvalitātes kontrole</w:t>
            </w:r>
          </w:p>
        </w:tc>
      </w:tr>
      <w:tr w:rsidR="00062B4B" w:rsidRPr="00BA386D" w14:paraId="65FBD9A4" w14:textId="77777777" w:rsidTr="00A51160">
        <w:tc>
          <w:tcPr>
            <w:tcW w:w="1883" w:type="dxa"/>
          </w:tcPr>
          <w:p w14:paraId="50300394" w14:textId="77777777" w:rsidR="00062B4B" w:rsidRPr="00250FC2" w:rsidRDefault="00062B4B" w:rsidP="00D43A34">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AMR</w:t>
            </w:r>
          </w:p>
        </w:tc>
        <w:tc>
          <w:tcPr>
            <w:tcW w:w="380" w:type="dxa"/>
          </w:tcPr>
          <w:p w14:paraId="5D062AE4" w14:textId="77777777" w:rsidR="00062B4B" w:rsidRPr="007D4F3D" w:rsidRDefault="00062B4B" w:rsidP="00D43A34">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50A85CC5" w14:textId="18FD8D00" w:rsidR="00062B4B" w:rsidRPr="00BA386D" w:rsidRDefault="00062B4B" w:rsidP="00D43A34">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sz w:val="24"/>
                <w:szCs w:val="24"/>
                <w:lang w:val="lv-LV" w:eastAsia="en-GB"/>
              </w:rPr>
              <w:t>antimikrobiālā rezistence/mikrobu rezistence (rezistence pret antimikrobiāliem līdzekļiem) (</w:t>
            </w:r>
            <w:r w:rsidR="00571BE2" w:rsidRPr="00BA386D">
              <w:rPr>
                <w:rFonts w:ascii="Times New Roman" w:hAnsi="Times New Roman"/>
                <w:sz w:val="24"/>
                <w:szCs w:val="24"/>
                <w:lang w:val="lv-LV"/>
              </w:rPr>
              <w:t>ES</w:t>
            </w:r>
            <w:r w:rsidRPr="00BA386D">
              <w:rPr>
                <w:rFonts w:ascii="Times New Roman" w:hAnsi="Times New Roman"/>
                <w:sz w:val="24"/>
                <w:szCs w:val="24"/>
                <w:lang w:val="lv-LV" w:eastAsia="en-GB"/>
              </w:rPr>
              <w:t xml:space="preserve"> terminu datu bāze (IATE))</w:t>
            </w:r>
          </w:p>
        </w:tc>
      </w:tr>
      <w:tr w:rsidR="000C789A" w:rsidRPr="00BA386D" w14:paraId="2F8360EB" w14:textId="77777777" w:rsidTr="00A51160">
        <w:tc>
          <w:tcPr>
            <w:tcW w:w="1883" w:type="dxa"/>
          </w:tcPr>
          <w:p w14:paraId="23C37A05" w14:textId="7480DFCB" w:rsidR="000C789A" w:rsidRPr="000C789A"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0C789A">
              <w:rPr>
                <w:rFonts w:ascii="Times New Roman" w:hAnsi="Times New Roman"/>
                <w:b/>
                <w:sz w:val="24"/>
                <w:szCs w:val="24"/>
                <w:lang w:val="lv-LV" w:eastAsia="en-GB"/>
              </w:rPr>
              <w:t>AMR datu bāze</w:t>
            </w:r>
          </w:p>
        </w:tc>
        <w:tc>
          <w:tcPr>
            <w:tcW w:w="380" w:type="dxa"/>
          </w:tcPr>
          <w:p w14:paraId="1D2CE01F" w14:textId="39CBB213" w:rsidR="000C789A" w:rsidRPr="007D4F3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5D9EC89F" w14:textId="545B70B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0C789A">
              <w:rPr>
                <w:rFonts w:ascii="Times New Roman" w:hAnsi="Times New Roman"/>
                <w:sz w:val="24"/>
                <w:szCs w:val="24"/>
                <w:lang w:val="lv-LV" w:eastAsia="en-GB"/>
              </w:rPr>
              <w:t>AMR izmeklējumu rezultātu un izolātu datu bāze</w:t>
            </w:r>
          </w:p>
        </w:tc>
      </w:tr>
      <w:tr w:rsidR="000C789A" w:rsidRPr="00BA386D" w14:paraId="7E1C0EDC" w14:textId="77777777" w:rsidTr="00A51160">
        <w:tc>
          <w:tcPr>
            <w:tcW w:w="1883" w:type="dxa"/>
          </w:tcPr>
          <w:p w14:paraId="09D94DE3"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rPr>
              <w:t>ANO</w:t>
            </w:r>
          </w:p>
        </w:tc>
        <w:tc>
          <w:tcPr>
            <w:tcW w:w="380" w:type="dxa"/>
          </w:tcPr>
          <w:p w14:paraId="708DA0C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45CFB29"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rPr>
              <w:t>Apvienoto Nāciju Organizācija</w:t>
            </w:r>
          </w:p>
        </w:tc>
      </w:tr>
      <w:tr w:rsidR="000C789A" w:rsidRPr="00BA386D" w14:paraId="2887CBBB" w14:textId="77777777" w:rsidTr="00A51160">
        <w:trPr>
          <w:trHeight w:val="277"/>
        </w:trPr>
        <w:tc>
          <w:tcPr>
            <w:tcW w:w="1883" w:type="dxa"/>
          </w:tcPr>
          <w:p w14:paraId="039DAC7A" w14:textId="75F200AF"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APP</w:t>
            </w:r>
          </w:p>
        </w:tc>
        <w:tc>
          <w:tcPr>
            <w:tcW w:w="380" w:type="dxa"/>
          </w:tcPr>
          <w:p w14:paraId="52EE8116" w14:textId="77777777" w:rsidR="000C789A" w:rsidRPr="00C559FB"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C559FB">
              <w:rPr>
                <w:rFonts w:ascii="Times New Roman" w:hAnsi="Times New Roman"/>
                <w:sz w:val="24"/>
                <w:szCs w:val="24"/>
                <w:lang w:val="lv-LV" w:eastAsia="en-GB"/>
              </w:rPr>
              <w:t>–</w:t>
            </w:r>
          </w:p>
        </w:tc>
        <w:tc>
          <w:tcPr>
            <w:tcW w:w="7132" w:type="dxa"/>
          </w:tcPr>
          <w:p w14:paraId="48D1827D" w14:textId="1101CC1C" w:rsidR="000C789A" w:rsidRPr="00C559FB"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antibakteriālo līdzekļu lietošanas pārraudzības programma</w:t>
            </w:r>
          </w:p>
        </w:tc>
      </w:tr>
      <w:tr w:rsidR="000C789A" w:rsidRPr="00BA386D" w14:paraId="7BE1E31D" w14:textId="77777777" w:rsidTr="005F7C49">
        <w:trPr>
          <w:trHeight w:val="554"/>
        </w:trPr>
        <w:tc>
          <w:tcPr>
            <w:tcW w:w="1883" w:type="dxa"/>
          </w:tcPr>
          <w:p w14:paraId="51B1D8BA" w14:textId="04CE35C9"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AB1D43">
              <w:rPr>
                <w:rFonts w:ascii="Times New Roman" w:hAnsi="Times New Roman"/>
                <w:b/>
                <w:sz w:val="24"/>
                <w:szCs w:val="24"/>
                <w:lang w:val="lv-LV"/>
              </w:rPr>
              <w:t>ARHAI</w:t>
            </w:r>
          </w:p>
        </w:tc>
        <w:tc>
          <w:tcPr>
            <w:tcW w:w="380" w:type="dxa"/>
          </w:tcPr>
          <w:p w14:paraId="2ED43708" w14:textId="56C192A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C559FB">
              <w:rPr>
                <w:rFonts w:ascii="Times New Roman" w:hAnsi="Times New Roman"/>
                <w:sz w:val="24"/>
                <w:szCs w:val="24"/>
                <w:lang w:val="lv-LV" w:eastAsia="en-GB"/>
              </w:rPr>
              <w:t>–</w:t>
            </w:r>
          </w:p>
        </w:tc>
        <w:tc>
          <w:tcPr>
            <w:tcW w:w="7132" w:type="dxa"/>
          </w:tcPr>
          <w:p w14:paraId="1E4FF11F" w14:textId="55BDC72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rPr>
              <w:t>VASI ES uzraudzības tīkls “</w:t>
            </w:r>
            <w:r w:rsidRPr="00BF6740">
              <w:rPr>
                <w:rFonts w:ascii="Times New Roman" w:hAnsi="Times New Roman"/>
                <w:i/>
                <w:sz w:val="24"/>
                <w:szCs w:val="24"/>
                <w:lang w:val="en-GB"/>
              </w:rPr>
              <w:t>Antimicrobial Resistance and Healthcare-Associated Infections</w:t>
            </w:r>
            <w:r w:rsidRPr="00BA386D">
              <w:rPr>
                <w:rFonts w:ascii="Times New Roman" w:hAnsi="Times New Roman"/>
                <w:sz w:val="24"/>
                <w:szCs w:val="24"/>
                <w:lang w:val="lv-LV"/>
              </w:rPr>
              <w:t>”</w:t>
            </w:r>
          </w:p>
        </w:tc>
      </w:tr>
      <w:tr w:rsidR="000C789A" w:rsidRPr="00BA386D" w14:paraId="2C157759" w14:textId="77777777" w:rsidTr="005F7C49">
        <w:tc>
          <w:tcPr>
            <w:tcW w:w="1883" w:type="dxa"/>
          </w:tcPr>
          <w:p w14:paraId="7C9F81FF"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ARPEC</w:t>
            </w:r>
          </w:p>
        </w:tc>
        <w:tc>
          <w:tcPr>
            <w:tcW w:w="380" w:type="dxa"/>
          </w:tcPr>
          <w:p w14:paraId="0E4B1544" w14:textId="77777777" w:rsidR="000C789A" w:rsidRPr="007D4F3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717B8E78" w14:textId="784D0032"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sz w:val="24"/>
                <w:szCs w:val="24"/>
                <w:lang w:val="lv-LV" w:eastAsia="en-GB"/>
              </w:rPr>
              <w:t>pētījums par antibiotiku rezistenc</w:t>
            </w:r>
            <w:r>
              <w:rPr>
                <w:rFonts w:ascii="Times New Roman" w:hAnsi="Times New Roman"/>
                <w:sz w:val="24"/>
                <w:szCs w:val="24"/>
                <w:lang w:val="lv-LV" w:eastAsia="en-GB"/>
              </w:rPr>
              <w:t>i</w:t>
            </w:r>
            <w:r w:rsidRPr="00BA386D">
              <w:rPr>
                <w:rFonts w:ascii="Times New Roman" w:hAnsi="Times New Roman"/>
                <w:sz w:val="24"/>
                <w:szCs w:val="24"/>
                <w:lang w:val="lv-LV" w:eastAsia="en-GB"/>
              </w:rPr>
              <w:t xml:space="preserve"> un antibiotiku izrakstīšanu bērniem Eiropā (</w:t>
            </w:r>
            <w:r w:rsidRPr="00BF6740">
              <w:rPr>
                <w:rFonts w:ascii="Times New Roman" w:hAnsi="Times New Roman"/>
                <w:i/>
                <w:sz w:val="24"/>
                <w:szCs w:val="24"/>
                <w:lang w:val="en-GB" w:eastAsia="en-GB"/>
              </w:rPr>
              <w:t>Antibiotic Resistance and Prescribing in European Children</w:t>
            </w:r>
            <w:r w:rsidRPr="00BA386D">
              <w:rPr>
                <w:rFonts w:ascii="Times New Roman" w:hAnsi="Times New Roman"/>
                <w:sz w:val="24"/>
                <w:szCs w:val="24"/>
                <w:lang w:val="lv-LV" w:eastAsia="en-GB"/>
              </w:rPr>
              <w:t>)</w:t>
            </w:r>
          </w:p>
        </w:tc>
      </w:tr>
      <w:tr w:rsidR="000C789A" w:rsidRPr="00BA386D" w14:paraId="6DE91164" w14:textId="77777777" w:rsidTr="005F7C49">
        <w:tc>
          <w:tcPr>
            <w:tcW w:w="1883" w:type="dxa"/>
          </w:tcPr>
          <w:p w14:paraId="4E905E95" w14:textId="57F43C5C"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rPr>
              <w:t>AT</w:t>
            </w:r>
            <w:r w:rsidR="00FD794C">
              <w:rPr>
                <w:rFonts w:ascii="Times New Roman" w:hAnsi="Times New Roman"/>
                <w:b/>
                <w:sz w:val="24"/>
                <w:szCs w:val="24"/>
                <w:lang w:val="lv-LV"/>
              </w:rPr>
              <w:t>Ķ</w:t>
            </w:r>
          </w:p>
        </w:tc>
        <w:tc>
          <w:tcPr>
            <w:tcW w:w="380" w:type="dxa"/>
          </w:tcPr>
          <w:p w14:paraId="13895E63" w14:textId="77777777" w:rsidR="000C789A" w:rsidRPr="007D4F3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17F6B0CB" w14:textId="31FF06A0" w:rsidR="000C789A" w:rsidRPr="00BA386D" w:rsidRDefault="00FD794C"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FD794C">
              <w:rPr>
                <w:rFonts w:ascii="Times New Roman" w:hAnsi="Times New Roman"/>
                <w:sz w:val="24"/>
                <w:szCs w:val="24"/>
                <w:lang w:val="lv-LV"/>
              </w:rPr>
              <w:t xml:space="preserve">anatomiski terapeitiski ķīmisko </w:t>
            </w:r>
            <w:r w:rsidR="000C789A" w:rsidRPr="00FD794C">
              <w:rPr>
                <w:rFonts w:ascii="Times New Roman" w:hAnsi="Times New Roman"/>
                <w:sz w:val="24"/>
                <w:szCs w:val="24"/>
                <w:lang w:val="lv-LV"/>
              </w:rPr>
              <w:t xml:space="preserve">vielu </w:t>
            </w:r>
            <w:r w:rsidRPr="00FD794C">
              <w:rPr>
                <w:rFonts w:ascii="Times New Roman" w:hAnsi="Times New Roman"/>
                <w:sz w:val="24"/>
                <w:szCs w:val="24"/>
                <w:lang w:val="lv-LV"/>
              </w:rPr>
              <w:t>kodi</w:t>
            </w:r>
          </w:p>
        </w:tc>
      </w:tr>
      <w:tr w:rsidR="000C789A" w:rsidRPr="00BA386D" w14:paraId="159A25F2" w14:textId="77777777" w:rsidTr="005F7C49">
        <w:tc>
          <w:tcPr>
            <w:tcW w:w="1883" w:type="dxa"/>
          </w:tcPr>
          <w:p w14:paraId="0B517380" w14:textId="77D2408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Pr>
                <w:rFonts w:ascii="Times New Roman" w:hAnsi="Times New Roman"/>
                <w:b/>
                <w:sz w:val="24"/>
                <w:szCs w:val="24"/>
                <w:lang w:val="lv-LV"/>
              </w:rPr>
              <w:t>ĀPA</w:t>
            </w:r>
          </w:p>
        </w:tc>
        <w:tc>
          <w:tcPr>
            <w:tcW w:w="380" w:type="dxa"/>
          </w:tcPr>
          <w:p w14:paraId="4EC8A454" w14:textId="0A437D16" w:rsidR="000C789A" w:rsidRPr="007D4F3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02551884" w14:textId="255C67BC" w:rsidR="000C789A"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Pr>
                <w:rFonts w:ascii="Times New Roman" w:hAnsi="Times New Roman"/>
                <w:sz w:val="24"/>
                <w:szCs w:val="24"/>
                <w:lang w:val="lv-LV"/>
              </w:rPr>
              <w:t>ārstu profesionālās asociācijas</w:t>
            </w:r>
          </w:p>
        </w:tc>
      </w:tr>
      <w:tr w:rsidR="000C789A" w:rsidRPr="00BA386D" w14:paraId="2AD87AD3" w14:textId="77777777" w:rsidTr="005F7C49">
        <w:tc>
          <w:tcPr>
            <w:tcW w:w="1883" w:type="dxa"/>
          </w:tcPr>
          <w:p w14:paraId="214D2BA1"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rPr>
              <w:t>BARN</w:t>
            </w:r>
          </w:p>
        </w:tc>
        <w:tc>
          <w:tcPr>
            <w:tcW w:w="380" w:type="dxa"/>
          </w:tcPr>
          <w:p w14:paraId="288F9489" w14:textId="77777777" w:rsidR="000C789A" w:rsidRPr="007D4F3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7D4F3D">
              <w:rPr>
                <w:rFonts w:ascii="Times New Roman" w:hAnsi="Times New Roman"/>
                <w:sz w:val="24"/>
                <w:szCs w:val="24"/>
                <w:lang w:val="lv-LV" w:eastAsia="en-GB"/>
              </w:rPr>
              <w:t>–</w:t>
            </w:r>
          </w:p>
        </w:tc>
        <w:tc>
          <w:tcPr>
            <w:tcW w:w="7132" w:type="dxa"/>
          </w:tcPr>
          <w:p w14:paraId="27420577"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sz w:val="24"/>
                <w:szCs w:val="24"/>
                <w:lang w:val="lv-LV"/>
              </w:rPr>
              <w:t>Baltijas Antibiotiku rezistences sadarbības tīkls (</w:t>
            </w:r>
            <w:r w:rsidRPr="00D46DAA">
              <w:rPr>
                <w:rFonts w:ascii="Times New Roman" w:hAnsi="Times New Roman"/>
                <w:i/>
                <w:sz w:val="24"/>
                <w:szCs w:val="24"/>
                <w:lang w:val="en-GB"/>
              </w:rPr>
              <w:t>Baltic Antibiotic Resistance Collaborative Network</w:t>
            </w:r>
            <w:r w:rsidRPr="00BA386D">
              <w:rPr>
                <w:rFonts w:ascii="Times New Roman" w:hAnsi="Times New Roman"/>
                <w:sz w:val="24"/>
                <w:szCs w:val="24"/>
                <w:lang w:val="lv-LV"/>
              </w:rPr>
              <w:t>)</w:t>
            </w:r>
          </w:p>
        </w:tc>
      </w:tr>
      <w:tr w:rsidR="000C789A" w:rsidRPr="00BA386D" w14:paraId="21E13791" w14:textId="77777777" w:rsidTr="005F7C49">
        <w:tc>
          <w:tcPr>
            <w:tcW w:w="1883" w:type="dxa"/>
          </w:tcPr>
          <w:p w14:paraId="4DECCD43"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rPr>
              <w:t>BIOR</w:t>
            </w:r>
          </w:p>
        </w:tc>
        <w:tc>
          <w:tcPr>
            <w:tcW w:w="380" w:type="dxa"/>
          </w:tcPr>
          <w:p w14:paraId="108B70AA"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06DDDC2" w14:textId="55763FC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rPr>
              <w:t>valsts zinātniskais institūts “Pārtikas drošības, dzīvnieku veselības un vides zinātniskais institūts “BIOR””</w:t>
            </w:r>
          </w:p>
        </w:tc>
      </w:tr>
      <w:tr w:rsidR="000C789A" w:rsidRPr="00BA386D" w14:paraId="171DAA0D" w14:textId="77777777" w:rsidTr="005F7C49">
        <w:tc>
          <w:tcPr>
            <w:tcW w:w="1883" w:type="dxa"/>
          </w:tcPr>
          <w:p w14:paraId="581D7237"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eastAsia="en-GB"/>
              </w:rPr>
              <w:t>CDC</w:t>
            </w:r>
          </w:p>
        </w:tc>
        <w:tc>
          <w:tcPr>
            <w:tcW w:w="380" w:type="dxa"/>
          </w:tcPr>
          <w:p w14:paraId="7CB39F30"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1EEF445"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eastAsia="en-GB"/>
              </w:rPr>
              <w:t>ASV Slimību kontroles centrs (</w:t>
            </w:r>
            <w:r w:rsidRPr="002744B8">
              <w:rPr>
                <w:rFonts w:ascii="Times New Roman" w:hAnsi="Times New Roman"/>
                <w:i/>
                <w:sz w:val="24"/>
                <w:szCs w:val="24"/>
                <w:lang w:eastAsia="en-GB"/>
              </w:rPr>
              <w:t>Centers for Disease Control and Prevention</w:t>
            </w:r>
            <w:r w:rsidRPr="00BA386D">
              <w:rPr>
                <w:rFonts w:ascii="Times New Roman" w:hAnsi="Times New Roman"/>
                <w:sz w:val="24"/>
                <w:szCs w:val="24"/>
                <w:lang w:val="lv-LV" w:eastAsia="en-GB"/>
              </w:rPr>
              <w:t>)</w:t>
            </w:r>
          </w:p>
        </w:tc>
      </w:tr>
      <w:tr w:rsidR="000C789A" w:rsidRPr="00BA386D" w14:paraId="590FF36A" w14:textId="77777777" w:rsidTr="005F7C49">
        <w:trPr>
          <w:trHeight w:val="546"/>
        </w:trPr>
        <w:tc>
          <w:tcPr>
            <w:tcW w:w="1883" w:type="dxa"/>
          </w:tcPr>
          <w:p w14:paraId="14CC7027" w14:textId="055AE38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CLSI</w:t>
            </w:r>
          </w:p>
        </w:tc>
        <w:tc>
          <w:tcPr>
            <w:tcW w:w="380" w:type="dxa"/>
          </w:tcPr>
          <w:p w14:paraId="01F7410B"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4E3FA8F" w14:textId="68DFE53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eastAsia="en-GB"/>
              </w:rPr>
              <w:t>Klīnisko un laboratorisko standartu institūts (</w:t>
            </w:r>
            <w:r w:rsidRPr="002744B8">
              <w:rPr>
                <w:rFonts w:ascii="Times New Roman" w:hAnsi="Times New Roman"/>
                <w:i/>
                <w:sz w:val="24"/>
                <w:szCs w:val="24"/>
                <w:lang w:val="en-GB" w:eastAsia="en-GB"/>
              </w:rPr>
              <w:t>Clinical and Laboratory Standards Institute</w:t>
            </w:r>
            <w:r w:rsidRPr="00BA386D">
              <w:rPr>
                <w:rFonts w:ascii="Times New Roman" w:hAnsi="Times New Roman"/>
                <w:sz w:val="24"/>
                <w:szCs w:val="24"/>
                <w:lang w:val="lv-LV" w:eastAsia="en-GB"/>
              </w:rPr>
              <w:t>)</w:t>
            </w:r>
          </w:p>
        </w:tc>
      </w:tr>
      <w:tr w:rsidR="000C789A" w:rsidRPr="00BA386D" w14:paraId="6D521E71" w14:textId="77777777" w:rsidTr="005F7C49">
        <w:trPr>
          <w:trHeight w:val="285"/>
        </w:trPr>
        <w:tc>
          <w:tcPr>
            <w:tcW w:w="1883" w:type="dxa"/>
          </w:tcPr>
          <w:p w14:paraId="33E39478" w14:textId="3BDB562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CIA</w:t>
            </w:r>
          </w:p>
        </w:tc>
        <w:tc>
          <w:tcPr>
            <w:tcW w:w="380" w:type="dxa"/>
          </w:tcPr>
          <w:p w14:paraId="3CC393AA" w14:textId="01CD5F13"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604B2F5" w14:textId="4F1CABC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9029BF">
              <w:rPr>
                <w:rFonts w:ascii="Times New Roman" w:hAnsi="Times New Roman"/>
                <w:sz w:val="24"/>
                <w:szCs w:val="24"/>
                <w:lang w:val="lv-LV" w:eastAsia="en-GB"/>
              </w:rPr>
              <w:t xml:space="preserve">cilvēku ārstēšanai </w:t>
            </w:r>
            <w:r>
              <w:rPr>
                <w:rFonts w:ascii="Times New Roman" w:hAnsi="Times New Roman"/>
                <w:sz w:val="24"/>
                <w:szCs w:val="24"/>
                <w:lang w:val="lv-LV" w:eastAsia="en-GB"/>
              </w:rPr>
              <w:t xml:space="preserve">būtiski </w:t>
            </w:r>
            <w:r w:rsidRPr="009029BF">
              <w:rPr>
                <w:rFonts w:ascii="Times New Roman" w:hAnsi="Times New Roman"/>
                <w:sz w:val="24"/>
                <w:szCs w:val="24"/>
                <w:lang w:val="lv-LV" w:eastAsia="en-GB"/>
              </w:rPr>
              <w:t>nozīmīg</w:t>
            </w:r>
            <w:r>
              <w:rPr>
                <w:rFonts w:ascii="Times New Roman" w:hAnsi="Times New Roman"/>
                <w:sz w:val="24"/>
                <w:szCs w:val="24"/>
                <w:lang w:val="lv-LV" w:eastAsia="en-GB"/>
              </w:rPr>
              <w:t>as</w:t>
            </w:r>
            <w:r w:rsidRPr="009029BF">
              <w:rPr>
                <w:rFonts w:ascii="Times New Roman" w:hAnsi="Times New Roman"/>
                <w:sz w:val="24"/>
                <w:szCs w:val="24"/>
                <w:lang w:val="lv-LV" w:eastAsia="en-GB"/>
              </w:rPr>
              <w:t xml:space="preserve"> AB</w:t>
            </w:r>
          </w:p>
        </w:tc>
      </w:tr>
      <w:tr w:rsidR="000C789A" w:rsidRPr="00BA386D" w14:paraId="442389BC" w14:textId="77777777" w:rsidTr="005F7C49">
        <w:tc>
          <w:tcPr>
            <w:tcW w:w="1883" w:type="dxa"/>
          </w:tcPr>
          <w:p w14:paraId="53FA124B"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eastAsia="en-GB"/>
              </w:rPr>
              <w:t>DDD</w:t>
            </w:r>
          </w:p>
        </w:tc>
        <w:tc>
          <w:tcPr>
            <w:tcW w:w="380" w:type="dxa"/>
          </w:tcPr>
          <w:p w14:paraId="3B9CB53E"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5E1D7E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eastAsia="en-GB"/>
              </w:rPr>
              <w:t>dienas definētā deva</w:t>
            </w:r>
          </w:p>
        </w:tc>
      </w:tr>
      <w:tr w:rsidR="000C789A" w:rsidRPr="00BA386D" w14:paraId="4E3C8CF1" w14:textId="77777777" w:rsidTr="005F7C49">
        <w:tc>
          <w:tcPr>
            <w:tcW w:w="1883" w:type="dxa"/>
          </w:tcPr>
          <w:p w14:paraId="2267D793"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eastAsia="en-GB"/>
              </w:rPr>
              <w:t>DID</w:t>
            </w:r>
          </w:p>
        </w:tc>
        <w:tc>
          <w:tcPr>
            <w:tcW w:w="380" w:type="dxa"/>
          </w:tcPr>
          <w:p w14:paraId="04C5F9EC"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A118C34"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rPr>
              <w:t>DDD uz 1000 iedzīvotājiem dienā</w:t>
            </w:r>
          </w:p>
        </w:tc>
      </w:tr>
      <w:tr w:rsidR="000C789A" w:rsidRPr="00BA386D" w14:paraId="5A54697A" w14:textId="77777777" w:rsidTr="00A51160">
        <w:trPr>
          <w:trHeight w:val="309"/>
        </w:trPr>
        <w:tc>
          <w:tcPr>
            <w:tcW w:w="1883" w:type="dxa"/>
          </w:tcPr>
          <w:p w14:paraId="19A5E84E" w14:textId="052963F6" w:rsidR="000C789A" w:rsidRPr="00F93494"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F93494">
              <w:rPr>
                <w:rFonts w:ascii="Times New Roman" w:eastAsia="Times New Roman" w:hAnsi="Times New Roman"/>
                <w:b/>
                <w:bCs/>
                <w:sz w:val="24"/>
                <w:szCs w:val="24"/>
                <w:lang w:val="lv-LV" w:eastAsia="lv-LV"/>
              </w:rPr>
              <w:t>DOTS</w:t>
            </w:r>
          </w:p>
        </w:tc>
        <w:tc>
          <w:tcPr>
            <w:tcW w:w="380" w:type="dxa"/>
          </w:tcPr>
          <w:p w14:paraId="4D1F0FE0" w14:textId="01D4B575"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7DED314" w14:textId="15C56D52"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rPr>
              <w:t>tiešās uzraudzības terapija</w:t>
            </w:r>
          </w:p>
        </w:tc>
      </w:tr>
      <w:tr w:rsidR="000C789A" w:rsidRPr="00BA386D" w14:paraId="0D02FA45" w14:textId="77777777" w:rsidTr="00A51160">
        <w:trPr>
          <w:trHeight w:val="277"/>
        </w:trPr>
        <w:tc>
          <w:tcPr>
            <w:tcW w:w="1883" w:type="dxa"/>
          </w:tcPr>
          <w:p w14:paraId="41C05FD8" w14:textId="7FD576BE" w:rsidR="000C789A" w:rsidRPr="001E1799"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rPr>
              <w:t>DV</w:t>
            </w:r>
          </w:p>
        </w:tc>
        <w:tc>
          <w:tcPr>
            <w:tcW w:w="380" w:type="dxa"/>
          </w:tcPr>
          <w:p w14:paraId="0C29A9EE" w14:textId="32910E0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568B560" w14:textId="2CC82879"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rPr>
              <w:t>dalībvalstis</w:t>
            </w:r>
          </w:p>
        </w:tc>
      </w:tr>
      <w:tr w:rsidR="005A44CE" w:rsidRPr="00BA386D" w14:paraId="5952108E" w14:textId="77777777" w:rsidTr="00A51160">
        <w:trPr>
          <w:trHeight w:val="277"/>
        </w:trPr>
        <w:tc>
          <w:tcPr>
            <w:tcW w:w="1883" w:type="dxa"/>
          </w:tcPr>
          <w:p w14:paraId="16E53C49" w14:textId="6C46920A" w:rsidR="005A44CE" w:rsidRPr="00BA386D" w:rsidRDefault="005A44CE"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5A44CE">
              <w:rPr>
                <w:rFonts w:ascii="Times New Roman" w:hAnsi="Times New Roman"/>
                <w:b/>
                <w:sz w:val="24"/>
                <w:szCs w:val="24"/>
                <w:lang w:val="lv-LV"/>
              </w:rPr>
              <w:t>Dzīvnieku veselības regula</w:t>
            </w:r>
          </w:p>
        </w:tc>
        <w:tc>
          <w:tcPr>
            <w:tcW w:w="380" w:type="dxa"/>
          </w:tcPr>
          <w:p w14:paraId="73466C3F" w14:textId="2FCE3414" w:rsidR="005A44CE" w:rsidRPr="00BA386D" w:rsidRDefault="005A44CE"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6FB3A1C6" w14:textId="6A433DD6" w:rsidR="005A44CE" w:rsidRPr="00BA386D" w:rsidRDefault="00E6715D"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E6715D">
              <w:rPr>
                <w:rFonts w:ascii="Times New Roman" w:hAnsi="Times New Roman"/>
                <w:sz w:val="24"/>
                <w:szCs w:val="24"/>
                <w:lang w:val="lv-LV"/>
              </w:rPr>
              <w:t>Eiropas Parlamenta un Padomes 2016. gada 9. marta regula Nr.</w:t>
            </w:r>
            <w:r>
              <w:rPr>
                <w:rFonts w:ascii="Times New Roman" w:hAnsi="Times New Roman"/>
                <w:sz w:val="24"/>
                <w:szCs w:val="24"/>
                <w:lang w:val="lv-LV"/>
              </w:rPr>
              <w:t> </w:t>
            </w:r>
            <w:r w:rsidRPr="00E6715D">
              <w:rPr>
                <w:rFonts w:ascii="Times New Roman" w:hAnsi="Times New Roman"/>
                <w:sz w:val="24"/>
                <w:szCs w:val="24"/>
                <w:lang w:val="lv-LV"/>
              </w:rPr>
              <w:t>2016/429 par pārnēsājamām dzīvnieku slimībām un ar ko groza un atceļ konkrētus aktus dzīvnieku veselības jomā</w:t>
            </w:r>
          </w:p>
        </w:tc>
      </w:tr>
      <w:tr w:rsidR="000C789A" w:rsidRPr="00BA386D" w14:paraId="2600902D" w14:textId="77777777" w:rsidTr="00A51160">
        <w:tc>
          <w:tcPr>
            <w:tcW w:w="1883" w:type="dxa"/>
          </w:tcPr>
          <w:p w14:paraId="735F4489"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eastAsia="en-GB"/>
              </w:rPr>
              <w:t>EARS-Net</w:t>
            </w:r>
          </w:p>
        </w:tc>
        <w:tc>
          <w:tcPr>
            <w:tcW w:w="380" w:type="dxa"/>
          </w:tcPr>
          <w:p w14:paraId="28D52618"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42336F8" w14:textId="3D99AC1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Pr>
                <w:rFonts w:ascii="Times New Roman" w:hAnsi="Times New Roman"/>
                <w:sz w:val="24"/>
                <w:szCs w:val="24"/>
                <w:lang w:val="lv-LV" w:eastAsia="en-GB"/>
              </w:rPr>
              <w:t>ECDC</w:t>
            </w:r>
            <w:r w:rsidRPr="00BA386D">
              <w:rPr>
                <w:rFonts w:ascii="Times New Roman" w:hAnsi="Times New Roman"/>
                <w:sz w:val="24"/>
                <w:szCs w:val="24"/>
                <w:lang w:val="lv-LV" w:eastAsia="en-GB"/>
              </w:rPr>
              <w:t xml:space="preserve"> Eiropas Antimikrobiālās rezistences uzraudzības tīkls</w:t>
            </w:r>
          </w:p>
        </w:tc>
      </w:tr>
      <w:tr w:rsidR="000C789A" w:rsidRPr="00BA386D" w14:paraId="6278495D" w14:textId="77777777" w:rsidTr="00A51160">
        <w:tc>
          <w:tcPr>
            <w:tcW w:w="1883" w:type="dxa"/>
          </w:tcPr>
          <w:p w14:paraId="7EA7DE25"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ECDC</w:t>
            </w:r>
          </w:p>
        </w:tc>
        <w:tc>
          <w:tcPr>
            <w:tcW w:w="380" w:type="dxa"/>
          </w:tcPr>
          <w:p w14:paraId="09021C7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109DD37" w14:textId="44AF0508" w:rsidR="000C789A" w:rsidRPr="00BA386D" w:rsidRDefault="000C789A" w:rsidP="000C789A">
            <w:pPr>
              <w:tabs>
                <w:tab w:val="left" w:pos="284"/>
                <w:tab w:val="left" w:pos="567"/>
                <w:tab w:val="left" w:pos="742"/>
                <w:tab w:val="left" w:pos="851"/>
                <w:tab w:val="left" w:pos="993"/>
                <w:tab w:val="left" w:pos="5012"/>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Eiropas Slimību profilakses un kontroles centrs (</w:t>
            </w:r>
            <w:r w:rsidRPr="0014425F">
              <w:rPr>
                <w:rFonts w:ascii="Times New Roman" w:hAnsi="Times New Roman"/>
                <w:i/>
                <w:sz w:val="24"/>
                <w:szCs w:val="24"/>
                <w:lang w:val="en-GB" w:eastAsia="en-GB"/>
              </w:rPr>
              <w:t>European Centre for Disease Prevention and Control</w:t>
            </w:r>
            <w:r w:rsidRPr="00BA386D">
              <w:rPr>
                <w:rFonts w:ascii="Times New Roman" w:hAnsi="Times New Roman"/>
                <w:sz w:val="24"/>
                <w:szCs w:val="24"/>
                <w:lang w:val="lv-LV" w:eastAsia="en-GB"/>
              </w:rPr>
              <w:t>)</w:t>
            </w:r>
          </w:p>
        </w:tc>
      </w:tr>
      <w:tr w:rsidR="000C789A" w:rsidRPr="00BA386D" w14:paraId="6F1B7FB7" w14:textId="77777777" w:rsidTr="005F7C49">
        <w:trPr>
          <w:trHeight w:val="886"/>
        </w:trPr>
        <w:tc>
          <w:tcPr>
            <w:tcW w:w="1883" w:type="dxa"/>
          </w:tcPr>
          <w:p w14:paraId="3513537C" w14:textId="4BCE406E"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rPr>
              <w:t>ECDC PPS</w:t>
            </w:r>
          </w:p>
        </w:tc>
        <w:tc>
          <w:tcPr>
            <w:tcW w:w="380" w:type="dxa"/>
          </w:tcPr>
          <w:p w14:paraId="4176822E"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D4A1BDC" w14:textId="65D59BB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rPr>
              <w:t>2011.</w:t>
            </w:r>
            <w:r>
              <w:rPr>
                <w:rFonts w:ascii="Times New Roman" w:hAnsi="Times New Roman"/>
                <w:sz w:val="24"/>
                <w:szCs w:val="24"/>
                <w:lang w:val="lv-LV"/>
              </w:rPr>
              <w:t xml:space="preserve"> </w:t>
            </w:r>
            <w:r w:rsidRPr="00BA386D">
              <w:rPr>
                <w:rFonts w:ascii="Times New Roman" w:hAnsi="Times New Roman"/>
                <w:sz w:val="24"/>
                <w:szCs w:val="24"/>
                <w:lang w:val="lv-LV"/>
              </w:rPr>
              <w:t>un 2012.</w:t>
            </w:r>
            <w:r>
              <w:rPr>
                <w:rFonts w:ascii="Times New Roman" w:hAnsi="Times New Roman"/>
                <w:sz w:val="24"/>
                <w:szCs w:val="24"/>
                <w:lang w:val="lv-LV"/>
              </w:rPr>
              <w:t> </w:t>
            </w:r>
            <w:r w:rsidRPr="00BA386D">
              <w:rPr>
                <w:rFonts w:ascii="Times New Roman" w:hAnsi="Times New Roman"/>
                <w:sz w:val="24"/>
                <w:szCs w:val="24"/>
                <w:lang w:val="lv-LV"/>
              </w:rPr>
              <w:t xml:space="preserve">gadā </w:t>
            </w:r>
            <w:r>
              <w:rPr>
                <w:rFonts w:ascii="Times New Roman" w:hAnsi="Times New Roman"/>
                <w:sz w:val="24"/>
                <w:szCs w:val="24"/>
                <w:lang w:val="lv-LV"/>
              </w:rPr>
              <w:t>ES</w:t>
            </w:r>
            <w:r w:rsidRPr="00BA386D">
              <w:rPr>
                <w:rFonts w:ascii="Times New Roman" w:hAnsi="Times New Roman"/>
                <w:sz w:val="24"/>
                <w:szCs w:val="24"/>
                <w:lang w:val="lv-LV"/>
              </w:rPr>
              <w:t xml:space="preserve"> dalībvalstīs veiktais ar veselības aprūpi saistītu infekciju un antimikrobiālo līdzekļu lietošanas punkta pirmais prevalences pētījums</w:t>
            </w:r>
          </w:p>
        </w:tc>
      </w:tr>
      <w:tr w:rsidR="000C789A" w:rsidRPr="00BA386D" w14:paraId="3C260CE7" w14:textId="77777777" w:rsidTr="005F7C49">
        <w:trPr>
          <w:trHeight w:val="641"/>
        </w:trPr>
        <w:tc>
          <w:tcPr>
            <w:tcW w:w="1883" w:type="dxa"/>
          </w:tcPr>
          <w:p w14:paraId="1C5507BB" w14:textId="0A57C199"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rPr>
              <w:t>ECDC PPS2</w:t>
            </w:r>
          </w:p>
        </w:tc>
        <w:tc>
          <w:tcPr>
            <w:tcW w:w="380" w:type="dxa"/>
          </w:tcPr>
          <w:p w14:paraId="05165892" w14:textId="3284691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5507F07" w14:textId="746C61E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eastAsia="en-GB"/>
              </w:rPr>
              <w:t>2016. un 2017.</w:t>
            </w:r>
            <w:r>
              <w:rPr>
                <w:rFonts w:ascii="Times New Roman" w:hAnsi="Times New Roman"/>
                <w:sz w:val="24"/>
                <w:szCs w:val="24"/>
                <w:lang w:val="lv-LV" w:eastAsia="en-GB"/>
              </w:rPr>
              <w:t> </w:t>
            </w:r>
            <w:r w:rsidRPr="00BA386D">
              <w:rPr>
                <w:rFonts w:ascii="Times New Roman" w:hAnsi="Times New Roman"/>
                <w:sz w:val="24"/>
                <w:szCs w:val="24"/>
                <w:lang w:val="lv-LV" w:eastAsia="en-GB"/>
              </w:rPr>
              <w:t xml:space="preserve">gadā </w:t>
            </w:r>
            <w:r>
              <w:rPr>
                <w:rFonts w:ascii="Times New Roman" w:hAnsi="Times New Roman"/>
                <w:sz w:val="24"/>
                <w:szCs w:val="24"/>
                <w:lang w:val="lv-LV"/>
              </w:rPr>
              <w:t>ES</w:t>
            </w:r>
            <w:r w:rsidRPr="00BA386D">
              <w:rPr>
                <w:rFonts w:ascii="Times New Roman" w:hAnsi="Times New Roman"/>
                <w:sz w:val="24"/>
                <w:szCs w:val="24"/>
                <w:lang w:val="lv-LV" w:eastAsia="en-GB"/>
              </w:rPr>
              <w:t xml:space="preserve"> dalībvalstīs veiktais ar veselības aprūpi saistītu infekciju un antimikrobiālo līdzekļu lietošanas punkta otrais prevalences pēt</w:t>
            </w:r>
            <w:r>
              <w:rPr>
                <w:rFonts w:ascii="Times New Roman" w:hAnsi="Times New Roman"/>
                <w:sz w:val="24"/>
                <w:szCs w:val="24"/>
                <w:lang w:val="lv-LV" w:eastAsia="en-GB"/>
              </w:rPr>
              <w:t>ī</w:t>
            </w:r>
            <w:r w:rsidRPr="00BA386D">
              <w:rPr>
                <w:rFonts w:ascii="Times New Roman" w:hAnsi="Times New Roman"/>
                <w:sz w:val="24"/>
                <w:szCs w:val="24"/>
                <w:lang w:val="lv-LV" w:eastAsia="en-GB"/>
              </w:rPr>
              <w:t>jums</w:t>
            </w:r>
          </w:p>
        </w:tc>
      </w:tr>
      <w:tr w:rsidR="000C789A" w:rsidRPr="00BA386D" w14:paraId="56AD5C72" w14:textId="77777777" w:rsidTr="005F7C49">
        <w:trPr>
          <w:trHeight w:val="301"/>
        </w:trPr>
        <w:tc>
          <w:tcPr>
            <w:tcW w:w="1883" w:type="dxa"/>
          </w:tcPr>
          <w:p w14:paraId="634EC297" w14:textId="355B4AF7" w:rsidR="000C789A" w:rsidRPr="003378AF"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3378AF">
              <w:rPr>
                <w:rFonts w:ascii="Times New Roman" w:hAnsi="Times New Roman"/>
                <w:b/>
                <w:sz w:val="24"/>
                <w:szCs w:val="24"/>
                <w:lang w:val="lv-LV"/>
              </w:rPr>
              <w:t>EFSA</w:t>
            </w:r>
          </w:p>
        </w:tc>
        <w:tc>
          <w:tcPr>
            <w:tcW w:w="380" w:type="dxa"/>
          </w:tcPr>
          <w:p w14:paraId="5F8BF631" w14:textId="1CBF5B83"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7709FC1" w14:textId="1E6D4A5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 xml:space="preserve">Eiropas Pārtikas </w:t>
            </w:r>
            <w:r>
              <w:rPr>
                <w:rFonts w:ascii="Times New Roman" w:hAnsi="Times New Roman"/>
                <w:sz w:val="24"/>
                <w:szCs w:val="24"/>
                <w:lang w:val="lv-LV" w:eastAsia="en-GB"/>
              </w:rPr>
              <w:t>nekaitīguma</w:t>
            </w:r>
            <w:r w:rsidRPr="00BA386D">
              <w:rPr>
                <w:rFonts w:ascii="Times New Roman" w:hAnsi="Times New Roman"/>
                <w:sz w:val="24"/>
                <w:szCs w:val="24"/>
                <w:lang w:val="lv-LV" w:eastAsia="en-GB"/>
              </w:rPr>
              <w:t xml:space="preserve"> iestāde</w:t>
            </w:r>
          </w:p>
        </w:tc>
      </w:tr>
      <w:tr w:rsidR="000C789A" w:rsidRPr="00BA386D" w14:paraId="63C50840" w14:textId="77777777" w:rsidTr="005F7C49">
        <w:trPr>
          <w:trHeight w:val="285"/>
        </w:trPr>
        <w:tc>
          <w:tcPr>
            <w:tcW w:w="1883" w:type="dxa"/>
          </w:tcPr>
          <w:p w14:paraId="38A46B10" w14:textId="3C5ECB0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EK</w:t>
            </w:r>
          </w:p>
        </w:tc>
        <w:tc>
          <w:tcPr>
            <w:tcW w:w="380" w:type="dxa"/>
          </w:tcPr>
          <w:p w14:paraId="14B5EA39" w14:textId="4192783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51DD019" w14:textId="6FD1FB44"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Eiropas Komisija</w:t>
            </w:r>
          </w:p>
        </w:tc>
      </w:tr>
      <w:tr w:rsidR="000C789A" w:rsidRPr="00BA386D" w14:paraId="5DA35DE9" w14:textId="77777777" w:rsidTr="005F7C49">
        <w:trPr>
          <w:trHeight w:val="301"/>
        </w:trPr>
        <w:tc>
          <w:tcPr>
            <w:tcW w:w="1883" w:type="dxa"/>
          </w:tcPr>
          <w:p w14:paraId="78C9E5FC" w14:textId="17C0F250" w:rsidR="000C789A" w:rsidRPr="00D001DB"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D001DB">
              <w:rPr>
                <w:rFonts w:ascii="Times New Roman" w:hAnsi="Times New Roman"/>
                <w:b/>
                <w:sz w:val="24"/>
                <w:szCs w:val="24"/>
                <w:lang w:val="lv-LV"/>
              </w:rPr>
              <w:t>EMA</w:t>
            </w:r>
          </w:p>
        </w:tc>
        <w:tc>
          <w:tcPr>
            <w:tcW w:w="380" w:type="dxa"/>
          </w:tcPr>
          <w:p w14:paraId="7488DE7E" w14:textId="76798F8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1CC81FB" w14:textId="54251BA5"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Eiropas Zāļu a</w:t>
            </w:r>
            <w:r>
              <w:rPr>
                <w:rFonts w:ascii="Times New Roman" w:hAnsi="Times New Roman"/>
                <w:sz w:val="24"/>
                <w:szCs w:val="24"/>
                <w:lang w:val="lv-LV" w:eastAsia="en-GB"/>
              </w:rPr>
              <w:t>ģ</w:t>
            </w:r>
            <w:r w:rsidRPr="00BA386D">
              <w:rPr>
                <w:rFonts w:ascii="Times New Roman" w:hAnsi="Times New Roman"/>
                <w:sz w:val="24"/>
                <w:szCs w:val="24"/>
                <w:lang w:val="lv-LV" w:eastAsia="en-GB"/>
              </w:rPr>
              <w:t xml:space="preserve">entūra </w:t>
            </w:r>
          </w:p>
        </w:tc>
      </w:tr>
      <w:tr w:rsidR="000C789A" w:rsidRPr="00BA386D" w14:paraId="7F2D3DCF" w14:textId="77777777" w:rsidTr="005F7C49">
        <w:trPr>
          <w:trHeight w:val="245"/>
        </w:trPr>
        <w:tc>
          <w:tcPr>
            <w:tcW w:w="1883" w:type="dxa"/>
          </w:tcPr>
          <w:p w14:paraId="1C142022" w14:textId="1EA7187B" w:rsidR="000C789A" w:rsidRPr="00D001DB"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EP</w:t>
            </w:r>
          </w:p>
        </w:tc>
        <w:tc>
          <w:tcPr>
            <w:tcW w:w="380" w:type="dxa"/>
          </w:tcPr>
          <w:p w14:paraId="4B216D8D" w14:textId="7E6612C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C7492B6" w14:textId="2FE32E4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Eiropas Padome</w:t>
            </w:r>
          </w:p>
        </w:tc>
      </w:tr>
      <w:tr w:rsidR="000C789A" w:rsidRPr="00BA386D" w14:paraId="13DBDDA7" w14:textId="77777777" w:rsidTr="005F7C49">
        <w:trPr>
          <w:trHeight w:val="291"/>
        </w:trPr>
        <w:tc>
          <w:tcPr>
            <w:tcW w:w="1883" w:type="dxa"/>
          </w:tcPr>
          <w:p w14:paraId="1F6485BC" w14:textId="16D57FC2"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8"/>
                <w:szCs w:val="28"/>
                <w:lang w:val="lv-LV"/>
              </w:rPr>
            </w:pPr>
            <w:r w:rsidRPr="00BA386D">
              <w:rPr>
                <w:rFonts w:ascii="Times New Roman" w:hAnsi="Times New Roman"/>
                <w:b/>
                <w:sz w:val="24"/>
                <w:szCs w:val="24"/>
                <w:lang w:val="lv-LV" w:eastAsia="en-GB"/>
              </w:rPr>
              <w:t>ES</w:t>
            </w:r>
          </w:p>
        </w:tc>
        <w:tc>
          <w:tcPr>
            <w:tcW w:w="380" w:type="dxa"/>
          </w:tcPr>
          <w:p w14:paraId="6E6B3AE3" w14:textId="14699BF5"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2BEFC25" w14:textId="3867AE75"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Eiropas Savienība</w:t>
            </w:r>
          </w:p>
        </w:tc>
      </w:tr>
      <w:tr w:rsidR="000C789A" w:rsidRPr="00BA386D" w14:paraId="45A8DBC8" w14:textId="77777777" w:rsidTr="005F7C49">
        <w:trPr>
          <w:trHeight w:val="609"/>
        </w:trPr>
        <w:tc>
          <w:tcPr>
            <w:tcW w:w="1883" w:type="dxa"/>
          </w:tcPr>
          <w:p w14:paraId="17D1A34C" w14:textId="480246F5" w:rsidR="000C789A" w:rsidRPr="00665644"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ESAC-Net</w:t>
            </w:r>
          </w:p>
        </w:tc>
        <w:tc>
          <w:tcPr>
            <w:tcW w:w="380" w:type="dxa"/>
          </w:tcPr>
          <w:p w14:paraId="4E9B63D2" w14:textId="624F3EF4"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AB750F0" w14:textId="0FB01524" w:rsidR="000C789A" w:rsidRPr="004B7AE8"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shd w:val="clear" w:color="auto" w:fill="FFFFFF"/>
                <w:lang w:val="lv-LV"/>
              </w:rPr>
            </w:pPr>
            <w:r>
              <w:rPr>
                <w:rFonts w:ascii="Times New Roman" w:hAnsi="Times New Roman"/>
                <w:sz w:val="24"/>
                <w:szCs w:val="24"/>
                <w:lang w:val="lv-LV" w:eastAsia="en-GB"/>
              </w:rPr>
              <w:t>ECDC</w:t>
            </w:r>
            <w:r w:rsidRPr="00BA386D">
              <w:rPr>
                <w:rFonts w:ascii="Times New Roman" w:hAnsi="Times New Roman"/>
                <w:sz w:val="24"/>
                <w:szCs w:val="24"/>
                <w:lang w:val="lv-LV"/>
              </w:rPr>
              <w:t xml:space="preserve"> </w:t>
            </w:r>
            <w:r w:rsidRPr="00BA386D">
              <w:rPr>
                <w:rFonts w:ascii="Times New Roman" w:hAnsi="Times New Roman"/>
                <w:sz w:val="24"/>
                <w:szCs w:val="24"/>
                <w:shd w:val="clear" w:color="auto" w:fill="FFFFFF"/>
                <w:lang w:val="lv-LV"/>
              </w:rPr>
              <w:t>Eiropas Antimikrobiālo līdzekļu patēriņa uzraudzības tīkls (</w:t>
            </w:r>
            <w:r w:rsidRPr="00BA386D">
              <w:rPr>
                <w:rFonts w:ascii="Times New Roman" w:hAnsi="Times New Roman"/>
                <w:i/>
                <w:sz w:val="24"/>
                <w:szCs w:val="24"/>
                <w:lang w:val="lv-LV" w:eastAsia="en-GB"/>
              </w:rPr>
              <w:t>European Surveillance of Antimicrobial Consumption</w:t>
            </w:r>
            <w:r w:rsidRPr="00BA386D">
              <w:rPr>
                <w:rFonts w:ascii="Times New Roman" w:hAnsi="Times New Roman"/>
                <w:sz w:val="24"/>
                <w:szCs w:val="24"/>
                <w:lang w:val="lv-LV"/>
              </w:rPr>
              <w:t xml:space="preserve"> </w:t>
            </w:r>
            <w:r w:rsidRPr="00BA386D">
              <w:rPr>
                <w:rFonts w:ascii="Times New Roman" w:hAnsi="Times New Roman"/>
                <w:i/>
                <w:sz w:val="24"/>
                <w:szCs w:val="24"/>
                <w:lang w:val="lv-LV" w:eastAsia="en-GB"/>
              </w:rPr>
              <w:t>Network</w:t>
            </w:r>
            <w:r w:rsidRPr="00BA386D">
              <w:rPr>
                <w:rFonts w:ascii="Times New Roman" w:hAnsi="Times New Roman"/>
                <w:sz w:val="24"/>
                <w:szCs w:val="24"/>
                <w:shd w:val="clear" w:color="auto" w:fill="FFFFFF"/>
                <w:lang w:val="lv-LV"/>
              </w:rPr>
              <w:t>)</w:t>
            </w:r>
          </w:p>
        </w:tc>
      </w:tr>
      <w:tr w:rsidR="000C789A" w:rsidRPr="00BA386D" w14:paraId="318B47B8" w14:textId="77777777" w:rsidTr="005F7C49">
        <w:trPr>
          <w:trHeight w:val="261"/>
        </w:trPr>
        <w:tc>
          <w:tcPr>
            <w:tcW w:w="1883" w:type="dxa"/>
          </w:tcPr>
          <w:p w14:paraId="05CADF40" w14:textId="18F9EB2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lastRenderedPageBreak/>
              <w:t>ESAO</w:t>
            </w:r>
          </w:p>
        </w:tc>
        <w:tc>
          <w:tcPr>
            <w:tcW w:w="380" w:type="dxa"/>
          </w:tcPr>
          <w:p w14:paraId="52E33C0B" w14:textId="3F7AB2A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28348C3" w14:textId="0FEAF6E0" w:rsidR="000C789A" w:rsidRPr="00665644"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665644">
              <w:rPr>
                <w:rFonts w:ascii="Times New Roman" w:hAnsi="Times New Roman"/>
                <w:sz w:val="24"/>
                <w:szCs w:val="24"/>
                <w:shd w:val="clear" w:color="auto" w:fill="FFFFFF"/>
                <w:lang w:val="lv-LV"/>
              </w:rPr>
              <w:t>Ekonomiskās sadarbības un attīstības organizācija</w:t>
            </w:r>
          </w:p>
        </w:tc>
      </w:tr>
      <w:tr w:rsidR="000C789A" w:rsidRPr="00BA386D" w14:paraId="6E25D273" w14:textId="77777777" w:rsidTr="005F7C49">
        <w:tc>
          <w:tcPr>
            <w:tcW w:w="1883" w:type="dxa"/>
          </w:tcPr>
          <w:p w14:paraId="7A046444"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ESBLs</w:t>
            </w:r>
          </w:p>
        </w:tc>
        <w:tc>
          <w:tcPr>
            <w:tcW w:w="380" w:type="dxa"/>
          </w:tcPr>
          <w:p w14:paraId="15877207"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82E2A9F"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shd w:val="clear" w:color="auto" w:fill="FFFFFF"/>
                <w:lang w:val="lv-LV"/>
              </w:rPr>
            </w:pPr>
            <w:r w:rsidRPr="00BA386D">
              <w:rPr>
                <w:rFonts w:ascii="Times New Roman" w:hAnsi="Times New Roman"/>
                <w:sz w:val="24"/>
                <w:szCs w:val="24"/>
                <w:lang w:val="lv-LV" w:eastAsia="en-GB"/>
              </w:rPr>
              <w:t>paplašināta spektra beta-laktamāzes (</w:t>
            </w:r>
            <w:r w:rsidRPr="0056553D">
              <w:rPr>
                <w:rFonts w:ascii="Times New Roman" w:hAnsi="Times New Roman"/>
                <w:i/>
                <w:sz w:val="24"/>
                <w:szCs w:val="24"/>
                <w:lang w:val="en-GB" w:eastAsia="en-GB"/>
              </w:rPr>
              <w:t>extended-spectrum beta-lactamases</w:t>
            </w:r>
            <w:r w:rsidRPr="00BA386D">
              <w:rPr>
                <w:rFonts w:ascii="Times New Roman" w:hAnsi="Times New Roman"/>
                <w:sz w:val="24"/>
                <w:szCs w:val="24"/>
                <w:lang w:val="lv-LV" w:eastAsia="en-GB"/>
              </w:rPr>
              <w:t>)</w:t>
            </w:r>
          </w:p>
        </w:tc>
      </w:tr>
      <w:tr w:rsidR="000C789A" w:rsidRPr="00BA386D" w14:paraId="5CD308C6" w14:textId="77777777" w:rsidTr="005F7C49">
        <w:tc>
          <w:tcPr>
            <w:tcW w:w="1883" w:type="dxa"/>
          </w:tcPr>
          <w:p w14:paraId="3C078AED"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ESF</w:t>
            </w:r>
          </w:p>
        </w:tc>
        <w:tc>
          <w:tcPr>
            <w:tcW w:w="380" w:type="dxa"/>
          </w:tcPr>
          <w:p w14:paraId="08697766"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1163A9A"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shd w:val="clear" w:color="auto" w:fill="FFFFFF"/>
                <w:lang w:val="lv-LV"/>
              </w:rPr>
            </w:pPr>
            <w:r w:rsidRPr="00BA386D">
              <w:rPr>
                <w:rFonts w:ascii="Times New Roman" w:hAnsi="Times New Roman"/>
                <w:sz w:val="24"/>
                <w:szCs w:val="24"/>
                <w:lang w:val="lv-LV" w:eastAsia="en-GB"/>
              </w:rPr>
              <w:t>Eiropas Sociālais fonds</w:t>
            </w:r>
          </w:p>
        </w:tc>
      </w:tr>
      <w:tr w:rsidR="000C789A" w:rsidRPr="00BA386D" w14:paraId="1E85F514" w14:textId="77777777" w:rsidTr="005F7C49">
        <w:tc>
          <w:tcPr>
            <w:tcW w:w="1883" w:type="dxa"/>
          </w:tcPr>
          <w:p w14:paraId="2704842D"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ESVAC</w:t>
            </w:r>
          </w:p>
        </w:tc>
        <w:tc>
          <w:tcPr>
            <w:tcW w:w="380" w:type="dxa"/>
          </w:tcPr>
          <w:p w14:paraId="734F699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891DADC"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shd w:val="clear" w:color="auto" w:fill="FFFFFF"/>
                <w:lang w:val="lv-LV"/>
              </w:rPr>
            </w:pPr>
            <w:r w:rsidRPr="00BA386D">
              <w:rPr>
                <w:rFonts w:ascii="Times New Roman" w:hAnsi="Times New Roman"/>
                <w:sz w:val="24"/>
                <w:szCs w:val="24"/>
                <w:lang w:val="lv-LV" w:eastAsia="en-GB"/>
              </w:rPr>
              <w:t>Eiropas Veterināro antimikrobiālo līdzekļu patēriņa uzraudzība (</w:t>
            </w:r>
            <w:r w:rsidRPr="009F039D">
              <w:rPr>
                <w:rFonts w:ascii="Times New Roman" w:hAnsi="Times New Roman"/>
                <w:i/>
                <w:sz w:val="24"/>
                <w:szCs w:val="24"/>
                <w:lang w:val="en-GB" w:eastAsia="en-GB"/>
              </w:rPr>
              <w:t>European Surveillance of Veterinary Antimicrobial Consumption</w:t>
            </w:r>
            <w:r w:rsidRPr="00BA386D">
              <w:rPr>
                <w:rFonts w:ascii="Times New Roman" w:hAnsi="Times New Roman"/>
                <w:sz w:val="24"/>
                <w:szCs w:val="24"/>
                <w:lang w:val="lv-LV" w:eastAsia="en-GB"/>
              </w:rPr>
              <w:t>)</w:t>
            </w:r>
          </w:p>
        </w:tc>
      </w:tr>
      <w:tr w:rsidR="000C789A" w:rsidRPr="00BA386D" w14:paraId="2D6F6ADF" w14:textId="77777777" w:rsidTr="005F7C49">
        <w:tc>
          <w:tcPr>
            <w:tcW w:w="1883" w:type="dxa"/>
          </w:tcPr>
          <w:p w14:paraId="6D686568" w14:textId="4B15E832" w:rsidR="000C789A" w:rsidRPr="009F039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EUCAST</w:t>
            </w:r>
          </w:p>
        </w:tc>
        <w:tc>
          <w:tcPr>
            <w:tcW w:w="380" w:type="dxa"/>
          </w:tcPr>
          <w:p w14:paraId="59073EAA"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5FBF194"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Eiropas Antimikrobiālās jutības noteikšanas komisija (</w:t>
            </w:r>
            <w:r w:rsidRPr="009F039D">
              <w:rPr>
                <w:rFonts w:ascii="Times New Roman" w:hAnsi="Times New Roman"/>
                <w:i/>
                <w:sz w:val="24"/>
                <w:szCs w:val="24"/>
                <w:lang w:val="en-GB" w:eastAsia="en-GB"/>
              </w:rPr>
              <w:t>European Committee on Antimicrobial Susceptibility Testing</w:t>
            </w:r>
            <w:r w:rsidRPr="00BA386D">
              <w:rPr>
                <w:rFonts w:ascii="Times New Roman" w:hAnsi="Times New Roman"/>
                <w:sz w:val="24"/>
                <w:szCs w:val="24"/>
                <w:lang w:val="lv-LV" w:eastAsia="en-GB"/>
              </w:rPr>
              <w:t>)</w:t>
            </w:r>
          </w:p>
        </w:tc>
      </w:tr>
      <w:tr w:rsidR="000C789A" w:rsidRPr="00BA386D" w14:paraId="1A2265B6" w14:textId="77777777" w:rsidTr="005F7C49">
        <w:tc>
          <w:tcPr>
            <w:tcW w:w="1883" w:type="dxa"/>
          </w:tcPr>
          <w:p w14:paraId="2663B804"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Euro-GASP</w:t>
            </w:r>
          </w:p>
        </w:tc>
        <w:tc>
          <w:tcPr>
            <w:tcW w:w="380" w:type="dxa"/>
          </w:tcPr>
          <w:p w14:paraId="5A974479"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82AB9AF"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Eiropas Gonokoku antimikrobiālās uzraudzības programma</w:t>
            </w:r>
          </w:p>
        </w:tc>
      </w:tr>
      <w:tr w:rsidR="000C789A" w:rsidRPr="00BA386D" w14:paraId="19F5A4EC" w14:textId="77777777" w:rsidTr="005F7C49">
        <w:tc>
          <w:tcPr>
            <w:tcW w:w="1883" w:type="dxa"/>
          </w:tcPr>
          <w:p w14:paraId="34A4C9C4"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FAO</w:t>
            </w:r>
          </w:p>
        </w:tc>
        <w:tc>
          <w:tcPr>
            <w:tcW w:w="380" w:type="dxa"/>
          </w:tcPr>
          <w:p w14:paraId="30DD2518"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EE4C8BC"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Pārtikas un lauksaimniecības organizācija (</w:t>
            </w:r>
            <w:r w:rsidRPr="00797B99">
              <w:rPr>
                <w:rFonts w:ascii="Times New Roman" w:hAnsi="Times New Roman"/>
                <w:i/>
                <w:sz w:val="24"/>
                <w:szCs w:val="24"/>
                <w:lang w:val="en-GB" w:eastAsia="en-GB"/>
              </w:rPr>
              <w:t>Food and Agriculture Organization</w:t>
            </w:r>
            <w:r w:rsidRPr="00BA386D">
              <w:rPr>
                <w:rFonts w:ascii="Times New Roman" w:hAnsi="Times New Roman"/>
                <w:sz w:val="24"/>
                <w:szCs w:val="24"/>
                <w:lang w:val="lv-LV" w:eastAsia="en-GB"/>
              </w:rPr>
              <w:t>)</w:t>
            </w:r>
          </w:p>
        </w:tc>
      </w:tr>
      <w:tr w:rsidR="000C789A" w:rsidRPr="00BA386D" w14:paraId="750DDC78" w14:textId="77777777" w:rsidTr="00A51160">
        <w:trPr>
          <w:trHeight w:val="578"/>
        </w:trPr>
        <w:tc>
          <w:tcPr>
            <w:tcW w:w="1883" w:type="dxa"/>
          </w:tcPr>
          <w:p w14:paraId="5D33717E" w14:textId="539653EE"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GLASS</w:t>
            </w:r>
          </w:p>
        </w:tc>
        <w:tc>
          <w:tcPr>
            <w:tcW w:w="380" w:type="dxa"/>
          </w:tcPr>
          <w:p w14:paraId="1995D3A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21CC713" w14:textId="0136F389"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PVO Globālā antimikrobiālās rezistences uzraudzības sistēma</w:t>
            </w:r>
            <w:r w:rsidRPr="00BA386D">
              <w:rPr>
                <w:rFonts w:ascii="Times New Roman" w:hAnsi="Times New Roman"/>
                <w:sz w:val="24"/>
                <w:szCs w:val="24"/>
                <w:lang w:val="lv-LV"/>
              </w:rPr>
              <w:t xml:space="preserve"> </w:t>
            </w:r>
            <w:r w:rsidRPr="00BA386D">
              <w:rPr>
                <w:rFonts w:ascii="Times New Roman" w:hAnsi="Times New Roman"/>
                <w:sz w:val="24"/>
                <w:szCs w:val="24"/>
                <w:lang w:val="lv-LV" w:eastAsia="en-GB"/>
              </w:rPr>
              <w:t>(</w:t>
            </w:r>
            <w:r w:rsidRPr="00C82DD5">
              <w:rPr>
                <w:rFonts w:ascii="Times New Roman" w:hAnsi="Times New Roman"/>
                <w:i/>
                <w:sz w:val="24"/>
                <w:szCs w:val="24"/>
                <w:lang w:val="en-GB" w:eastAsia="en-GB"/>
              </w:rPr>
              <w:t>Global Antimicrobial Resistance Surveillance System</w:t>
            </w:r>
            <w:r w:rsidRPr="00BA386D">
              <w:rPr>
                <w:rFonts w:ascii="Times New Roman" w:hAnsi="Times New Roman"/>
                <w:sz w:val="24"/>
                <w:szCs w:val="24"/>
                <w:lang w:val="lv-LV" w:eastAsia="en-GB"/>
              </w:rPr>
              <w:t>)</w:t>
            </w:r>
          </w:p>
        </w:tc>
      </w:tr>
      <w:tr w:rsidR="000C789A" w:rsidRPr="00BA386D" w14:paraId="67BB79D9" w14:textId="77777777" w:rsidTr="00A51160">
        <w:trPr>
          <w:trHeight w:val="815"/>
        </w:trPr>
        <w:tc>
          <w:tcPr>
            <w:tcW w:w="1883" w:type="dxa"/>
          </w:tcPr>
          <w:p w14:paraId="4B5014A3" w14:textId="2448B98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HALT</w:t>
            </w:r>
          </w:p>
        </w:tc>
        <w:tc>
          <w:tcPr>
            <w:tcW w:w="380" w:type="dxa"/>
          </w:tcPr>
          <w:p w14:paraId="5A34A188"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AA5DA7C" w14:textId="0A76DDD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ECDC proje</w:t>
            </w:r>
            <w:r>
              <w:rPr>
                <w:rFonts w:ascii="Times New Roman" w:hAnsi="Times New Roman"/>
                <w:sz w:val="24"/>
                <w:szCs w:val="24"/>
                <w:lang w:val="lv-LV" w:eastAsia="en-GB"/>
              </w:rPr>
              <w:t>k</w:t>
            </w:r>
            <w:r w:rsidRPr="00BA386D">
              <w:rPr>
                <w:rFonts w:ascii="Times New Roman" w:hAnsi="Times New Roman"/>
                <w:sz w:val="24"/>
                <w:szCs w:val="24"/>
                <w:lang w:val="lv-LV" w:eastAsia="en-GB"/>
              </w:rPr>
              <w:t xml:space="preserve">ts par Eiropas ilgstošas aprūpes iestādēs iegūtām ar veselības aprūpi saistītām infekcām </w:t>
            </w:r>
            <w:r w:rsidRPr="00920CD4">
              <w:rPr>
                <w:rFonts w:ascii="Times New Roman" w:hAnsi="Times New Roman"/>
                <w:sz w:val="24"/>
                <w:szCs w:val="24"/>
                <w:lang w:val="lv-LV" w:eastAsia="en-GB"/>
              </w:rPr>
              <w:t>(</w:t>
            </w:r>
            <w:r w:rsidRPr="00A658E5">
              <w:rPr>
                <w:rFonts w:ascii="Times New Roman" w:hAnsi="Times New Roman"/>
                <w:i/>
                <w:sz w:val="24"/>
                <w:szCs w:val="24"/>
                <w:lang w:val="en-GB" w:eastAsia="en-GB"/>
              </w:rPr>
              <w:t>Healthcare-Associated Infections in European Long-Term Care Facilities Project</w:t>
            </w:r>
            <w:r w:rsidRPr="00920CD4">
              <w:rPr>
                <w:rFonts w:ascii="Times New Roman" w:hAnsi="Times New Roman"/>
                <w:sz w:val="24"/>
                <w:szCs w:val="24"/>
                <w:lang w:val="lv-LV" w:eastAsia="en-GB"/>
              </w:rPr>
              <w:t>)</w:t>
            </w:r>
          </w:p>
        </w:tc>
      </w:tr>
      <w:tr w:rsidR="000C789A" w:rsidRPr="00BA386D" w14:paraId="58EB177E" w14:textId="77777777" w:rsidTr="00A51160">
        <w:trPr>
          <w:trHeight w:val="319"/>
        </w:trPr>
        <w:tc>
          <w:tcPr>
            <w:tcW w:w="1883" w:type="dxa"/>
          </w:tcPr>
          <w:p w14:paraId="4DD3C2AC" w14:textId="2B01DC5E"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IZM</w:t>
            </w:r>
          </w:p>
        </w:tc>
        <w:tc>
          <w:tcPr>
            <w:tcW w:w="380" w:type="dxa"/>
          </w:tcPr>
          <w:p w14:paraId="4FE015E7" w14:textId="56A3648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62B51B74" w14:textId="3ECEAF99"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Pr>
                <w:rFonts w:ascii="Times New Roman" w:hAnsi="Times New Roman"/>
                <w:sz w:val="24"/>
                <w:szCs w:val="24"/>
                <w:lang w:val="lv-LV" w:eastAsia="en-GB"/>
              </w:rPr>
              <w:t>Izglītības un zinātnes ministrija</w:t>
            </w:r>
          </w:p>
        </w:tc>
      </w:tr>
      <w:tr w:rsidR="000C789A" w:rsidRPr="00BA386D" w14:paraId="5586AA2E" w14:textId="77777777" w:rsidTr="00A51160">
        <w:trPr>
          <w:trHeight w:val="245"/>
        </w:trPr>
        <w:tc>
          <w:tcPr>
            <w:tcW w:w="1883" w:type="dxa"/>
          </w:tcPr>
          <w:p w14:paraId="306ADE1B" w14:textId="25289EF3"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KZS</w:t>
            </w:r>
          </w:p>
        </w:tc>
        <w:tc>
          <w:tcPr>
            <w:tcW w:w="380" w:type="dxa"/>
          </w:tcPr>
          <w:p w14:paraId="0ED77300" w14:textId="07B8A4D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A637B86" w14:textId="1D3E441F"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kompensējamo zāļu saraksts</w:t>
            </w:r>
          </w:p>
        </w:tc>
      </w:tr>
      <w:tr w:rsidR="000C789A" w:rsidRPr="00BA386D" w14:paraId="7FA519ED" w14:textId="77777777" w:rsidTr="00A51160">
        <w:trPr>
          <w:trHeight w:val="253"/>
        </w:trPr>
        <w:tc>
          <w:tcPr>
            <w:tcW w:w="1883" w:type="dxa"/>
          </w:tcPr>
          <w:p w14:paraId="7AB755FE" w14:textId="424107B3"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LBIA</w:t>
            </w:r>
          </w:p>
        </w:tc>
        <w:tc>
          <w:tcPr>
            <w:tcW w:w="380" w:type="dxa"/>
          </w:tcPr>
          <w:p w14:paraId="666ADCA5" w14:textId="201B2D2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C9F8B05" w14:textId="3EBFA34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Latvijas Bērnu infektologu asociāc</w:t>
            </w:r>
            <w:r>
              <w:rPr>
                <w:rFonts w:ascii="Times New Roman" w:hAnsi="Times New Roman"/>
                <w:sz w:val="24"/>
                <w:szCs w:val="24"/>
                <w:lang w:val="lv-LV" w:eastAsia="en-GB"/>
              </w:rPr>
              <w:t>i</w:t>
            </w:r>
            <w:r w:rsidRPr="00BA386D">
              <w:rPr>
                <w:rFonts w:ascii="Times New Roman" w:hAnsi="Times New Roman"/>
                <w:sz w:val="24"/>
                <w:szCs w:val="24"/>
                <w:lang w:val="lv-LV" w:eastAsia="en-GB"/>
              </w:rPr>
              <w:t>ja</w:t>
            </w:r>
          </w:p>
        </w:tc>
      </w:tr>
      <w:tr w:rsidR="000C789A" w:rsidRPr="00BA386D" w14:paraId="765627F5" w14:textId="77777777" w:rsidTr="005F7C49">
        <w:trPr>
          <w:trHeight w:val="237"/>
        </w:trPr>
        <w:tc>
          <w:tcPr>
            <w:tcW w:w="1883" w:type="dxa"/>
          </w:tcPr>
          <w:p w14:paraId="4F39FEF3" w14:textId="300313A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LDC</w:t>
            </w:r>
          </w:p>
        </w:tc>
        <w:tc>
          <w:tcPr>
            <w:tcW w:w="380" w:type="dxa"/>
          </w:tcPr>
          <w:p w14:paraId="7EF69414" w14:textId="5252EB7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49BC15E" w14:textId="33BE1AE2"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valsts aģentūra “Lauksaimniecības datu centrs”</w:t>
            </w:r>
          </w:p>
        </w:tc>
      </w:tr>
      <w:tr w:rsidR="000C789A" w:rsidRPr="00BA386D" w14:paraId="25EEA1EA" w14:textId="77777777" w:rsidTr="005F7C49">
        <w:trPr>
          <w:trHeight w:val="309"/>
        </w:trPr>
        <w:tc>
          <w:tcPr>
            <w:tcW w:w="1883" w:type="dxa"/>
          </w:tcPr>
          <w:p w14:paraId="755B9764" w14:textId="75C830D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LĢĀA</w:t>
            </w:r>
          </w:p>
        </w:tc>
        <w:tc>
          <w:tcPr>
            <w:tcW w:w="380" w:type="dxa"/>
          </w:tcPr>
          <w:p w14:paraId="55CBC639" w14:textId="52208475"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5804BF5" w14:textId="13D028E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Latvijas Ģimenes ārstu asociācija</w:t>
            </w:r>
          </w:p>
        </w:tc>
      </w:tr>
      <w:tr w:rsidR="000C789A" w:rsidRPr="00BA386D" w14:paraId="622946D6" w14:textId="77777777" w:rsidTr="005F7C49">
        <w:trPr>
          <w:trHeight w:val="238"/>
        </w:trPr>
        <w:tc>
          <w:tcPr>
            <w:tcW w:w="1883" w:type="dxa"/>
          </w:tcPr>
          <w:p w14:paraId="65FC1C62" w14:textId="0FE7019E"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LLĢĀA</w:t>
            </w:r>
          </w:p>
        </w:tc>
        <w:tc>
          <w:tcPr>
            <w:tcW w:w="380" w:type="dxa"/>
          </w:tcPr>
          <w:p w14:paraId="13D9BF8F" w14:textId="44864DE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3969044" w14:textId="6BAAC6C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Latvijas Lauku ģimenes ārstu asociācija</w:t>
            </w:r>
          </w:p>
        </w:tc>
      </w:tr>
      <w:tr w:rsidR="000C789A" w:rsidRPr="00BA386D" w14:paraId="24234040" w14:textId="77777777" w:rsidTr="005F7C49">
        <w:trPr>
          <w:trHeight w:val="245"/>
        </w:trPr>
        <w:tc>
          <w:tcPr>
            <w:tcW w:w="1883" w:type="dxa"/>
          </w:tcPr>
          <w:p w14:paraId="448ACFBD" w14:textId="01165F64"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LLKC</w:t>
            </w:r>
          </w:p>
        </w:tc>
        <w:tc>
          <w:tcPr>
            <w:tcW w:w="380" w:type="dxa"/>
          </w:tcPr>
          <w:p w14:paraId="1C505A1B" w14:textId="6F666E4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19D8C7C" w14:textId="7B3AF8B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SIA “Latvijas Lauku konsultāciju un izglītības centrs”</w:t>
            </w:r>
          </w:p>
        </w:tc>
      </w:tr>
      <w:tr w:rsidR="000C789A" w:rsidRPr="00BA386D" w14:paraId="51C9BE89" w14:textId="77777777" w:rsidTr="00A51160">
        <w:trPr>
          <w:trHeight w:val="237"/>
        </w:trPr>
        <w:tc>
          <w:tcPr>
            <w:tcW w:w="1883" w:type="dxa"/>
          </w:tcPr>
          <w:p w14:paraId="740A6FDB" w14:textId="0BE6035E"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LLSB</w:t>
            </w:r>
          </w:p>
        </w:tc>
        <w:tc>
          <w:tcPr>
            <w:tcW w:w="380" w:type="dxa"/>
          </w:tcPr>
          <w:p w14:paraId="4F7220DD" w14:textId="47A09253"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6863A54F" w14:textId="3F46FAD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Latvijas Laboratoriju speciālistu biedrība</w:t>
            </w:r>
          </w:p>
        </w:tc>
      </w:tr>
      <w:tr w:rsidR="000C789A" w:rsidRPr="00BA386D" w14:paraId="6A27B837" w14:textId="77777777" w:rsidTr="00A51160">
        <w:trPr>
          <w:trHeight w:val="261"/>
        </w:trPr>
        <w:tc>
          <w:tcPr>
            <w:tcW w:w="1883" w:type="dxa"/>
          </w:tcPr>
          <w:p w14:paraId="49394675" w14:textId="232E2CF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LLU</w:t>
            </w:r>
          </w:p>
        </w:tc>
        <w:tc>
          <w:tcPr>
            <w:tcW w:w="380" w:type="dxa"/>
          </w:tcPr>
          <w:p w14:paraId="3550D18B" w14:textId="761A446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8838F91" w14:textId="3F19C3C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Latvijas Lauksaimniecības universitāte</w:t>
            </w:r>
          </w:p>
        </w:tc>
      </w:tr>
      <w:tr w:rsidR="000C789A" w:rsidRPr="00BA386D" w14:paraId="48281A56" w14:textId="77777777" w:rsidTr="00A51160">
        <w:trPr>
          <w:trHeight w:val="261"/>
        </w:trPr>
        <w:tc>
          <w:tcPr>
            <w:tcW w:w="1883" w:type="dxa"/>
          </w:tcPr>
          <w:p w14:paraId="795BAF55" w14:textId="067472E5"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LLU LF</w:t>
            </w:r>
          </w:p>
        </w:tc>
        <w:tc>
          <w:tcPr>
            <w:tcW w:w="380" w:type="dxa"/>
          </w:tcPr>
          <w:p w14:paraId="4D624BCF" w14:textId="0F5BB16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F032ED2" w14:textId="3F106E1F"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FE4CA8">
              <w:rPr>
                <w:rFonts w:ascii="Times New Roman" w:hAnsi="Times New Roman"/>
                <w:sz w:val="24"/>
                <w:szCs w:val="24"/>
                <w:lang w:val="lv-LV" w:eastAsia="en-GB"/>
              </w:rPr>
              <w:t>LLU</w:t>
            </w:r>
            <w:r>
              <w:rPr>
                <w:rFonts w:ascii="Times New Roman" w:hAnsi="Times New Roman"/>
                <w:sz w:val="24"/>
                <w:szCs w:val="24"/>
                <w:lang w:val="lv-LV" w:eastAsia="en-GB"/>
              </w:rPr>
              <w:t xml:space="preserve"> Lauksaimniecības fakultāte</w:t>
            </w:r>
          </w:p>
        </w:tc>
      </w:tr>
      <w:tr w:rsidR="000C789A" w:rsidRPr="00BA386D" w14:paraId="3CB7767B" w14:textId="77777777" w:rsidTr="00A51160">
        <w:trPr>
          <w:trHeight w:val="245"/>
        </w:trPr>
        <w:tc>
          <w:tcPr>
            <w:tcW w:w="1883" w:type="dxa"/>
          </w:tcPr>
          <w:p w14:paraId="6FDF4387" w14:textId="78A6642F"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LLU MBZL</w:t>
            </w:r>
          </w:p>
        </w:tc>
        <w:tc>
          <w:tcPr>
            <w:tcW w:w="380" w:type="dxa"/>
          </w:tcPr>
          <w:p w14:paraId="632E7CD0" w14:textId="07CEFC33"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97731A0" w14:textId="503DEC5B" w:rsidR="000C789A" w:rsidRPr="004C13B0"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4C13B0">
              <w:rPr>
                <w:rFonts w:ascii="Times New Roman" w:hAnsi="Times New Roman"/>
                <w:sz w:val="24"/>
                <w:szCs w:val="24"/>
                <w:lang w:val="lv-LV" w:eastAsia="en-GB"/>
              </w:rPr>
              <w:t>LLU Mikrobioloģijas zinātniskā laboratorija</w:t>
            </w:r>
          </w:p>
        </w:tc>
      </w:tr>
      <w:tr w:rsidR="000C789A" w:rsidRPr="00BA386D" w14:paraId="36E95C8E" w14:textId="77777777" w:rsidTr="00A51160">
        <w:trPr>
          <w:trHeight w:val="245"/>
        </w:trPr>
        <w:tc>
          <w:tcPr>
            <w:tcW w:w="1883" w:type="dxa"/>
          </w:tcPr>
          <w:p w14:paraId="2A2754AC" w14:textId="7A7F1A0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LLU VMF</w:t>
            </w:r>
          </w:p>
        </w:tc>
        <w:tc>
          <w:tcPr>
            <w:tcW w:w="380" w:type="dxa"/>
          </w:tcPr>
          <w:p w14:paraId="41E81DCE" w14:textId="475D283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0CC4114" w14:textId="331118D0" w:rsidR="000C789A" w:rsidRPr="004C13B0"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FE4CA8">
              <w:rPr>
                <w:rFonts w:ascii="Times New Roman" w:hAnsi="Times New Roman"/>
                <w:sz w:val="24"/>
                <w:szCs w:val="24"/>
                <w:lang w:val="lv-LV" w:eastAsia="en-GB"/>
              </w:rPr>
              <w:t xml:space="preserve">LLU </w:t>
            </w:r>
            <w:r w:rsidRPr="00BA386D">
              <w:rPr>
                <w:rFonts w:ascii="Times New Roman" w:hAnsi="Times New Roman"/>
                <w:sz w:val="24"/>
                <w:szCs w:val="24"/>
                <w:lang w:val="lv-LV" w:eastAsia="en-GB"/>
              </w:rPr>
              <w:t>Veterinārmedicīnas fakultāte</w:t>
            </w:r>
          </w:p>
        </w:tc>
      </w:tr>
      <w:tr w:rsidR="000C789A" w:rsidRPr="00BA386D" w14:paraId="1FB1C410" w14:textId="77777777" w:rsidTr="00A51160">
        <w:trPr>
          <w:trHeight w:val="245"/>
        </w:trPr>
        <w:tc>
          <w:tcPr>
            <w:tcW w:w="1883" w:type="dxa"/>
          </w:tcPr>
          <w:p w14:paraId="6639B0D4" w14:textId="5664DB0A" w:rsidR="000C789A" w:rsidRPr="00B06886"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06886">
              <w:rPr>
                <w:rFonts w:ascii="Times New Roman" w:hAnsi="Times New Roman"/>
                <w:b/>
                <w:sz w:val="24"/>
                <w:szCs w:val="24"/>
                <w:lang w:val="lv-LV" w:eastAsia="en-GB"/>
              </w:rPr>
              <w:t>LMMA</w:t>
            </w:r>
          </w:p>
        </w:tc>
        <w:tc>
          <w:tcPr>
            <w:tcW w:w="380" w:type="dxa"/>
          </w:tcPr>
          <w:p w14:paraId="4E41942D" w14:textId="35B43F51" w:rsidR="000C789A" w:rsidRPr="00B06886"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4DE500C" w14:textId="76AC85CF" w:rsidR="000C789A" w:rsidRPr="00B06886"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06886">
              <w:rPr>
                <w:rFonts w:ascii="Times New Roman" w:hAnsi="Times New Roman"/>
                <w:sz w:val="24"/>
                <w:szCs w:val="24"/>
                <w:lang w:val="lv-LV" w:eastAsia="en-GB"/>
              </w:rPr>
              <w:t>Latvijas Medicīnas mikrobiologu asociācija</w:t>
            </w:r>
          </w:p>
        </w:tc>
      </w:tr>
      <w:tr w:rsidR="000C789A" w:rsidRPr="00BA386D" w14:paraId="56D2D4D1" w14:textId="77777777" w:rsidTr="00A51160">
        <w:trPr>
          <w:trHeight w:val="269"/>
        </w:trPr>
        <w:tc>
          <w:tcPr>
            <w:tcW w:w="1883" w:type="dxa"/>
          </w:tcPr>
          <w:p w14:paraId="58D89ECD" w14:textId="711E6C6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LPA</w:t>
            </w:r>
          </w:p>
        </w:tc>
        <w:tc>
          <w:tcPr>
            <w:tcW w:w="380" w:type="dxa"/>
          </w:tcPr>
          <w:p w14:paraId="09510281" w14:textId="2AADE52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3D9D526" w14:textId="7AE295D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Latvijas Pediatru asociācija</w:t>
            </w:r>
          </w:p>
        </w:tc>
      </w:tr>
      <w:tr w:rsidR="000C789A" w:rsidRPr="00BA386D" w14:paraId="1E047C55" w14:textId="77777777" w:rsidTr="00A51160">
        <w:trPr>
          <w:trHeight w:val="277"/>
        </w:trPr>
        <w:tc>
          <w:tcPr>
            <w:tcW w:w="1883" w:type="dxa"/>
          </w:tcPr>
          <w:p w14:paraId="0035BC87" w14:textId="755CB1E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LSB</w:t>
            </w:r>
          </w:p>
        </w:tc>
        <w:tc>
          <w:tcPr>
            <w:tcW w:w="380" w:type="dxa"/>
          </w:tcPr>
          <w:p w14:paraId="288E42FD" w14:textId="5B8C341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4ACA35F" w14:textId="51A9D1C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Latvijas Slimnīcu biedrība</w:t>
            </w:r>
          </w:p>
        </w:tc>
      </w:tr>
      <w:tr w:rsidR="000C789A" w:rsidRPr="00BA386D" w14:paraId="0688FCE6" w14:textId="77777777" w:rsidTr="00A51160">
        <w:trPr>
          <w:trHeight w:val="285"/>
        </w:trPr>
        <w:tc>
          <w:tcPr>
            <w:tcW w:w="1883" w:type="dxa"/>
          </w:tcPr>
          <w:p w14:paraId="73C6D5B0" w14:textId="0A5B0D0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LVB</w:t>
            </w:r>
          </w:p>
        </w:tc>
        <w:tc>
          <w:tcPr>
            <w:tcW w:w="380" w:type="dxa"/>
          </w:tcPr>
          <w:p w14:paraId="2E00AD6F" w14:textId="6C3BEA1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6B0A55C3" w14:textId="4B26F915"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Biedrība “Latvijas Veterinārārstu biedrība”</w:t>
            </w:r>
          </w:p>
        </w:tc>
      </w:tr>
      <w:tr w:rsidR="000C789A" w:rsidRPr="00BA386D" w14:paraId="7C7693E9" w14:textId="77777777" w:rsidTr="00A51160">
        <w:trPr>
          <w:trHeight w:val="285"/>
        </w:trPr>
        <w:tc>
          <w:tcPr>
            <w:tcW w:w="1883" w:type="dxa"/>
          </w:tcPr>
          <w:p w14:paraId="34377704" w14:textId="55D67BC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MIC</w:t>
            </w:r>
          </w:p>
        </w:tc>
        <w:tc>
          <w:tcPr>
            <w:tcW w:w="380" w:type="dxa"/>
          </w:tcPr>
          <w:p w14:paraId="4EDDA6A6" w14:textId="1B22192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84F121C" w14:textId="05CBA206"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A1629E">
              <w:rPr>
                <w:rFonts w:ascii="Times New Roman" w:hAnsi="Times New Roman"/>
                <w:sz w:val="24"/>
                <w:szCs w:val="24"/>
                <w:lang w:val="lv-LV" w:eastAsia="en-GB"/>
              </w:rPr>
              <w:t>minimālās inhibīcijas koncentrācija</w:t>
            </w:r>
          </w:p>
        </w:tc>
      </w:tr>
      <w:tr w:rsidR="000C789A" w:rsidRPr="00BA386D" w14:paraId="7D46FFC0" w14:textId="77777777" w:rsidTr="00A51160">
        <w:trPr>
          <w:trHeight w:val="285"/>
        </w:trPr>
        <w:tc>
          <w:tcPr>
            <w:tcW w:w="1883" w:type="dxa"/>
          </w:tcPr>
          <w:p w14:paraId="3736F997" w14:textId="1E5F1D49" w:rsidR="000C789A"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MK noteikumi Nr. 7</w:t>
            </w:r>
          </w:p>
        </w:tc>
        <w:tc>
          <w:tcPr>
            <w:tcW w:w="380" w:type="dxa"/>
          </w:tcPr>
          <w:p w14:paraId="5311EB7F" w14:textId="70CCB7D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1845893" w14:textId="16740AA3" w:rsidR="000C789A" w:rsidRPr="00A1629E"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A60C31">
              <w:rPr>
                <w:rFonts w:ascii="Times New Roman" w:hAnsi="Times New Roman"/>
                <w:sz w:val="24"/>
                <w:szCs w:val="24"/>
                <w:lang w:val="lv-LV" w:eastAsia="en-GB"/>
              </w:rPr>
              <w:t xml:space="preserve">1999. gada 5. janvāra </w:t>
            </w:r>
            <w:r w:rsidRPr="009F3967">
              <w:rPr>
                <w:rFonts w:ascii="Times New Roman" w:hAnsi="Times New Roman"/>
                <w:sz w:val="24"/>
                <w:szCs w:val="24"/>
                <w:lang w:val="lv-LV" w:eastAsia="en-GB"/>
              </w:rPr>
              <w:t>M</w:t>
            </w:r>
            <w:r>
              <w:rPr>
                <w:rFonts w:ascii="Times New Roman" w:hAnsi="Times New Roman"/>
                <w:sz w:val="24"/>
                <w:szCs w:val="24"/>
                <w:lang w:val="lv-LV" w:eastAsia="en-GB"/>
              </w:rPr>
              <w:t>inistru kabineta</w:t>
            </w:r>
            <w:r w:rsidRPr="00A60C31">
              <w:rPr>
                <w:rFonts w:ascii="Times New Roman" w:hAnsi="Times New Roman"/>
                <w:sz w:val="24"/>
                <w:szCs w:val="24"/>
                <w:lang w:val="lv-LV" w:eastAsia="en-GB"/>
              </w:rPr>
              <w:t xml:space="preserve"> noteikumi Nr. 7 “Infekcijas slimību reģistrācijas kārtība”</w:t>
            </w:r>
          </w:p>
        </w:tc>
      </w:tr>
      <w:tr w:rsidR="000C789A" w:rsidRPr="00BA386D" w14:paraId="0EE78CFB" w14:textId="77777777" w:rsidTr="00A51160">
        <w:trPr>
          <w:trHeight w:val="285"/>
        </w:trPr>
        <w:tc>
          <w:tcPr>
            <w:tcW w:w="1883" w:type="dxa"/>
          </w:tcPr>
          <w:p w14:paraId="3EB827ED" w14:textId="20F25F46"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8E62A4">
              <w:rPr>
                <w:rFonts w:ascii="Times New Roman" w:hAnsi="Times New Roman"/>
                <w:b/>
                <w:sz w:val="24"/>
                <w:szCs w:val="24"/>
                <w:lang w:val="lv-LV" w:eastAsia="en-GB"/>
              </w:rPr>
              <w:t>MK noteikumi Nr. 104</w:t>
            </w:r>
          </w:p>
        </w:tc>
        <w:tc>
          <w:tcPr>
            <w:tcW w:w="380" w:type="dxa"/>
          </w:tcPr>
          <w:p w14:paraId="39E07F92" w14:textId="0319115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48AE106" w14:textId="42FD064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9F3967">
              <w:rPr>
                <w:rFonts w:ascii="Times New Roman" w:hAnsi="Times New Roman"/>
                <w:sz w:val="24"/>
                <w:szCs w:val="24"/>
                <w:lang w:val="lv-LV" w:eastAsia="en-GB"/>
              </w:rPr>
              <w:t>2016. gada 16. februāra M</w:t>
            </w:r>
            <w:r>
              <w:rPr>
                <w:rFonts w:ascii="Times New Roman" w:hAnsi="Times New Roman"/>
                <w:sz w:val="24"/>
                <w:szCs w:val="24"/>
                <w:lang w:val="lv-LV" w:eastAsia="en-GB"/>
              </w:rPr>
              <w:t>inistru kabineta</w:t>
            </w:r>
            <w:r w:rsidRPr="009F3967">
              <w:rPr>
                <w:rFonts w:ascii="Times New Roman" w:hAnsi="Times New Roman"/>
                <w:sz w:val="24"/>
                <w:szCs w:val="24"/>
                <w:lang w:val="lv-LV" w:eastAsia="en-GB"/>
              </w:rPr>
              <w:t xml:space="preserve"> noteikumi Nr. 104 “Noteikumi par higiēniskā un pretepidēmiskā režīma pamatprasībām ārstniecības iestādē”</w:t>
            </w:r>
          </w:p>
        </w:tc>
      </w:tr>
      <w:tr w:rsidR="000C789A" w:rsidRPr="00BA386D" w14:paraId="26C7ADC7" w14:textId="77777777" w:rsidTr="00A51160">
        <w:tc>
          <w:tcPr>
            <w:tcW w:w="1883" w:type="dxa"/>
          </w:tcPr>
          <w:p w14:paraId="1E3E5985"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MRSA</w:t>
            </w:r>
          </w:p>
        </w:tc>
        <w:tc>
          <w:tcPr>
            <w:tcW w:w="380" w:type="dxa"/>
          </w:tcPr>
          <w:p w14:paraId="58FCF51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B527E64"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pret meticilīnu rezistents</w:t>
            </w:r>
            <w:r w:rsidRPr="00BA386D">
              <w:rPr>
                <w:rFonts w:ascii="Times New Roman" w:hAnsi="Times New Roman"/>
                <w:i/>
                <w:sz w:val="24"/>
                <w:szCs w:val="24"/>
                <w:lang w:val="lv-LV" w:eastAsia="en-GB"/>
              </w:rPr>
              <w:t xml:space="preserve"> Staphylococcus aureus</w:t>
            </w:r>
          </w:p>
        </w:tc>
      </w:tr>
      <w:tr w:rsidR="000C789A" w:rsidRPr="00BA386D" w14:paraId="65185F61" w14:textId="77777777" w:rsidTr="00AF0710">
        <w:tc>
          <w:tcPr>
            <w:tcW w:w="1883" w:type="dxa"/>
          </w:tcPr>
          <w:p w14:paraId="506CB46C" w14:textId="75189EA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MR-TB</w:t>
            </w:r>
          </w:p>
        </w:tc>
        <w:tc>
          <w:tcPr>
            <w:tcW w:w="380" w:type="dxa"/>
          </w:tcPr>
          <w:p w14:paraId="75526521" w14:textId="787F96F4"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4FE9148" w14:textId="0C0221A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Pr>
                <w:rFonts w:ascii="Times New Roman" w:hAnsi="Times New Roman"/>
                <w:sz w:val="24"/>
                <w:szCs w:val="24"/>
                <w:lang w:val="lv-LV"/>
              </w:rPr>
              <w:t>m</w:t>
            </w:r>
            <w:r w:rsidRPr="00BA386D">
              <w:rPr>
                <w:rFonts w:ascii="Times New Roman" w:hAnsi="Times New Roman"/>
                <w:sz w:val="24"/>
                <w:szCs w:val="24"/>
                <w:lang w:val="lv-LV"/>
              </w:rPr>
              <w:t>ultirezistenta TB</w:t>
            </w:r>
          </w:p>
        </w:tc>
      </w:tr>
      <w:tr w:rsidR="000C789A" w:rsidRPr="00BA386D" w14:paraId="583E6EEC" w14:textId="77777777" w:rsidTr="00AF0710">
        <w:tc>
          <w:tcPr>
            <w:tcW w:w="1883" w:type="dxa"/>
          </w:tcPr>
          <w:p w14:paraId="5562710D"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NRL</w:t>
            </w:r>
          </w:p>
        </w:tc>
        <w:tc>
          <w:tcPr>
            <w:tcW w:w="380" w:type="dxa"/>
          </w:tcPr>
          <w:p w14:paraId="3C97DDAF"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92053E0"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nacionālā references laboratorija</w:t>
            </w:r>
          </w:p>
        </w:tc>
      </w:tr>
      <w:tr w:rsidR="000C789A" w:rsidRPr="00BA386D" w14:paraId="7926443F" w14:textId="77777777" w:rsidTr="00AF0710">
        <w:tc>
          <w:tcPr>
            <w:tcW w:w="1883" w:type="dxa"/>
          </w:tcPr>
          <w:p w14:paraId="321603A1" w14:textId="617DE3DE"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NVD</w:t>
            </w:r>
          </w:p>
        </w:tc>
        <w:tc>
          <w:tcPr>
            <w:tcW w:w="380" w:type="dxa"/>
          </w:tcPr>
          <w:p w14:paraId="11961527" w14:textId="2F61295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5B62E98" w14:textId="15C98FB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Pr>
                <w:rFonts w:ascii="Times New Roman" w:hAnsi="Times New Roman"/>
                <w:sz w:val="24"/>
                <w:szCs w:val="24"/>
                <w:lang w:val="lv-LV" w:eastAsia="en-GB"/>
              </w:rPr>
              <w:t>Nacionālais veselības dienests</w:t>
            </w:r>
          </w:p>
        </w:tc>
      </w:tr>
      <w:tr w:rsidR="000C789A" w:rsidRPr="00BA386D" w14:paraId="20A880A8" w14:textId="77777777" w:rsidTr="00AF0710">
        <w:trPr>
          <w:trHeight w:val="554"/>
        </w:trPr>
        <w:tc>
          <w:tcPr>
            <w:tcW w:w="1883" w:type="dxa"/>
          </w:tcPr>
          <w:p w14:paraId="778E7F51" w14:textId="5B87F94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OIE</w:t>
            </w:r>
          </w:p>
        </w:tc>
        <w:tc>
          <w:tcPr>
            <w:tcW w:w="380" w:type="dxa"/>
          </w:tcPr>
          <w:p w14:paraId="30B74F8C"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EBFD703" w14:textId="0A73B95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Pasaules Dzīvnieku veselības organizācija (</w:t>
            </w:r>
            <w:r w:rsidRPr="00EC52C2">
              <w:rPr>
                <w:rFonts w:ascii="Times New Roman" w:hAnsi="Times New Roman"/>
                <w:i/>
                <w:sz w:val="24"/>
                <w:szCs w:val="24"/>
                <w:lang w:val="en-GB" w:eastAsia="en-GB"/>
              </w:rPr>
              <w:t>World Organisation for Animal Health</w:t>
            </w:r>
            <w:r w:rsidRPr="00BA386D">
              <w:rPr>
                <w:rFonts w:ascii="Times New Roman" w:hAnsi="Times New Roman"/>
                <w:sz w:val="24"/>
                <w:szCs w:val="24"/>
                <w:lang w:val="lv-LV" w:eastAsia="en-GB"/>
              </w:rPr>
              <w:t>)</w:t>
            </w:r>
          </w:p>
        </w:tc>
      </w:tr>
      <w:tr w:rsidR="000C789A" w:rsidRPr="00BA386D" w14:paraId="3C84B2EC" w14:textId="77777777" w:rsidTr="00AF0710">
        <w:trPr>
          <w:trHeight w:val="277"/>
        </w:trPr>
        <w:tc>
          <w:tcPr>
            <w:tcW w:w="1883" w:type="dxa"/>
          </w:tcPr>
          <w:p w14:paraId="5B02AB42" w14:textId="0408FE8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PCU</w:t>
            </w:r>
          </w:p>
        </w:tc>
        <w:tc>
          <w:tcPr>
            <w:tcW w:w="380" w:type="dxa"/>
          </w:tcPr>
          <w:p w14:paraId="1070F219" w14:textId="79BF3A9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8046ADE" w14:textId="4750F3B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Pr>
                <w:rFonts w:ascii="Times New Roman" w:hAnsi="Times New Roman"/>
                <w:sz w:val="24"/>
                <w:szCs w:val="24"/>
                <w:lang w:val="lv-LV" w:eastAsia="en-GB"/>
              </w:rPr>
              <w:t>p</w:t>
            </w:r>
            <w:r w:rsidRPr="00BA386D">
              <w:rPr>
                <w:rFonts w:ascii="Times New Roman" w:hAnsi="Times New Roman"/>
                <w:sz w:val="24"/>
                <w:szCs w:val="24"/>
                <w:lang w:val="lv-LV" w:eastAsia="en-GB"/>
              </w:rPr>
              <w:t>opulācijas korekcijas vienības</w:t>
            </w:r>
          </w:p>
        </w:tc>
      </w:tr>
      <w:tr w:rsidR="000C789A" w:rsidRPr="00BA386D" w14:paraId="5F03D9F9" w14:textId="77777777" w:rsidTr="005F7C49">
        <w:tc>
          <w:tcPr>
            <w:tcW w:w="1883" w:type="dxa"/>
          </w:tcPr>
          <w:p w14:paraId="7B5C7C87" w14:textId="77777777" w:rsidR="000C789A" w:rsidRPr="00145AD8"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145AD8">
              <w:rPr>
                <w:rFonts w:ascii="Times New Roman" w:hAnsi="Times New Roman"/>
                <w:b/>
                <w:sz w:val="24"/>
                <w:szCs w:val="24"/>
                <w:lang w:val="lv-LV" w:eastAsia="en-GB"/>
              </w:rPr>
              <w:t>plāns</w:t>
            </w:r>
          </w:p>
        </w:tc>
        <w:tc>
          <w:tcPr>
            <w:tcW w:w="380" w:type="dxa"/>
          </w:tcPr>
          <w:p w14:paraId="26223C88"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A79000E" w14:textId="3BF36D7F"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145AD8">
              <w:rPr>
                <w:rFonts w:ascii="Times New Roman" w:hAnsi="Times New Roman"/>
                <w:sz w:val="24"/>
                <w:szCs w:val="24"/>
                <w:lang w:val="lv-LV" w:eastAsia="en-GB"/>
              </w:rPr>
              <w:t>Antimikrobiālās rezistences ierobežošanas un piesardzīgas antibiotiku lietošanas plāns “Viena veselība” 2019.-2020.</w:t>
            </w:r>
            <w:r>
              <w:rPr>
                <w:rFonts w:ascii="Times New Roman" w:hAnsi="Times New Roman"/>
                <w:sz w:val="24"/>
                <w:szCs w:val="24"/>
                <w:lang w:val="lv-LV" w:eastAsia="en-GB"/>
              </w:rPr>
              <w:t> </w:t>
            </w:r>
            <w:r w:rsidRPr="00145AD8">
              <w:rPr>
                <w:rFonts w:ascii="Times New Roman" w:hAnsi="Times New Roman"/>
                <w:sz w:val="24"/>
                <w:szCs w:val="24"/>
                <w:lang w:val="lv-LV" w:eastAsia="en-GB"/>
              </w:rPr>
              <w:t>gadam</w:t>
            </w:r>
          </w:p>
        </w:tc>
      </w:tr>
      <w:tr w:rsidR="000C789A" w:rsidRPr="00BA386D" w14:paraId="3632D750" w14:textId="77777777" w:rsidTr="005F7C49">
        <w:tc>
          <w:tcPr>
            <w:tcW w:w="1883" w:type="dxa"/>
          </w:tcPr>
          <w:p w14:paraId="31CE0AD6"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PSKUS</w:t>
            </w:r>
          </w:p>
        </w:tc>
        <w:tc>
          <w:tcPr>
            <w:tcW w:w="380" w:type="dxa"/>
          </w:tcPr>
          <w:p w14:paraId="4882845D"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21CCEB5" w14:textId="74C097CA"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color w:val="000000" w:themeColor="text1"/>
                <w:sz w:val="24"/>
                <w:szCs w:val="24"/>
                <w:lang w:val="lv-LV"/>
              </w:rPr>
              <w:t>Paula Stradiņa Klīniskā universitātes slimnīca</w:t>
            </w:r>
          </w:p>
        </w:tc>
      </w:tr>
      <w:tr w:rsidR="000C789A" w:rsidRPr="00BA386D" w14:paraId="3EC61E13" w14:textId="77777777" w:rsidTr="005F7C49">
        <w:trPr>
          <w:trHeight w:val="253"/>
        </w:trPr>
        <w:tc>
          <w:tcPr>
            <w:tcW w:w="1883" w:type="dxa"/>
          </w:tcPr>
          <w:p w14:paraId="1FB95DF5" w14:textId="7755017E"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color w:val="000000" w:themeColor="text1"/>
                <w:sz w:val="24"/>
                <w:szCs w:val="24"/>
                <w:lang w:val="lv-LV"/>
              </w:rPr>
              <w:lastRenderedPageBreak/>
              <w:t>PVD</w:t>
            </w:r>
          </w:p>
        </w:tc>
        <w:tc>
          <w:tcPr>
            <w:tcW w:w="380" w:type="dxa"/>
          </w:tcPr>
          <w:p w14:paraId="25564E75"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2D4EB017" w14:textId="0AE7B1BD"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color w:val="000000" w:themeColor="text1"/>
                <w:sz w:val="24"/>
                <w:szCs w:val="24"/>
                <w:lang w:val="lv-LV"/>
              </w:rPr>
            </w:pPr>
            <w:r w:rsidRPr="00BA386D">
              <w:rPr>
                <w:rFonts w:ascii="Times New Roman" w:hAnsi="Times New Roman"/>
                <w:color w:val="000000" w:themeColor="text1"/>
                <w:sz w:val="24"/>
                <w:szCs w:val="24"/>
                <w:lang w:val="lv-LV"/>
              </w:rPr>
              <w:t>Pārtikas un veterinārais dienests</w:t>
            </w:r>
          </w:p>
        </w:tc>
      </w:tr>
      <w:tr w:rsidR="000C789A" w:rsidRPr="00BA386D" w14:paraId="1FDCD1AB" w14:textId="77777777" w:rsidTr="00A51160">
        <w:trPr>
          <w:trHeight w:val="254"/>
        </w:trPr>
        <w:tc>
          <w:tcPr>
            <w:tcW w:w="1883" w:type="dxa"/>
          </w:tcPr>
          <w:p w14:paraId="63BD45D1" w14:textId="5B80CD6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color w:val="000000" w:themeColor="text1"/>
                <w:sz w:val="24"/>
                <w:szCs w:val="24"/>
                <w:lang w:val="lv-LV"/>
              </w:rPr>
            </w:pPr>
            <w:r w:rsidRPr="00BA386D">
              <w:rPr>
                <w:rFonts w:ascii="Times New Roman" w:hAnsi="Times New Roman"/>
                <w:b/>
                <w:color w:val="000000" w:themeColor="text1"/>
                <w:sz w:val="24"/>
                <w:szCs w:val="24"/>
                <w:lang w:val="lv-LV"/>
              </w:rPr>
              <w:t>PVD VZRIS</w:t>
            </w:r>
          </w:p>
        </w:tc>
        <w:tc>
          <w:tcPr>
            <w:tcW w:w="380" w:type="dxa"/>
          </w:tcPr>
          <w:p w14:paraId="6F2C405C" w14:textId="6A278D5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FADF6AC" w14:textId="7F320A29"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color w:val="000000" w:themeColor="text1"/>
                <w:sz w:val="24"/>
                <w:szCs w:val="24"/>
                <w:lang w:val="lv-LV"/>
              </w:rPr>
            </w:pPr>
            <w:r w:rsidRPr="00AE1898">
              <w:rPr>
                <w:rFonts w:ascii="Times New Roman" w:hAnsi="Times New Roman"/>
                <w:color w:val="000000" w:themeColor="text1"/>
                <w:sz w:val="24"/>
                <w:szCs w:val="24"/>
                <w:lang w:val="lv-LV"/>
              </w:rPr>
              <w:t xml:space="preserve">PVD </w:t>
            </w:r>
            <w:r w:rsidRPr="00BA386D">
              <w:rPr>
                <w:rFonts w:ascii="Times New Roman" w:hAnsi="Times New Roman"/>
                <w:color w:val="000000" w:themeColor="text1"/>
                <w:sz w:val="24"/>
                <w:szCs w:val="24"/>
                <w:lang w:val="lv-LV"/>
              </w:rPr>
              <w:t>Veterināro zāļu reģistrācijas informāc</w:t>
            </w:r>
            <w:r>
              <w:rPr>
                <w:rFonts w:ascii="Times New Roman" w:hAnsi="Times New Roman"/>
                <w:color w:val="000000" w:themeColor="text1"/>
                <w:sz w:val="24"/>
                <w:szCs w:val="24"/>
                <w:lang w:val="lv-LV"/>
              </w:rPr>
              <w:t>i</w:t>
            </w:r>
            <w:r w:rsidRPr="00BA386D">
              <w:rPr>
                <w:rFonts w:ascii="Times New Roman" w:hAnsi="Times New Roman"/>
                <w:color w:val="000000" w:themeColor="text1"/>
                <w:sz w:val="24"/>
                <w:szCs w:val="24"/>
                <w:lang w:val="lv-LV"/>
              </w:rPr>
              <w:t>jas sistēma</w:t>
            </w:r>
          </w:p>
        </w:tc>
      </w:tr>
      <w:tr w:rsidR="000C789A" w:rsidRPr="00BA386D" w14:paraId="09115F30" w14:textId="77777777" w:rsidTr="00A51160">
        <w:tc>
          <w:tcPr>
            <w:tcW w:w="1883" w:type="dxa"/>
          </w:tcPr>
          <w:p w14:paraId="517C8FD3"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color w:val="000000" w:themeColor="text1"/>
                <w:sz w:val="24"/>
                <w:szCs w:val="24"/>
                <w:lang w:val="lv-LV"/>
              </w:rPr>
            </w:pPr>
            <w:r w:rsidRPr="00BA386D">
              <w:rPr>
                <w:rFonts w:ascii="Times New Roman" w:hAnsi="Times New Roman"/>
                <w:b/>
                <w:sz w:val="24"/>
                <w:szCs w:val="24"/>
                <w:lang w:val="lv-LV" w:eastAsia="en-GB"/>
              </w:rPr>
              <w:t>PVO</w:t>
            </w:r>
          </w:p>
        </w:tc>
        <w:tc>
          <w:tcPr>
            <w:tcW w:w="380" w:type="dxa"/>
          </w:tcPr>
          <w:p w14:paraId="32A67216"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673871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color w:val="000000" w:themeColor="text1"/>
                <w:sz w:val="24"/>
                <w:szCs w:val="24"/>
                <w:lang w:val="lv-LV"/>
              </w:rPr>
            </w:pPr>
            <w:r w:rsidRPr="00BA386D">
              <w:rPr>
                <w:rFonts w:ascii="Times New Roman" w:hAnsi="Times New Roman"/>
                <w:sz w:val="24"/>
                <w:szCs w:val="24"/>
                <w:lang w:val="lv-LV" w:eastAsia="en-GB"/>
              </w:rPr>
              <w:t>Pasaules Veselības organizācija</w:t>
            </w:r>
          </w:p>
        </w:tc>
      </w:tr>
      <w:tr w:rsidR="00675663" w:rsidRPr="00BA386D" w14:paraId="2983348E" w14:textId="77777777" w:rsidTr="00A51160">
        <w:tc>
          <w:tcPr>
            <w:tcW w:w="1883" w:type="dxa"/>
          </w:tcPr>
          <w:p w14:paraId="1A50EDD0" w14:textId="3415F812" w:rsidR="00675663" w:rsidRPr="00BA386D" w:rsidRDefault="00675663"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RAKUS</w:t>
            </w:r>
          </w:p>
        </w:tc>
        <w:tc>
          <w:tcPr>
            <w:tcW w:w="380" w:type="dxa"/>
          </w:tcPr>
          <w:p w14:paraId="2DBFF56B" w14:textId="6F54FA20" w:rsidR="00675663" w:rsidRPr="00BA386D" w:rsidRDefault="00675663"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836CDD5" w14:textId="051C429F" w:rsidR="00675663" w:rsidRPr="00BA386D" w:rsidRDefault="00A30E32"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A30E32">
              <w:rPr>
                <w:rFonts w:ascii="Times New Roman" w:hAnsi="Times New Roman"/>
                <w:sz w:val="24"/>
                <w:szCs w:val="24"/>
                <w:lang w:val="lv-LV" w:eastAsia="en-GB"/>
              </w:rPr>
              <w:t>Rīgas Austrumu klīniskā universitātes slimnīca</w:t>
            </w:r>
          </w:p>
        </w:tc>
      </w:tr>
      <w:tr w:rsidR="000C789A" w:rsidRPr="00BA386D" w14:paraId="6504D503" w14:textId="77777777" w:rsidTr="00A51160">
        <w:tc>
          <w:tcPr>
            <w:tcW w:w="1883" w:type="dxa"/>
          </w:tcPr>
          <w:p w14:paraId="7A7D56E7"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RIVM</w:t>
            </w:r>
          </w:p>
        </w:tc>
        <w:tc>
          <w:tcPr>
            <w:tcW w:w="380" w:type="dxa"/>
          </w:tcPr>
          <w:p w14:paraId="357BCB0A"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6929007E"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Nīderlandes Sabiedrības veselības un apkārtējās vides nacionālais institūts</w:t>
            </w:r>
          </w:p>
        </w:tc>
      </w:tr>
      <w:tr w:rsidR="000C789A" w:rsidRPr="00BA386D" w14:paraId="3C17C712" w14:textId="77777777" w:rsidTr="00A51160">
        <w:tc>
          <w:tcPr>
            <w:tcW w:w="1883" w:type="dxa"/>
          </w:tcPr>
          <w:p w14:paraId="2944509C" w14:textId="5268FBC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RSU</w:t>
            </w:r>
          </w:p>
        </w:tc>
        <w:tc>
          <w:tcPr>
            <w:tcW w:w="380" w:type="dxa"/>
          </w:tcPr>
          <w:p w14:paraId="3CD5462A" w14:textId="581ED2A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CF19CC3" w14:textId="10CBDF82"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1C4F4A">
              <w:rPr>
                <w:rFonts w:ascii="Times New Roman" w:hAnsi="Times New Roman"/>
                <w:sz w:val="24"/>
                <w:szCs w:val="24"/>
                <w:lang w:val="lv-LV" w:eastAsia="en-GB"/>
              </w:rPr>
              <w:t>Rīgas Stradiņa universitāte</w:t>
            </w:r>
          </w:p>
        </w:tc>
      </w:tr>
      <w:tr w:rsidR="000C789A" w:rsidRPr="00BA386D" w14:paraId="41CAD6F7" w14:textId="77777777" w:rsidTr="00A51160">
        <w:tc>
          <w:tcPr>
            <w:tcW w:w="1883" w:type="dxa"/>
          </w:tcPr>
          <w:p w14:paraId="056CBBDF"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Sabiedrības veselības pamatnostādnes</w:t>
            </w:r>
          </w:p>
        </w:tc>
        <w:tc>
          <w:tcPr>
            <w:tcW w:w="380" w:type="dxa"/>
          </w:tcPr>
          <w:p w14:paraId="376FFD14"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E4CC267" w14:textId="0E62466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Sabiedrības veselības pamatnostādnes 2014.</w:t>
            </w:r>
            <w:r>
              <w:rPr>
                <w:rFonts w:ascii="Times New Roman" w:hAnsi="Times New Roman"/>
                <w:sz w:val="24"/>
                <w:szCs w:val="24"/>
                <w:lang w:val="lv-LV" w:eastAsia="en-GB"/>
              </w:rPr>
              <w:t>-</w:t>
            </w:r>
            <w:r w:rsidRPr="00BA386D">
              <w:rPr>
                <w:rFonts w:ascii="Times New Roman" w:hAnsi="Times New Roman"/>
                <w:sz w:val="24"/>
                <w:szCs w:val="24"/>
                <w:lang w:val="lv-LV" w:eastAsia="en-GB"/>
              </w:rPr>
              <w:t>2020. gadam</w:t>
            </w:r>
          </w:p>
        </w:tc>
      </w:tr>
      <w:tr w:rsidR="000C789A" w:rsidRPr="00BA386D" w14:paraId="73EA87B3" w14:textId="77777777" w:rsidTr="00A51160">
        <w:tc>
          <w:tcPr>
            <w:tcW w:w="1883" w:type="dxa"/>
          </w:tcPr>
          <w:p w14:paraId="1DA58AA3"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SPKC</w:t>
            </w:r>
          </w:p>
        </w:tc>
        <w:tc>
          <w:tcPr>
            <w:tcW w:w="380" w:type="dxa"/>
          </w:tcPr>
          <w:p w14:paraId="72C45EF0"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27B0137"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Slimību profilakses un kontroles centrs</w:t>
            </w:r>
          </w:p>
        </w:tc>
      </w:tr>
      <w:tr w:rsidR="000C789A" w:rsidRPr="00BA386D" w14:paraId="42E4E739" w14:textId="77777777" w:rsidTr="005F7C49">
        <w:tc>
          <w:tcPr>
            <w:tcW w:w="1883" w:type="dxa"/>
          </w:tcPr>
          <w:p w14:paraId="0764CD73"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STRAMA</w:t>
            </w:r>
          </w:p>
        </w:tc>
        <w:tc>
          <w:tcPr>
            <w:tcW w:w="380" w:type="dxa"/>
          </w:tcPr>
          <w:p w14:paraId="412A6C26"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383D090"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rPr>
              <w:t>Zviedrijas stratēģiskā programma racionālai antimikrobiālo vielu lietošanai un rezistences uzraudzībai</w:t>
            </w:r>
          </w:p>
        </w:tc>
      </w:tr>
      <w:tr w:rsidR="000C789A" w:rsidRPr="00BA386D" w14:paraId="1A015901" w14:textId="77777777" w:rsidTr="005F7C49">
        <w:trPr>
          <w:trHeight w:val="261"/>
        </w:trPr>
        <w:tc>
          <w:tcPr>
            <w:tcW w:w="1883" w:type="dxa"/>
          </w:tcPr>
          <w:p w14:paraId="6821CC50" w14:textId="5FC09A52"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SVAN</w:t>
            </w:r>
          </w:p>
        </w:tc>
        <w:tc>
          <w:tcPr>
            <w:tcW w:w="380" w:type="dxa"/>
          </w:tcPr>
          <w:p w14:paraId="1EB1AEB9" w14:textId="764483B1"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16D5276" w14:textId="6A9F433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rPr>
              <w:t>PVO Starptautiskie veselības aizsardzības noteikumi</w:t>
            </w:r>
          </w:p>
        </w:tc>
      </w:tr>
      <w:tr w:rsidR="000C789A" w:rsidRPr="00BA386D" w14:paraId="2B100F4E" w14:textId="77777777" w:rsidTr="003A32D7">
        <w:trPr>
          <w:trHeight w:val="277"/>
        </w:trPr>
        <w:tc>
          <w:tcPr>
            <w:tcW w:w="1883" w:type="dxa"/>
          </w:tcPr>
          <w:p w14:paraId="73A36E75" w14:textId="6AA249CC"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TB</w:t>
            </w:r>
          </w:p>
        </w:tc>
        <w:tc>
          <w:tcPr>
            <w:tcW w:w="380" w:type="dxa"/>
          </w:tcPr>
          <w:p w14:paraId="5FD16681" w14:textId="59D3B0B8"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7F564132" w14:textId="7390A6A6"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Pr>
                <w:rFonts w:ascii="Times New Roman" w:hAnsi="Times New Roman"/>
                <w:sz w:val="24"/>
                <w:szCs w:val="24"/>
                <w:lang w:val="lv-LV"/>
              </w:rPr>
              <w:t>t</w:t>
            </w:r>
            <w:r w:rsidRPr="00BA386D">
              <w:rPr>
                <w:rFonts w:ascii="Times New Roman" w:hAnsi="Times New Roman"/>
                <w:sz w:val="24"/>
                <w:szCs w:val="24"/>
                <w:lang w:val="lv-LV"/>
              </w:rPr>
              <w:t>uberkuloze</w:t>
            </w:r>
          </w:p>
        </w:tc>
      </w:tr>
      <w:tr w:rsidR="000C789A" w:rsidRPr="00BA386D" w14:paraId="39965277" w14:textId="77777777" w:rsidTr="003A32D7">
        <w:tc>
          <w:tcPr>
            <w:tcW w:w="1883" w:type="dxa"/>
          </w:tcPr>
          <w:p w14:paraId="40C03090"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rPr>
              <w:t>TESSy</w:t>
            </w:r>
          </w:p>
        </w:tc>
        <w:tc>
          <w:tcPr>
            <w:tcW w:w="380" w:type="dxa"/>
          </w:tcPr>
          <w:p w14:paraId="2813DCCE"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D0A922C"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rPr>
              <w:t>ECDC Infekcijas slimību epidemioloģiskās uzraudzības datorsistēma (</w:t>
            </w:r>
            <w:r w:rsidRPr="00FE309A">
              <w:rPr>
                <w:rFonts w:ascii="Times New Roman" w:hAnsi="Times New Roman"/>
                <w:i/>
                <w:sz w:val="24"/>
                <w:szCs w:val="24"/>
                <w:lang w:val="en-GB"/>
              </w:rPr>
              <w:t>European Surveillance System</w:t>
            </w:r>
            <w:r w:rsidRPr="00BA386D">
              <w:rPr>
                <w:rFonts w:ascii="Times New Roman" w:hAnsi="Times New Roman"/>
                <w:sz w:val="24"/>
                <w:szCs w:val="24"/>
                <w:lang w:val="lv-LV"/>
              </w:rPr>
              <w:t>)</w:t>
            </w:r>
          </w:p>
        </w:tc>
      </w:tr>
      <w:tr w:rsidR="000C789A" w:rsidRPr="00BA386D" w14:paraId="15101A47" w14:textId="77777777" w:rsidTr="003A32D7">
        <w:tc>
          <w:tcPr>
            <w:tcW w:w="1883" w:type="dxa"/>
          </w:tcPr>
          <w:p w14:paraId="1980EA83" w14:textId="581BD266"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VAP</w:t>
            </w:r>
          </w:p>
        </w:tc>
        <w:tc>
          <w:tcPr>
            <w:tcW w:w="380" w:type="dxa"/>
          </w:tcPr>
          <w:p w14:paraId="01B15DE3" w14:textId="4AF8350B"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C6B8D15" w14:textId="2B16B5A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ar plaušu mākslīgo ventilāciju saistīta pneimonija (</w:t>
            </w:r>
            <w:r w:rsidRPr="008A13C8">
              <w:rPr>
                <w:rFonts w:ascii="Times New Roman" w:hAnsi="Times New Roman"/>
                <w:i/>
                <w:sz w:val="24"/>
                <w:szCs w:val="24"/>
                <w:lang w:val="en-GB" w:eastAsia="en-GB"/>
              </w:rPr>
              <w:t>ventilator associated pneumonia</w:t>
            </w:r>
            <w:r w:rsidRPr="00BA386D">
              <w:rPr>
                <w:rFonts w:ascii="Times New Roman" w:hAnsi="Times New Roman"/>
                <w:sz w:val="24"/>
                <w:szCs w:val="24"/>
                <w:lang w:val="lv-LV" w:eastAsia="en-GB"/>
              </w:rPr>
              <w:t>)</w:t>
            </w:r>
          </w:p>
        </w:tc>
      </w:tr>
      <w:tr w:rsidR="00B54D56" w:rsidRPr="00BA386D" w14:paraId="0825BEF0" w14:textId="77777777" w:rsidTr="003A32D7">
        <w:tc>
          <w:tcPr>
            <w:tcW w:w="1883" w:type="dxa"/>
          </w:tcPr>
          <w:p w14:paraId="0CC707A9" w14:textId="59920829" w:rsidR="00B54D56" w:rsidRPr="00BA386D" w:rsidRDefault="00B54D56"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VARAM</w:t>
            </w:r>
          </w:p>
        </w:tc>
        <w:tc>
          <w:tcPr>
            <w:tcW w:w="380" w:type="dxa"/>
          </w:tcPr>
          <w:p w14:paraId="4A7D9551" w14:textId="2C3CCA96" w:rsidR="00B54D56" w:rsidRPr="00BA386D" w:rsidRDefault="00B54D56"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ED623BC" w14:textId="30F8B044" w:rsidR="00B54D56" w:rsidRPr="00BA386D" w:rsidRDefault="00B54D56"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54D56">
              <w:rPr>
                <w:rFonts w:ascii="Times New Roman" w:hAnsi="Times New Roman"/>
                <w:sz w:val="24"/>
                <w:szCs w:val="24"/>
                <w:lang w:val="lv-LV" w:eastAsia="en-GB"/>
              </w:rPr>
              <w:t>Vides aizsardzības un reģionālas attīstības ministrija</w:t>
            </w:r>
          </w:p>
        </w:tc>
      </w:tr>
      <w:tr w:rsidR="000C789A" w:rsidRPr="00BA386D" w14:paraId="1110E747" w14:textId="77777777" w:rsidTr="003A32D7">
        <w:tc>
          <w:tcPr>
            <w:tcW w:w="1883" w:type="dxa"/>
          </w:tcPr>
          <w:p w14:paraId="56E666B6"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rPr>
            </w:pPr>
            <w:r w:rsidRPr="00BA386D">
              <w:rPr>
                <w:rFonts w:ascii="Times New Roman" w:hAnsi="Times New Roman"/>
                <w:b/>
                <w:sz w:val="24"/>
                <w:szCs w:val="24"/>
                <w:lang w:val="lv-LV" w:eastAsia="en-GB"/>
              </w:rPr>
              <w:t>VASI</w:t>
            </w:r>
          </w:p>
        </w:tc>
        <w:tc>
          <w:tcPr>
            <w:tcW w:w="380" w:type="dxa"/>
          </w:tcPr>
          <w:p w14:paraId="5FFF38E5"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D368ECB"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rPr>
            </w:pPr>
            <w:r w:rsidRPr="00BA386D">
              <w:rPr>
                <w:rFonts w:ascii="Times New Roman" w:hAnsi="Times New Roman"/>
                <w:sz w:val="24"/>
                <w:szCs w:val="24"/>
                <w:lang w:val="lv-LV" w:eastAsia="en-GB"/>
              </w:rPr>
              <w:t>ar veselības aprūpi saistītas infekcijas</w:t>
            </w:r>
          </w:p>
        </w:tc>
      </w:tr>
      <w:tr w:rsidR="000C789A" w:rsidRPr="00BA386D" w14:paraId="36BCA904" w14:textId="77777777" w:rsidTr="003A32D7">
        <w:tc>
          <w:tcPr>
            <w:tcW w:w="1883" w:type="dxa"/>
          </w:tcPr>
          <w:p w14:paraId="24BD7B58" w14:textId="47BBE96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Pr>
                <w:rFonts w:ascii="Times New Roman" w:hAnsi="Times New Roman"/>
                <w:b/>
                <w:sz w:val="24"/>
                <w:szCs w:val="24"/>
                <w:lang w:val="lv-LV" w:eastAsia="en-GB"/>
              </w:rPr>
              <w:t>VI</w:t>
            </w:r>
          </w:p>
        </w:tc>
        <w:tc>
          <w:tcPr>
            <w:tcW w:w="380" w:type="dxa"/>
          </w:tcPr>
          <w:p w14:paraId="1431A3D5" w14:textId="3DAD7ECF"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4F66D315" w14:textId="12F324B0"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Pr>
                <w:rFonts w:ascii="Times New Roman" w:hAnsi="Times New Roman"/>
                <w:sz w:val="24"/>
                <w:szCs w:val="24"/>
                <w:lang w:val="lv-LV" w:eastAsia="en-GB"/>
              </w:rPr>
              <w:t>Veselības inspekcija</w:t>
            </w:r>
          </w:p>
        </w:tc>
      </w:tr>
      <w:tr w:rsidR="000C789A" w:rsidRPr="00BA386D" w14:paraId="3CB05618" w14:textId="77777777" w:rsidTr="00BC42AB">
        <w:tc>
          <w:tcPr>
            <w:tcW w:w="1883" w:type="dxa"/>
          </w:tcPr>
          <w:p w14:paraId="7F7E2C46"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VISUMS</w:t>
            </w:r>
          </w:p>
        </w:tc>
        <w:tc>
          <w:tcPr>
            <w:tcW w:w="380" w:type="dxa"/>
          </w:tcPr>
          <w:p w14:paraId="267571FE"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02A2DACB"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valsts infekcijas slimību uzraudzības un monitoringa sistēma</w:t>
            </w:r>
          </w:p>
        </w:tc>
      </w:tr>
      <w:tr w:rsidR="000C789A" w:rsidRPr="00BA386D" w14:paraId="25DC38A7" w14:textId="77777777" w:rsidTr="00BC42AB">
        <w:tc>
          <w:tcPr>
            <w:tcW w:w="1883" w:type="dxa"/>
          </w:tcPr>
          <w:p w14:paraId="53E3A0F9"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VM</w:t>
            </w:r>
          </w:p>
        </w:tc>
        <w:tc>
          <w:tcPr>
            <w:tcW w:w="380" w:type="dxa"/>
          </w:tcPr>
          <w:p w14:paraId="5EA36186"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CE12F31"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Veselības ministrija</w:t>
            </w:r>
          </w:p>
        </w:tc>
      </w:tr>
      <w:tr w:rsidR="000C789A" w:rsidRPr="00BA386D" w14:paraId="4ABFB98C" w14:textId="77777777" w:rsidTr="005F7C49">
        <w:tc>
          <w:tcPr>
            <w:tcW w:w="1883" w:type="dxa"/>
          </w:tcPr>
          <w:p w14:paraId="0C762DF2"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VRE</w:t>
            </w:r>
          </w:p>
        </w:tc>
        <w:tc>
          <w:tcPr>
            <w:tcW w:w="380" w:type="dxa"/>
          </w:tcPr>
          <w:p w14:paraId="2CCD5723"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5C94925C"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pret vankomicīnu rezistenti enterokoki</w:t>
            </w:r>
          </w:p>
        </w:tc>
      </w:tr>
      <w:tr w:rsidR="000C789A" w:rsidRPr="00BA386D" w14:paraId="1670AFEA" w14:textId="77777777" w:rsidTr="005F7C49">
        <w:tc>
          <w:tcPr>
            <w:tcW w:w="1883" w:type="dxa"/>
          </w:tcPr>
          <w:p w14:paraId="383E1FCE"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WHONET</w:t>
            </w:r>
          </w:p>
        </w:tc>
        <w:tc>
          <w:tcPr>
            <w:tcW w:w="380" w:type="dxa"/>
          </w:tcPr>
          <w:p w14:paraId="4256E38C"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A64572A"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PVO izstrādāta informācijas sistēma un programmatūra antimikrobiālās rezistences uzraudzībai (</w:t>
            </w:r>
            <w:r w:rsidRPr="005F7C49">
              <w:rPr>
                <w:rFonts w:ascii="Times New Roman" w:hAnsi="Times New Roman"/>
                <w:i/>
                <w:sz w:val="24"/>
                <w:szCs w:val="24"/>
                <w:lang w:val="en-GB" w:eastAsia="en-GB"/>
              </w:rPr>
              <w:t>WHO Collaborating Centre for Surveillance of Antimicrobial Resistance</w:t>
            </w:r>
            <w:r w:rsidRPr="00BA386D">
              <w:rPr>
                <w:rFonts w:ascii="Times New Roman" w:hAnsi="Times New Roman"/>
                <w:sz w:val="24"/>
                <w:szCs w:val="24"/>
                <w:lang w:val="lv-LV" w:eastAsia="en-GB"/>
              </w:rPr>
              <w:t>)</w:t>
            </w:r>
          </w:p>
        </w:tc>
      </w:tr>
      <w:tr w:rsidR="000C789A" w:rsidRPr="00BA386D" w14:paraId="1F985A5A" w14:textId="77777777" w:rsidTr="005F7C49">
        <w:tc>
          <w:tcPr>
            <w:tcW w:w="1883" w:type="dxa"/>
          </w:tcPr>
          <w:p w14:paraId="7C196CAF"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ZM</w:t>
            </w:r>
          </w:p>
        </w:tc>
        <w:tc>
          <w:tcPr>
            <w:tcW w:w="380" w:type="dxa"/>
          </w:tcPr>
          <w:p w14:paraId="766B7D1E"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14ABD85E"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Zemkopības ministrija</w:t>
            </w:r>
          </w:p>
        </w:tc>
      </w:tr>
      <w:tr w:rsidR="000C789A" w:rsidRPr="00BA386D" w14:paraId="3D5EE218" w14:textId="77777777" w:rsidTr="005F7C49">
        <w:tc>
          <w:tcPr>
            <w:tcW w:w="1883" w:type="dxa"/>
          </w:tcPr>
          <w:p w14:paraId="32CEFE1F" w14:textId="77777777" w:rsidR="000C789A" w:rsidRPr="00250FC2" w:rsidRDefault="000C789A" w:rsidP="000C789A">
            <w:pPr>
              <w:tabs>
                <w:tab w:val="left" w:pos="284"/>
                <w:tab w:val="left" w:pos="567"/>
                <w:tab w:val="left" w:pos="742"/>
                <w:tab w:val="left" w:pos="851"/>
                <w:tab w:val="left" w:pos="993"/>
              </w:tabs>
              <w:spacing w:after="0" w:line="240" w:lineRule="auto"/>
              <w:rPr>
                <w:rFonts w:ascii="Times New Roman" w:hAnsi="Times New Roman"/>
                <w:b/>
                <w:sz w:val="24"/>
                <w:szCs w:val="24"/>
                <w:lang w:val="lv-LV" w:eastAsia="en-GB"/>
              </w:rPr>
            </w:pPr>
            <w:r w:rsidRPr="00BA386D">
              <w:rPr>
                <w:rFonts w:ascii="Times New Roman" w:hAnsi="Times New Roman"/>
                <w:b/>
                <w:sz w:val="24"/>
                <w:szCs w:val="24"/>
                <w:lang w:val="lv-LV" w:eastAsia="en-GB"/>
              </w:rPr>
              <w:t>ZVA</w:t>
            </w:r>
          </w:p>
        </w:tc>
        <w:tc>
          <w:tcPr>
            <w:tcW w:w="380" w:type="dxa"/>
          </w:tcPr>
          <w:p w14:paraId="49F7B36B"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w:t>
            </w:r>
          </w:p>
        </w:tc>
        <w:tc>
          <w:tcPr>
            <w:tcW w:w="7132" w:type="dxa"/>
          </w:tcPr>
          <w:p w14:paraId="3EAAE6A3" w14:textId="77777777" w:rsidR="000C789A" w:rsidRPr="00BA386D" w:rsidRDefault="000C789A" w:rsidP="000C789A">
            <w:pPr>
              <w:tabs>
                <w:tab w:val="left" w:pos="284"/>
                <w:tab w:val="left" w:pos="567"/>
                <w:tab w:val="left" w:pos="742"/>
                <w:tab w:val="left" w:pos="851"/>
                <w:tab w:val="left" w:pos="993"/>
              </w:tabs>
              <w:spacing w:after="0" w:line="240" w:lineRule="auto"/>
              <w:rPr>
                <w:rFonts w:ascii="Times New Roman" w:hAnsi="Times New Roman"/>
                <w:sz w:val="24"/>
                <w:szCs w:val="24"/>
                <w:lang w:val="lv-LV" w:eastAsia="en-GB"/>
              </w:rPr>
            </w:pPr>
            <w:r w:rsidRPr="00BA386D">
              <w:rPr>
                <w:rFonts w:ascii="Times New Roman" w:hAnsi="Times New Roman"/>
                <w:sz w:val="24"/>
                <w:szCs w:val="24"/>
                <w:lang w:val="lv-LV" w:eastAsia="en-GB"/>
              </w:rPr>
              <w:t>Zāļu valsts aģentūra</w:t>
            </w:r>
          </w:p>
        </w:tc>
      </w:tr>
    </w:tbl>
    <w:p w14:paraId="7C147540" w14:textId="77777777" w:rsidR="00062B4B" w:rsidRPr="00250FC2" w:rsidRDefault="00062B4B" w:rsidP="00062B4B">
      <w:pPr>
        <w:tabs>
          <w:tab w:val="left" w:pos="284"/>
          <w:tab w:val="left" w:pos="742"/>
          <w:tab w:val="left" w:pos="993"/>
        </w:tabs>
        <w:spacing w:after="0" w:line="240" w:lineRule="auto"/>
        <w:rPr>
          <w:rFonts w:ascii="Times New Roman" w:eastAsiaTheme="majorEastAsia" w:hAnsi="Times New Roman"/>
          <w:b/>
          <w:bCs/>
          <w:color w:val="000000" w:themeColor="text1"/>
          <w:sz w:val="24"/>
          <w:szCs w:val="24"/>
          <w:lang w:val="lv-LV"/>
        </w:rPr>
      </w:pPr>
      <w:r w:rsidRPr="00BA386D">
        <w:rPr>
          <w:rFonts w:ascii="Times New Roman" w:eastAsiaTheme="majorEastAsia" w:hAnsi="Times New Roman"/>
          <w:b/>
          <w:bCs/>
          <w:color w:val="000000" w:themeColor="text1"/>
          <w:sz w:val="24"/>
          <w:szCs w:val="24"/>
          <w:lang w:val="lv-LV"/>
        </w:rPr>
        <w:br w:type="page"/>
      </w:r>
    </w:p>
    <w:p w14:paraId="7C708BEA" w14:textId="3DFDFEA8" w:rsidR="00087D31" w:rsidRPr="009B2E33" w:rsidRDefault="009B2E33" w:rsidP="009B2E33">
      <w:pPr>
        <w:pStyle w:val="TOCHeading"/>
        <w:jc w:val="center"/>
        <w:rPr>
          <w:rFonts w:ascii="Times New Roman" w:hAnsi="Times New Roman" w:cs="Times New Roman"/>
          <w:b/>
          <w:color w:val="auto"/>
          <w:sz w:val="28"/>
          <w:szCs w:val="28"/>
        </w:rPr>
      </w:pPr>
      <w:r w:rsidRPr="009B2E33">
        <w:rPr>
          <w:rFonts w:ascii="Times New Roman" w:hAnsi="Times New Roman" w:cs="Times New Roman"/>
          <w:b/>
          <w:color w:val="auto"/>
          <w:sz w:val="28"/>
          <w:szCs w:val="28"/>
        </w:rPr>
        <w:lastRenderedPageBreak/>
        <w:t>Saturs</w:t>
      </w:r>
    </w:p>
    <w:p w14:paraId="2C2C8775" w14:textId="6D7B3537" w:rsidR="00736B77" w:rsidRPr="00736B77" w:rsidRDefault="00087D31" w:rsidP="00736B77">
      <w:pPr>
        <w:pStyle w:val="TOC1"/>
        <w:rPr>
          <w:rFonts w:ascii="Times New Roman" w:eastAsiaTheme="minorEastAsia" w:hAnsi="Times New Roman"/>
          <w:b w:val="0"/>
          <w:bCs w:val="0"/>
          <w:caps w:val="0"/>
          <w:noProof/>
          <w:sz w:val="28"/>
          <w:szCs w:val="28"/>
          <w:lang w:val="en-US" w:eastAsia="en-US"/>
        </w:rPr>
      </w:pPr>
      <w:r w:rsidRPr="005275C6">
        <w:rPr>
          <w:rFonts w:ascii="Times New Roman" w:hAnsi="Times New Roman"/>
          <w:noProof/>
          <w:sz w:val="28"/>
          <w:szCs w:val="28"/>
        </w:rPr>
        <w:fldChar w:fldCharType="begin"/>
      </w:r>
      <w:r w:rsidRPr="005275C6">
        <w:rPr>
          <w:rFonts w:ascii="Times New Roman" w:hAnsi="Times New Roman"/>
          <w:noProof/>
          <w:sz w:val="28"/>
          <w:szCs w:val="28"/>
        </w:rPr>
        <w:instrText xml:space="preserve"> TOC \o "1-3" \h \z \u </w:instrText>
      </w:r>
      <w:r w:rsidRPr="005275C6">
        <w:rPr>
          <w:rFonts w:ascii="Times New Roman" w:hAnsi="Times New Roman"/>
          <w:noProof/>
          <w:sz w:val="28"/>
          <w:szCs w:val="28"/>
        </w:rPr>
        <w:fldChar w:fldCharType="separate"/>
      </w:r>
      <w:hyperlink w:anchor="_Toc1562001" w:history="1">
        <w:r w:rsidR="00736B77" w:rsidRPr="00736B77">
          <w:rPr>
            <w:rStyle w:val="Hyperlink"/>
            <w:rFonts w:ascii="Times New Roman" w:hAnsi="Times New Roman"/>
            <w:noProof/>
            <w:sz w:val="28"/>
            <w:szCs w:val="28"/>
          </w:rPr>
          <w:t>I Kopsavilkums</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_Toc1562001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6</w:t>
        </w:r>
        <w:r w:rsidR="00736B77" w:rsidRPr="00736B77">
          <w:rPr>
            <w:rFonts w:ascii="Times New Roman" w:hAnsi="Times New Roman"/>
            <w:noProof/>
            <w:webHidden/>
            <w:sz w:val="28"/>
            <w:szCs w:val="28"/>
          </w:rPr>
          <w:fldChar w:fldCharType="end"/>
        </w:r>
      </w:hyperlink>
    </w:p>
    <w:p w14:paraId="4355688C" w14:textId="10FE6183" w:rsidR="00736B77" w:rsidRPr="00736B77" w:rsidRDefault="00366A05" w:rsidP="00736B77">
      <w:pPr>
        <w:pStyle w:val="TOC1"/>
        <w:rPr>
          <w:rFonts w:ascii="Times New Roman" w:eastAsiaTheme="minorEastAsia" w:hAnsi="Times New Roman"/>
          <w:b w:val="0"/>
          <w:bCs w:val="0"/>
          <w:caps w:val="0"/>
          <w:noProof/>
          <w:sz w:val="28"/>
          <w:szCs w:val="28"/>
          <w:lang w:val="en-US" w:eastAsia="en-US"/>
        </w:rPr>
      </w:pPr>
      <w:hyperlink w:anchor="_Toc1562002" w:history="1">
        <w:r w:rsidR="00736B77" w:rsidRPr="00736B77">
          <w:rPr>
            <w:rStyle w:val="Hyperlink"/>
            <w:rFonts w:ascii="Times New Roman" w:hAnsi="Times New Roman"/>
            <w:noProof/>
            <w:sz w:val="28"/>
            <w:szCs w:val="28"/>
          </w:rPr>
          <w:t>II Situācijas apraksts</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_Toc1562002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8</w:t>
        </w:r>
        <w:r w:rsidR="00736B77" w:rsidRPr="00736B77">
          <w:rPr>
            <w:rFonts w:ascii="Times New Roman" w:hAnsi="Times New Roman"/>
            <w:noProof/>
            <w:webHidden/>
            <w:sz w:val="28"/>
            <w:szCs w:val="28"/>
          </w:rPr>
          <w:fldChar w:fldCharType="end"/>
        </w:r>
      </w:hyperlink>
    </w:p>
    <w:p w14:paraId="3E98A2EB" w14:textId="5FAA6157" w:rsidR="00736B77" w:rsidRPr="00736B77" w:rsidRDefault="00366A05" w:rsidP="00736B77">
      <w:pPr>
        <w:pStyle w:val="TOC1"/>
        <w:rPr>
          <w:rFonts w:ascii="Times New Roman" w:eastAsiaTheme="minorEastAsia" w:hAnsi="Times New Roman"/>
          <w:b w:val="0"/>
          <w:bCs w:val="0"/>
          <w:caps w:val="0"/>
          <w:noProof/>
          <w:sz w:val="28"/>
          <w:szCs w:val="28"/>
          <w:lang w:val="en-US" w:eastAsia="en-US"/>
        </w:rPr>
      </w:pPr>
      <w:hyperlink w:anchor="_Toc1562003" w:history="1">
        <w:r w:rsidR="00736B77" w:rsidRPr="00736B77">
          <w:rPr>
            <w:rStyle w:val="Hyperlink"/>
            <w:rFonts w:ascii="Times New Roman" w:hAnsi="Times New Roman"/>
            <w:noProof/>
            <w:sz w:val="28"/>
            <w:szCs w:val="28"/>
          </w:rPr>
          <w:t>Darbības virzieni</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_Toc1562003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11</w:t>
        </w:r>
        <w:r w:rsidR="00736B77" w:rsidRPr="00736B77">
          <w:rPr>
            <w:rFonts w:ascii="Times New Roman" w:hAnsi="Times New Roman"/>
            <w:noProof/>
            <w:webHidden/>
            <w:sz w:val="28"/>
            <w:szCs w:val="28"/>
          </w:rPr>
          <w:fldChar w:fldCharType="end"/>
        </w:r>
      </w:hyperlink>
    </w:p>
    <w:p w14:paraId="00AEE5F8" w14:textId="39869A22"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04" w:history="1">
        <w:r w:rsidR="00736B77" w:rsidRPr="00736B77">
          <w:rPr>
            <w:rStyle w:val="Hyperlink"/>
            <w:rFonts w:ascii="Times New Roman" w:hAnsi="Times New Roman"/>
            <w:b/>
            <w:noProof/>
            <w:sz w:val="28"/>
            <w:szCs w:val="28"/>
          </w:rPr>
          <w:t>1. AMR monitoringa pilnveidošana</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_Toc1562004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11</w:t>
        </w:r>
        <w:r w:rsidR="00736B77" w:rsidRPr="00736B77">
          <w:rPr>
            <w:rFonts w:ascii="Times New Roman" w:hAnsi="Times New Roman"/>
            <w:noProof/>
            <w:webHidden/>
            <w:sz w:val="28"/>
            <w:szCs w:val="28"/>
          </w:rPr>
          <w:fldChar w:fldCharType="end"/>
        </w:r>
      </w:hyperlink>
    </w:p>
    <w:p w14:paraId="50B91157" w14:textId="3914D07B"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05" w:history="1">
        <w:r w:rsidR="00736B77" w:rsidRPr="00736B77">
          <w:rPr>
            <w:rStyle w:val="Hyperlink"/>
            <w:rFonts w:ascii="Times New Roman" w:hAnsi="Times New Roman"/>
            <w:noProof/>
            <w:sz w:val="28"/>
            <w:szCs w:val="28"/>
            <w:lang w:val="lv-LV"/>
          </w:rPr>
          <w:t>1.1. Sabiedrības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_Toc1562005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11</w:t>
        </w:r>
        <w:r w:rsidR="00736B77" w:rsidRPr="00736B77">
          <w:rPr>
            <w:rFonts w:ascii="Times New Roman" w:hAnsi="Times New Roman"/>
            <w:noProof/>
            <w:webHidden/>
            <w:sz w:val="28"/>
            <w:szCs w:val="28"/>
          </w:rPr>
          <w:fldChar w:fldCharType="end"/>
        </w:r>
      </w:hyperlink>
    </w:p>
    <w:p w14:paraId="66DB23ED" w14:textId="18749425"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06" w:history="1">
        <w:r w:rsidR="00736B77" w:rsidRPr="00736B77">
          <w:rPr>
            <w:rStyle w:val="Hyperlink"/>
            <w:rFonts w:ascii="Times New Roman" w:hAnsi="Times New Roman"/>
            <w:noProof/>
            <w:sz w:val="28"/>
            <w:szCs w:val="28"/>
            <w:lang w:val="lv-LV"/>
          </w:rPr>
          <w:t>1.2. Dzīvnieku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_Toc1562006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14</w:t>
        </w:r>
        <w:r w:rsidR="00736B77" w:rsidRPr="00736B77">
          <w:rPr>
            <w:rFonts w:ascii="Times New Roman" w:hAnsi="Times New Roman"/>
            <w:noProof/>
            <w:webHidden/>
            <w:sz w:val="28"/>
            <w:szCs w:val="28"/>
          </w:rPr>
          <w:fldChar w:fldCharType="end"/>
        </w:r>
      </w:hyperlink>
    </w:p>
    <w:p w14:paraId="7FFE20EC" w14:textId="5E0F5776"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07" w:history="1">
        <w:r w:rsidR="00736B77" w:rsidRPr="00736B77">
          <w:rPr>
            <w:rStyle w:val="Hyperlink"/>
            <w:rFonts w:ascii="Times New Roman" w:hAnsi="Times New Roman"/>
            <w:noProof/>
            <w:sz w:val="28"/>
            <w:szCs w:val="28"/>
            <w:lang w:val="lv-LV" w:eastAsia="lv-LV"/>
          </w:rPr>
          <w:t>1.3. AMR monitorings vidē</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_Toc1562007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16</w:t>
        </w:r>
        <w:r w:rsidR="00736B77" w:rsidRPr="00736B77">
          <w:rPr>
            <w:rFonts w:ascii="Times New Roman" w:hAnsi="Times New Roman"/>
            <w:noProof/>
            <w:webHidden/>
            <w:sz w:val="28"/>
            <w:szCs w:val="28"/>
          </w:rPr>
          <w:fldChar w:fldCharType="end"/>
        </w:r>
      </w:hyperlink>
    </w:p>
    <w:p w14:paraId="5341F82B" w14:textId="23E1CAD6"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08" w:history="1">
        <w:r w:rsidR="00736B77" w:rsidRPr="00736B77">
          <w:rPr>
            <w:rStyle w:val="Hyperlink"/>
            <w:rFonts w:ascii="Times New Roman" w:hAnsi="Times New Roman"/>
            <w:noProof/>
            <w:sz w:val="28"/>
            <w:szCs w:val="28"/>
            <w:shd w:val="clear" w:color="auto" w:fill="FFFFFF"/>
            <w:lang w:val="lv-LV"/>
          </w:rPr>
          <w:t>1.4. Informācijas apmaiņa starp nozarēm par AMR monitoringa rezultātiem</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_Toc1562008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16</w:t>
        </w:r>
        <w:r w:rsidR="00736B77" w:rsidRPr="00736B77">
          <w:rPr>
            <w:rFonts w:ascii="Times New Roman" w:hAnsi="Times New Roman"/>
            <w:noProof/>
            <w:webHidden/>
            <w:sz w:val="28"/>
            <w:szCs w:val="28"/>
          </w:rPr>
          <w:fldChar w:fldCharType="end"/>
        </w:r>
      </w:hyperlink>
    </w:p>
    <w:p w14:paraId="24DA5BF8" w14:textId="75942076"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09" w:history="1">
        <w:r w:rsidR="00736B77" w:rsidRPr="00736B77">
          <w:rPr>
            <w:rStyle w:val="Hyperlink"/>
            <w:rFonts w:ascii="Times New Roman" w:hAnsi="Times New Roman"/>
            <w:b/>
            <w:noProof/>
            <w:sz w:val="28"/>
            <w:szCs w:val="28"/>
          </w:rPr>
          <w:t>2. Antimikrobiālo līdzekļu izplatīšanas, patēriņa, pieejamības un uzraudzības/uzskaites pilnveidošana, atbildīgas un piesardzīgas lietošanas veicināšana</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_Toc1562009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18</w:t>
        </w:r>
        <w:r w:rsidR="00736B77" w:rsidRPr="00736B77">
          <w:rPr>
            <w:rFonts w:ascii="Times New Roman" w:hAnsi="Times New Roman"/>
            <w:noProof/>
            <w:webHidden/>
            <w:sz w:val="28"/>
            <w:szCs w:val="28"/>
          </w:rPr>
          <w:fldChar w:fldCharType="end"/>
        </w:r>
      </w:hyperlink>
    </w:p>
    <w:p w14:paraId="68070478" w14:textId="458FF7B2"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10" w:history="1">
        <w:r w:rsidR="00736B77" w:rsidRPr="00736B77">
          <w:rPr>
            <w:rStyle w:val="Hyperlink"/>
            <w:rFonts w:ascii="Times New Roman" w:hAnsi="Times New Roman"/>
            <w:noProof/>
            <w:sz w:val="28"/>
            <w:szCs w:val="28"/>
          </w:rPr>
          <w:t>2.1. Sabiedrības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_Toc1562010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18</w:t>
        </w:r>
        <w:r w:rsidR="00736B77" w:rsidRPr="00736B77">
          <w:rPr>
            <w:rFonts w:ascii="Times New Roman" w:hAnsi="Times New Roman"/>
            <w:noProof/>
            <w:webHidden/>
            <w:sz w:val="28"/>
            <w:szCs w:val="28"/>
          </w:rPr>
          <w:fldChar w:fldCharType="end"/>
        </w:r>
      </w:hyperlink>
    </w:p>
    <w:p w14:paraId="70436574" w14:textId="1FDA424E"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11" w:history="1">
        <w:r w:rsidR="00736B77" w:rsidRPr="00736B77">
          <w:rPr>
            <w:rStyle w:val="Hyperlink"/>
            <w:rFonts w:ascii="Times New Roman" w:hAnsi="Times New Roman"/>
            <w:noProof/>
            <w:sz w:val="28"/>
            <w:szCs w:val="28"/>
            <w:lang w:val="lv-LV" w:eastAsia="lv-LV"/>
          </w:rPr>
          <w:t>2.2. Dzīvnieku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_Toc1562011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25</w:t>
        </w:r>
        <w:r w:rsidR="00736B77" w:rsidRPr="00736B77">
          <w:rPr>
            <w:rFonts w:ascii="Times New Roman" w:hAnsi="Times New Roman"/>
            <w:noProof/>
            <w:webHidden/>
            <w:sz w:val="28"/>
            <w:szCs w:val="28"/>
          </w:rPr>
          <w:fldChar w:fldCharType="end"/>
        </w:r>
      </w:hyperlink>
    </w:p>
    <w:p w14:paraId="649808A0" w14:textId="1A75C36D"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12" w:history="1">
        <w:r w:rsidR="00736B77" w:rsidRPr="00736B77">
          <w:rPr>
            <w:rStyle w:val="Hyperlink"/>
            <w:rFonts w:ascii="Times New Roman" w:hAnsi="Times New Roman"/>
            <w:b/>
            <w:noProof/>
            <w:sz w:val="28"/>
            <w:szCs w:val="28"/>
          </w:rPr>
          <w:t>3. Infekcijas slimību uzraudzības, kontroles un profilakses pilnveidošana</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_Toc1562012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32</w:t>
        </w:r>
        <w:r w:rsidR="00736B77" w:rsidRPr="00736B77">
          <w:rPr>
            <w:rFonts w:ascii="Times New Roman" w:hAnsi="Times New Roman"/>
            <w:noProof/>
            <w:webHidden/>
            <w:sz w:val="28"/>
            <w:szCs w:val="28"/>
          </w:rPr>
          <w:fldChar w:fldCharType="end"/>
        </w:r>
      </w:hyperlink>
    </w:p>
    <w:p w14:paraId="378FDB23" w14:textId="2106770B"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13" w:history="1">
        <w:r w:rsidR="00736B77" w:rsidRPr="00736B77">
          <w:rPr>
            <w:rStyle w:val="Hyperlink"/>
            <w:rFonts w:ascii="Times New Roman" w:hAnsi="Times New Roman"/>
            <w:noProof/>
            <w:sz w:val="28"/>
            <w:szCs w:val="28"/>
            <w:lang w:val="lv-LV"/>
          </w:rPr>
          <w:t>3.1. Cilvēku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_Toc1562013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32</w:t>
        </w:r>
        <w:r w:rsidR="00736B77" w:rsidRPr="00736B77">
          <w:rPr>
            <w:rFonts w:ascii="Times New Roman" w:hAnsi="Times New Roman"/>
            <w:noProof/>
            <w:webHidden/>
            <w:sz w:val="28"/>
            <w:szCs w:val="28"/>
          </w:rPr>
          <w:fldChar w:fldCharType="end"/>
        </w:r>
      </w:hyperlink>
    </w:p>
    <w:p w14:paraId="24D68E9B" w14:textId="3916CBC8"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14" w:history="1">
        <w:r w:rsidR="00736B77" w:rsidRPr="00736B77">
          <w:rPr>
            <w:rStyle w:val="Hyperlink"/>
            <w:rFonts w:ascii="Times New Roman" w:hAnsi="Times New Roman"/>
            <w:noProof/>
            <w:sz w:val="28"/>
            <w:szCs w:val="28"/>
            <w:lang w:val="lv-LV" w:eastAsia="lv-LV"/>
          </w:rPr>
          <w:t>3.2. Dzīvnieku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_Toc1562014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35</w:t>
        </w:r>
        <w:r w:rsidR="00736B77" w:rsidRPr="00736B77">
          <w:rPr>
            <w:rFonts w:ascii="Times New Roman" w:hAnsi="Times New Roman"/>
            <w:noProof/>
            <w:webHidden/>
            <w:sz w:val="28"/>
            <w:szCs w:val="28"/>
          </w:rPr>
          <w:fldChar w:fldCharType="end"/>
        </w:r>
      </w:hyperlink>
    </w:p>
    <w:p w14:paraId="56298F52" w14:textId="099BB68D"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15" w:history="1">
        <w:r w:rsidR="00736B77" w:rsidRPr="00736B77">
          <w:rPr>
            <w:rStyle w:val="Hyperlink"/>
            <w:rFonts w:ascii="Times New Roman" w:hAnsi="Times New Roman"/>
            <w:b/>
            <w:noProof/>
            <w:sz w:val="28"/>
            <w:szCs w:val="28"/>
          </w:rPr>
          <w:t>4. </w:t>
        </w:r>
        <w:r w:rsidR="00736B77" w:rsidRPr="00736B77">
          <w:rPr>
            <w:rStyle w:val="Hyperlink"/>
            <w:rFonts w:ascii="Times New Roman" w:hAnsi="Times New Roman"/>
            <w:b/>
            <w:bCs/>
            <w:noProof/>
            <w:sz w:val="28"/>
            <w:szCs w:val="28"/>
          </w:rPr>
          <w:t xml:space="preserve">MR-TB </w:t>
        </w:r>
        <w:r w:rsidR="00736B77" w:rsidRPr="00736B77">
          <w:rPr>
            <w:rStyle w:val="Hyperlink"/>
            <w:rFonts w:ascii="Times New Roman" w:hAnsi="Times New Roman"/>
            <w:b/>
            <w:noProof/>
            <w:sz w:val="28"/>
            <w:szCs w:val="28"/>
          </w:rPr>
          <w:t>izplatības ierobežošana sabiedrības veselībā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_Toc1562015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38</w:t>
        </w:r>
        <w:r w:rsidR="00736B77" w:rsidRPr="00736B77">
          <w:rPr>
            <w:rFonts w:ascii="Times New Roman" w:hAnsi="Times New Roman"/>
            <w:noProof/>
            <w:webHidden/>
            <w:sz w:val="28"/>
            <w:szCs w:val="28"/>
          </w:rPr>
          <w:fldChar w:fldCharType="end"/>
        </w:r>
      </w:hyperlink>
    </w:p>
    <w:p w14:paraId="136C33C7" w14:textId="18AA80CD"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16" w:history="1">
        <w:r w:rsidR="00736B77" w:rsidRPr="00736B77">
          <w:rPr>
            <w:rStyle w:val="Hyperlink"/>
            <w:rFonts w:ascii="Times New Roman" w:hAnsi="Times New Roman"/>
            <w:b/>
            <w:noProof/>
            <w:sz w:val="28"/>
            <w:szCs w:val="28"/>
          </w:rPr>
          <w:t>5. Institūciju sadarbības stiprināšana AMR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_Toc1562016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40</w:t>
        </w:r>
        <w:r w:rsidR="00736B77" w:rsidRPr="00736B77">
          <w:rPr>
            <w:rFonts w:ascii="Times New Roman" w:hAnsi="Times New Roman"/>
            <w:noProof/>
            <w:webHidden/>
            <w:sz w:val="28"/>
            <w:szCs w:val="28"/>
          </w:rPr>
          <w:fldChar w:fldCharType="end"/>
        </w:r>
      </w:hyperlink>
    </w:p>
    <w:p w14:paraId="390B1DDA" w14:textId="57DBE32F"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17" w:history="1">
        <w:r w:rsidR="00736B77" w:rsidRPr="00736B77">
          <w:rPr>
            <w:rStyle w:val="Hyperlink"/>
            <w:rFonts w:ascii="Times New Roman" w:hAnsi="Times New Roman"/>
            <w:b/>
            <w:noProof/>
            <w:sz w:val="28"/>
            <w:szCs w:val="28"/>
          </w:rPr>
          <w:t>6. Zinātnes un pētījumu veicināšana AMR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_Toc1562017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42</w:t>
        </w:r>
        <w:r w:rsidR="00736B77" w:rsidRPr="00736B77">
          <w:rPr>
            <w:rFonts w:ascii="Times New Roman" w:hAnsi="Times New Roman"/>
            <w:noProof/>
            <w:webHidden/>
            <w:sz w:val="28"/>
            <w:szCs w:val="28"/>
          </w:rPr>
          <w:fldChar w:fldCharType="end"/>
        </w:r>
      </w:hyperlink>
    </w:p>
    <w:p w14:paraId="7A8515C0" w14:textId="0285B38D"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18" w:history="1">
        <w:r w:rsidR="00736B77" w:rsidRPr="00736B77">
          <w:rPr>
            <w:rStyle w:val="Hyperlink"/>
            <w:rFonts w:ascii="Times New Roman" w:hAnsi="Times New Roman"/>
            <w:b/>
            <w:noProof/>
            <w:sz w:val="28"/>
            <w:szCs w:val="28"/>
          </w:rPr>
          <w:t>7. Laboratoriju kapacitātes stiprināšana</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_Toc1562018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44</w:t>
        </w:r>
        <w:r w:rsidR="00736B77" w:rsidRPr="00736B77">
          <w:rPr>
            <w:rFonts w:ascii="Times New Roman" w:hAnsi="Times New Roman"/>
            <w:noProof/>
            <w:webHidden/>
            <w:sz w:val="28"/>
            <w:szCs w:val="28"/>
          </w:rPr>
          <w:fldChar w:fldCharType="end"/>
        </w:r>
      </w:hyperlink>
    </w:p>
    <w:p w14:paraId="5EA0539F" w14:textId="08550B7D"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19" w:history="1">
        <w:r w:rsidR="00736B77" w:rsidRPr="00736B77">
          <w:rPr>
            <w:rStyle w:val="Hyperlink"/>
            <w:rFonts w:ascii="Times New Roman" w:hAnsi="Times New Roman"/>
            <w:noProof/>
            <w:sz w:val="28"/>
            <w:szCs w:val="28"/>
            <w:lang w:val="lv-LV"/>
          </w:rPr>
          <w:t>7.1. Sabiedrības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_Toc1562019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44</w:t>
        </w:r>
        <w:r w:rsidR="00736B77" w:rsidRPr="00736B77">
          <w:rPr>
            <w:rFonts w:ascii="Times New Roman" w:hAnsi="Times New Roman"/>
            <w:noProof/>
            <w:webHidden/>
            <w:sz w:val="28"/>
            <w:szCs w:val="28"/>
          </w:rPr>
          <w:fldChar w:fldCharType="end"/>
        </w:r>
      </w:hyperlink>
    </w:p>
    <w:p w14:paraId="47B4D1C1" w14:textId="4F1F6A39"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20" w:history="1">
        <w:r w:rsidR="00736B77" w:rsidRPr="00736B77">
          <w:rPr>
            <w:rStyle w:val="Hyperlink"/>
            <w:rFonts w:ascii="Times New Roman" w:hAnsi="Times New Roman"/>
            <w:noProof/>
            <w:sz w:val="28"/>
            <w:szCs w:val="28"/>
            <w:lang w:val="lv-LV"/>
          </w:rPr>
          <w:t>7.2. Dzīvnieku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_Toc1562020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47</w:t>
        </w:r>
        <w:r w:rsidR="00736B77" w:rsidRPr="00736B77">
          <w:rPr>
            <w:rFonts w:ascii="Times New Roman" w:hAnsi="Times New Roman"/>
            <w:noProof/>
            <w:webHidden/>
            <w:sz w:val="28"/>
            <w:szCs w:val="28"/>
          </w:rPr>
          <w:fldChar w:fldCharType="end"/>
        </w:r>
      </w:hyperlink>
    </w:p>
    <w:p w14:paraId="7EDFAE87" w14:textId="6CEA7EA8"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21" w:history="1">
        <w:r w:rsidR="00736B77" w:rsidRPr="00736B77">
          <w:rPr>
            <w:rStyle w:val="Hyperlink"/>
            <w:rFonts w:ascii="Times New Roman" w:hAnsi="Times New Roman"/>
            <w:noProof/>
            <w:sz w:val="28"/>
            <w:szCs w:val="28"/>
            <w:lang w:val="lv-LV"/>
          </w:rPr>
          <w:t>7.3. Vienas veselības princips laboratoriju darbā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_Toc1562021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48</w:t>
        </w:r>
        <w:r w:rsidR="00736B77" w:rsidRPr="00736B77">
          <w:rPr>
            <w:rFonts w:ascii="Times New Roman" w:hAnsi="Times New Roman"/>
            <w:noProof/>
            <w:webHidden/>
            <w:sz w:val="28"/>
            <w:szCs w:val="28"/>
          </w:rPr>
          <w:fldChar w:fldCharType="end"/>
        </w:r>
      </w:hyperlink>
    </w:p>
    <w:p w14:paraId="663773F1" w14:textId="664937F8"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22" w:history="1">
        <w:r w:rsidR="00736B77" w:rsidRPr="00736B77">
          <w:rPr>
            <w:rStyle w:val="Hyperlink"/>
            <w:rFonts w:ascii="Times New Roman" w:hAnsi="Times New Roman"/>
            <w:b/>
            <w:noProof/>
            <w:sz w:val="28"/>
            <w:szCs w:val="28"/>
          </w:rPr>
          <w:t>8. Speciālistu izglītošanas, apmācības un sabiedrības informēšanas pilnveidošana par AMR jautājumiem sabiedrības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_Toc1562022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50</w:t>
        </w:r>
        <w:r w:rsidR="00736B77" w:rsidRPr="00736B77">
          <w:rPr>
            <w:rFonts w:ascii="Times New Roman" w:hAnsi="Times New Roman"/>
            <w:noProof/>
            <w:webHidden/>
            <w:sz w:val="28"/>
            <w:szCs w:val="28"/>
          </w:rPr>
          <w:fldChar w:fldCharType="end"/>
        </w:r>
      </w:hyperlink>
    </w:p>
    <w:p w14:paraId="7867CAFA" w14:textId="23FC23A8"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23" w:history="1">
        <w:r w:rsidR="00736B77" w:rsidRPr="00736B77">
          <w:rPr>
            <w:rStyle w:val="Hyperlink"/>
            <w:rFonts w:ascii="Times New Roman" w:hAnsi="Times New Roman"/>
            <w:noProof/>
            <w:sz w:val="28"/>
            <w:szCs w:val="28"/>
            <w:lang w:val="lv-LV"/>
          </w:rPr>
          <w:t>8.1. Sabiedrības informēšana par AMR jautājumiem sabiedrības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_Toc1562023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50</w:t>
        </w:r>
        <w:r w:rsidR="00736B77" w:rsidRPr="00736B77">
          <w:rPr>
            <w:rFonts w:ascii="Times New Roman" w:hAnsi="Times New Roman"/>
            <w:noProof/>
            <w:webHidden/>
            <w:sz w:val="28"/>
            <w:szCs w:val="28"/>
          </w:rPr>
          <w:fldChar w:fldCharType="end"/>
        </w:r>
      </w:hyperlink>
    </w:p>
    <w:p w14:paraId="40E2BE46" w14:textId="542AE59F" w:rsidR="00736B77" w:rsidRPr="00736B77" w:rsidRDefault="00366A05" w:rsidP="00736B77">
      <w:pPr>
        <w:pStyle w:val="TOC3"/>
        <w:spacing w:after="0" w:line="240" w:lineRule="auto"/>
        <w:ind w:left="0"/>
        <w:rPr>
          <w:rFonts w:ascii="Times New Roman" w:eastAsiaTheme="minorEastAsia" w:hAnsi="Times New Roman"/>
          <w:noProof/>
          <w:sz w:val="28"/>
          <w:szCs w:val="28"/>
        </w:rPr>
      </w:pPr>
      <w:hyperlink w:anchor="_Toc1562024" w:history="1">
        <w:r w:rsidR="00736B77" w:rsidRPr="00736B77">
          <w:rPr>
            <w:rStyle w:val="Hyperlink"/>
            <w:rFonts w:ascii="Times New Roman" w:eastAsia="Times New Roman" w:hAnsi="Times New Roman"/>
            <w:noProof/>
            <w:sz w:val="28"/>
            <w:szCs w:val="28"/>
            <w:lang w:val="lv-LV" w:eastAsia="lv-LV"/>
          </w:rPr>
          <w:t>8.2. Speciālistu izglītošana un apmācība</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_Toc1562024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51</w:t>
        </w:r>
        <w:r w:rsidR="00736B77" w:rsidRPr="00736B77">
          <w:rPr>
            <w:rFonts w:ascii="Times New Roman" w:hAnsi="Times New Roman"/>
            <w:noProof/>
            <w:webHidden/>
            <w:sz w:val="28"/>
            <w:szCs w:val="28"/>
          </w:rPr>
          <w:fldChar w:fldCharType="end"/>
        </w:r>
      </w:hyperlink>
    </w:p>
    <w:p w14:paraId="55AA5B2B" w14:textId="51996E1A" w:rsidR="00736B77" w:rsidRPr="00736B77" w:rsidRDefault="00366A05" w:rsidP="00736B77">
      <w:pPr>
        <w:pStyle w:val="TOC2"/>
        <w:tabs>
          <w:tab w:val="right" w:leader="dot" w:pos="9395"/>
        </w:tabs>
        <w:spacing w:after="0" w:line="240" w:lineRule="auto"/>
        <w:ind w:left="0"/>
        <w:rPr>
          <w:rFonts w:ascii="Times New Roman" w:eastAsiaTheme="minorEastAsia" w:hAnsi="Times New Roman"/>
          <w:noProof/>
          <w:sz w:val="28"/>
          <w:szCs w:val="28"/>
        </w:rPr>
      </w:pPr>
      <w:hyperlink w:anchor="_Toc1562025" w:history="1">
        <w:r w:rsidR="00736B77" w:rsidRPr="00736B77">
          <w:rPr>
            <w:rStyle w:val="Hyperlink"/>
            <w:rFonts w:ascii="Times New Roman" w:hAnsi="Times New Roman"/>
            <w:b/>
            <w:noProof/>
            <w:sz w:val="28"/>
            <w:szCs w:val="28"/>
            <w:lang w:eastAsia="lv-LV"/>
          </w:rPr>
          <w:t>9. Izglītības un sabiedrības informētības pilnveidošana par AMR jautājumiem dzīvnieku veselības jomā</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_Toc1562025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55</w:t>
        </w:r>
        <w:r w:rsidR="00736B77" w:rsidRPr="00736B77">
          <w:rPr>
            <w:rFonts w:ascii="Times New Roman" w:hAnsi="Times New Roman"/>
            <w:noProof/>
            <w:webHidden/>
            <w:sz w:val="28"/>
            <w:szCs w:val="28"/>
          </w:rPr>
          <w:fldChar w:fldCharType="end"/>
        </w:r>
      </w:hyperlink>
    </w:p>
    <w:p w14:paraId="0378755D" w14:textId="1B7545BF" w:rsidR="00736B77" w:rsidRPr="00736B77" w:rsidRDefault="00366A05" w:rsidP="00736B77">
      <w:pPr>
        <w:pStyle w:val="TOC1"/>
        <w:rPr>
          <w:rFonts w:ascii="Times New Roman" w:eastAsiaTheme="minorEastAsia" w:hAnsi="Times New Roman"/>
          <w:b w:val="0"/>
          <w:bCs w:val="0"/>
          <w:caps w:val="0"/>
          <w:noProof/>
          <w:sz w:val="28"/>
          <w:szCs w:val="28"/>
          <w:lang w:val="en-US" w:eastAsia="en-US"/>
        </w:rPr>
      </w:pPr>
      <w:hyperlink w:anchor="_Toc1562026" w:history="1">
        <w:r w:rsidR="00736B77" w:rsidRPr="00736B77">
          <w:rPr>
            <w:rStyle w:val="Hyperlink"/>
            <w:rFonts w:ascii="Times New Roman" w:hAnsi="Times New Roman"/>
            <w:noProof/>
            <w:sz w:val="28"/>
            <w:szCs w:val="28"/>
          </w:rPr>
          <w:t>III Mērķi un rīcības virzieni</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_Toc1562026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57</w:t>
        </w:r>
        <w:r w:rsidR="00736B77" w:rsidRPr="00736B77">
          <w:rPr>
            <w:rFonts w:ascii="Times New Roman" w:hAnsi="Times New Roman"/>
            <w:noProof/>
            <w:webHidden/>
            <w:sz w:val="28"/>
            <w:szCs w:val="28"/>
          </w:rPr>
          <w:fldChar w:fldCharType="end"/>
        </w:r>
      </w:hyperlink>
    </w:p>
    <w:p w14:paraId="3F3B241D" w14:textId="16F46C13" w:rsidR="00736B77" w:rsidRDefault="00366A05" w:rsidP="00736B77">
      <w:pPr>
        <w:pStyle w:val="TOC1"/>
        <w:rPr>
          <w:rFonts w:eastAsiaTheme="minorEastAsia" w:cstheme="minorBidi"/>
          <w:b w:val="0"/>
          <w:bCs w:val="0"/>
          <w:caps w:val="0"/>
          <w:noProof/>
          <w:sz w:val="22"/>
          <w:szCs w:val="22"/>
          <w:lang w:val="en-US" w:eastAsia="en-US"/>
        </w:rPr>
      </w:pPr>
      <w:hyperlink w:anchor="_Toc1562027" w:history="1">
        <w:r w:rsidR="00736B77" w:rsidRPr="00736B77">
          <w:rPr>
            <w:rStyle w:val="Hyperlink"/>
            <w:rFonts w:ascii="Times New Roman" w:hAnsi="Times New Roman"/>
            <w:noProof/>
            <w:sz w:val="28"/>
            <w:szCs w:val="28"/>
          </w:rPr>
          <w:t>IV Ietekmes novērtējums uz valsts un pašvaldību budžetu</w:t>
        </w:r>
        <w:r w:rsidR="00736B77" w:rsidRPr="00736B77">
          <w:rPr>
            <w:rFonts w:ascii="Times New Roman" w:hAnsi="Times New Roman"/>
            <w:noProof/>
            <w:webHidden/>
            <w:sz w:val="28"/>
            <w:szCs w:val="28"/>
          </w:rPr>
          <w:tab/>
        </w:r>
        <w:r w:rsidR="00736B77" w:rsidRPr="00736B77">
          <w:rPr>
            <w:rFonts w:ascii="Times New Roman" w:hAnsi="Times New Roman"/>
            <w:noProof/>
            <w:webHidden/>
            <w:sz w:val="28"/>
            <w:szCs w:val="28"/>
          </w:rPr>
          <w:fldChar w:fldCharType="begin"/>
        </w:r>
        <w:r w:rsidR="00736B77" w:rsidRPr="00736B77">
          <w:rPr>
            <w:rFonts w:ascii="Times New Roman" w:hAnsi="Times New Roman"/>
            <w:noProof/>
            <w:webHidden/>
            <w:sz w:val="28"/>
            <w:szCs w:val="28"/>
          </w:rPr>
          <w:instrText xml:space="preserve"> PAGEREF _Toc1562027 \h </w:instrText>
        </w:r>
        <w:r w:rsidR="00736B77" w:rsidRPr="00736B77">
          <w:rPr>
            <w:rFonts w:ascii="Times New Roman" w:hAnsi="Times New Roman"/>
            <w:noProof/>
            <w:webHidden/>
            <w:sz w:val="28"/>
            <w:szCs w:val="28"/>
          </w:rPr>
        </w:r>
        <w:r w:rsidR="00736B77" w:rsidRPr="00736B77">
          <w:rPr>
            <w:rFonts w:ascii="Times New Roman" w:hAnsi="Times New Roman"/>
            <w:noProof/>
            <w:webHidden/>
            <w:sz w:val="28"/>
            <w:szCs w:val="28"/>
          </w:rPr>
          <w:fldChar w:fldCharType="separate"/>
        </w:r>
        <w:r w:rsidR="00736B77" w:rsidRPr="00736B77">
          <w:rPr>
            <w:rFonts w:ascii="Times New Roman" w:hAnsi="Times New Roman"/>
            <w:noProof/>
            <w:webHidden/>
            <w:sz w:val="28"/>
            <w:szCs w:val="28"/>
          </w:rPr>
          <w:t>83</w:t>
        </w:r>
        <w:r w:rsidR="00736B77" w:rsidRPr="00736B77">
          <w:rPr>
            <w:rFonts w:ascii="Times New Roman" w:hAnsi="Times New Roman"/>
            <w:noProof/>
            <w:webHidden/>
            <w:sz w:val="28"/>
            <w:szCs w:val="28"/>
          </w:rPr>
          <w:fldChar w:fldCharType="end"/>
        </w:r>
      </w:hyperlink>
    </w:p>
    <w:p w14:paraId="175A74BF" w14:textId="761C0659" w:rsidR="009B2E33" w:rsidRPr="00250FC2" w:rsidRDefault="00087D31" w:rsidP="005275C6">
      <w:pPr>
        <w:tabs>
          <w:tab w:val="left" w:pos="284"/>
          <w:tab w:val="left" w:pos="742"/>
          <w:tab w:val="left" w:pos="993"/>
        </w:tabs>
        <w:spacing w:after="0" w:line="240" w:lineRule="auto"/>
        <w:rPr>
          <w:rFonts w:ascii="Times New Roman" w:eastAsiaTheme="majorEastAsia" w:hAnsi="Times New Roman"/>
          <w:b/>
          <w:bCs/>
          <w:color w:val="000000" w:themeColor="text1"/>
          <w:sz w:val="24"/>
          <w:szCs w:val="24"/>
          <w:lang w:val="lv-LV"/>
        </w:rPr>
      </w:pPr>
      <w:r w:rsidRPr="005275C6">
        <w:rPr>
          <w:rFonts w:ascii="Times New Roman" w:hAnsi="Times New Roman"/>
          <w:b/>
          <w:bCs/>
          <w:noProof/>
          <w:sz w:val="28"/>
          <w:szCs w:val="28"/>
        </w:rPr>
        <w:fldChar w:fldCharType="end"/>
      </w:r>
      <w:r w:rsidR="009B2E33" w:rsidRPr="00BA386D">
        <w:rPr>
          <w:rFonts w:ascii="Times New Roman" w:eastAsiaTheme="majorEastAsia" w:hAnsi="Times New Roman"/>
          <w:b/>
          <w:bCs/>
          <w:color w:val="000000" w:themeColor="text1"/>
          <w:sz w:val="24"/>
          <w:szCs w:val="24"/>
          <w:lang w:val="lv-LV"/>
        </w:rPr>
        <w:br w:type="page"/>
      </w:r>
    </w:p>
    <w:p w14:paraId="09763710" w14:textId="13E6C684" w:rsidR="00062B4B" w:rsidRPr="00F95AC6" w:rsidRDefault="00062B4B" w:rsidP="00F95AC6">
      <w:pPr>
        <w:pStyle w:val="Heading1"/>
        <w:rPr>
          <w:rFonts w:ascii="Times New Roman" w:hAnsi="Times New Roman"/>
          <w:color w:val="auto"/>
        </w:rPr>
      </w:pPr>
      <w:bookmarkStart w:id="0" w:name="_Toc1562001"/>
      <w:r w:rsidRPr="00F95AC6">
        <w:rPr>
          <w:rFonts w:ascii="Times New Roman" w:hAnsi="Times New Roman"/>
          <w:color w:val="auto"/>
        </w:rPr>
        <w:lastRenderedPageBreak/>
        <w:t>I Kopsavilkums</w:t>
      </w:r>
      <w:bookmarkEnd w:id="0"/>
    </w:p>
    <w:p w14:paraId="172B2872" w14:textId="77777777" w:rsidR="00062B4B" w:rsidRPr="00BA386D" w:rsidRDefault="00062B4B" w:rsidP="00062B4B">
      <w:pPr>
        <w:tabs>
          <w:tab w:val="left" w:pos="0"/>
        </w:tabs>
        <w:spacing w:after="0" w:line="240" w:lineRule="auto"/>
        <w:jc w:val="both"/>
        <w:rPr>
          <w:rFonts w:ascii="Times New Roman" w:hAnsi="Times New Roman"/>
          <w:sz w:val="28"/>
          <w:szCs w:val="28"/>
          <w:lang w:val="lv-LV"/>
        </w:rPr>
      </w:pPr>
    </w:p>
    <w:p w14:paraId="6DBB69C3" w14:textId="7FE249BE" w:rsidR="00062B4B" w:rsidRPr="00BA386D" w:rsidRDefault="00062B4B" w:rsidP="00062B4B">
      <w:p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ab/>
        <w:t>AMR</w:t>
      </w:r>
      <w:r w:rsidRPr="00BA386D">
        <w:rPr>
          <w:lang w:val="lv-LV"/>
        </w:rPr>
        <w:t xml:space="preserve"> </w:t>
      </w:r>
      <w:r w:rsidRPr="00BA386D">
        <w:rPr>
          <w:rFonts w:ascii="Times New Roman" w:hAnsi="Times New Roman"/>
          <w:sz w:val="28"/>
          <w:szCs w:val="28"/>
          <w:lang w:val="lv-LV"/>
        </w:rPr>
        <w:t>ir mikroorganismu izturība pret mikroorganismu apkarošanai paredzētajām vielām.</w:t>
      </w:r>
      <w:r w:rsidRPr="00BA386D">
        <w:rPr>
          <w:rStyle w:val="FootnoteReference"/>
          <w:rFonts w:ascii="Times New Roman" w:hAnsi="Times New Roman"/>
          <w:sz w:val="28"/>
          <w:szCs w:val="28"/>
          <w:lang w:val="lv-LV"/>
        </w:rPr>
        <w:footnoteReference w:id="1"/>
      </w:r>
      <w:r w:rsidRPr="00BA386D">
        <w:rPr>
          <w:rFonts w:ascii="Times New Roman" w:hAnsi="Times New Roman"/>
          <w:sz w:val="28"/>
          <w:szCs w:val="28"/>
          <w:lang w:val="lv-LV"/>
        </w:rPr>
        <w:t xml:space="preserve"> AMR</w:t>
      </w:r>
      <w:r w:rsidRPr="00250FC2">
        <w:rPr>
          <w:lang w:val="lv-LV"/>
        </w:rPr>
        <w:t xml:space="preserve"> </w:t>
      </w:r>
      <w:r w:rsidRPr="00BA386D">
        <w:rPr>
          <w:rFonts w:ascii="Times New Roman" w:hAnsi="Times New Roman"/>
          <w:sz w:val="28"/>
          <w:szCs w:val="28"/>
          <w:lang w:val="lv-LV"/>
        </w:rPr>
        <w:t>ir baktērijām un citiem mikroorganismiem piemītoša spēja kļūt arvien izturīgākiem pret tādu antimikrobiālo līdzekli (jeb pretmikrobu līdzekli), pret kuru iepriekš tās ir bijušas jutīgas.</w:t>
      </w:r>
    </w:p>
    <w:p w14:paraId="49D56190" w14:textId="2D89468A" w:rsidR="00062B4B" w:rsidRPr="00BA386D" w:rsidRDefault="00062B4B" w:rsidP="00062B4B">
      <w:p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ab/>
        <w:t xml:space="preserve">Antimikrobiālajiem līdzeķliem ir būtiska nozīme cilvēku un dzīvnieku slimību ārstēšanā un sabiedrības veselības nodrošināšanā, tomēr antimikrobiālo līdzekļu lietošana var radīt mikroorganismu rezistences pret attiecīgajiem antimikrobiālajiem līdzekļiem attīstības risku. AMR palielinās gan pasaulē, gan Latvijā. </w:t>
      </w:r>
    </w:p>
    <w:p w14:paraId="5157811F" w14:textId="77777777" w:rsidR="003A1B74" w:rsidRDefault="00062B4B" w:rsidP="003A1B74">
      <w:pPr>
        <w:tabs>
          <w:tab w:val="left" w:pos="0"/>
        </w:tabs>
        <w:autoSpaceDE w:val="0"/>
        <w:autoSpaceDN w:val="0"/>
        <w:adjustRightInd w:val="0"/>
        <w:spacing w:after="0" w:line="240" w:lineRule="auto"/>
        <w:ind w:firstLine="720"/>
        <w:jc w:val="both"/>
        <w:rPr>
          <w:lang w:val="lv-LV"/>
        </w:rPr>
      </w:pPr>
      <w:r w:rsidRPr="00250FC2">
        <w:rPr>
          <w:rFonts w:ascii="Times New Roman" w:hAnsi="Times New Roman"/>
          <w:sz w:val="28"/>
          <w:szCs w:val="28"/>
          <w:lang w:val="lv-LV"/>
        </w:rPr>
        <w:t>AMR jautājums ir aktuāls pasaules mērogā, tādēļ 2015. gadā P</w:t>
      </w:r>
      <w:r w:rsidRPr="00BA386D">
        <w:rPr>
          <w:rFonts w:ascii="Times New Roman" w:hAnsi="Times New Roman"/>
          <w:sz w:val="28"/>
          <w:szCs w:val="28"/>
          <w:lang w:val="lv-LV"/>
        </w:rPr>
        <w:t xml:space="preserve">VO pieņēma Globālo rīcības plānu pret mikrobu rezistenci </w:t>
      </w:r>
      <w:r w:rsidR="00F72B97">
        <w:rPr>
          <w:rFonts w:ascii="Times New Roman" w:hAnsi="Times New Roman"/>
          <w:sz w:val="28"/>
          <w:szCs w:val="28"/>
          <w:lang w:val="lv-LV"/>
        </w:rPr>
        <w:t>“</w:t>
      </w:r>
      <w:r w:rsidRPr="00BA386D">
        <w:rPr>
          <w:rFonts w:ascii="Times New Roman" w:hAnsi="Times New Roman"/>
          <w:i/>
          <w:sz w:val="28"/>
          <w:szCs w:val="28"/>
          <w:lang w:val="lv-LV"/>
        </w:rPr>
        <w:t>Global Action Plan on Antimicrobial Resistance</w:t>
      </w:r>
      <w:r w:rsidR="004F09EB">
        <w:rPr>
          <w:rFonts w:ascii="Times New Roman" w:hAnsi="Times New Roman"/>
          <w:sz w:val="28"/>
          <w:szCs w:val="28"/>
          <w:lang w:val="lv-LV"/>
        </w:rPr>
        <w:t>”</w:t>
      </w:r>
      <w:r w:rsidRPr="00BA386D">
        <w:rPr>
          <w:rStyle w:val="FootnoteReference"/>
          <w:rFonts w:ascii="Times New Roman" w:hAnsi="Times New Roman"/>
          <w:sz w:val="28"/>
          <w:szCs w:val="28"/>
          <w:lang w:val="lv-LV"/>
        </w:rPr>
        <w:footnoteReference w:id="2"/>
      </w:r>
      <w:r w:rsidRPr="00BA386D">
        <w:rPr>
          <w:rFonts w:ascii="Times New Roman" w:hAnsi="Times New Roman"/>
          <w:sz w:val="28"/>
          <w:szCs w:val="28"/>
          <w:lang w:val="lv-LV"/>
        </w:rPr>
        <w:t xml:space="preserve">, kurā norādīts, ka bez saskaņotas un tūlītējas rīcības globālā mērogā pasaule ir ceļā uz pēc-antibiotiku ēru, kurā parastas infekciju slimības atkal </w:t>
      </w:r>
      <w:r w:rsidRPr="00250FC2">
        <w:rPr>
          <w:rFonts w:ascii="Times New Roman" w:hAnsi="Times New Roman"/>
          <w:sz w:val="28"/>
          <w:szCs w:val="28"/>
          <w:lang w:val="lv-LV"/>
        </w:rPr>
        <w:t xml:space="preserve">kļūs </w:t>
      </w:r>
      <w:r w:rsidR="00A95B42">
        <w:rPr>
          <w:rFonts w:ascii="Times New Roman" w:hAnsi="Times New Roman"/>
          <w:sz w:val="28"/>
          <w:szCs w:val="28"/>
          <w:lang w:val="lv-LV"/>
        </w:rPr>
        <w:t>neārstējamas un</w:t>
      </w:r>
      <w:r w:rsidR="00A95B42" w:rsidRPr="00250FC2">
        <w:rPr>
          <w:rFonts w:ascii="Times New Roman" w:hAnsi="Times New Roman"/>
          <w:sz w:val="28"/>
          <w:szCs w:val="28"/>
          <w:lang w:val="lv-LV"/>
        </w:rPr>
        <w:t xml:space="preserve"> </w:t>
      </w:r>
      <w:r w:rsidRPr="00250FC2">
        <w:rPr>
          <w:rFonts w:ascii="Times New Roman" w:hAnsi="Times New Roman"/>
          <w:sz w:val="28"/>
          <w:szCs w:val="28"/>
          <w:lang w:val="lv-LV"/>
        </w:rPr>
        <w:t xml:space="preserve">bīstamas. Tādējādi arī šajā rīcības plānā ir uzsvērta </w:t>
      </w:r>
      <w:r w:rsidR="00227CCB">
        <w:rPr>
          <w:rFonts w:ascii="Times New Roman" w:hAnsi="Times New Roman"/>
          <w:sz w:val="28"/>
          <w:szCs w:val="28"/>
          <w:lang w:val="lv-LV"/>
        </w:rPr>
        <w:t>“</w:t>
      </w:r>
      <w:r w:rsidRPr="00250FC2">
        <w:rPr>
          <w:rFonts w:ascii="Times New Roman" w:hAnsi="Times New Roman"/>
          <w:sz w:val="28"/>
          <w:szCs w:val="28"/>
          <w:lang w:val="lv-LV"/>
        </w:rPr>
        <w:t>vienas veselības</w:t>
      </w:r>
      <w:r w:rsidR="00227CCB">
        <w:rPr>
          <w:rFonts w:ascii="Times New Roman" w:hAnsi="Times New Roman"/>
          <w:sz w:val="28"/>
          <w:szCs w:val="28"/>
          <w:lang w:val="lv-LV"/>
        </w:rPr>
        <w:t>”</w:t>
      </w:r>
      <w:r w:rsidRPr="00250FC2">
        <w:rPr>
          <w:rFonts w:ascii="Times New Roman" w:hAnsi="Times New Roman"/>
          <w:sz w:val="28"/>
          <w:szCs w:val="28"/>
          <w:lang w:val="lv-LV"/>
        </w:rPr>
        <w:t xml:space="preserve"> pieeja, kas ietver starpsektoru sadarbību, tostarp – veselības aprūpi, veterinārmedicīnu, lauksaimniecību, vides, finanšu sektoru un zinošu patērētāju.</w:t>
      </w:r>
    </w:p>
    <w:p w14:paraId="1A0CB7BE" w14:textId="42E11E63" w:rsidR="00062B4B" w:rsidRPr="00BA386D" w:rsidRDefault="00062B4B" w:rsidP="003A1B74">
      <w:pPr>
        <w:tabs>
          <w:tab w:val="left" w:pos="0"/>
        </w:tabs>
        <w:autoSpaceDE w:val="0"/>
        <w:autoSpaceDN w:val="0"/>
        <w:adjustRightInd w:val="0"/>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Globālā rīcības plāna mērķi ir:</w:t>
      </w:r>
    </w:p>
    <w:p w14:paraId="74F1B31C" w14:textId="77777777" w:rsidR="00062B4B" w:rsidRPr="00BA386D" w:rsidRDefault="00062B4B" w:rsidP="0015088F">
      <w:pPr>
        <w:pStyle w:val="ListParagraph"/>
        <w:numPr>
          <w:ilvl w:val="0"/>
          <w:numId w:val="13"/>
        </w:num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uzlabot informētību un izpratni par mikrobu rezistenci, izmantojot efektīvu komunikāciju, izglītību un apmācību;</w:t>
      </w:r>
    </w:p>
    <w:p w14:paraId="77713720" w14:textId="77777777" w:rsidR="00062B4B" w:rsidRPr="00BA386D" w:rsidRDefault="00062B4B" w:rsidP="0015088F">
      <w:pPr>
        <w:pStyle w:val="ListParagraph"/>
        <w:numPr>
          <w:ilvl w:val="0"/>
          <w:numId w:val="13"/>
        </w:num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stiprināt zināšanu un pierādījumu bāzi, veicot uzraudzību un pētījumus;</w:t>
      </w:r>
    </w:p>
    <w:p w14:paraId="4D5CAD80" w14:textId="77777777" w:rsidR="00062B4B" w:rsidRPr="00BA386D" w:rsidRDefault="00062B4B" w:rsidP="0015088F">
      <w:pPr>
        <w:pStyle w:val="ListParagraph"/>
        <w:numPr>
          <w:ilvl w:val="0"/>
          <w:numId w:val="13"/>
        </w:num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samazināt infekcijas slimību incidenci, izmantojot efektīvus sanitāros, higiēnas un infekcijas slimību profilakses pasākumus;</w:t>
      </w:r>
    </w:p>
    <w:p w14:paraId="7778F079" w14:textId="77777777" w:rsidR="00062B4B" w:rsidRPr="00BA386D" w:rsidRDefault="00062B4B" w:rsidP="0015088F">
      <w:pPr>
        <w:pStyle w:val="ListParagraph"/>
        <w:numPr>
          <w:ilvl w:val="0"/>
          <w:numId w:val="13"/>
        </w:num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optimizēt antimikrobiālo līdzekļu lietošanu cilvēku un dzīvnieku veselībai;</w:t>
      </w:r>
    </w:p>
    <w:p w14:paraId="75AE3E27" w14:textId="77777777" w:rsidR="00062B4B" w:rsidRPr="00BA386D" w:rsidRDefault="00062B4B" w:rsidP="0015088F">
      <w:pPr>
        <w:pStyle w:val="ListParagraph"/>
        <w:numPr>
          <w:ilvl w:val="0"/>
          <w:numId w:val="13"/>
        </w:num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veidot ekonomisko pamatojumu ilgtspējīgiem ieguldījumiem, kurā tiek ņemtas vērā visu valstu vajadzības, un palielināt investīcijas jaunu zāļu, vakcīnu un diagnostikas instrumentu radīšanā.</w:t>
      </w:r>
    </w:p>
    <w:p w14:paraId="38934319" w14:textId="6A81CFC1" w:rsidR="00062B4B" w:rsidRPr="00BA386D" w:rsidRDefault="00062B4B" w:rsidP="00062B4B">
      <w:pPr>
        <w:tabs>
          <w:tab w:val="left" w:pos="0"/>
        </w:tabs>
        <w:autoSpaceDE w:val="0"/>
        <w:autoSpaceDN w:val="0"/>
        <w:adjustRightInd w:val="0"/>
        <w:spacing w:after="0" w:line="240" w:lineRule="auto"/>
        <w:ind w:left="66"/>
        <w:jc w:val="both"/>
        <w:rPr>
          <w:rFonts w:ascii="Times New Roman" w:hAnsi="Times New Roman"/>
          <w:sz w:val="28"/>
          <w:szCs w:val="28"/>
          <w:lang w:val="lv-LV"/>
        </w:rPr>
      </w:pPr>
      <w:r w:rsidRPr="00BA386D">
        <w:rPr>
          <w:rFonts w:ascii="Times New Roman" w:hAnsi="Times New Roman"/>
          <w:sz w:val="28"/>
          <w:szCs w:val="28"/>
          <w:lang w:val="lv-LV"/>
        </w:rPr>
        <w:tab/>
        <w:t>Atbildīga un piesardzīga antimikrobiālo līdzekļu izmantošana gan cilvēku, gan dzīvnieku veselības jomā ir viena no galvenajām ES prioritātēm</w:t>
      </w:r>
      <w:r w:rsidRPr="00BA386D">
        <w:rPr>
          <w:rStyle w:val="FootnoteReference"/>
          <w:rFonts w:ascii="Times New Roman" w:hAnsi="Times New Roman"/>
          <w:sz w:val="28"/>
          <w:szCs w:val="28"/>
          <w:lang w:val="lv-LV"/>
        </w:rPr>
        <w:footnoteReference w:id="3"/>
      </w:r>
      <w:r w:rsidRPr="00BA386D">
        <w:rPr>
          <w:rFonts w:ascii="Times New Roman" w:hAnsi="Times New Roman"/>
          <w:sz w:val="28"/>
          <w:szCs w:val="28"/>
          <w:lang w:val="lv-LV"/>
        </w:rPr>
        <w:t xml:space="preserve">, tādēļ 2017. gada 29. jūnijā </w:t>
      </w:r>
      <w:r w:rsidR="005E63DB">
        <w:rPr>
          <w:rFonts w:ascii="Times New Roman" w:hAnsi="Times New Roman"/>
          <w:sz w:val="28"/>
          <w:szCs w:val="28"/>
          <w:lang w:val="lv-LV"/>
        </w:rPr>
        <w:t>EK</w:t>
      </w:r>
      <w:r w:rsidRPr="00250FC2">
        <w:rPr>
          <w:rFonts w:ascii="Times New Roman" w:hAnsi="Times New Roman"/>
          <w:sz w:val="28"/>
          <w:szCs w:val="28"/>
          <w:lang w:val="lv-LV"/>
        </w:rPr>
        <w:t xml:space="preserve"> ir pieņēmusi jaunu rīcības plānu “Eiropas “Viena veselība” rīcības plāns pret antimikrobiālajiem līdzekļiem izveidojušās rezistences apkarošanai”</w:t>
      </w:r>
      <w:r w:rsidRPr="00BA386D">
        <w:rPr>
          <w:rStyle w:val="FootnoteReference"/>
          <w:rFonts w:ascii="Times New Roman" w:hAnsi="Times New Roman"/>
          <w:sz w:val="28"/>
          <w:szCs w:val="28"/>
          <w:lang w:val="lv-LV"/>
        </w:rPr>
        <w:footnoteReference w:id="4"/>
      </w:r>
      <w:r w:rsidRPr="00BA386D">
        <w:rPr>
          <w:rFonts w:ascii="Times New Roman" w:hAnsi="Times New Roman"/>
          <w:sz w:val="28"/>
          <w:szCs w:val="28"/>
          <w:lang w:val="lv-LV"/>
        </w:rPr>
        <w:t>. Minētais</w:t>
      </w:r>
      <w:r w:rsidRPr="00250FC2">
        <w:rPr>
          <w:lang w:val="lv-LV"/>
        </w:rPr>
        <w:t xml:space="preserve"> </w:t>
      </w:r>
      <w:r w:rsidRPr="00BA386D">
        <w:rPr>
          <w:rFonts w:ascii="Times New Roman" w:hAnsi="Times New Roman"/>
          <w:sz w:val="28"/>
          <w:szCs w:val="28"/>
          <w:lang w:val="lv-LV"/>
        </w:rPr>
        <w:t xml:space="preserve">rīcības plāns balstās uz pieeju </w:t>
      </w:r>
      <w:r w:rsidR="003045B7">
        <w:rPr>
          <w:rFonts w:ascii="Times New Roman" w:hAnsi="Times New Roman"/>
          <w:sz w:val="28"/>
          <w:szCs w:val="28"/>
          <w:lang w:val="lv-LV"/>
        </w:rPr>
        <w:t>“</w:t>
      </w:r>
      <w:r w:rsidRPr="00BA386D">
        <w:rPr>
          <w:rFonts w:ascii="Times New Roman" w:hAnsi="Times New Roman"/>
          <w:sz w:val="28"/>
          <w:szCs w:val="28"/>
          <w:lang w:val="lv-LV"/>
        </w:rPr>
        <w:t>Viena veselība</w:t>
      </w:r>
      <w:r w:rsidR="003045B7">
        <w:rPr>
          <w:rFonts w:ascii="Times New Roman" w:hAnsi="Times New Roman"/>
          <w:sz w:val="28"/>
          <w:szCs w:val="28"/>
          <w:lang w:val="lv-LV"/>
        </w:rPr>
        <w:t>”</w:t>
      </w:r>
      <w:r w:rsidRPr="00BA386D">
        <w:rPr>
          <w:rFonts w:ascii="Times New Roman" w:hAnsi="Times New Roman"/>
          <w:sz w:val="24"/>
          <w:szCs w:val="24"/>
          <w:lang w:val="lv-LV" w:eastAsia="lv-LV"/>
        </w:rPr>
        <w:t xml:space="preserve">. </w:t>
      </w:r>
      <w:r w:rsidRPr="00BA386D">
        <w:rPr>
          <w:rFonts w:ascii="Times New Roman" w:hAnsi="Times New Roman"/>
          <w:sz w:val="28"/>
          <w:szCs w:val="28"/>
          <w:lang w:val="lv-LV" w:eastAsia="lv-LV"/>
        </w:rPr>
        <w:t xml:space="preserve">Ar terminu “Viena veselība” aprakstot principu, kas atzīst, ka cilvēka un dzīvnieku veselība ir savstarpēji saistītas un ka slimības tiek pārnestas no dzīvniekiem uz cilvēku un otrādi un tās jāapkaro gan vienā, gan otrā jomā. Vienas veselības pieeja aptver arī vidi, kas ir vēl viena saikne starp cilvēkiem un dzīvniekiem un līdzīgā veidā potenciāls jaunu rezistentu mikroorganismu avots. </w:t>
      </w:r>
      <w:r w:rsidR="008F002D">
        <w:rPr>
          <w:rFonts w:ascii="Times New Roman" w:hAnsi="Times New Roman"/>
          <w:sz w:val="28"/>
          <w:szCs w:val="28"/>
          <w:lang w:val="lv-LV"/>
        </w:rPr>
        <w:t>Šī r</w:t>
      </w:r>
      <w:r w:rsidRPr="00BA386D">
        <w:rPr>
          <w:rFonts w:ascii="Times New Roman" w:hAnsi="Times New Roman"/>
          <w:sz w:val="28"/>
          <w:szCs w:val="28"/>
          <w:lang w:val="lv-LV"/>
        </w:rPr>
        <w:t xml:space="preserve">īcības plāna virsmērķis ir saglabāt iespēju </w:t>
      </w:r>
      <w:r w:rsidRPr="00BA386D">
        <w:rPr>
          <w:rFonts w:ascii="Times New Roman" w:hAnsi="Times New Roman"/>
          <w:sz w:val="28"/>
          <w:szCs w:val="28"/>
          <w:lang w:val="lv-LV"/>
        </w:rPr>
        <w:lastRenderedPageBreak/>
        <w:t xml:space="preserve">rezultatīvi ārstēt cilvēku un dzīvnieku infekcijas slimības. Šī </w:t>
      </w:r>
      <w:r w:rsidR="00B948CA">
        <w:rPr>
          <w:rFonts w:ascii="Times New Roman" w:hAnsi="Times New Roman"/>
          <w:sz w:val="28"/>
          <w:szCs w:val="28"/>
          <w:lang w:val="lv-LV"/>
        </w:rPr>
        <w:t>r</w:t>
      </w:r>
      <w:r w:rsidR="00B948CA" w:rsidRPr="00BA386D">
        <w:rPr>
          <w:rFonts w:ascii="Times New Roman" w:hAnsi="Times New Roman"/>
          <w:sz w:val="28"/>
          <w:szCs w:val="28"/>
          <w:lang w:val="lv-LV"/>
        </w:rPr>
        <w:t xml:space="preserve">īcības </w:t>
      </w:r>
      <w:r w:rsidRPr="00BA386D">
        <w:rPr>
          <w:rFonts w:ascii="Times New Roman" w:hAnsi="Times New Roman"/>
          <w:sz w:val="28"/>
          <w:szCs w:val="28"/>
          <w:lang w:val="lv-LV"/>
        </w:rPr>
        <w:t>plāna galvenie darbības pīlāri ir: 1.</w:t>
      </w:r>
      <w:r w:rsidR="000A5EB3">
        <w:rPr>
          <w:rFonts w:ascii="Times New Roman" w:hAnsi="Times New Roman"/>
          <w:sz w:val="28"/>
          <w:szCs w:val="28"/>
          <w:lang w:val="lv-LV"/>
        </w:rPr>
        <w:t> </w:t>
      </w:r>
      <w:r w:rsidRPr="00BA386D">
        <w:rPr>
          <w:rFonts w:ascii="Times New Roman" w:hAnsi="Times New Roman"/>
          <w:sz w:val="28"/>
          <w:szCs w:val="28"/>
          <w:lang w:val="lv-LV"/>
        </w:rPr>
        <w:t>padarīt ES par labās prakses reģionu AMR ierobežošanā, ieviešot labāku AMR ierobežošanas pasākumu koordināciju un uzraudzību, kā arī efektīvākus kontroles pasākumus; 2.</w:t>
      </w:r>
      <w:r w:rsidR="000A5EB3">
        <w:rPr>
          <w:rFonts w:ascii="Times New Roman" w:hAnsi="Times New Roman"/>
          <w:sz w:val="28"/>
          <w:szCs w:val="28"/>
          <w:lang w:val="lv-LV"/>
        </w:rPr>
        <w:t> </w:t>
      </w:r>
      <w:r w:rsidRPr="00BA386D">
        <w:rPr>
          <w:rFonts w:ascii="Times New Roman" w:hAnsi="Times New Roman"/>
          <w:sz w:val="28"/>
          <w:szCs w:val="28"/>
          <w:lang w:val="lv-LV"/>
        </w:rPr>
        <w:t>veicināt zinātni un inovāciju ieviešanu; 3.</w:t>
      </w:r>
      <w:r w:rsidR="000A5EB3">
        <w:rPr>
          <w:rFonts w:ascii="Times New Roman" w:hAnsi="Times New Roman"/>
          <w:sz w:val="28"/>
          <w:szCs w:val="28"/>
          <w:lang w:val="lv-LV"/>
        </w:rPr>
        <w:t> </w:t>
      </w:r>
      <w:r w:rsidRPr="00BA386D">
        <w:rPr>
          <w:rFonts w:ascii="Times New Roman" w:hAnsi="Times New Roman"/>
          <w:sz w:val="28"/>
          <w:szCs w:val="28"/>
          <w:lang w:val="lv-LV"/>
        </w:rPr>
        <w:t xml:space="preserve">veicināt ES centienus vispasaules mērogā, iesaistoties vispasaules mēroga aktivitātēs AMR ierobežošanai. Šī </w:t>
      </w:r>
      <w:r w:rsidR="00AB7E58">
        <w:rPr>
          <w:rFonts w:ascii="Times New Roman" w:hAnsi="Times New Roman"/>
          <w:sz w:val="28"/>
          <w:szCs w:val="28"/>
          <w:lang w:val="lv-LV"/>
        </w:rPr>
        <w:t xml:space="preserve">rīcības </w:t>
      </w:r>
      <w:r w:rsidRPr="00BA386D">
        <w:rPr>
          <w:rFonts w:ascii="Times New Roman" w:hAnsi="Times New Roman"/>
          <w:sz w:val="28"/>
          <w:szCs w:val="28"/>
          <w:lang w:val="lv-LV"/>
        </w:rPr>
        <w:t>plāna aktivitāšu ieviešanai EK 2017.</w:t>
      </w:r>
      <w:r w:rsidR="00AB7E58">
        <w:rPr>
          <w:rFonts w:ascii="Times New Roman" w:hAnsi="Times New Roman"/>
          <w:sz w:val="28"/>
          <w:szCs w:val="28"/>
          <w:lang w:val="lv-LV"/>
        </w:rPr>
        <w:t> </w:t>
      </w:r>
      <w:r w:rsidRPr="00BA386D">
        <w:rPr>
          <w:rFonts w:ascii="Times New Roman" w:hAnsi="Times New Roman"/>
          <w:sz w:val="28"/>
          <w:szCs w:val="28"/>
          <w:lang w:val="lv-LV"/>
        </w:rPr>
        <w:t xml:space="preserve">gadā izveidoja ARM vienas veselības sadarbības tīklu, iesaistot valdību pārstāvjus cilvēku veselības, dzīvnieku veselības un vides aizsardzības jomā, kā arī ES aģentūras, kas </w:t>
      </w:r>
      <w:r w:rsidR="008A3DAF">
        <w:rPr>
          <w:rFonts w:ascii="Times New Roman" w:hAnsi="Times New Roman"/>
          <w:sz w:val="28"/>
          <w:szCs w:val="28"/>
          <w:lang w:val="lv-LV"/>
        </w:rPr>
        <w:t>no</w:t>
      </w:r>
      <w:r w:rsidRPr="00BA386D">
        <w:rPr>
          <w:rFonts w:ascii="Times New Roman" w:hAnsi="Times New Roman"/>
          <w:sz w:val="28"/>
          <w:szCs w:val="28"/>
          <w:lang w:val="lv-LV"/>
        </w:rPr>
        <w:t>darbojas ar zinātnes attīstību cilvēku un dzīvnieku veselībai (ECDC, EMA un EFSA).</w:t>
      </w:r>
    </w:p>
    <w:p w14:paraId="0481E356" w14:textId="7A4D6392" w:rsidR="00062B4B" w:rsidRPr="00BA386D" w:rsidRDefault="00062B4B" w:rsidP="009B2E33">
      <w:pPr>
        <w:tabs>
          <w:tab w:val="left" w:pos="0"/>
        </w:tabs>
        <w:autoSpaceDE w:val="0"/>
        <w:autoSpaceDN w:val="0"/>
        <w:adjustRightInd w:val="0"/>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AMR problēma ir akcentēta arī Latvijas politikas plānošanas dokumentos. Sabiedrības veselības pamatnostādņu</w:t>
      </w:r>
      <w:r w:rsidR="00B11922" w:rsidRPr="00BA386D">
        <w:rPr>
          <w:rFonts w:ascii="Times New Roman" w:hAnsi="Times New Roman"/>
          <w:sz w:val="28"/>
          <w:szCs w:val="28"/>
          <w:vertAlign w:val="superscript"/>
          <w:lang w:val="lv-LV"/>
        </w:rPr>
        <w:footnoteReference w:id="5"/>
      </w:r>
      <w:r w:rsidRPr="00BA386D">
        <w:rPr>
          <w:rFonts w:ascii="Times New Roman" w:hAnsi="Times New Roman"/>
          <w:sz w:val="28"/>
          <w:szCs w:val="28"/>
          <w:lang w:val="lv-LV"/>
        </w:rPr>
        <w:t xml:space="preserve"> virsmērķis ir palielināt Latvijas iedzīvotāju veselīgi nodzīvoto dzīves gadu skaitu un novērst priekšlaicīgu nāvi, saglabājot, uzlabojot un atjaunojot veselību. Lai to sasniegt</w:t>
      </w:r>
      <w:r w:rsidRPr="00250FC2">
        <w:rPr>
          <w:rFonts w:ascii="Times New Roman" w:hAnsi="Times New Roman"/>
          <w:sz w:val="28"/>
          <w:szCs w:val="28"/>
          <w:lang w:val="lv-LV"/>
        </w:rPr>
        <w:t>u, viens no Sabiedrības veselības pamatnostādnēs definētajiem apakšmērķiem paredz nodrošināt efektīvu veselības aprūpes sistēmas pārvaldi un racionālu resursu izmantošanu, lai sekmētu veselības aprūpes sistēmas darbības ilgtspējību un vienlīdzīgu pieeju vi</w:t>
      </w:r>
      <w:r w:rsidRPr="00BA386D">
        <w:rPr>
          <w:rFonts w:ascii="Times New Roman" w:hAnsi="Times New Roman"/>
          <w:sz w:val="28"/>
          <w:szCs w:val="28"/>
          <w:lang w:val="lv-LV"/>
        </w:rPr>
        <w:t>siem Latvijas iedzīvotājiem kvalitatīviem veselības aprūpes pakalpojumiem, kas tiek apmaksāti no valsts budžeta līdzekļiem.</w:t>
      </w:r>
    </w:p>
    <w:p w14:paraId="05FB1823" w14:textId="77777777" w:rsidR="00062B4B" w:rsidRPr="00BA386D" w:rsidRDefault="00062B4B" w:rsidP="009B2E33">
      <w:pPr>
        <w:tabs>
          <w:tab w:val="left" w:pos="0"/>
        </w:tabs>
        <w:autoSpaceDE w:val="0"/>
        <w:autoSpaceDN w:val="0"/>
        <w:adjustRightInd w:val="0"/>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Sabiedrības veselības pamatnostādnēs tika identificēts, ka nav nacionāla līmeņa aktivitāšu plāna AMR ierobežošanai un </w:t>
      </w:r>
      <w:r w:rsidRPr="00BA386D">
        <w:rPr>
          <w:rFonts w:ascii="Times New Roman" w:hAnsi="Times New Roman"/>
          <w:sz w:val="28"/>
          <w:szCs w:val="28"/>
          <w:lang w:val="lv-LV" w:eastAsia="en-GB"/>
        </w:rPr>
        <w:t>VASI</w:t>
      </w:r>
      <w:r w:rsidRPr="00BA386D">
        <w:rPr>
          <w:rFonts w:ascii="Times New Roman" w:hAnsi="Times New Roman"/>
          <w:sz w:val="28"/>
          <w:szCs w:val="28"/>
          <w:lang w:val="lv-LV"/>
        </w:rPr>
        <w:t xml:space="preserve"> kontrolei ārstniecības iestādēs (uzraudzības sistēmu trūkums, harmonizētas infekcijas kontroles prakses neesamība, algoritmu trūkums atbildīgas un piesardzīgas antibakteriālās terapijas nodrošināšanai). Tādējādi Sabiedrības veselības pamatnostādņu mērķa sasniegšanai ir nepieciešams ieviest nepārtrauktu un valsts finansētu multirezistentu mikroorganismu uzraudzības sistēmu, tai skaitā, AMR, kā arī </w:t>
      </w:r>
      <w:r w:rsidRPr="00BA386D">
        <w:rPr>
          <w:rFonts w:ascii="Times New Roman" w:hAnsi="Times New Roman"/>
          <w:sz w:val="28"/>
          <w:szCs w:val="28"/>
          <w:lang w:val="lv-LV" w:eastAsia="en-GB"/>
        </w:rPr>
        <w:t>VASI</w:t>
      </w:r>
      <w:r w:rsidRPr="00BA386D">
        <w:rPr>
          <w:rFonts w:ascii="Times New Roman" w:hAnsi="Times New Roman"/>
          <w:sz w:val="28"/>
          <w:szCs w:val="28"/>
          <w:lang w:val="lv-LV"/>
        </w:rPr>
        <w:t xml:space="preserve"> uzraudzības un kontroles sistēmu ārstniecības iestādēs, izstrādāt kritērijus infekciju kontroles programmu izvērtēšanai ārstniecības iestādēs, kā arī veicināt ātras mikrobioloģiskās diagnostikas iespējas un saprātīgu antimikrobiālo līdzekļu lietošanu.</w:t>
      </w:r>
    </w:p>
    <w:p w14:paraId="0CD9AB8B" w14:textId="12A7D5B1" w:rsidR="00062B4B" w:rsidRDefault="00062B4B" w:rsidP="00062B4B">
      <w:pPr>
        <w:tabs>
          <w:tab w:val="left" w:pos="0"/>
        </w:tabs>
        <w:autoSpaceDE w:val="0"/>
        <w:autoSpaceDN w:val="0"/>
        <w:adjustRightInd w:val="0"/>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ab/>
        <w:t xml:space="preserve">Tādejādi, lai veicinātu šo kopējo mērķu sasniegšanu, VM ir izstrādājusi īstermiņa politikas plānošanas dokumentu </w:t>
      </w:r>
      <w:r w:rsidR="00A76D4C" w:rsidRPr="00A76D4C">
        <w:rPr>
          <w:rFonts w:ascii="Times New Roman" w:hAnsi="Times New Roman"/>
          <w:sz w:val="28"/>
          <w:szCs w:val="28"/>
          <w:lang w:val="lv-LV"/>
        </w:rPr>
        <w:t>“Antimikrobiālās rezistences ierobežošanas un piesardzīgas antibiotiku lietošanas plāns “Viena veselība” 2019.-2020. gadam”</w:t>
      </w:r>
      <w:r w:rsidR="00104856">
        <w:rPr>
          <w:rFonts w:ascii="Times New Roman" w:hAnsi="Times New Roman"/>
          <w:sz w:val="28"/>
          <w:szCs w:val="28"/>
          <w:lang w:val="lv-LV"/>
        </w:rPr>
        <w:t xml:space="preserve"> (turpmāk – plāns)</w:t>
      </w:r>
      <w:r w:rsidRPr="00BA386D">
        <w:rPr>
          <w:rFonts w:ascii="Times New Roman" w:hAnsi="Times New Roman"/>
          <w:sz w:val="28"/>
          <w:szCs w:val="28"/>
          <w:lang w:val="lv-LV"/>
        </w:rPr>
        <w:t xml:space="preserve">, kas ir pirmais politikas plānošanas dokuments Latvijā, kas ir definējis </w:t>
      </w:r>
      <w:r w:rsidR="005D31C0">
        <w:rPr>
          <w:rFonts w:ascii="Times New Roman" w:hAnsi="Times New Roman"/>
          <w:sz w:val="28"/>
          <w:szCs w:val="28"/>
          <w:lang w:val="lv-LV"/>
        </w:rPr>
        <w:t>AMR</w:t>
      </w:r>
      <w:r w:rsidRPr="00BA386D">
        <w:rPr>
          <w:rFonts w:ascii="Times New Roman" w:hAnsi="Times New Roman"/>
          <w:sz w:val="28"/>
          <w:szCs w:val="28"/>
          <w:lang w:val="lv-LV"/>
        </w:rPr>
        <w:t xml:space="preserve"> ierobežošanas un piesardzīgas </w:t>
      </w:r>
      <w:r w:rsidR="0058138C">
        <w:rPr>
          <w:rFonts w:ascii="Times New Roman" w:hAnsi="Times New Roman"/>
          <w:sz w:val="28"/>
          <w:szCs w:val="28"/>
          <w:lang w:val="lv-LV"/>
        </w:rPr>
        <w:t>AB</w:t>
      </w:r>
      <w:r w:rsidRPr="00BA386D">
        <w:rPr>
          <w:rFonts w:ascii="Times New Roman" w:hAnsi="Times New Roman"/>
          <w:sz w:val="28"/>
          <w:szCs w:val="28"/>
          <w:lang w:val="lv-LV"/>
        </w:rPr>
        <w:t xml:space="preserve"> lietošanas problēmu, un, balstoties uz ES un pasaulē atzīto </w:t>
      </w:r>
      <w:r w:rsidR="00EF2E8A">
        <w:rPr>
          <w:rFonts w:ascii="Times New Roman" w:hAnsi="Times New Roman"/>
          <w:sz w:val="28"/>
          <w:szCs w:val="28"/>
          <w:lang w:val="lv-LV"/>
        </w:rPr>
        <w:t>“v</w:t>
      </w:r>
      <w:r w:rsidRPr="00BA386D">
        <w:rPr>
          <w:rFonts w:ascii="Times New Roman" w:hAnsi="Times New Roman"/>
          <w:sz w:val="28"/>
          <w:szCs w:val="28"/>
          <w:lang w:val="lv-LV"/>
        </w:rPr>
        <w:t>ienas veselības</w:t>
      </w:r>
      <w:r w:rsidR="00EF2E8A">
        <w:rPr>
          <w:rFonts w:ascii="Times New Roman" w:hAnsi="Times New Roman"/>
          <w:sz w:val="28"/>
          <w:szCs w:val="28"/>
          <w:lang w:val="lv-LV"/>
        </w:rPr>
        <w:t>”</w:t>
      </w:r>
      <w:r w:rsidRPr="00BA386D">
        <w:rPr>
          <w:rFonts w:ascii="Times New Roman" w:hAnsi="Times New Roman"/>
          <w:sz w:val="28"/>
          <w:szCs w:val="28"/>
          <w:lang w:val="lv-LV"/>
        </w:rPr>
        <w:t xml:space="preserve"> pieeju, piedāvā konkrētus pasākumus pieaugošās problēmas neatliekamai risināšanai. </w:t>
      </w:r>
    </w:p>
    <w:p w14:paraId="1596A926" w14:textId="65428A09" w:rsidR="00AB0781" w:rsidRPr="00AB0781" w:rsidRDefault="00AB0781" w:rsidP="00AB0781">
      <w:pPr>
        <w:spacing w:after="0" w:line="240" w:lineRule="auto"/>
        <w:ind w:firstLine="720"/>
        <w:jc w:val="both"/>
        <w:rPr>
          <w:rFonts w:ascii="Times New Roman" w:hAnsi="Times New Roman"/>
          <w:sz w:val="28"/>
          <w:szCs w:val="28"/>
        </w:rPr>
      </w:pPr>
      <w:r w:rsidRPr="00AB0781">
        <w:rPr>
          <w:rFonts w:ascii="Times New Roman" w:hAnsi="Times New Roman"/>
          <w:sz w:val="28"/>
          <w:szCs w:val="28"/>
        </w:rPr>
        <w:t>Ievērojot Ministru kabineta 2014.</w:t>
      </w:r>
      <w:r w:rsidR="00E77339">
        <w:rPr>
          <w:rFonts w:ascii="Times New Roman" w:hAnsi="Times New Roman"/>
          <w:sz w:val="28"/>
          <w:szCs w:val="28"/>
        </w:rPr>
        <w:t> </w:t>
      </w:r>
      <w:r w:rsidRPr="00AB0781">
        <w:rPr>
          <w:rFonts w:ascii="Times New Roman" w:hAnsi="Times New Roman"/>
          <w:sz w:val="28"/>
          <w:szCs w:val="28"/>
        </w:rPr>
        <w:t>gada 2.</w:t>
      </w:r>
      <w:r w:rsidR="00E77339">
        <w:rPr>
          <w:rFonts w:ascii="Times New Roman" w:hAnsi="Times New Roman"/>
          <w:sz w:val="28"/>
          <w:szCs w:val="28"/>
        </w:rPr>
        <w:t> </w:t>
      </w:r>
      <w:r w:rsidRPr="00AB0781">
        <w:rPr>
          <w:rFonts w:ascii="Times New Roman" w:hAnsi="Times New Roman"/>
          <w:sz w:val="28"/>
          <w:szCs w:val="28"/>
        </w:rPr>
        <w:t>decembra noteikumu Nr.</w:t>
      </w:r>
      <w:r w:rsidR="00E77339">
        <w:rPr>
          <w:rFonts w:ascii="Times New Roman" w:hAnsi="Times New Roman"/>
          <w:sz w:val="28"/>
          <w:szCs w:val="28"/>
        </w:rPr>
        <w:t> </w:t>
      </w:r>
      <w:r w:rsidRPr="00AB0781">
        <w:rPr>
          <w:rFonts w:ascii="Times New Roman" w:hAnsi="Times New Roman"/>
          <w:sz w:val="28"/>
          <w:szCs w:val="28"/>
        </w:rPr>
        <w:t>737 “Attīstības plānošanas dokumentu izstrādes un ietekmes izvērtēšanas noteikumi” 59.</w:t>
      </w:r>
      <w:r w:rsidR="00E77339">
        <w:rPr>
          <w:rFonts w:ascii="Times New Roman" w:hAnsi="Times New Roman"/>
          <w:sz w:val="28"/>
          <w:szCs w:val="28"/>
        </w:rPr>
        <w:t> </w:t>
      </w:r>
      <w:r w:rsidRPr="00AB0781">
        <w:rPr>
          <w:rFonts w:ascii="Times New Roman" w:hAnsi="Times New Roman"/>
          <w:sz w:val="28"/>
          <w:szCs w:val="28"/>
        </w:rPr>
        <w:t>punktu, kas paredz, ka vidēj</w:t>
      </w:r>
      <w:r w:rsidR="0061667D">
        <w:rPr>
          <w:rFonts w:ascii="Times New Roman" w:hAnsi="Times New Roman"/>
          <w:sz w:val="28"/>
          <w:szCs w:val="28"/>
        </w:rPr>
        <w:t>a</w:t>
      </w:r>
      <w:r w:rsidRPr="00AB0781">
        <w:rPr>
          <w:rFonts w:ascii="Times New Roman" w:hAnsi="Times New Roman"/>
          <w:sz w:val="28"/>
          <w:szCs w:val="28"/>
        </w:rPr>
        <w:t xml:space="preserve"> termiņ</w:t>
      </w:r>
      <w:r w:rsidR="0061667D">
        <w:rPr>
          <w:rFonts w:ascii="Times New Roman" w:hAnsi="Times New Roman"/>
          <w:sz w:val="28"/>
          <w:szCs w:val="28"/>
        </w:rPr>
        <w:t>a</w:t>
      </w:r>
      <w:r w:rsidRPr="00AB0781">
        <w:rPr>
          <w:rFonts w:ascii="Times New Roman" w:hAnsi="Times New Roman"/>
          <w:sz w:val="28"/>
          <w:szCs w:val="28"/>
        </w:rPr>
        <w:t xml:space="preserve"> politikas plānošanas dokumentu darbības </w:t>
      </w:r>
      <w:r w:rsidRPr="00AB0781">
        <w:rPr>
          <w:rFonts w:ascii="Times New Roman" w:hAnsi="Times New Roman"/>
          <w:sz w:val="28"/>
          <w:szCs w:val="28"/>
        </w:rPr>
        <w:lastRenderedPageBreak/>
        <w:t>laiks nedrīkst pārsniegt 2020.</w:t>
      </w:r>
      <w:r w:rsidR="009F30D1">
        <w:rPr>
          <w:rFonts w:ascii="Times New Roman" w:hAnsi="Times New Roman"/>
          <w:sz w:val="28"/>
          <w:szCs w:val="28"/>
        </w:rPr>
        <w:t> </w:t>
      </w:r>
      <w:r w:rsidRPr="00AB0781">
        <w:rPr>
          <w:rFonts w:ascii="Times New Roman" w:hAnsi="Times New Roman"/>
          <w:sz w:val="28"/>
          <w:szCs w:val="28"/>
        </w:rPr>
        <w:t>gada 31.</w:t>
      </w:r>
      <w:r w:rsidR="009F30D1">
        <w:rPr>
          <w:rFonts w:ascii="Times New Roman" w:hAnsi="Times New Roman"/>
          <w:sz w:val="28"/>
          <w:szCs w:val="28"/>
        </w:rPr>
        <w:t> </w:t>
      </w:r>
      <w:r w:rsidRPr="00AB0781">
        <w:rPr>
          <w:rFonts w:ascii="Times New Roman" w:hAnsi="Times New Roman"/>
          <w:sz w:val="28"/>
          <w:szCs w:val="28"/>
        </w:rPr>
        <w:t>decembri, šis plāns izstrādāts kā starpposma dokuments līdz 2021.</w:t>
      </w:r>
      <w:r w:rsidR="00560A0C">
        <w:rPr>
          <w:rFonts w:ascii="Times New Roman" w:hAnsi="Times New Roman"/>
          <w:sz w:val="28"/>
          <w:szCs w:val="28"/>
        </w:rPr>
        <w:t> </w:t>
      </w:r>
      <w:r w:rsidRPr="00AB0781">
        <w:rPr>
          <w:rFonts w:ascii="Times New Roman" w:hAnsi="Times New Roman"/>
          <w:sz w:val="28"/>
          <w:szCs w:val="28"/>
        </w:rPr>
        <w:t xml:space="preserve">gadam, kad varēs izstrādāt ilgtermiņa plānošanas dokumentu saskaņā ar </w:t>
      </w:r>
      <w:r w:rsidR="00BE64D3">
        <w:rPr>
          <w:rFonts w:ascii="Times New Roman" w:hAnsi="Times New Roman"/>
          <w:sz w:val="28"/>
          <w:szCs w:val="28"/>
        </w:rPr>
        <w:t xml:space="preserve">jauno </w:t>
      </w:r>
      <w:r w:rsidRPr="00AB0781">
        <w:rPr>
          <w:rFonts w:ascii="Times New Roman" w:hAnsi="Times New Roman"/>
          <w:sz w:val="28"/>
          <w:szCs w:val="28"/>
        </w:rPr>
        <w:t>politikas attīstī</w:t>
      </w:r>
      <w:r w:rsidR="00BE64D3">
        <w:rPr>
          <w:rFonts w:ascii="Times New Roman" w:hAnsi="Times New Roman"/>
          <w:sz w:val="28"/>
          <w:szCs w:val="28"/>
        </w:rPr>
        <w:t>bu</w:t>
      </w:r>
      <w:r w:rsidRPr="00AB0781">
        <w:rPr>
          <w:rFonts w:ascii="Times New Roman" w:hAnsi="Times New Roman"/>
          <w:sz w:val="28"/>
          <w:szCs w:val="28"/>
        </w:rPr>
        <w:t xml:space="preserve"> regulējošo normatīvo aktu ietvaru.</w:t>
      </w:r>
    </w:p>
    <w:p w14:paraId="4C9D2EF1" w14:textId="77777777" w:rsidR="00314C63" w:rsidRDefault="00062B4B" w:rsidP="00314C63">
      <w:pPr>
        <w:pStyle w:val="ListParagraph"/>
        <w:tabs>
          <w:tab w:val="left" w:pos="0"/>
        </w:tabs>
        <w:spacing w:after="0" w:line="240" w:lineRule="auto"/>
        <w:ind w:left="0"/>
        <w:jc w:val="both"/>
        <w:rPr>
          <w:rFonts w:ascii="Times New Roman" w:hAnsi="Times New Roman"/>
          <w:sz w:val="28"/>
          <w:szCs w:val="28"/>
          <w:lang w:val="lv-LV"/>
        </w:rPr>
      </w:pPr>
      <w:r w:rsidRPr="00BA386D">
        <w:rPr>
          <w:rFonts w:ascii="Times New Roman" w:hAnsi="Times New Roman"/>
          <w:sz w:val="28"/>
          <w:szCs w:val="28"/>
          <w:lang w:val="lv-LV"/>
        </w:rPr>
        <w:tab/>
        <w:t xml:space="preserve">Plānā galvenais akcents ir vērsts tieši uz AB atbildīgu un piesardzīgu lietošanu (nevis visiem antimikrobiālajiem līdzekļiem) un AB izraisītu mikrobu rezistenci, jo tieši AB nesaprātīga lietošana pēdējo dekāžu laikā ir radījusi vairākas pret AB rezistentas un ļoti patogēnas baktērijas, kuras nepadodas praktiski nekādai ārstēšanai (praktiski nav AB, kas spētu iznīcināt šīs patogēnās baktērijas). Situācija var kļūt ļoti dramatiska, ja šādas ļoti patogēnas baktērijas sāk izplatīties slimnīcā, tādējādi inficējot daudzus citus smagi slimus pacientus ar potenciāli nāvējošām baktērijām. Arī attiecībā uz dzīvnieku veselību un to ārstēšanu vislielākā problēma ir saistīta ar AB izraisītu AMR. </w:t>
      </w:r>
    </w:p>
    <w:p w14:paraId="51F1C023" w14:textId="77777777" w:rsidR="00314C63" w:rsidRDefault="00314C63" w:rsidP="00314C63">
      <w:pPr>
        <w:pStyle w:val="ListParagraph"/>
        <w:tabs>
          <w:tab w:val="left" w:pos="0"/>
        </w:tabs>
        <w:spacing w:after="0" w:line="240" w:lineRule="auto"/>
        <w:ind w:left="0"/>
        <w:jc w:val="both"/>
        <w:rPr>
          <w:rFonts w:ascii="Times New Roman" w:hAnsi="Times New Roman"/>
          <w:sz w:val="28"/>
          <w:szCs w:val="28"/>
          <w:lang w:val="lv-LV"/>
        </w:rPr>
      </w:pPr>
      <w:r>
        <w:rPr>
          <w:rFonts w:ascii="Times New Roman" w:hAnsi="Times New Roman"/>
          <w:sz w:val="28"/>
          <w:szCs w:val="28"/>
          <w:lang w:val="lv-LV"/>
        </w:rPr>
        <w:tab/>
      </w:r>
      <w:r w:rsidR="00062B4B" w:rsidRPr="00BA386D">
        <w:rPr>
          <w:rFonts w:ascii="Times New Roman" w:hAnsi="Times New Roman"/>
          <w:sz w:val="28"/>
          <w:szCs w:val="28"/>
          <w:lang w:val="lv-LV"/>
        </w:rPr>
        <w:t xml:space="preserve">Lai arī plānā paredzētie pasākumi attiecas galvenokārt uz AB lietošanu, daļu pasākumu var piemērot visiem antimikrobiālajiem līdzekļiem. </w:t>
      </w:r>
    </w:p>
    <w:p w14:paraId="3E5F908D" w14:textId="5AED73CF" w:rsidR="00314C63" w:rsidRDefault="00314C63" w:rsidP="00314C63">
      <w:pPr>
        <w:pStyle w:val="ListParagraph"/>
        <w:tabs>
          <w:tab w:val="left" w:pos="0"/>
        </w:tabs>
        <w:spacing w:after="0" w:line="240" w:lineRule="auto"/>
        <w:ind w:left="0"/>
        <w:jc w:val="both"/>
        <w:rPr>
          <w:rFonts w:ascii="Times New Roman" w:hAnsi="Times New Roman"/>
          <w:sz w:val="28"/>
          <w:szCs w:val="28"/>
          <w:lang w:val="lv-LV"/>
        </w:rPr>
      </w:pPr>
      <w:r>
        <w:rPr>
          <w:rFonts w:ascii="Times New Roman" w:hAnsi="Times New Roman"/>
          <w:sz w:val="28"/>
          <w:szCs w:val="28"/>
          <w:lang w:val="lv-LV"/>
        </w:rPr>
        <w:tab/>
      </w:r>
      <w:r w:rsidR="00062B4B" w:rsidRPr="00BA386D">
        <w:rPr>
          <w:rFonts w:ascii="Times New Roman" w:hAnsi="Times New Roman"/>
          <w:sz w:val="28"/>
          <w:szCs w:val="28"/>
          <w:lang w:val="lv-LV"/>
        </w:rPr>
        <w:t xml:space="preserve">Plāna </w:t>
      </w:r>
      <w:r w:rsidR="00062B4B" w:rsidRPr="00BA386D">
        <w:rPr>
          <w:rFonts w:ascii="Times New Roman" w:hAnsi="Times New Roman"/>
          <w:b/>
          <w:sz w:val="28"/>
          <w:szCs w:val="28"/>
          <w:lang w:val="lv-LV"/>
        </w:rPr>
        <w:t>mērķis</w:t>
      </w:r>
      <w:r w:rsidR="00062B4B" w:rsidRPr="00BA386D">
        <w:rPr>
          <w:rFonts w:ascii="Times New Roman" w:hAnsi="Times New Roman"/>
          <w:sz w:val="28"/>
          <w:szCs w:val="28"/>
          <w:lang w:val="lv-LV"/>
        </w:rPr>
        <w:t xml:space="preserve"> ir </w:t>
      </w:r>
      <w:r w:rsidR="00062B4B" w:rsidRPr="00BA386D">
        <w:rPr>
          <w:rFonts w:ascii="Times New Roman" w:hAnsi="Times New Roman"/>
          <w:color w:val="000000"/>
          <w:sz w:val="28"/>
          <w:szCs w:val="28"/>
          <w:shd w:val="clear" w:color="auto" w:fill="FFFFFF"/>
          <w:lang w:val="lv-LV"/>
        </w:rPr>
        <w:t xml:space="preserve">veicināt mērķtiecīgu un efektīvu </w:t>
      </w:r>
      <w:r w:rsidR="00C87954">
        <w:rPr>
          <w:rFonts w:ascii="Times New Roman" w:hAnsi="Times New Roman"/>
          <w:color w:val="000000"/>
          <w:sz w:val="28"/>
          <w:szCs w:val="28"/>
          <w:shd w:val="clear" w:color="auto" w:fill="FFFFFF"/>
          <w:lang w:val="lv-LV"/>
        </w:rPr>
        <w:t>AMR</w:t>
      </w:r>
      <w:r w:rsidR="00062B4B" w:rsidRPr="00BA386D">
        <w:rPr>
          <w:rFonts w:ascii="Times New Roman" w:hAnsi="Times New Roman"/>
          <w:color w:val="000000"/>
          <w:sz w:val="28"/>
          <w:szCs w:val="28"/>
          <w:shd w:val="clear" w:color="auto" w:fill="FFFFFF"/>
          <w:lang w:val="lv-LV"/>
        </w:rPr>
        <w:t xml:space="preserve"> attīstības un izplatības ierobežošanu un apkarošanu, nodrošināt koordinētas iesaistīto iestāžu un organizāciju darbīb</w:t>
      </w:r>
      <w:r w:rsidR="002718D7">
        <w:rPr>
          <w:rFonts w:ascii="Times New Roman" w:hAnsi="Times New Roman"/>
          <w:color w:val="000000"/>
          <w:sz w:val="28"/>
          <w:szCs w:val="28"/>
          <w:shd w:val="clear" w:color="auto" w:fill="FFFFFF"/>
          <w:lang w:val="lv-LV"/>
        </w:rPr>
        <w:t>as</w:t>
      </w:r>
      <w:r w:rsidR="00062B4B" w:rsidRPr="00BA386D">
        <w:rPr>
          <w:rFonts w:ascii="Times New Roman" w:hAnsi="Times New Roman"/>
          <w:color w:val="000000"/>
          <w:sz w:val="28"/>
          <w:szCs w:val="28"/>
          <w:shd w:val="clear" w:color="auto" w:fill="FFFFFF"/>
          <w:lang w:val="lv-LV"/>
        </w:rPr>
        <w:t>.</w:t>
      </w:r>
      <w:r w:rsidR="00062B4B" w:rsidRPr="00BA386D">
        <w:rPr>
          <w:rFonts w:ascii="Times New Roman" w:hAnsi="Times New Roman"/>
          <w:sz w:val="28"/>
          <w:szCs w:val="28"/>
          <w:lang w:val="lv-LV"/>
        </w:rPr>
        <w:t xml:space="preserve"> </w:t>
      </w:r>
    </w:p>
    <w:p w14:paraId="147D04D3" w14:textId="0C2DAE1F" w:rsidR="00314C63" w:rsidRDefault="00314C63" w:rsidP="00314C63">
      <w:pPr>
        <w:pStyle w:val="ListParagraph"/>
        <w:tabs>
          <w:tab w:val="left" w:pos="0"/>
        </w:tabs>
        <w:spacing w:after="0" w:line="240" w:lineRule="auto"/>
        <w:ind w:left="0"/>
        <w:jc w:val="both"/>
        <w:rPr>
          <w:rFonts w:ascii="Times New Roman" w:hAnsi="Times New Roman"/>
          <w:sz w:val="28"/>
          <w:szCs w:val="28"/>
          <w:lang w:val="lv-LV"/>
        </w:rPr>
      </w:pPr>
      <w:r>
        <w:rPr>
          <w:rFonts w:ascii="Times New Roman" w:hAnsi="Times New Roman"/>
          <w:sz w:val="28"/>
          <w:szCs w:val="28"/>
          <w:lang w:val="lv-LV"/>
        </w:rPr>
        <w:tab/>
      </w:r>
      <w:r w:rsidR="00062B4B" w:rsidRPr="00BA386D">
        <w:rPr>
          <w:rFonts w:ascii="Times New Roman" w:hAnsi="Times New Roman"/>
          <w:sz w:val="28"/>
          <w:szCs w:val="28"/>
          <w:lang w:val="lv-LV"/>
        </w:rPr>
        <w:t xml:space="preserve">Plānā ietvertie pasākumi skar gan sabiedrības veselību, gan dzīvnieku veselības jomu, tādējādi plāns ir izstrādāts </w:t>
      </w:r>
      <w:r w:rsidR="00D1415A">
        <w:rPr>
          <w:rFonts w:ascii="Times New Roman" w:hAnsi="Times New Roman"/>
          <w:sz w:val="28"/>
          <w:szCs w:val="28"/>
          <w:lang w:val="lv-LV"/>
        </w:rPr>
        <w:t>VM</w:t>
      </w:r>
      <w:r w:rsidR="00062B4B" w:rsidRPr="00BA386D">
        <w:rPr>
          <w:rFonts w:ascii="Times New Roman" w:hAnsi="Times New Roman"/>
          <w:sz w:val="28"/>
          <w:szCs w:val="28"/>
          <w:lang w:val="lv-LV"/>
        </w:rPr>
        <w:t xml:space="preserve"> sadarbojoties ar </w:t>
      </w:r>
      <w:r w:rsidR="00D1415A">
        <w:rPr>
          <w:rFonts w:ascii="Times New Roman" w:hAnsi="Times New Roman"/>
          <w:sz w:val="28"/>
          <w:szCs w:val="28"/>
          <w:lang w:val="lv-LV"/>
        </w:rPr>
        <w:t>ZM</w:t>
      </w:r>
      <w:r w:rsidR="00062B4B" w:rsidRPr="00BA386D">
        <w:rPr>
          <w:rFonts w:ascii="Times New Roman" w:hAnsi="Times New Roman"/>
          <w:sz w:val="28"/>
          <w:szCs w:val="28"/>
          <w:lang w:val="lv-LV"/>
        </w:rPr>
        <w:t xml:space="preserve"> un tajā ietvertie pasākumi skar abu ministriju atbildības jomas. </w:t>
      </w:r>
    </w:p>
    <w:p w14:paraId="6649D9AE" w14:textId="1B2EC408" w:rsidR="00062B4B" w:rsidRPr="00314C63" w:rsidRDefault="00314C63" w:rsidP="009F48BE">
      <w:pPr>
        <w:pStyle w:val="ListParagraph"/>
        <w:tabs>
          <w:tab w:val="left" w:pos="0"/>
        </w:tabs>
        <w:spacing w:after="0" w:line="240" w:lineRule="auto"/>
        <w:ind w:left="0"/>
        <w:jc w:val="both"/>
        <w:rPr>
          <w:rFonts w:ascii="Times New Roman" w:hAnsi="Times New Roman"/>
          <w:sz w:val="28"/>
          <w:szCs w:val="28"/>
          <w:lang w:val="lv-LV"/>
        </w:rPr>
      </w:pPr>
      <w:r>
        <w:rPr>
          <w:rFonts w:ascii="Times New Roman" w:hAnsi="Times New Roman"/>
          <w:color w:val="000000" w:themeColor="text1"/>
          <w:sz w:val="28"/>
          <w:szCs w:val="28"/>
          <w:lang w:val="lv-LV"/>
        </w:rPr>
        <w:tab/>
      </w:r>
      <w:r w:rsidR="00062B4B" w:rsidRPr="00314C63">
        <w:rPr>
          <w:rFonts w:ascii="Times New Roman" w:hAnsi="Times New Roman"/>
          <w:color w:val="000000" w:themeColor="text1"/>
          <w:sz w:val="28"/>
          <w:szCs w:val="28"/>
          <w:lang w:val="lv-LV"/>
        </w:rPr>
        <w:t xml:space="preserve">Plāna mērķis sasniedzams realizējot šādus </w:t>
      </w:r>
      <w:r w:rsidR="00062B4B" w:rsidRPr="00A21682">
        <w:rPr>
          <w:rFonts w:ascii="Times New Roman" w:hAnsi="Times New Roman"/>
          <w:b/>
          <w:color w:val="000000" w:themeColor="text1"/>
          <w:sz w:val="28"/>
          <w:szCs w:val="28"/>
          <w:lang w:val="lv-LV"/>
        </w:rPr>
        <w:t>darbības virzienus</w:t>
      </w:r>
      <w:r w:rsidR="00062B4B" w:rsidRPr="00314C63">
        <w:rPr>
          <w:rFonts w:ascii="Times New Roman" w:hAnsi="Times New Roman"/>
          <w:color w:val="000000" w:themeColor="text1"/>
          <w:sz w:val="28"/>
          <w:szCs w:val="28"/>
          <w:lang w:val="lv-LV"/>
        </w:rPr>
        <w:t>:</w:t>
      </w:r>
    </w:p>
    <w:p w14:paraId="3A30D4EF" w14:textId="06512941" w:rsidR="00062B4B" w:rsidRPr="00BA386D" w:rsidRDefault="00BA5645" w:rsidP="00760CC4">
      <w:pPr>
        <w:pStyle w:val="ListParagraph"/>
        <w:spacing w:after="0" w:line="240" w:lineRule="auto"/>
        <w:ind w:left="284"/>
        <w:jc w:val="both"/>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t>1. </w:t>
      </w:r>
      <w:r w:rsidR="00062B4B" w:rsidRPr="00BA386D">
        <w:rPr>
          <w:rFonts w:ascii="Times New Roman" w:hAnsi="Times New Roman"/>
          <w:color w:val="000000" w:themeColor="text1"/>
          <w:sz w:val="28"/>
          <w:szCs w:val="28"/>
          <w:lang w:val="lv-LV"/>
        </w:rPr>
        <w:t>AMR monitoringa pilnveidošana</w:t>
      </w:r>
      <w:r w:rsidR="009F48BE">
        <w:rPr>
          <w:rFonts w:ascii="Times New Roman" w:hAnsi="Times New Roman"/>
          <w:color w:val="000000" w:themeColor="text1"/>
          <w:sz w:val="28"/>
          <w:szCs w:val="28"/>
          <w:lang w:val="lv-LV"/>
        </w:rPr>
        <w:t>;</w:t>
      </w:r>
    </w:p>
    <w:p w14:paraId="7E659DCD" w14:textId="76B436E0" w:rsidR="00062B4B" w:rsidRPr="00BA386D" w:rsidRDefault="00062B4B" w:rsidP="00760CC4">
      <w:pPr>
        <w:spacing w:after="0" w:line="240" w:lineRule="auto"/>
        <w:ind w:left="568" w:hanging="284"/>
        <w:jc w:val="both"/>
        <w:rPr>
          <w:rFonts w:ascii="Times New Roman" w:hAnsi="Times New Roman"/>
          <w:sz w:val="28"/>
          <w:szCs w:val="28"/>
          <w:lang w:val="lv-LV"/>
        </w:rPr>
      </w:pPr>
      <w:r w:rsidRPr="00BA386D">
        <w:rPr>
          <w:rFonts w:ascii="Times New Roman" w:hAnsi="Times New Roman"/>
          <w:sz w:val="28"/>
          <w:szCs w:val="28"/>
          <w:lang w:val="lv-LV"/>
        </w:rPr>
        <w:t>2.</w:t>
      </w:r>
      <w:r w:rsidR="00BA5645">
        <w:rPr>
          <w:rFonts w:ascii="Times New Roman" w:hAnsi="Times New Roman"/>
          <w:sz w:val="28"/>
          <w:szCs w:val="28"/>
          <w:lang w:val="lv-LV"/>
        </w:rPr>
        <w:t> </w:t>
      </w:r>
      <w:r w:rsidR="009F48BE">
        <w:rPr>
          <w:rFonts w:ascii="Times New Roman" w:hAnsi="Times New Roman"/>
          <w:sz w:val="28"/>
          <w:szCs w:val="28"/>
          <w:lang w:val="lv-LV"/>
        </w:rPr>
        <w:t>a</w:t>
      </w:r>
      <w:r w:rsidRPr="00BA386D">
        <w:rPr>
          <w:rFonts w:ascii="Times New Roman" w:hAnsi="Times New Roman"/>
          <w:sz w:val="28"/>
          <w:szCs w:val="28"/>
          <w:lang w:val="lv-LV"/>
        </w:rPr>
        <w:t>ntimikrobiālo līdzekļu izplatīšanas, patēriņa, pieejamības un uzraudzības/uzskaites pilnveidošana, atbildīgas un piesardzīgas AB lietošanas veicināšana</w:t>
      </w:r>
      <w:r w:rsidR="009F48BE">
        <w:rPr>
          <w:rFonts w:ascii="Times New Roman" w:hAnsi="Times New Roman"/>
          <w:sz w:val="28"/>
          <w:szCs w:val="28"/>
          <w:lang w:val="lv-LV"/>
        </w:rPr>
        <w:t>;</w:t>
      </w:r>
    </w:p>
    <w:p w14:paraId="1B63BE88" w14:textId="5CA6060D" w:rsidR="00062B4B" w:rsidRPr="00BA386D" w:rsidRDefault="00062B4B" w:rsidP="00760CC4">
      <w:pPr>
        <w:spacing w:after="0" w:line="240" w:lineRule="auto"/>
        <w:ind w:left="284"/>
        <w:rPr>
          <w:rFonts w:ascii="Times New Roman" w:hAnsi="Times New Roman"/>
          <w:sz w:val="28"/>
          <w:szCs w:val="28"/>
          <w:lang w:val="lv-LV"/>
        </w:rPr>
      </w:pPr>
      <w:r w:rsidRPr="00BA386D">
        <w:rPr>
          <w:rFonts w:ascii="Times New Roman" w:hAnsi="Times New Roman"/>
          <w:sz w:val="28"/>
          <w:szCs w:val="28"/>
          <w:lang w:val="lv-LV"/>
        </w:rPr>
        <w:t>3.</w:t>
      </w:r>
      <w:r w:rsidR="00BA5645">
        <w:rPr>
          <w:rFonts w:ascii="Times New Roman" w:hAnsi="Times New Roman"/>
          <w:sz w:val="28"/>
          <w:szCs w:val="28"/>
          <w:lang w:val="lv-LV"/>
        </w:rPr>
        <w:t> </w:t>
      </w:r>
      <w:r w:rsidR="009F48BE">
        <w:rPr>
          <w:rFonts w:ascii="Times New Roman" w:hAnsi="Times New Roman"/>
          <w:sz w:val="28"/>
          <w:szCs w:val="28"/>
          <w:lang w:val="lv-LV"/>
        </w:rPr>
        <w:t>i</w:t>
      </w:r>
      <w:r w:rsidRPr="00BA386D">
        <w:rPr>
          <w:rFonts w:ascii="Times New Roman" w:hAnsi="Times New Roman"/>
          <w:sz w:val="28"/>
          <w:szCs w:val="28"/>
          <w:lang w:val="lv-LV"/>
        </w:rPr>
        <w:t>nfekcijas slimību uzraudzība, kontrole un profilakses pilnveidošana</w:t>
      </w:r>
      <w:r w:rsidR="00072048">
        <w:rPr>
          <w:rFonts w:ascii="Times New Roman" w:hAnsi="Times New Roman"/>
          <w:sz w:val="28"/>
          <w:szCs w:val="28"/>
          <w:lang w:val="lv-LV"/>
        </w:rPr>
        <w:t>;</w:t>
      </w:r>
    </w:p>
    <w:p w14:paraId="5C912106" w14:textId="5BA37130" w:rsidR="00062B4B" w:rsidRPr="00BA386D" w:rsidRDefault="00062B4B" w:rsidP="00760CC4">
      <w:pPr>
        <w:pStyle w:val="tv2131"/>
        <w:spacing w:before="0" w:line="240" w:lineRule="auto"/>
        <w:ind w:left="284" w:firstLine="0"/>
        <w:rPr>
          <w:rFonts w:ascii="Times New Roman" w:hAnsi="Times New Roman" w:cs="Times New Roman"/>
          <w:sz w:val="28"/>
          <w:szCs w:val="28"/>
        </w:rPr>
      </w:pPr>
      <w:r w:rsidRPr="00BA386D">
        <w:rPr>
          <w:rFonts w:ascii="Times New Roman" w:hAnsi="Times New Roman" w:cs="Times New Roman"/>
          <w:sz w:val="28"/>
          <w:szCs w:val="28"/>
        </w:rPr>
        <w:t>4</w:t>
      </w:r>
      <w:r w:rsidR="00BA5645">
        <w:rPr>
          <w:rFonts w:ascii="Times New Roman" w:hAnsi="Times New Roman" w:cs="Times New Roman"/>
          <w:sz w:val="28"/>
          <w:szCs w:val="28"/>
        </w:rPr>
        <w:t>. </w:t>
      </w:r>
      <w:r w:rsidR="00072048" w:rsidRPr="00BA386D">
        <w:rPr>
          <w:rFonts w:ascii="Times New Roman" w:hAnsi="Times New Roman"/>
          <w:bCs/>
          <w:sz w:val="28"/>
          <w:szCs w:val="28"/>
        </w:rPr>
        <w:t xml:space="preserve"> </w:t>
      </w:r>
      <w:r w:rsidRPr="00BA386D">
        <w:rPr>
          <w:rFonts w:ascii="Times New Roman" w:hAnsi="Times New Roman"/>
          <w:bCs/>
          <w:sz w:val="28"/>
          <w:szCs w:val="28"/>
        </w:rPr>
        <w:t xml:space="preserve">MR-TB </w:t>
      </w:r>
      <w:r w:rsidRPr="00BA386D">
        <w:rPr>
          <w:rFonts w:ascii="Times New Roman" w:hAnsi="Times New Roman" w:cs="Times New Roman"/>
          <w:sz w:val="28"/>
          <w:szCs w:val="28"/>
        </w:rPr>
        <w:t>izplatības ierobežošana sabiedrības veselībā</w:t>
      </w:r>
      <w:r w:rsidR="00072048">
        <w:rPr>
          <w:rFonts w:ascii="Times New Roman" w:hAnsi="Times New Roman" w:cs="Times New Roman"/>
          <w:sz w:val="28"/>
          <w:szCs w:val="28"/>
        </w:rPr>
        <w:t>;</w:t>
      </w:r>
    </w:p>
    <w:p w14:paraId="103E4962" w14:textId="3A348181" w:rsidR="00BA5645" w:rsidRDefault="00062B4B" w:rsidP="00760CC4">
      <w:pPr>
        <w:pStyle w:val="tv2131"/>
        <w:spacing w:before="0" w:line="240" w:lineRule="auto"/>
        <w:ind w:left="284" w:firstLine="0"/>
        <w:rPr>
          <w:rFonts w:ascii="Times New Roman" w:hAnsi="Times New Roman"/>
          <w:color w:val="000000" w:themeColor="text1"/>
          <w:sz w:val="28"/>
          <w:szCs w:val="28"/>
        </w:rPr>
      </w:pPr>
      <w:r w:rsidRPr="00BA386D">
        <w:rPr>
          <w:rFonts w:ascii="Times New Roman" w:hAnsi="Times New Roman" w:cs="Times New Roman"/>
          <w:sz w:val="28"/>
          <w:szCs w:val="28"/>
        </w:rPr>
        <w:t>5.</w:t>
      </w:r>
      <w:r w:rsidR="00BA5645">
        <w:rPr>
          <w:rFonts w:ascii="Times New Roman" w:hAnsi="Times New Roman" w:cs="Times New Roman"/>
          <w:sz w:val="28"/>
          <w:szCs w:val="28"/>
        </w:rPr>
        <w:t> </w:t>
      </w:r>
      <w:r w:rsidR="00E57302">
        <w:rPr>
          <w:rFonts w:ascii="Times New Roman" w:hAnsi="Times New Roman"/>
          <w:color w:val="000000" w:themeColor="text1"/>
          <w:sz w:val="28"/>
          <w:szCs w:val="28"/>
        </w:rPr>
        <w:t>i</w:t>
      </w:r>
      <w:r w:rsidRPr="00BA386D">
        <w:rPr>
          <w:rFonts w:ascii="Times New Roman" w:hAnsi="Times New Roman"/>
          <w:color w:val="000000" w:themeColor="text1"/>
          <w:sz w:val="28"/>
          <w:szCs w:val="28"/>
        </w:rPr>
        <w:t xml:space="preserve">nstitūciju sadarbības </w:t>
      </w:r>
      <w:r w:rsidR="00E57302" w:rsidRPr="00BA386D">
        <w:rPr>
          <w:rFonts w:ascii="Times New Roman" w:hAnsi="Times New Roman"/>
          <w:color w:val="000000" w:themeColor="text1"/>
          <w:sz w:val="28"/>
          <w:szCs w:val="28"/>
        </w:rPr>
        <w:t xml:space="preserve">stiprināšana </w:t>
      </w:r>
      <w:r w:rsidRPr="00BA386D">
        <w:rPr>
          <w:rFonts w:ascii="Times New Roman" w:hAnsi="Times New Roman"/>
          <w:color w:val="000000" w:themeColor="text1"/>
          <w:sz w:val="28"/>
          <w:szCs w:val="28"/>
        </w:rPr>
        <w:t>AMR jomā</w:t>
      </w:r>
      <w:r w:rsidR="00E57302">
        <w:rPr>
          <w:rFonts w:ascii="Times New Roman" w:hAnsi="Times New Roman"/>
          <w:color w:val="000000" w:themeColor="text1"/>
          <w:sz w:val="28"/>
          <w:szCs w:val="28"/>
        </w:rPr>
        <w:t>;</w:t>
      </w:r>
    </w:p>
    <w:p w14:paraId="708D30A5" w14:textId="7EF029A3" w:rsidR="00BA5645" w:rsidRDefault="00BA5645" w:rsidP="00760CC4">
      <w:pPr>
        <w:pStyle w:val="tv2131"/>
        <w:spacing w:before="0" w:line="240" w:lineRule="auto"/>
        <w:ind w:left="284" w:firstLine="0"/>
        <w:rPr>
          <w:rFonts w:ascii="Times New Roman" w:hAnsi="Times New Roman"/>
          <w:color w:val="000000" w:themeColor="text1"/>
          <w:sz w:val="28"/>
          <w:szCs w:val="28"/>
        </w:rPr>
      </w:pPr>
      <w:r>
        <w:rPr>
          <w:rFonts w:ascii="Times New Roman" w:hAnsi="Times New Roman"/>
          <w:color w:val="000000" w:themeColor="text1"/>
          <w:sz w:val="28"/>
          <w:szCs w:val="28"/>
        </w:rPr>
        <w:t>6. </w:t>
      </w:r>
      <w:r w:rsidR="00F22CF1">
        <w:rPr>
          <w:rFonts w:ascii="Times New Roman" w:hAnsi="Times New Roman"/>
          <w:color w:val="000000" w:themeColor="text1"/>
          <w:sz w:val="28"/>
          <w:szCs w:val="28"/>
        </w:rPr>
        <w:t>z</w:t>
      </w:r>
      <w:r w:rsidR="00062B4B" w:rsidRPr="00BA5645">
        <w:rPr>
          <w:rFonts w:ascii="Times New Roman" w:hAnsi="Times New Roman"/>
          <w:color w:val="000000" w:themeColor="text1"/>
          <w:sz w:val="28"/>
          <w:szCs w:val="28"/>
        </w:rPr>
        <w:t xml:space="preserve">inātnes un pētījumu </w:t>
      </w:r>
      <w:r w:rsidR="00F22CF1" w:rsidRPr="00BA5645">
        <w:rPr>
          <w:rFonts w:ascii="Times New Roman" w:hAnsi="Times New Roman"/>
          <w:color w:val="000000" w:themeColor="text1"/>
          <w:sz w:val="28"/>
          <w:szCs w:val="28"/>
        </w:rPr>
        <w:t xml:space="preserve">veicināšana </w:t>
      </w:r>
      <w:r w:rsidR="00062B4B" w:rsidRPr="00BA5645">
        <w:rPr>
          <w:rFonts w:ascii="Times New Roman" w:hAnsi="Times New Roman"/>
          <w:color w:val="000000" w:themeColor="text1"/>
          <w:sz w:val="28"/>
          <w:szCs w:val="28"/>
        </w:rPr>
        <w:t>AMR jomā</w:t>
      </w:r>
      <w:r w:rsidR="00F22CF1">
        <w:rPr>
          <w:rFonts w:ascii="Times New Roman" w:hAnsi="Times New Roman"/>
          <w:color w:val="000000" w:themeColor="text1"/>
          <w:sz w:val="28"/>
          <w:szCs w:val="28"/>
        </w:rPr>
        <w:t>;</w:t>
      </w:r>
    </w:p>
    <w:p w14:paraId="04730D57" w14:textId="3B3A03AF" w:rsidR="00BA5645" w:rsidRDefault="00BA5645" w:rsidP="00760CC4">
      <w:pPr>
        <w:pStyle w:val="tv2131"/>
        <w:spacing w:before="0" w:line="240" w:lineRule="auto"/>
        <w:ind w:left="284" w:firstLine="0"/>
        <w:rPr>
          <w:rFonts w:ascii="Times New Roman" w:hAnsi="Times New Roman"/>
          <w:color w:val="000000" w:themeColor="text1"/>
          <w:sz w:val="28"/>
          <w:szCs w:val="28"/>
        </w:rPr>
      </w:pPr>
      <w:r>
        <w:rPr>
          <w:rFonts w:ascii="Times New Roman" w:hAnsi="Times New Roman"/>
          <w:color w:val="000000" w:themeColor="text1"/>
          <w:sz w:val="28"/>
          <w:szCs w:val="28"/>
        </w:rPr>
        <w:t>7. </w:t>
      </w:r>
      <w:r w:rsidR="00F22CF1">
        <w:rPr>
          <w:rFonts w:ascii="Times New Roman" w:hAnsi="Times New Roman"/>
          <w:color w:val="000000" w:themeColor="text1"/>
          <w:sz w:val="28"/>
          <w:szCs w:val="28"/>
        </w:rPr>
        <w:t>l</w:t>
      </w:r>
      <w:r w:rsidR="00062B4B" w:rsidRPr="00BA5645">
        <w:rPr>
          <w:rFonts w:ascii="Times New Roman" w:hAnsi="Times New Roman"/>
          <w:color w:val="000000" w:themeColor="text1"/>
          <w:sz w:val="28"/>
          <w:szCs w:val="28"/>
        </w:rPr>
        <w:t>aboratoriju kapacitātes stiprināšana</w:t>
      </w:r>
      <w:r w:rsidR="00F22CF1">
        <w:rPr>
          <w:rFonts w:ascii="Times New Roman" w:hAnsi="Times New Roman"/>
          <w:color w:val="000000" w:themeColor="text1"/>
          <w:sz w:val="28"/>
          <w:szCs w:val="28"/>
        </w:rPr>
        <w:t>;</w:t>
      </w:r>
    </w:p>
    <w:p w14:paraId="594C8B19" w14:textId="3B3D83B3" w:rsidR="00BA5645" w:rsidRDefault="00BA5645" w:rsidP="00760CC4">
      <w:pPr>
        <w:pStyle w:val="tv2131"/>
        <w:spacing w:before="0" w:line="240" w:lineRule="auto"/>
        <w:ind w:left="284" w:firstLine="0"/>
        <w:rPr>
          <w:rFonts w:ascii="Times New Roman" w:hAnsi="Times New Roman"/>
          <w:color w:val="000000" w:themeColor="text1"/>
          <w:sz w:val="28"/>
          <w:szCs w:val="28"/>
        </w:rPr>
      </w:pPr>
      <w:r>
        <w:rPr>
          <w:rFonts w:ascii="Times New Roman" w:hAnsi="Times New Roman"/>
          <w:color w:val="000000" w:themeColor="text1"/>
          <w:sz w:val="28"/>
          <w:szCs w:val="28"/>
        </w:rPr>
        <w:t>8. </w:t>
      </w:r>
      <w:r w:rsidR="00F7025F">
        <w:rPr>
          <w:rFonts w:ascii="Times New Roman" w:hAnsi="Times New Roman"/>
          <w:color w:val="000000" w:themeColor="text1"/>
          <w:sz w:val="28"/>
          <w:szCs w:val="28"/>
        </w:rPr>
        <w:t>s</w:t>
      </w:r>
      <w:r w:rsidR="00062B4B" w:rsidRPr="00BA5645">
        <w:rPr>
          <w:rFonts w:ascii="Times New Roman" w:hAnsi="Times New Roman"/>
          <w:color w:val="000000" w:themeColor="text1"/>
          <w:sz w:val="28"/>
          <w:szCs w:val="28"/>
        </w:rPr>
        <w:t xml:space="preserve">peciālistu izglītošanas, apmācību un sabiedrības informēšanas </w:t>
      </w:r>
      <w:r w:rsidR="00DE10D6">
        <w:rPr>
          <w:rFonts w:ascii="Times New Roman" w:hAnsi="Times New Roman"/>
          <w:color w:val="000000" w:themeColor="text1"/>
          <w:sz w:val="28"/>
          <w:szCs w:val="28"/>
        </w:rPr>
        <w:t>pilnveidošana</w:t>
      </w:r>
      <w:r w:rsidR="00DE10D6" w:rsidRPr="00BA5645">
        <w:rPr>
          <w:rFonts w:ascii="Times New Roman" w:hAnsi="Times New Roman"/>
          <w:color w:val="000000" w:themeColor="text1"/>
          <w:sz w:val="28"/>
          <w:szCs w:val="28"/>
        </w:rPr>
        <w:t xml:space="preserve"> </w:t>
      </w:r>
      <w:r w:rsidR="00062B4B" w:rsidRPr="00BA5645">
        <w:rPr>
          <w:rFonts w:ascii="Times New Roman" w:hAnsi="Times New Roman"/>
          <w:color w:val="000000" w:themeColor="text1"/>
          <w:sz w:val="28"/>
          <w:szCs w:val="28"/>
        </w:rPr>
        <w:t>par AMR jautājumiem sabiedrības veselības jomā</w:t>
      </w:r>
      <w:r w:rsidR="00F7025F">
        <w:rPr>
          <w:rFonts w:ascii="Times New Roman" w:hAnsi="Times New Roman"/>
          <w:color w:val="000000" w:themeColor="text1"/>
          <w:sz w:val="28"/>
          <w:szCs w:val="28"/>
        </w:rPr>
        <w:t>;</w:t>
      </w:r>
    </w:p>
    <w:p w14:paraId="77D2FE4C" w14:textId="102920E3" w:rsidR="00062B4B" w:rsidRPr="00BA5645" w:rsidRDefault="00BA5645" w:rsidP="00760CC4">
      <w:pPr>
        <w:pStyle w:val="tv2131"/>
        <w:spacing w:before="0" w:line="240" w:lineRule="auto"/>
        <w:ind w:left="284" w:firstLine="0"/>
        <w:rPr>
          <w:rFonts w:ascii="Times New Roman" w:hAnsi="Times New Roman" w:cs="Times New Roman"/>
          <w:sz w:val="28"/>
          <w:szCs w:val="28"/>
        </w:rPr>
      </w:pPr>
      <w:r>
        <w:rPr>
          <w:rFonts w:ascii="Times New Roman" w:hAnsi="Times New Roman"/>
          <w:sz w:val="28"/>
          <w:szCs w:val="28"/>
        </w:rPr>
        <w:t>9. </w:t>
      </w:r>
      <w:r w:rsidR="000E0700">
        <w:rPr>
          <w:rFonts w:ascii="Times New Roman" w:hAnsi="Times New Roman"/>
          <w:sz w:val="28"/>
          <w:szCs w:val="28"/>
        </w:rPr>
        <w:t>i</w:t>
      </w:r>
      <w:r w:rsidR="00062B4B" w:rsidRPr="00BA5645">
        <w:rPr>
          <w:rFonts w:ascii="Times New Roman" w:hAnsi="Times New Roman"/>
          <w:sz w:val="28"/>
          <w:szCs w:val="28"/>
        </w:rPr>
        <w:t xml:space="preserve">zglītības un sabiedrības informētības </w:t>
      </w:r>
      <w:r w:rsidR="000E0700" w:rsidRPr="00BA5645">
        <w:rPr>
          <w:rFonts w:ascii="Times New Roman" w:hAnsi="Times New Roman"/>
          <w:sz w:val="28"/>
          <w:szCs w:val="28"/>
        </w:rPr>
        <w:t xml:space="preserve">pilnveidošana </w:t>
      </w:r>
      <w:r w:rsidR="00062B4B" w:rsidRPr="00BA5645">
        <w:rPr>
          <w:rFonts w:ascii="Times New Roman" w:hAnsi="Times New Roman"/>
          <w:sz w:val="28"/>
          <w:szCs w:val="28"/>
        </w:rPr>
        <w:t>par AMR jautājumiem dzīvnieku veselības jomā.</w:t>
      </w:r>
    </w:p>
    <w:p w14:paraId="65676B97" w14:textId="32A93D5E" w:rsidR="00BE1F40" w:rsidRDefault="00BE1F40" w:rsidP="00BE1F40">
      <w:pPr>
        <w:pStyle w:val="ListParagraph"/>
        <w:tabs>
          <w:tab w:val="left" w:pos="0"/>
        </w:tabs>
        <w:spacing w:after="0" w:line="240" w:lineRule="auto"/>
        <w:ind w:left="360"/>
        <w:rPr>
          <w:rFonts w:ascii="Times New Roman" w:hAnsi="Times New Roman"/>
          <w:sz w:val="28"/>
          <w:szCs w:val="28"/>
          <w:lang w:val="lv-LV" w:eastAsia="lv-LV"/>
        </w:rPr>
      </w:pPr>
    </w:p>
    <w:p w14:paraId="7472A8C3" w14:textId="49D275EA" w:rsidR="00062B4B" w:rsidRPr="001548BB" w:rsidRDefault="00062B4B" w:rsidP="00BE1F40">
      <w:pPr>
        <w:pStyle w:val="Heading1"/>
        <w:spacing w:before="0" w:line="240" w:lineRule="auto"/>
        <w:rPr>
          <w:rFonts w:ascii="Times New Roman" w:hAnsi="Times New Roman"/>
          <w:color w:val="auto"/>
          <w:lang w:val="lv-LV"/>
        </w:rPr>
      </w:pPr>
      <w:bookmarkStart w:id="1" w:name="_Toc1562002"/>
      <w:r w:rsidRPr="001548BB">
        <w:rPr>
          <w:rFonts w:ascii="Times New Roman" w:hAnsi="Times New Roman"/>
          <w:color w:val="auto"/>
          <w:lang w:val="lv-LV"/>
        </w:rPr>
        <w:t>II Situācijas apraksts</w:t>
      </w:r>
      <w:bookmarkEnd w:id="1"/>
    </w:p>
    <w:p w14:paraId="6DC1241E" w14:textId="77777777" w:rsidR="00062B4B" w:rsidRPr="00BA386D" w:rsidRDefault="00062B4B" w:rsidP="00BE1F40">
      <w:pPr>
        <w:pStyle w:val="ListParagraph"/>
        <w:tabs>
          <w:tab w:val="left" w:pos="284"/>
          <w:tab w:val="left" w:pos="742"/>
          <w:tab w:val="left" w:pos="993"/>
        </w:tabs>
        <w:spacing w:after="0" w:line="240" w:lineRule="auto"/>
        <w:ind w:left="0"/>
        <w:jc w:val="both"/>
        <w:rPr>
          <w:rFonts w:ascii="Times New Roman" w:hAnsi="Times New Roman"/>
          <w:b/>
          <w:sz w:val="28"/>
          <w:szCs w:val="28"/>
          <w:lang w:val="lv-LV"/>
        </w:rPr>
      </w:pPr>
    </w:p>
    <w:p w14:paraId="259386AA" w14:textId="77777777" w:rsidR="00062B4B" w:rsidRPr="00696610" w:rsidRDefault="00062B4B" w:rsidP="00D41E9F">
      <w:pPr>
        <w:spacing w:after="0" w:line="240" w:lineRule="auto"/>
        <w:jc w:val="center"/>
        <w:rPr>
          <w:rFonts w:ascii="Times New Roman" w:hAnsi="Times New Roman"/>
          <w:b/>
          <w:sz w:val="28"/>
          <w:szCs w:val="28"/>
        </w:rPr>
      </w:pPr>
      <w:r w:rsidRPr="00696610">
        <w:rPr>
          <w:rFonts w:ascii="Times New Roman" w:hAnsi="Times New Roman"/>
          <w:b/>
          <w:sz w:val="28"/>
          <w:szCs w:val="28"/>
        </w:rPr>
        <w:t>AMR aktualitāte pasaulē un Latvijā</w:t>
      </w:r>
    </w:p>
    <w:p w14:paraId="0B0D7450" w14:textId="5E2994B2" w:rsidR="00DF5C78" w:rsidRPr="00BA386D" w:rsidRDefault="00DF5C78" w:rsidP="0012773A">
      <w:pPr>
        <w:tabs>
          <w:tab w:val="left" w:pos="0"/>
        </w:tabs>
        <w:autoSpaceDE w:val="0"/>
        <w:autoSpaceDN w:val="0"/>
        <w:adjustRightInd w:val="0"/>
        <w:spacing w:after="0" w:line="240" w:lineRule="auto"/>
        <w:ind w:firstLine="720"/>
        <w:jc w:val="both"/>
        <w:rPr>
          <w:rFonts w:ascii="Times New Roman" w:hAnsi="Times New Roman"/>
          <w:sz w:val="28"/>
          <w:szCs w:val="28"/>
          <w:lang w:val="lv-LV"/>
        </w:rPr>
      </w:pPr>
      <w:r w:rsidRPr="00A16D9C">
        <w:rPr>
          <w:rFonts w:ascii="Times New Roman" w:hAnsi="Times New Roman"/>
          <w:sz w:val="28"/>
          <w:szCs w:val="28"/>
          <w:lang w:val="lv-LV"/>
        </w:rPr>
        <w:t>AMR attīstības risks palielinās nesaprātīga</w:t>
      </w:r>
      <w:r w:rsidR="00F82308" w:rsidRPr="00A16D9C">
        <w:rPr>
          <w:rFonts w:ascii="Times New Roman" w:hAnsi="Times New Roman"/>
          <w:sz w:val="28"/>
          <w:szCs w:val="28"/>
          <w:lang w:val="lv-LV"/>
        </w:rPr>
        <w:t>s</w:t>
      </w:r>
      <w:r w:rsidRPr="00A16D9C">
        <w:rPr>
          <w:rFonts w:ascii="Times New Roman" w:hAnsi="Times New Roman"/>
          <w:sz w:val="28"/>
          <w:szCs w:val="28"/>
          <w:lang w:val="lv-LV"/>
        </w:rPr>
        <w:t xml:space="preserve"> un nepareiza</w:t>
      </w:r>
      <w:r w:rsidR="00F82308" w:rsidRPr="00A16D9C">
        <w:rPr>
          <w:rFonts w:ascii="Times New Roman" w:hAnsi="Times New Roman"/>
          <w:sz w:val="28"/>
          <w:szCs w:val="28"/>
          <w:lang w:val="lv-LV"/>
        </w:rPr>
        <w:t>s</w:t>
      </w:r>
      <w:r w:rsidRPr="00A16D9C">
        <w:rPr>
          <w:rFonts w:ascii="Times New Roman" w:hAnsi="Times New Roman"/>
          <w:sz w:val="28"/>
          <w:szCs w:val="28"/>
          <w:lang w:val="lv-LV"/>
        </w:rPr>
        <w:t xml:space="preserve"> pieejamo antimikrobiālo līdzekļu (antibakteriālo, pretvīrusu, pretsēnīšu un pretprotozoju līdzekļu) lietošana</w:t>
      </w:r>
      <w:r w:rsidR="00F82308" w:rsidRPr="00A16D9C">
        <w:rPr>
          <w:rFonts w:ascii="Times New Roman" w:hAnsi="Times New Roman"/>
          <w:sz w:val="28"/>
          <w:szCs w:val="28"/>
          <w:lang w:val="lv-LV"/>
        </w:rPr>
        <w:t xml:space="preserve">s </w:t>
      </w:r>
      <w:r w:rsidRPr="00A16D9C">
        <w:rPr>
          <w:rFonts w:ascii="Times New Roman" w:hAnsi="Times New Roman"/>
          <w:sz w:val="28"/>
          <w:szCs w:val="28"/>
          <w:lang w:val="lv-LV"/>
        </w:rPr>
        <w:t>cilvēku un dzīvnieku ārstēšanā</w:t>
      </w:r>
      <w:r w:rsidR="00F82308" w:rsidRPr="00A16D9C">
        <w:rPr>
          <w:rFonts w:ascii="Times New Roman" w:hAnsi="Times New Roman"/>
          <w:sz w:val="28"/>
          <w:szCs w:val="28"/>
          <w:lang w:val="lv-LV"/>
        </w:rPr>
        <w:t xml:space="preserve"> rezultātā.</w:t>
      </w:r>
      <w:r w:rsidRPr="00A16D9C">
        <w:rPr>
          <w:rFonts w:ascii="Times New Roman" w:hAnsi="Times New Roman"/>
          <w:sz w:val="28"/>
          <w:szCs w:val="28"/>
          <w:lang w:val="lv-LV"/>
        </w:rPr>
        <w:t xml:space="preserve"> AMR veicinošie faktori ir higiēnas un pretepidēmijas pasākumu neievērošana veselības aprūpes iestādēs, </w:t>
      </w:r>
      <w:r w:rsidRPr="00A16D9C">
        <w:rPr>
          <w:rFonts w:ascii="Times New Roman" w:hAnsi="Times New Roman"/>
          <w:sz w:val="28"/>
          <w:szCs w:val="28"/>
          <w:lang w:val="lv-LV"/>
        </w:rPr>
        <w:lastRenderedPageBreak/>
        <w:t>lopkopībā vai pārtikas apritē, kuri rada nepieciešamību antimikrobiālo līdzekļu lietošanai un veicina rezistentu mikroorganismu nodošanu tālāk.</w:t>
      </w:r>
    </w:p>
    <w:p w14:paraId="1E33D357" w14:textId="2BC8276C" w:rsidR="00062B4B" w:rsidRPr="00BA386D" w:rsidRDefault="00062B4B" w:rsidP="00062B4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Pēc PVO datiem </w:t>
      </w:r>
      <w:r w:rsidR="003D6CF3">
        <w:rPr>
          <w:rFonts w:ascii="Times New Roman" w:hAnsi="Times New Roman"/>
          <w:sz w:val="28"/>
          <w:szCs w:val="28"/>
          <w:lang w:val="lv-LV"/>
        </w:rPr>
        <w:t>vairākās</w:t>
      </w:r>
      <w:r w:rsidRPr="00BA386D">
        <w:rPr>
          <w:rFonts w:ascii="Times New Roman" w:hAnsi="Times New Roman"/>
          <w:sz w:val="28"/>
          <w:szCs w:val="28"/>
          <w:lang w:val="lv-LV"/>
        </w:rPr>
        <w:t xml:space="preserve"> pasaules daļās AMR </w:t>
      </w:r>
      <w:r w:rsidR="003D6CF3">
        <w:rPr>
          <w:rFonts w:ascii="Times New Roman" w:hAnsi="Times New Roman"/>
          <w:sz w:val="28"/>
          <w:szCs w:val="28"/>
          <w:lang w:val="lv-LV"/>
        </w:rPr>
        <w:t xml:space="preserve">izplatība </w:t>
      </w:r>
      <w:r w:rsidRPr="00BA386D">
        <w:rPr>
          <w:rFonts w:ascii="Times New Roman" w:hAnsi="Times New Roman"/>
          <w:sz w:val="28"/>
          <w:szCs w:val="28"/>
          <w:lang w:val="lv-LV"/>
        </w:rPr>
        <w:t xml:space="preserve">jau ir sasniegusi satraucošu līmeni. Visos PVO reģionos augsts </w:t>
      </w:r>
      <w:r w:rsidR="003D6CF3">
        <w:rPr>
          <w:rFonts w:ascii="Times New Roman" w:hAnsi="Times New Roman"/>
          <w:sz w:val="28"/>
          <w:szCs w:val="28"/>
          <w:lang w:val="lv-LV"/>
        </w:rPr>
        <w:t>rezistences</w:t>
      </w:r>
      <w:r w:rsidR="003D6CF3" w:rsidRPr="00BA386D">
        <w:rPr>
          <w:rFonts w:ascii="Times New Roman" w:hAnsi="Times New Roman"/>
          <w:sz w:val="28"/>
          <w:szCs w:val="28"/>
          <w:lang w:val="lv-LV"/>
        </w:rPr>
        <w:t xml:space="preserve"> </w:t>
      </w:r>
      <w:r w:rsidRPr="00BA386D">
        <w:rPr>
          <w:rFonts w:ascii="Times New Roman" w:hAnsi="Times New Roman"/>
          <w:sz w:val="28"/>
          <w:szCs w:val="28"/>
          <w:lang w:val="lv-LV"/>
        </w:rPr>
        <w:t xml:space="preserve">līmenis novērots baktērijām, kuras ierosina vairākas </w:t>
      </w:r>
      <w:r w:rsidR="003D6CF3" w:rsidRPr="00BA386D">
        <w:rPr>
          <w:rFonts w:ascii="Times New Roman" w:hAnsi="Times New Roman"/>
          <w:sz w:val="28"/>
          <w:szCs w:val="28"/>
          <w:lang w:val="lv-LV"/>
        </w:rPr>
        <w:t>p</w:t>
      </w:r>
      <w:r w:rsidR="003D6CF3">
        <w:rPr>
          <w:rFonts w:ascii="Times New Roman" w:hAnsi="Times New Roman"/>
          <w:sz w:val="28"/>
          <w:szCs w:val="28"/>
          <w:lang w:val="lv-LV"/>
        </w:rPr>
        <w:t>laši izplatītas</w:t>
      </w:r>
      <w:r w:rsidR="003D6CF3" w:rsidRPr="00BA386D">
        <w:rPr>
          <w:rFonts w:ascii="Times New Roman" w:hAnsi="Times New Roman"/>
          <w:sz w:val="28"/>
          <w:szCs w:val="28"/>
          <w:lang w:val="lv-LV"/>
        </w:rPr>
        <w:t xml:space="preserve"> </w:t>
      </w:r>
      <w:r w:rsidRPr="00BA386D">
        <w:rPr>
          <w:rFonts w:ascii="Times New Roman" w:hAnsi="Times New Roman"/>
          <w:sz w:val="28"/>
          <w:szCs w:val="28"/>
          <w:lang w:val="lv-LV"/>
        </w:rPr>
        <w:t>infekcijas slimības (piemēram, urīnceļu infekcijas, pneimonija, tuberkuloze, gonoreja)</w:t>
      </w:r>
      <w:r w:rsidR="0034719D">
        <w:rPr>
          <w:rFonts w:ascii="Times New Roman" w:hAnsi="Times New Roman"/>
          <w:sz w:val="28"/>
          <w:szCs w:val="28"/>
          <w:lang w:val="lv-LV"/>
        </w:rPr>
        <w:t>. Tomēr ne vienmēr ir pieejami dati, lai objektīvi raksturotu situāciju</w:t>
      </w:r>
      <w:r w:rsidR="00996362">
        <w:rPr>
          <w:rFonts w:ascii="Times New Roman" w:hAnsi="Times New Roman"/>
          <w:sz w:val="28"/>
          <w:szCs w:val="28"/>
          <w:lang w:val="lv-LV"/>
        </w:rPr>
        <w:t xml:space="preserve"> </w:t>
      </w:r>
      <w:r w:rsidRPr="00BA386D">
        <w:rPr>
          <w:rFonts w:ascii="Times New Roman" w:hAnsi="Times New Roman"/>
          <w:sz w:val="28"/>
          <w:szCs w:val="28"/>
          <w:lang w:val="lv-LV"/>
        </w:rPr>
        <w:t>(skatīt 1. attēlu).</w:t>
      </w:r>
      <w:r w:rsidRPr="00BA386D">
        <w:rPr>
          <w:rStyle w:val="FootnoteReference"/>
          <w:rFonts w:ascii="Times New Roman" w:hAnsi="Times New Roman"/>
          <w:sz w:val="28"/>
          <w:szCs w:val="28"/>
          <w:lang w:val="lv-LV"/>
        </w:rPr>
        <w:footnoteReference w:id="6"/>
      </w:r>
    </w:p>
    <w:p w14:paraId="453F85E0" w14:textId="77777777" w:rsidR="00062B4B" w:rsidRPr="00BA386D" w:rsidRDefault="00062B4B" w:rsidP="00633485">
      <w:pPr>
        <w:spacing w:after="0" w:line="240" w:lineRule="auto"/>
        <w:jc w:val="center"/>
        <w:rPr>
          <w:rFonts w:ascii="Times New Roman" w:hAnsi="Times New Roman"/>
          <w:sz w:val="28"/>
          <w:szCs w:val="28"/>
          <w:lang w:val="lv-LV"/>
        </w:rPr>
      </w:pPr>
      <w:r w:rsidRPr="00FC7240">
        <w:rPr>
          <w:noProof/>
        </w:rPr>
        <w:drawing>
          <wp:inline distT="0" distB="0" distL="0" distR="0" wp14:anchorId="279129AA" wp14:editId="31F283FC">
            <wp:extent cx="3714750" cy="2237292"/>
            <wp:effectExtent l="19050" t="19050" r="19050" b="1079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13553" t="15375" r="14435" b="15919"/>
                    <a:stretch>
                      <a:fillRect/>
                    </a:stretch>
                  </pic:blipFill>
                  <pic:spPr bwMode="auto">
                    <a:xfrm>
                      <a:off x="0" y="0"/>
                      <a:ext cx="3751079" cy="2259172"/>
                    </a:xfrm>
                    <a:prstGeom prst="rect">
                      <a:avLst/>
                    </a:prstGeom>
                    <a:noFill/>
                    <a:ln>
                      <a:solidFill>
                        <a:schemeClr val="tx1"/>
                      </a:solidFill>
                    </a:ln>
                  </pic:spPr>
                </pic:pic>
              </a:graphicData>
            </a:graphic>
          </wp:inline>
        </w:drawing>
      </w:r>
    </w:p>
    <w:p w14:paraId="30FFB0FA" w14:textId="2BBAC51C" w:rsidR="00062B4B" w:rsidRPr="00BA386D" w:rsidRDefault="00062B4B" w:rsidP="007A623F">
      <w:pPr>
        <w:pStyle w:val="ListParagraph"/>
        <w:numPr>
          <w:ilvl w:val="0"/>
          <w:numId w:val="3"/>
        </w:numPr>
        <w:spacing w:after="0" w:line="240" w:lineRule="auto"/>
        <w:jc w:val="center"/>
        <w:rPr>
          <w:rFonts w:ascii="Times New Roman" w:hAnsi="Times New Roman"/>
          <w:lang w:val="lv-LV"/>
        </w:rPr>
      </w:pPr>
      <w:r w:rsidRPr="00250FC2">
        <w:rPr>
          <w:rFonts w:ascii="Times New Roman" w:hAnsi="Times New Roman"/>
          <w:i/>
          <w:lang w:val="lv-LV"/>
        </w:rPr>
        <w:t xml:space="preserve">att. </w:t>
      </w:r>
      <w:r w:rsidR="00D24487">
        <w:rPr>
          <w:rFonts w:ascii="Times New Roman" w:hAnsi="Times New Roman"/>
          <w:b/>
          <w:lang w:val="lv-LV"/>
        </w:rPr>
        <w:t>Datu pieejamība</w:t>
      </w:r>
      <w:r w:rsidRPr="00BA386D">
        <w:rPr>
          <w:rFonts w:ascii="Times New Roman" w:hAnsi="Times New Roman"/>
          <w:b/>
          <w:lang w:val="lv-LV"/>
        </w:rPr>
        <w:t xml:space="preserve"> </w:t>
      </w:r>
      <w:r w:rsidR="0034719D">
        <w:rPr>
          <w:rFonts w:ascii="Times New Roman" w:hAnsi="Times New Roman"/>
          <w:b/>
          <w:lang w:val="lv-LV"/>
        </w:rPr>
        <w:t xml:space="preserve">izdalīto </w:t>
      </w:r>
      <w:r w:rsidRPr="00BA386D">
        <w:rPr>
          <w:rFonts w:ascii="Times New Roman" w:hAnsi="Times New Roman"/>
          <w:b/>
          <w:lang w:val="lv-LV"/>
        </w:rPr>
        <w:t>baktēriju rezistenc</w:t>
      </w:r>
      <w:r w:rsidR="003F7AC5">
        <w:rPr>
          <w:rFonts w:ascii="Times New Roman" w:hAnsi="Times New Roman"/>
          <w:b/>
          <w:lang w:val="lv-LV"/>
        </w:rPr>
        <w:t>e</w:t>
      </w:r>
      <w:r w:rsidRPr="00BA386D">
        <w:rPr>
          <w:rFonts w:ascii="Times New Roman" w:hAnsi="Times New Roman"/>
          <w:b/>
          <w:lang w:val="lv-LV"/>
        </w:rPr>
        <w:t xml:space="preserve">i </w:t>
      </w:r>
      <w:r w:rsidR="0034719D">
        <w:rPr>
          <w:rFonts w:ascii="Times New Roman" w:hAnsi="Times New Roman"/>
          <w:b/>
          <w:lang w:val="lv-LV"/>
        </w:rPr>
        <w:t>un testēto</w:t>
      </w:r>
      <w:r w:rsidRPr="00BA386D">
        <w:rPr>
          <w:rFonts w:ascii="Times New Roman" w:hAnsi="Times New Roman"/>
          <w:b/>
          <w:lang w:val="lv-LV"/>
        </w:rPr>
        <w:t xml:space="preserve"> antimikrobiālo līdzekļu kombinācij</w:t>
      </w:r>
      <w:r w:rsidR="0034719D">
        <w:rPr>
          <w:rFonts w:ascii="Times New Roman" w:hAnsi="Times New Roman"/>
          <w:b/>
          <w:lang w:val="lv-LV"/>
        </w:rPr>
        <w:t xml:space="preserve">ām </w:t>
      </w:r>
      <w:r w:rsidRPr="00BA386D">
        <w:rPr>
          <w:rFonts w:ascii="Times New Roman" w:hAnsi="Times New Roman"/>
          <w:b/>
          <w:lang w:val="lv-LV"/>
        </w:rPr>
        <w:t>cilvēkiem, 2013. gads</w:t>
      </w:r>
    </w:p>
    <w:p w14:paraId="5C352F0D" w14:textId="77777777" w:rsidR="00062B4B" w:rsidRPr="00250FC2" w:rsidRDefault="00062B4B" w:rsidP="006B22CB">
      <w:pPr>
        <w:tabs>
          <w:tab w:val="left" w:pos="0"/>
        </w:tabs>
        <w:autoSpaceDE w:val="0"/>
        <w:autoSpaceDN w:val="0"/>
        <w:adjustRightInd w:val="0"/>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AMR ir ietekme uz veselības aprūpes budžetu un tautsaimniecību, jo pacientiem, kuriem ir rezistenta mikroorganisma izraisīta infekcija, ir mazāka iespēja izveseļoties, viņiem ir nepieciešami papildu izmeklējumi un ārstēšana, kā arī šādiem pacientiem ir ilgāks hospitalizācijas un darba nespējas laiks.</w:t>
      </w:r>
      <w:r w:rsidRPr="00BA386D">
        <w:rPr>
          <w:rStyle w:val="FootnoteReference"/>
          <w:rFonts w:ascii="Times New Roman" w:hAnsi="Times New Roman"/>
          <w:sz w:val="28"/>
          <w:szCs w:val="28"/>
          <w:lang w:val="lv-LV"/>
        </w:rPr>
        <w:footnoteReference w:id="7"/>
      </w:r>
      <w:r w:rsidRPr="00BA386D">
        <w:rPr>
          <w:rFonts w:ascii="Times New Roman" w:hAnsi="Times New Roman"/>
          <w:sz w:val="28"/>
          <w:szCs w:val="28"/>
          <w:lang w:val="lv-LV"/>
        </w:rPr>
        <w:t xml:space="preserve"> </w:t>
      </w:r>
    </w:p>
    <w:p w14:paraId="7F5AE374" w14:textId="6389D150" w:rsidR="009D7459" w:rsidRDefault="00062B4B" w:rsidP="00062B4B">
      <w:pPr>
        <w:autoSpaceDE w:val="0"/>
        <w:autoSpaceDN w:val="0"/>
        <w:adjustRightInd w:val="0"/>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AMR jau tagad rada nopietnu sociālekonomisko slogu. </w:t>
      </w:r>
      <w:r w:rsidR="009D7459">
        <w:rPr>
          <w:rFonts w:ascii="Times New Roman" w:hAnsi="Times New Roman"/>
          <w:sz w:val="28"/>
          <w:szCs w:val="28"/>
          <w:lang w:val="lv-LV"/>
        </w:rPr>
        <w:t>ESAO eksperti sadarbībā ar ECDC speciālistiem prognozē</w:t>
      </w:r>
      <w:r w:rsidR="000266AC">
        <w:rPr>
          <w:rStyle w:val="FootnoteReference"/>
          <w:rFonts w:ascii="Times New Roman" w:hAnsi="Times New Roman"/>
          <w:sz w:val="28"/>
          <w:szCs w:val="28"/>
          <w:lang w:val="lv-LV"/>
        </w:rPr>
        <w:footnoteReference w:id="8"/>
      </w:r>
      <w:r w:rsidR="009D7459">
        <w:rPr>
          <w:rFonts w:ascii="Times New Roman" w:hAnsi="Times New Roman"/>
          <w:sz w:val="28"/>
          <w:szCs w:val="28"/>
          <w:lang w:val="lv-LV"/>
        </w:rPr>
        <w:t>, ka laika posmā no 2015</w:t>
      </w:r>
      <w:r w:rsidR="00FD1866">
        <w:rPr>
          <w:rFonts w:ascii="Times New Roman" w:hAnsi="Times New Roman"/>
          <w:sz w:val="28"/>
          <w:szCs w:val="28"/>
          <w:lang w:val="lv-LV"/>
        </w:rPr>
        <w:t>.</w:t>
      </w:r>
      <w:r w:rsidR="009D7459">
        <w:rPr>
          <w:rFonts w:ascii="Times New Roman" w:hAnsi="Times New Roman"/>
          <w:sz w:val="28"/>
          <w:szCs w:val="28"/>
          <w:lang w:val="lv-LV"/>
        </w:rPr>
        <w:t>-</w:t>
      </w:r>
      <w:r w:rsidR="00E534A6">
        <w:rPr>
          <w:rFonts w:ascii="Times New Roman" w:hAnsi="Times New Roman"/>
          <w:sz w:val="28"/>
          <w:szCs w:val="28"/>
          <w:lang w:val="lv-LV"/>
        </w:rPr>
        <w:t>2050. gadam</w:t>
      </w:r>
      <w:r w:rsidR="009D7459">
        <w:rPr>
          <w:rFonts w:ascii="Times New Roman" w:hAnsi="Times New Roman"/>
          <w:sz w:val="28"/>
          <w:szCs w:val="28"/>
          <w:lang w:val="lv-LV"/>
        </w:rPr>
        <w:t xml:space="preserve"> apmēram 2,4 miljoni cilvēku Eiropā, Ziemeļamerik</w:t>
      </w:r>
      <w:r w:rsidR="00F640FD">
        <w:rPr>
          <w:rFonts w:ascii="Times New Roman" w:hAnsi="Times New Roman"/>
          <w:sz w:val="28"/>
          <w:szCs w:val="28"/>
          <w:lang w:val="lv-LV"/>
        </w:rPr>
        <w:t>ā</w:t>
      </w:r>
      <w:r w:rsidR="009D7459">
        <w:rPr>
          <w:rFonts w:ascii="Times New Roman" w:hAnsi="Times New Roman"/>
          <w:sz w:val="28"/>
          <w:szCs w:val="28"/>
          <w:lang w:val="lv-LV"/>
        </w:rPr>
        <w:t xml:space="preserve"> un Austrālijā zaudēs dzīvību rezistento mikroorganismu izraisīto infekciju dēļ, ja netiks apturēta AMR izplatība. Minētie speciālisti ir aprēķinājuši, ka trīs no četriem rezistento mikroorganismu izraisīt</w:t>
      </w:r>
      <w:r w:rsidR="00355709">
        <w:rPr>
          <w:rFonts w:ascii="Times New Roman" w:hAnsi="Times New Roman"/>
          <w:sz w:val="28"/>
          <w:szCs w:val="28"/>
          <w:lang w:val="lv-LV"/>
        </w:rPr>
        <w:t>ajiem</w:t>
      </w:r>
      <w:r w:rsidR="009D7459">
        <w:rPr>
          <w:rFonts w:ascii="Times New Roman" w:hAnsi="Times New Roman"/>
          <w:sz w:val="28"/>
          <w:szCs w:val="28"/>
          <w:lang w:val="lv-LV"/>
        </w:rPr>
        <w:t xml:space="preserve"> nāves</w:t>
      </w:r>
      <w:r w:rsidR="00355709">
        <w:rPr>
          <w:rFonts w:ascii="Times New Roman" w:hAnsi="Times New Roman"/>
          <w:sz w:val="28"/>
          <w:szCs w:val="28"/>
          <w:lang w:val="lv-LV"/>
        </w:rPr>
        <w:t xml:space="preserve"> </w:t>
      </w:r>
      <w:r w:rsidR="009D7459">
        <w:rPr>
          <w:rFonts w:ascii="Times New Roman" w:hAnsi="Times New Roman"/>
          <w:sz w:val="28"/>
          <w:szCs w:val="28"/>
          <w:lang w:val="lv-LV"/>
        </w:rPr>
        <w:t xml:space="preserve">gadījumiem varētu tikt novērsti, ieguldod </w:t>
      </w:r>
      <w:r w:rsidR="00EE19A2">
        <w:rPr>
          <w:rFonts w:ascii="Times New Roman" w:hAnsi="Times New Roman"/>
          <w:sz w:val="28"/>
          <w:szCs w:val="28"/>
          <w:lang w:val="lv-LV"/>
        </w:rPr>
        <w:t>divus</w:t>
      </w:r>
      <w:r w:rsidR="009D7459">
        <w:rPr>
          <w:rFonts w:ascii="Times New Roman" w:hAnsi="Times New Roman"/>
          <w:sz w:val="28"/>
          <w:szCs w:val="28"/>
          <w:lang w:val="lv-LV"/>
        </w:rPr>
        <w:t xml:space="preserve"> </w:t>
      </w:r>
      <w:r w:rsidR="000845A9" w:rsidRPr="000845A9">
        <w:rPr>
          <w:rFonts w:ascii="Times New Roman" w:hAnsi="Times New Roman"/>
          <w:sz w:val="28"/>
          <w:szCs w:val="28"/>
          <w:lang w:val="lv-LV"/>
        </w:rPr>
        <w:t>ASV dolār</w:t>
      </w:r>
      <w:r w:rsidR="000845A9">
        <w:rPr>
          <w:rFonts w:ascii="Times New Roman" w:hAnsi="Times New Roman"/>
          <w:sz w:val="28"/>
          <w:szCs w:val="28"/>
          <w:lang w:val="lv-LV"/>
        </w:rPr>
        <w:t>us</w:t>
      </w:r>
      <w:r w:rsidR="009D7459">
        <w:rPr>
          <w:rFonts w:ascii="Times New Roman" w:hAnsi="Times New Roman"/>
          <w:sz w:val="28"/>
          <w:szCs w:val="28"/>
          <w:lang w:val="lv-LV"/>
        </w:rPr>
        <w:t xml:space="preserve"> uz cilvēku un ieviešot vienkāršus pasākumus – roku mazgāšana un atbildīga </w:t>
      </w:r>
      <w:r w:rsidR="00AD6866">
        <w:rPr>
          <w:rFonts w:ascii="Times New Roman" w:hAnsi="Times New Roman"/>
          <w:sz w:val="28"/>
          <w:szCs w:val="28"/>
          <w:lang w:val="lv-LV"/>
        </w:rPr>
        <w:t>AB</w:t>
      </w:r>
      <w:r w:rsidR="009D7459">
        <w:rPr>
          <w:rFonts w:ascii="Times New Roman" w:hAnsi="Times New Roman"/>
          <w:sz w:val="28"/>
          <w:szCs w:val="28"/>
          <w:lang w:val="lv-LV"/>
        </w:rPr>
        <w:t xml:space="preserve"> izrakstīšana.</w:t>
      </w:r>
      <w:r w:rsidR="00E534A6">
        <w:rPr>
          <w:rFonts w:ascii="Times New Roman" w:hAnsi="Times New Roman"/>
          <w:sz w:val="28"/>
          <w:szCs w:val="28"/>
          <w:lang w:val="lv-LV"/>
        </w:rPr>
        <w:t xml:space="preserve"> Pasākumi, kuru ieviešana neprasa lielus ieguldījumus un ir ieviešami īsā laikā, var dot ilgtermiņa rezultātu.</w:t>
      </w:r>
    </w:p>
    <w:p w14:paraId="5CD4E242" w14:textId="5889CBCF" w:rsidR="00EE2C53" w:rsidRDefault="00EE2C53" w:rsidP="00062B4B">
      <w:pPr>
        <w:autoSpaceDE w:val="0"/>
        <w:autoSpaceDN w:val="0"/>
        <w:adjustRightInd w:val="0"/>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Politka, kas ietver vairāku pasākumu kopumu – higiēnas pasākumu veicināšana ārstniecības iestādēs, nepamatotas AB izrakstīšanas novēršana, tai skaitā ieviešos AB patēriņa </w:t>
      </w:r>
      <w:r w:rsidR="00B4784D">
        <w:rPr>
          <w:rFonts w:ascii="Times New Roman" w:hAnsi="Times New Roman"/>
          <w:sz w:val="28"/>
          <w:szCs w:val="28"/>
          <w:lang w:val="lv-LV"/>
        </w:rPr>
        <w:t xml:space="preserve">pārvaldības programmas ārstniecības iestādēs, veicinot infekcijas slimību adekvātu diagnostiku, nodrošinot adekvātu infekcijas slimības ierosinātāju identifikāciju, kā arī veicinot sabiedrības izpratni par atbildīgu un </w:t>
      </w:r>
      <w:r w:rsidR="00B4784D">
        <w:rPr>
          <w:rFonts w:ascii="Times New Roman" w:hAnsi="Times New Roman"/>
          <w:sz w:val="28"/>
          <w:szCs w:val="28"/>
          <w:lang w:val="lv-LV"/>
        </w:rPr>
        <w:lastRenderedPageBreak/>
        <w:t>piesardzīgu AB lietošanu, var saglabāt 1,6 milj</w:t>
      </w:r>
      <w:r w:rsidR="0038769E">
        <w:rPr>
          <w:rFonts w:ascii="Times New Roman" w:hAnsi="Times New Roman"/>
          <w:sz w:val="28"/>
          <w:szCs w:val="28"/>
          <w:lang w:val="lv-LV"/>
        </w:rPr>
        <w:t>onus</w:t>
      </w:r>
      <w:r w:rsidR="00B4784D">
        <w:rPr>
          <w:rFonts w:ascii="Times New Roman" w:hAnsi="Times New Roman"/>
          <w:sz w:val="28"/>
          <w:szCs w:val="28"/>
          <w:lang w:val="lv-LV"/>
        </w:rPr>
        <w:t xml:space="preserve"> cilvēku dzīvības 33 ESAO dalībvalstīs līdz 2050.</w:t>
      </w:r>
      <w:r w:rsidR="00F10E1E">
        <w:rPr>
          <w:rFonts w:ascii="Times New Roman" w:hAnsi="Times New Roman"/>
          <w:sz w:val="28"/>
          <w:szCs w:val="28"/>
          <w:lang w:val="lv-LV"/>
        </w:rPr>
        <w:t> </w:t>
      </w:r>
      <w:r w:rsidR="00B4784D">
        <w:rPr>
          <w:rFonts w:ascii="Times New Roman" w:hAnsi="Times New Roman"/>
          <w:sz w:val="28"/>
          <w:szCs w:val="28"/>
          <w:lang w:val="lv-LV"/>
        </w:rPr>
        <w:t>gadam.</w:t>
      </w:r>
    </w:p>
    <w:p w14:paraId="6DF8E766" w14:textId="2F43E3C7" w:rsidR="009D7459" w:rsidRDefault="00B4784D" w:rsidP="00062B4B">
      <w:pPr>
        <w:autoSpaceDE w:val="0"/>
        <w:autoSpaceDN w:val="0"/>
        <w:adjustRightInd w:val="0"/>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AMR izraisītās veselības problēmas rada apmēram 3,5 </w:t>
      </w:r>
      <w:r w:rsidR="00E20269">
        <w:rPr>
          <w:rFonts w:ascii="Times New Roman" w:hAnsi="Times New Roman"/>
          <w:sz w:val="28"/>
          <w:szCs w:val="28"/>
          <w:lang w:val="lv-LV"/>
        </w:rPr>
        <w:t>miljard</w:t>
      </w:r>
      <w:r w:rsidR="00CF383D">
        <w:rPr>
          <w:rFonts w:ascii="Times New Roman" w:hAnsi="Times New Roman"/>
          <w:sz w:val="28"/>
          <w:szCs w:val="28"/>
          <w:lang w:val="lv-LV"/>
        </w:rPr>
        <w:t>us</w:t>
      </w:r>
      <w:r>
        <w:rPr>
          <w:rFonts w:ascii="Times New Roman" w:hAnsi="Times New Roman"/>
          <w:sz w:val="28"/>
          <w:szCs w:val="28"/>
          <w:lang w:val="lv-LV"/>
        </w:rPr>
        <w:t xml:space="preserve"> </w:t>
      </w:r>
      <w:r w:rsidR="001A7533" w:rsidRPr="001A7533">
        <w:rPr>
          <w:rFonts w:ascii="Times New Roman" w:hAnsi="Times New Roman"/>
          <w:sz w:val="28"/>
          <w:szCs w:val="28"/>
          <w:lang w:val="lv-LV"/>
        </w:rPr>
        <w:t>ASV dolāru</w:t>
      </w:r>
      <w:r>
        <w:rPr>
          <w:rFonts w:ascii="Times New Roman" w:hAnsi="Times New Roman"/>
          <w:sz w:val="28"/>
          <w:szCs w:val="28"/>
          <w:lang w:val="lv-LV"/>
        </w:rPr>
        <w:t xml:space="preserve"> zaudējumu vidēji katru gadu ESAO 33 dalībvalstīs, 10</w:t>
      </w:r>
      <w:r w:rsidR="00E20269">
        <w:rPr>
          <w:rFonts w:ascii="Times New Roman" w:hAnsi="Times New Roman"/>
          <w:sz w:val="28"/>
          <w:szCs w:val="28"/>
          <w:lang w:val="lv-LV"/>
        </w:rPr>
        <w:t> </w:t>
      </w:r>
      <w:r>
        <w:rPr>
          <w:rFonts w:ascii="Times New Roman" w:hAnsi="Times New Roman"/>
          <w:sz w:val="28"/>
          <w:szCs w:val="28"/>
          <w:lang w:val="lv-LV"/>
        </w:rPr>
        <w:t>% no šiem zaudējumiem ir saistīti ar veselības aprūpes izmaksām.</w:t>
      </w:r>
    </w:p>
    <w:p w14:paraId="00D223B4" w14:textId="77777777" w:rsidR="00062B4B" w:rsidRDefault="00062B4B" w:rsidP="00062B4B">
      <w:pPr>
        <w:autoSpaceDE w:val="0"/>
        <w:autoSpaceDN w:val="0"/>
        <w:adjustRightInd w:val="0"/>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AMR rada arī risku, ka netiks sasniegti vairāki ANO ilgtspējīgas attīstības mērķi, jo īpaši attiecībā uz labu veselību un labklājību.</w:t>
      </w:r>
      <w:r w:rsidRPr="00BA386D">
        <w:rPr>
          <w:rStyle w:val="FootnoteReference"/>
          <w:rFonts w:ascii="Times New Roman" w:hAnsi="Times New Roman"/>
          <w:sz w:val="28"/>
          <w:szCs w:val="28"/>
          <w:lang w:val="lv-LV"/>
        </w:rPr>
        <w:footnoteReference w:id="9"/>
      </w:r>
      <w:r w:rsidRPr="00BA386D">
        <w:rPr>
          <w:rFonts w:ascii="Times New Roman" w:hAnsi="Times New Roman"/>
          <w:sz w:val="28"/>
          <w:szCs w:val="28"/>
          <w:lang w:val="lv-LV"/>
        </w:rPr>
        <w:t xml:space="preserve"> </w:t>
      </w:r>
    </w:p>
    <w:p w14:paraId="18B05662" w14:textId="6F56ECBC" w:rsidR="00062B4B" w:rsidRPr="00BA386D" w:rsidRDefault="00062B4B" w:rsidP="00CF383D">
      <w:pPr>
        <w:spacing w:after="0" w:line="240" w:lineRule="auto"/>
        <w:ind w:firstLine="720"/>
        <w:jc w:val="both"/>
        <w:rPr>
          <w:rFonts w:ascii="Times New Roman" w:hAnsi="Times New Roman"/>
          <w:bCs/>
          <w:color w:val="000000" w:themeColor="text1"/>
          <w:sz w:val="28"/>
          <w:szCs w:val="28"/>
          <w:shd w:val="clear" w:color="auto" w:fill="FFFFFF"/>
          <w:lang w:val="lv-LV"/>
        </w:rPr>
      </w:pPr>
      <w:r w:rsidRPr="00BA386D">
        <w:rPr>
          <w:rFonts w:ascii="Times New Roman" w:hAnsi="Times New Roman"/>
          <w:sz w:val="28"/>
          <w:szCs w:val="28"/>
          <w:lang w:val="lv-LV"/>
        </w:rPr>
        <w:t xml:space="preserve">Izvērtējot situāciju Latvijā, varam secināt, ka </w:t>
      </w:r>
      <w:r w:rsidR="00E90FC6">
        <w:rPr>
          <w:rFonts w:ascii="Times New Roman" w:hAnsi="Times New Roman"/>
          <w:sz w:val="28"/>
          <w:szCs w:val="28"/>
          <w:lang w:val="lv-LV"/>
        </w:rPr>
        <w:t>(</w:t>
      </w:r>
      <w:r w:rsidRPr="00BA386D">
        <w:rPr>
          <w:rFonts w:ascii="Times New Roman" w:hAnsi="Times New Roman"/>
          <w:sz w:val="28"/>
          <w:szCs w:val="28"/>
          <w:lang w:val="lv-LV"/>
        </w:rPr>
        <w:t>kopš sistemātisku AMR uzraudzības sākumu ieviešanas 2006. gadā</w:t>
      </w:r>
      <w:r w:rsidR="00E90FC6">
        <w:rPr>
          <w:rFonts w:ascii="Times New Roman" w:hAnsi="Times New Roman"/>
          <w:sz w:val="28"/>
          <w:szCs w:val="28"/>
          <w:lang w:val="lv-LV"/>
        </w:rPr>
        <w:t>)</w:t>
      </w:r>
      <w:r w:rsidRPr="00BA386D">
        <w:rPr>
          <w:rFonts w:ascii="Times New Roman" w:hAnsi="Times New Roman"/>
          <w:sz w:val="28"/>
          <w:szCs w:val="28"/>
          <w:lang w:val="lv-LV"/>
        </w:rPr>
        <w:t xml:space="preserve"> līdz 2016. gadam Latvijā ir pieaudzis uzraudzībā iekļauto gram-negatīvo mikroorganismu īpatsvars (</w:t>
      </w:r>
      <w:r w:rsidRPr="00BA386D">
        <w:rPr>
          <w:rFonts w:ascii="Times New Roman" w:hAnsi="Times New Roman"/>
          <w:i/>
          <w:sz w:val="28"/>
          <w:szCs w:val="28"/>
          <w:shd w:val="clear" w:color="auto" w:fill="FFFFFF"/>
          <w:lang w:val="lv-LV"/>
        </w:rPr>
        <w:t xml:space="preserve">E. coli </w:t>
      </w:r>
      <w:r w:rsidRPr="00BA386D">
        <w:rPr>
          <w:rFonts w:ascii="Times New Roman" w:hAnsi="Times New Roman"/>
          <w:sz w:val="28"/>
          <w:szCs w:val="28"/>
          <w:shd w:val="clear" w:color="auto" w:fill="FFFFFF"/>
          <w:lang w:val="lv-LV"/>
        </w:rPr>
        <w:t xml:space="preserve">un </w:t>
      </w:r>
      <w:r w:rsidRPr="00BA386D">
        <w:rPr>
          <w:rFonts w:ascii="Times New Roman" w:hAnsi="Times New Roman"/>
          <w:i/>
          <w:sz w:val="28"/>
          <w:szCs w:val="28"/>
          <w:shd w:val="clear" w:color="auto" w:fill="FFFFFF"/>
          <w:lang w:val="lv-LV"/>
        </w:rPr>
        <w:t>K. pneumoniae)</w:t>
      </w:r>
      <w:r w:rsidRPr="00BA386D">
        <w:rPr>
          <w:rFonts w:ascii="Times New Roman" w:hAnsi="Times New Roman"/>
          <w:sz w:val="28"/>
          <w:szCs w:val="28"/>
          <w:shd w:val="clear" w:color="auto" w:fill="FFFFFF"/>
          <w:lang w:val="lv-LV"/>
        </w:rPr>
        <w:t xml:space="preserve"> un to rezistence, bet samazinājies </w:t>
      </w:r>
      <w:r w:rsidRPr="00BA386D">
        <w:rPr>
          <w:rFonts w:ascii="Times New Roman" w:hAnsi="Times New Roman"/>
          <w:i/>
          <w:sz w:val="28"/>
          <w:szCs w:val="28"/>
          <w:shd w:val="clear" w:color="auto" w:fill="FFFFFF"/>
          <w:lang w:val="lv-LV"/>
        </w:rPr>
        <w:t>S. aureus, S. pneumoniae</w:t>
      </w:r>
      <w:r w:rsidRPr="00BA386D">
        <w:rPr>
          <w:rFonts w:ascii="Times New Roman" w:hAnsi="Times New Roman"/>
          <w:sz w:val="28"/>
          <w:szCs w:val="28"/>
          <w:shd w:val="clear" w:color="auto" w:fill="FFFFFF"/>
          <w:lang w:val="lv-LV"/>
        </w:rPr>
        <w:t xml:space="preserve"> un </w:t>
      </w:r>
      <w:r w:rsidRPr="00BA386D">
        <w:rPr>
          <w:rFonts w:ascii="Times New Roman" w:hAnsi="Times New Roman"/>
          <w:i/>
          <w:sz w:val="28"/>
          <w:szCs w:val="28"/>
          <w:shd w:val="clear" w:color="auto" w:fill="FFFFFF"/>
          <w:lang w:val="lv-LV"/>
        </w:rPr>
        <w:t>P.</w:t>
      </w:r>
      <w:r w:rsidR="009372F7">
        <w:rPr>
          <w:rFonts w:ascii="Times New Roman" w:hAnsi="Times New Roman"/>
          <w:i/>
          <w:sz w:val="28"/>
          <w:szCs w:val="28"/>
          <w:shd w:val="clear" w:color="auto" w:fill="FFFFFF"/>
          <w:lang w:val="lv-LV"/>
        </w:rPr>
        <w:t> </w:t>
      </w:r>
      <w:r w:rsidRPr="00BA386D">
        <w:rPr>
          <w:rFonts w:ascii="Times New Roman" w:hAnsi="Times New Roman"/>
          <w:i/>
          <w:sz w:val="28"/>
          <w:szCs w:val="28"/>
          <w:shd w:val="clear" w:color="auto" w:fill="FFFFFF"/>
          <w:lang w:val="lv-LV"/>
        </w:rPr>
        <w:t>aeruginosa</w:t>
      </w:r>
      <w:r w:rsidRPr="00BA386D">
        <w:rPr>
          <w:rFonts w:ascii="Times New Roman" w:hAnsi="Times New Roman"/>
          <w:sz w:val="28"/>
          <w:szCs w:val="28"/>
          <w:shd w:val="clear" w:color="auto" w:fill="FFFFFF"/>
          <w:lang w:val="lv-LV"/>
        </w:rPr>
        <w:t xml:space="preserve"> īpatsvars (skatīt 2. attēlu)</w:t>
      </w:r>
      <w:r w:rsidRPr="00BA386D">
        <w:rPr>
          <w:rFonts w:ascii="Times New Roman" w:hAnsi="Times New Roman"/>
          <w:sz w:val="28"/>
          <w:szCs w:val="28"/>
          <w:lang w:val="lv-LV"/>
        </w:rPr>
        <w:t>.</w:t>
      </w:r>
      <w:r w:rsidRPr="00BA386D">
        <w:rPr>
          <w:rFonts w:ascii="Times New Roman" w:hAnsi="Times New Roman"/>
          <w:sz w:val="24"/>
          <w:szCs w:val="24"/>
          <w:lang w:val="lv-LV"/>
        </w:rPr>
        <w:t xml:space="preserve"> </w:t>
      </w:r>
      <w:r w:rsidRPr="00BA386D">
        <w:rPr>
          <w:rFonts w:ascii="Times New Roman" w:hAnsi="Times New Roman"/>
          <w:sz w:val="28"/>
          <w:szCs w:val="28"/>
          <w:lang w:val="lv-LV"/>
        </w:rPr>
        <w:t>Tas atbilst tendencēm, kas novērotas arī citās ES dalībvalstīs.</w:t>
      </w:r>
    </w:p>
    <w:p w14:paraId="3FEEA49A" w14:textId="1CEA9CE0" w:rsidR="001C403E" w:rsidRDefault="001C403E" w:rsidP="008C651E">
      <w:pPr>
        <w:spacing w:after="0" w:line="240" w:lineRule="auto"/>
        <w:ind w:firstLine="720"/>
        <w:jc w:val="both"/>
        <w:rPr>
          <w:rFonts w:ascii="Times New Roman" w:hAnsi="Times New Roman"/>
          <w:sz w:val="28"/>
          <w:szCs w:val="28"/>
          <w:lang w:val="lv-LV"/>
        </w:rPr>
      </w:pPr>
      <w:r>
        <w:rPr>
          <w:rFonts w:ascii="Times New Roman" w:hAnsi="Times New Roman"/>
          <w:sz w:val="28"/>
          <w:szCs w:val="28"/>
        </w:rPr>
        <w:t>Latvija ierindojas</w:t>
      </w:r>
      <w:r w:rsidR="00B6592C">
        <w:rPr>
          <w:rFonts w:ascii="Times New Roman" w:hAnsi="Times New Roman"/>
          <w:sz w:val="28"/>
          <w:szCs w:val="28"/>
        </w:rPr>
        <w:t xml:space="preserve"> </w:t>
      </w:r>
      <w:r>
        <w:rPr>
          <w:rFonts w:ascii="Times New Roman" w:hAnsi="Times New Roman"/>
          <w:sz w:val="28"/>
          <w:szCs w:val="28"/>
        </w:rPr>
        <w:t xml:space="preserve">to valstu vidū, kur </w:t>
      </w:r>
      <w:r w:rsidR="00B6592C">
        <w:rPr>
          <w:rFonts w:ascii="Times New Roman" w:hAnsi="Times New Roman"/>
          <w:sz w:val="28"/>
          <w:szCs w:val="28"/>
        </w:rPr>
        <w:t>no</w:t>
      </w:r>
      <w:r>
        <w:rPr>
          <w:rFonts w:ascii="Times New Roman" w:hAnsi="Times New Roman"/>
          <w:sz w:val="28"/>
          <w:szCs w:val="28"/>
        </w:rPr>
        <w:t>vērojama a</w:t>
      </w:r>
      <w:r w:rsidRPr="00DF38C3">
        <w:rPr>
          <w:rFonts w:ascii="Times New Roman" w:hAnsi="Times New Roman"/>
          <w:sz w:val="28"/>
          <w:szCs w:val="28"/>
        </w:rPr>
        <w:t xml:space="preserve">ugsta </w:t>
      </w:r>
      <w:r w:rsidRPr="00DF38C3">
        <w:rPr>
          <w:rFonts w:ascii="Times New Roman" w:hAnsi="Times New Roman"/>
          <w:i/>
          <w:sz w:val="28"/>
          <w:szCs w:val="28"/>
        </w:rPr>
        <w:t>K. pneumoniae</w:t>
      </w:r>
      <w:r w:rsidRPr="00DF38C3">
        <w:rPr>
          <w:rFonts w:ascii="Times New Roman" w:hAnsi="Times New Roman"/>
          <w:sz w:val="28"/>
          <w:szCs w:val="28"/>
        </w:rPr>
        <w:t xml:space="preserve"> invazīvo izolātu rezistence pret trešās paaudzes cefalosporīniem</w:t>
      </w:r>
      <w:r w:rsidR="00E20269">
        <w:rPr>
          <w:rFonts w:ascii="Times New Roman" w:hAnsi="Times New Roman"/>
          <w:sz w:val="28"/>
          <w:szCs w:val="28"/>
        </w:rPr>
        <w:t xml:space="preserve">. </w:t>
      </w:r>
      <w:r w:rsidRPr="00DF38C3">
        <w:rPr>
          <w:rFonts w:ascii="Times New Roman" w:hAnsi="Times New Roman"/>
          <w:sz w:val="28"/>
          <w:szCs w:val="28"/>
        </w:rPr>
        <w:t>2006.</w:t>
      </w:r>
      <w:r w:rsidR="00570C43">
        <w:rPr>
          <w:rFonts w:ascii="Times New Roman" w:hAnsi="Times New Roman"/>
          <w:sz w:val="28"/>
          <w:szCs w:val="28"/>
        </w:rPr>
        <w:t> </w:t>
      </w:r>
      <w:r>
        <w:rPr>
          <w:rFonts w:ascii="Times New Roman" w:hAnsi="Times New Roman"/>
          <w:sz w:val="28"/>
          <w:szCs w:val="28"/>
        </w:rPr>
        <w:t>gadā tā</w:t>
      </w:r>
      <w:r w:rsidRPr="00DF38C3">
        <w:rPr>
          <w:rFonts w:ascii="Times New Roman" w:hAnsi="Times New Roman"/>
          <w:sz w:val="28"/>
          <w:szCs w:val="28"/>
        </w:rPr>
        <w:t xml:space="preserve"> bija 36 %, bet 2016. gadā tā sasniedza jau 47,4 %</w:t>
      </w:r>
      <w:r>
        <w:rPr>
          <w:rFonts w:ascii="Times New Roman" w:hAnsi="Times New Roman"/>
          <w:sz w:val="28"/>
          <w:szCs w:val="28"/>
        </w:rPr>
        <w:t xml:space="preserve"> (vidēji ES – 25,7</w:t>
      </w:r>
      <w:r w:rsidR="00E20269">
        <w:rPr>
          <w:rFonts w:ascii="Times New Roman" w:hAnsi="Times New Roman"/>
          <w:sz w:val="28"/>
          <w:szCs w:val="28"/>
        </w:rPr>
        <w:t> %</w:t>
      </w:r>
      <w:r>
        <w:rPr>
          <w:rFonts w:ascii="Times New Roman" w:hAnsi="Times New Roman"/>
          <w:sz w:val="28"/>
          <w:szCs w:val="28"/>
        </w:rPr>
        <w:t>)</w:t>
      </w:r>
      <w:r w:rsidRPr="00DF38C3">
        <w:rPr>
          <w:rFonts w:ascii="Times New Roman" w:hAnsi="Times New Roman"/>
          <w:sz w:val="28"/>
          <w:szCs w:val="28"/>
        </w:rPr>
        <w:t>. Pieaug</w:t>
      </w:r>
      <w:r>
        <w:rPr>
          <w:rFonts w:ascii="Times New Roman" w:hAnsi="Times New Roman"/>
          <w:sz w:val="28"/>
          <w:szCs w:val="28"/>
        </w:rPr>
        <w:t xml:space="preserve"> arī</w:t>
      </w:r>
      <w:r w:rsidRPr="00DF38C3">
        <w:rPr>
          <w:rFonts w:ascii="Times New Roman" w:hAnsi="Times New Roman"/>
          <w:sz w:val="28"/>
          <w:szCs w:val="28"/>
        </w:rPr>
        <w:t xml:space="preserve"> </w:t>
      </w:r>
      <w:r w:rsidRPr="00DF38C3">
        <w:rPr>
          <w:rFonts w:ascii="Times New Roman" w:hAnsi="Times New Roman"/>
          <w:i/>
          <w:sz w:val="28"/>
          <w:szCs w:val="28"/>
        </w:rPr>
        <w:t>K. pneumoniae</w:t>
      </w:r>
      <w:r w:rsidRPr="00DF38C3">
        <w:rPr>
          <w:rFonts w:ascii="Times New Roman" w:hAnsi="Times New Roman"/>
          <w:sz w:val="28"/>
          <w:szCs w:val="28"/>
        </w:rPr>
        <w:t xml:space="preserve"> rezistence pret fluorhinolonu </w:t>
      </w:r>
      <w:r>
        <w:rPr>
          <w:rFonts w:ascii="Times New Roman" w:hAnsi="Times New Roman"/>
          <w:sz w:val="28"/>
          <w:szCs w:val="28"/>
        </w:rPr>
        <w:t>un</w:t>
      </w:r>
      <w:r w:rsidRPr="00DF38C3">
        <w:rPr>
          <w:rFonts w:ascii="Times New Roman" w:hAnsi="Times New Roman"/>
          <w:sz w:val="28"/>
          <w:szCs w:val="28"/>
        </w:rPr>
        <w:t xml:space="preserve"> aminoglikozīdu grupas AB.</w:t>
      </w:r>
    </w:p>
    <w:p w14:paraId="1A9C2F0D" w14:textId="606255BD" w:rsidR="002872EE" w:rsidRDefault="00062B4B" w:rsidP="00EA0CA7">
      <w:pPr>
        <w:spacing w:after="0" w:line="240" w:lineRule="auto"/>
        <w:ind w:firstLine="720"/>
        <w:jc w:val="both"/>
        <w:rPr>
          <w:rFonts w:ascii="Times New Roman" w:hAnsi="Times New Roman"/>
          <w:bCs/>
          <w:color w:val="000000" w:themeColor="text1"/>
          <w:sz w:val="28"/>
          <w:szCs w:val="28"/>
          <w:shd w:val="clear" w:color="auto" w:fill="FFFFFF"/>
          <w:lang w:val="lv-LV"/>
        </w:rPr>
      </w:pPr>
      <w:r w:rsidRPr="00BA386D">
        <w:rPr>
          <w:rFonts w:ascii="Times New Roman" w:hAnsi="Times New Roman"/>
          <w:sz w:val="28"/>
          <w:szCs w:val="28"/>
          <w:lang w:val="lv-LV"/>
        </w:rPr>
        <w:t>Gram-negatīvo mikroorganismu uzraudzības un ierobežošanas pasākumu veikšana ir ievērojami sarežģītāka, jo daudz lielāka ir apkārtējās vides</w:t>
      </w:r>
      <w:r w:rsidR="00AD398F">
        <w:rPr>
          <w:rFonts w:ascii="Times New Roman" w:hAnsi="Times New Roman"/>
          <w:sz w:val="28"/>
          <w:szCs w:val="28"/>
          <w:lang w:val="lv-LV"/>
        </w:rPr>
        <w:t xml:space="preserve"> </w:t>
      </w:r>
      <w:r w:rsidRPr="00BA386D">
        <w:rPr>
          <w:rFonts w:ascii="Times New Roman" w:hAnsi="Times New Roman"/>
          <w:sz w:val="28"/>
          <w:szCs w:val="28"/>
          <w:lang w:val="lv-LV"/>
        </w:rPr>
        <w:t xml:space="preserve">un cilvēku migrācijas loma. Tieši šo mikroorganismu uzraudzībā ir svarīga </w:t>
      </w:r>
      <w:r w:rsidR="003A68C5">
        <w:rPr>
          <w:rFonts w:ascii="Times New Roman" w:hAnsi="Times New Roman"/>
          <w:sz w:val="28"/>
          <w:szCs w:val="28"/>
          <w:lang w:val="lv-LV"/>
        </w:rPr>
        <w:t>“v</w:t>
      </w:r>
      <w:r w:rsidRPr="00BA386D">
        <w:rPr>
          <w:rFonts w:ascii="Times New Roman" w:hAnsi="Times New Roman"/>
          <w:sz w:val="28"/>
          <w:szCs w:val="28"/>
          <w:lang w:val="lv-LV"/>
        </w:rPr>
        <w:t>ienas veselības” pieeja, jo to izplatība ir arī saistīta ar lauksaimniecību un dzīvnieku veselību. Šīs baktērijas izplatās gan cilvēku, gan dzīvnieku vidū un galvenais šo mikroorganismu izplatību veicinošais faktors ir AB lietošana cilvēku un dzīvnieku veselības aprūpē.</w:t>
      </w:r>
    </w:p>
    <w:p w14:paraId="7166A8AC" w14:textId="4635C474" w:rsidR="00062B4B" w:rsidRPr="00DB14EB" w:rsidRDefault="00062B4B" w:rsidP="002872EE">
      <w:pPr>
        <w:spacing w:after="0" w:line="240" w:lineRule="auto"/>
        <w:ind w:firstLine="630"/>
        <w:jc w:val="center"/>
        <w:rPr>
          <w:rFonts w:ascii="Times New Roman" w:hAnsi="Times New Roman"/>
          <w:bCs/>
          <w:color w:val="000000" w:themeColor="text1"/>
          <w:sz w:val="28"/>
          <w:szCs w:val="28"/>
          <w:shd w:val="clear" w:color="auto" w:fill="FFFFFF"/>
          <w:lang w:val="lv-LV"/>
        </w:rPr>
      </w:pPr>
      <w:r w:rsidRPr="00FC7240">
        <w:rPr>
          <w:rFonts w:ascii="Times New Roman" w:hAnsi="Times New Roman"/>
          <w:noProof/>
          <w:sz w:val="28"/>
          <w:szCs w:val="28"/>
        </w:rPr>
        <w:drawing>
          <wp:inline distT="0" distB="0" distL="0" distR="0" wp14:anchorId="76369596" wp14:editId="1876537A">
            <wp:extent cx="3657600" cy="1781033"/>
            <wp:effectExtent l="19050" t="19050" r="19050" b="10160"/>
            <wp:docPr id="7"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9" cstate="print">
                      <a:extLst>
                        <a:ext uri="{28A0092B-C50C-407E-A947-70E740481C1C}">
                          <a14:useLocalDpi xmlns:a14="http://schemas.microsoft.com/office/drawing/2010/main" val="0"/>
                        </a:ext>
                      </a:extLst>
                    </a:blip>
                    <a:srcRect r="-61"/>
                    <a:stretch>
                      <a:fillRect/>
                    </a:stretch>
                  </pic:blipFill>
                  <pic:spPr bwMode="auto">
                    <a:xfrm>
                      <a:off x="0" y="0"/>
                      <a:ext cx="3751705" cy="1826857"/>
                    </a:xfrm>
                    <a:prstGeom prst="rect">
                      <a:avLst/>
                    </a:prstGeom>
                    <a:noFill/>
                    <a:ln>
                      <a:solidFill>
                        <a:schemeClr val="tx1"/>
                      </a:solidFill>
                    </a:ln>
                  </pic:spPr>
                </pic:pic>
              </a:graphicData>
            </a:graphic>
          </wp:inline>
        </w:drawing>
      </w:r>
    </w:p>
    <w:p w14:paraId="0A61B271" w14:textId="1431365C" w:rsidR="00062B4B" w:rsidRPr="006C4F09" w:rsidRDefault="00062B4B" w:rsidP="006C4F09">
      <w:pPr>
        <w:pStyle w:val="ListParagraph"/>
        <w:numPr>
          <w:ilvl w:val="0"/>
          <w:numId w:val="3"/>
        </w:numPr>
        <w:tabs>
          <w:tab w:val="left" w:pos="284"/>
          <w:tab w:val="left" w:pos="742"/>
          <w:tab w:val="left" w:pos="993"/>
        </w:tabs>
        <w:spacing w:after="0" w:line="240" w:lineRule="auto"/>
        <w:jc w:val="center"/>
        <w:rPr>
          <w:rFonts w:ascii="Times New Roman" w:hAnsi="Times New Roman"/>
          <w:sz w:val="24"/>
          <w:szCs w:val="28"/>
          <w:lang w:val="lv-LV"/>
        </w:rPr>
      </w:pPr>
      <w:r w:rsidRPr="006C4F09">
        <w:rPr>
          <w:rFonts w:ascii="Times New Roman" w:hAnsi="Times New Roman"/>
          <w:i/>
          <w:sz w:val="24"/>
          <w:szCs w:val="28"/>
          <w:lang w:val="lv-LV"/>
        </w:rPr>
        <w:t xml:space="preserve">att. </w:t>
      </w:r>
      <w:r w:rsidRPr="006C4F09">
        <w:rPr>
          <w:rFonts w:ascii="Times New Roman" w:hAnsi="Times New Roman"/>
          <w:b/>
          <w:sz w:val="24"/>
          <w:szCs w:val="28"/>
          <w:lang w:val="lv-LV"/>
        </w:rPr>
        <w:t>No cilvēku asinīm izdalīto mikroorganismu sadalījums 2006.</w:t>
      </w:r>
      <w:r w:rsidR="00DB14EB">
        <w:rPr>
          <w:rFonts w:ascii="Times New Roman" w:hAnsi="Times New Roman"/>
          <w:b/>
          <w:sz w:val="24"/>
          <w:szCs w:val="28"/>
          <w:lang w:val="lv-LV"/>
        </w:rPr>
        <w:t>-</w:t>
      </w:r>
      <w:r w:rsidRPr="006C4F09">
        <w:rPr>
          <w:rFonts w:ascii="Times New Roman" w:hAnsi="Times New Roman"/>
          <w:b/>
          <w:sz w:val="24"/>
          <w:szCs w:val="28"/>
          <w:lang w:val="lv-LV"/>
        </w:rPr>
        <w:t>201</w:t>
      </w:r>
      <w:r w:rsidR="006E326D" w:rsidRPr="006C4F09">
        <w:rPr>
          <w:rFonts w:ascii="Times New Roman" w:hAnsi="Times New Roman"/>
          <w:b/>
          <w:sz w:val="24"/>
          <w:szCs w:val="28"/>
          <w:lang w:val="lv-LV"/>
        </w:rPr>
        <w:t>6</w:t>
      </w:r>
      <w:r w:rsidRPr="006C4F09">
        <w:rPr>
          <w:rFonts w:ascii="Times New Roman" w:hAnsi="Times New Roman"/>
          <w:b/>
          <w:sz w:val="24"/>
          <w:szCs w:val="28"/>
          <w:lang w:val="lv-LV"/>
        </w:rPr>
        <w:t xml:space="preserve">. gadā Latvijā </w:t>
      </w:r>
      <w:r w:rsidRPr="006C4F09">
        <w:rPr>
          <w:rFonts w:ascii="Times New Roman" w:hAnsi="Times New Roman"/>
          <w:sz w:val="24"/>
          <w:szCs w:val="28"/>
          <w:lang w:val="lv-LV"/>
        </w:rPr>
        <w:t>(Avots: Adaptēts no EARS-Net)</w:t>
      </w:r>
    </w:p>
    <w:p w14:paraId="71DB9405" w14:textId="3AE475B3" w:rsidR="00062B4B" w:rsidRPr="00BA386D" w:rsidRDefault="001C403E" w:rsidP="00F70711">
      <w:pPr>
        <w:tabs>
          <w:tab w:val="left" w:pos="284"/>
          <w:tab w:val="left" w:pos="742"/>
          <w:tab w:val="left" w:pos="993"/>
        </w:tabs>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M</w:t>
      </w:r>
      <w:r w:rsidR="00062B4B" w:rsidRPr="00BA386D">
        <w:rPr>
          <w:rFonts w:ascii="Times New Roman" w:hAnsi="Times New Roman"/>
          <w:sz w:val="28"/>
          <w:szCs w:val="28"/>
          <w:lang w:val="lv-LV"/>
        </w:rPr>
        <w:t xml:space="preserve">ultirezistentu baktēriju izplatību ierobežojošo pasākumu efektivitāti var parādīt ar ietekmi uz pret meticilīnu rezistentā </w:t>
      </w:r>
      <w:r w:rsidR="00062B4B" w:rsidRPr="00BA386D">
        <w:rPr>
          <w:rFonts w:ascii="Times New Roman" w:hAnsi="Times New Roman"/>
          <w:i/>
          <w:sz w:val="28"/>
          <w:szCs w:val="28"/>
          <w:lang w:val="lv-LV"/>
        </w:rPr>
        <w:t>S.</w:t>
      </w:r>
      <w:r w:rsidR="0099147D">
        <w:rPr>
          <w:rFonts w:ascii="Times New Roman" w:hAnsi="Times New Roman"/>
          <w:i/>
          <w:sz w:val="28"/>
          <w:szCs w:val="28"/>
          <w:lang w:val="lv-LV"/>
        </w:rPr>
        <w:t> </w:t>
      </w:r>
      <w:r w:rsidR="00062B4B" w:rsidRPr="00BA386D">
        <w:rPr>
          <w:rFonts w:ascii="Times New Roman" w:hAnsi="Times New Roman"/>
          <w:i/>
          <w:sz w:val="28"/>
          <w:szCs w:val="28"/>
          <w:lang w:val="lv-LV"/>
        </w:rPr>
        <w:t>aureus</w:t>
      </w:r>
      <w:r w:rsidR="00062B4B" w:rsidRPr="00BA386D">
        <w:rPr>
          <w:rFonts w:ascii="Times New Roman" w:hAnsi="Times New Roman"/>
          <w:sz w:val="28"/>
          <w:szCs w:val="28"/>
          <w:lang w:val="lv-LV"/>
        </w:rPr>
        <w:t xml:space="preserve"> (MRSA) izplatību un MRSA</w:t>
      </w:r>
      <w:r w:rsidR="00062B4B" w:rsidRPr="00BA386D">
        <w:rPr>
          <w:rFonts w:ascii="Times New Roman" w:hAnsi="Times New Roman"/>
          <w:i/>
          <w:sz w:val="28"/>
          <w:szCs w:val="28"/>
          <w:lang w:val="lv-LV"/>
        </w:rPr>
        <w:t xml:space="preserve"> </w:t>
      </w:r>
      <w:r w:rsidR="00062B4B" w:rsidRPr="00BA386D">
        <w:rPr>
          <w:rFonts w:ascii="Times New Roman" w:hAnsi="Times New Roman"/>
          <w:sz w:val="28"/>
          <w:szCs w:val="28"/>
          <w:lang w:val="lv-LV"/>
        </w:rPr>
        <w:t>īpatsvars no 2006. gada līdz 201</w:t>
      </w:r>
      <w:r w:rsidR="00FB4BBD">
        <w:rPr>
          <w:rFonts w:ascii="Times New Roman" w:hAnsi="Times New Roman"/>
          <w:sz w:val="28"/>
          <w:szCs w:val="28"/>
          <w:lang w:val="lv-LV"/>
        </w:rPr>
        <w:t>7</w:t>
      </w:r>
      <w:r w:rsidR="00062B4B" w:rsidRPr="00BA386D">
        <w:rPr>
          <w:rFonts w:ascii="Times New Roman" w:hAnsi="Times New Roman"/>
          <w:sz w:val="28"/>
          <w:szCs w:val="28"/>
          <w:lang w:val="lv-LV"/>
        </w:rPr>
        <w:t>. gadam Latvijā ir samazinājies no 1</w:t>
      </w:r>
      <w:r w:rsidR="00FB4BBD">
        <w:rPr>
          <w:rFonts w:ascii="Times New Roman" w:hAnsi="Times New Roman"/>
          <w:sz w:val="28"/>
          <w:szCs w:val="28"/>
          <w:lang w:val="lv-LV"/>
        </w:rPr>
        <w:t>9</w:t>
      </w:r>
      <w:r w:rsidR="004309CF">
        <w:rPr>
          <w:rFonts w:ascii="Times New Roman" w:hAnsi="Times New Roman"/>
          <w:sz w:val="28"/>
          <w:szCs w:val="28"/>
          <w:lang w:val="lv-LV"/>
        </w:rPr>
        <w:t> </w:t>
      </w:r>
      <w:r w:rsidR="00062B4B" w:rsidRPr="00BA386D">
        <w:rPr>
          <w:rFonts w:ascii="Times New Roman" w:hAnsi="Times New Roman"/>
          <w:sz w:val="28"/>
          <w:szCs w:val="28"/>
          <w:lang w:val="lv-LV"/>
        </w:rPr>
        <w:t xml:space="preserve">% līdz </w:t>
      </w:r>
      <w:r w:rsidR="00FB4BBD">
        <w:rPr>
          <w:rFonts w:ascii="Times New Roman" w:hAnsi="Times New Roman"/>
          <w:sz w:val="28"/>
          <w:szCs w:val="28"/>
          <w:lang w:val="lv-LV"/>
        </w:rPr>
        <w:t>5,7</w:t>
      </w:r>
      <w:r w:rsidR="004309CF">
        <w:rPr>
          <w:rFonts w:ascii="Times New Roman" w:hAnsi="Times New Roman"/>
          <w:sz w:val="28"/>
          <w:szCs w:val="28"/>
          <w:lang w:val="lv-LV"/>
        </w:rPr>
        <w:t> </w:t>
      </w:r>
      <w:r w:rsidR="00062B4B" w:rsidRPr="00BA386D">
        <w:rPr>
          <w:rFonts w:ascii="Times New Roman" w:hAnsi="Times New Roman"/>
          <w:sz w:val="28"/>
          <w:szCs w:val="28"/>
          <w:lang w:val="lv-LV"/>
        </w:rPr>
        <w:t xml:space="preserve">% (skatīt 3. attēlu). Tas norāda uz </w:t>
      </w:r>
      <w:r>
        <w:rPr>
          <w:rFonts w:ascii="Times New Roman" w:hAnsi="Times New Roman"/>
          <w:sz w:val="28"/>
          <w:szCs w:val="28"/>
          <w:lang w:val="lv-LV"/>
        </w:rPr>
        <w:t>atbilstošu</w:t>
      </w:r>
      <w:r w:rsidRPr="00BA386D">
        <w:rPr>
          <w:rFonts w:ascii="Times New Roman" w:hAnsi="Times New Roman"/>
          <w:sz w:val="28"/>
          <w:szCs w:val="28"/>
          <w:lang w:val="lv-LV"/>
        </w:rPr>
        <w:t xml:space="preserve"> </w:t>
      </w:r>
      <w:r w:rsidR="00062B4B" w:rsidRPr="00BA386D">
        <w:rPr>
          <w:rFonts w:ascii="Times New Roman" w:hAnsi="Times New Roman"/>
          <w:sz w:val="28"/>
          <w:szCs w:val="28"/>
          <w:lang w:val="lv-LV"/>
        </w:rPr>
        <w:t>pasākumu veikšanu, kas ierobežo multirezistentu baktēriju izplatību Latvijas slimnīcās</w:t>
      </w:r>
      <w:r w:rsidR="001D257C">
        <w:rPr>
          <w:rFonts w:ascii="Times New Roman" w:hAnsi="Times New Roman"/>
          <w:sz w:val="28"/>
          <w:szCs w:val="28"/>
          <w:lang w:val="lv-LV"/>
        </w:rPr>
        <w:t xml:space="preserve"> (</w:t>
      </w:r>
      <w:r w:rsidR="00062B4B" w:rsidRPr="00BA386D">
        <w:rPr>
          <w:rFonts w:ascii="Times New Roman" w:hAnsi="Times New Roman"/>
          <w:sz w:val="28"/>
          <w:szCs w:val="28"/>
          <w:lang w:val="lv-LV"/>
        </w:rPr>
        <w:t>mikrobioloģisko izmeklējumu nodrošināšan</w:t>
      </w:r>
      <w:r w:rsidR="001D257C">
        <w:rPr>
          <w:rFonts w:ascii="Times New Roman" w:hAnsi="Times New Roman"/>
          <w:sz w:val="28"/>
          <w:szCs w:val="28"/>
          <w:lang w:val="lv-LV"/>
        </w:rPr>
        <w:t>a</w:t>
      </w:r>
      <w:r w:rsidR="00062B4B" w:rsidRPr="00BA386D">
        <w:rPr>
          <w:rFonts w:ascii="Times New Roman" w:hAnsi="Times New Roman"/>
          <w:sz w:val="28"/>
          <w:szCs w:val="28"/>
          <w:lang w:val="lv-LV"/>
        </w:rPr>
        <w:t>, monitoringa funkcionēšan</w:t>
      </w:r>
      <w:r w:rsidR="001D257C">
        <w:rPr>
          <w:rFonts w:ascii="Times New Roman" w:hAnsi="Times New Roman"/>
          <w:sz w:val="28"/>
          <w:szCs w:val="28"/>
          <w:lang w:val="lv-LV"/>
        </w:rPr>
        <w:t>a,</w:t>
      </w:r>
      <w:r w:rsidR="00062B4B" w:rsidRPr="00BA386D">
        <w:rPr>
          <w:rFonts w:ascii="Times New Roman" w:hAnsi="Times New Roman"/>
          <w:sz w:val="28"/>
          <w:szCs w:val="28"/>
          <w:lang w:val="lv-LV"/>
        </w:rPr>
        <w:t xml:space="preserve"> atbilstoši infekciju kontroles pasākumi</w:t>
      </w:r>
      <w:r w:rsidR="001D257C">
        <w:rPr>
          <w:rFonts w:ascii="Times New Roman" w:hAnsi="Times New Roman"/>
          <w:sz w:val="28"/>
          <w:szCs w:val="28"/>
          <w:lang w:val="lv-LV"/>
        </w:rPr>
        <w:t>)</w:t>
      </w:r>
      <w:r w:rsidR="00062B4B" w:rsidRPr="00BA386D">
        <w:rPr>
          <w:rFonts w:ascii="Times New Roman" w:hAnsi="Times New Roman"/>
          <w:sz w:val="28"/>
          <w:szCs w:val="28"/>
          <w:lang w:val="lv-LV"/>
        </w:rPr>
        <w:t>.</w:t>
      </w:r>
    </w:p>
    <w:p w14:paraId="661252C1" w14:textId="6B0E57F2" w:rsidR="00062B4B" w:rsidRPr="00BA386D" w:rsidRDefault="00A40EA4" w:rsidP="005723C9">
      <w:pPr>
        <w:spacing w:after="0" w:line="240" w:lineRule="auto"/>
        <w:jc w:val="center"/>
        <w:rPr>
          <w:rFonts w:ascii="Times New Roman" w:hAnsi="Times New Roman"/>
          <w:sz w:val="24"/>
          <w:szCs w:val="24"/>
          <w:lang w:val="lv-LV"/>
        </w:rPr>
      </w:pPr>
      <w:r>
        <w:rPr>
          <w:noProof/>
        </w:rPr>
        <w:lastRenderedPageBreak/>
        <w:drawing>
          <wp:inline distT="0" distB="0" distL="0" distR="0" wp14:anchorId="697506ED" wp14:editId="3C57C4D1">
            <wp:extent cx="4626591" cy="2231409"/>
            <wp:effectExtent l="0" t="0" r="3175"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432CE9" w14:textId="6245431B" w:rsidR="00062B4B" w:rsidRPr="00BA386D" w:rsidRDefault="00062B4B" w:rsidP="00AA6C40">
      <w:pPr>
        <w:spacing w:after="0" w:line="240" w:lineRule="auto"/>
        <w:ind w:left="405"/>
        <w:jc w:val="center"/>
        <w:rPr>
          <w:rFonts w:ascii="Times New Roman" w:hAnsi="Times New Roman"/>
          <w:sz w:val="24"/>
          <w:szCs w:val="28"/>
          <w:lang w:val="lv-LV"/>
        </w:rPr>
      </w:pPr>
      <w:r w:rsidRPr="00BA386D">
        <w:rPr>
          <w:rFonts w:ascii="Times New Roman" w:hAnsi="Times New Roman"/>
          <w:i/>
          <w:sz w:val="24"/>
          <w:szCs w:val="28"/>
          <w:lang w:val="lv-LV"/>
        </w:rPr>
        <w:t>3</w:t>
      </w:r>
      <w:r w:rsidR="00A40EA4">
        <w:rPr>
          <w:rFonts w:ascii="Times New Roman" w:hAnsi="Times New Roman"/>
          <w:i/>
          <w:sz w:val="24"/>
          <w:szCs w:val="28"/>
          <w:lang w:val="lv-LV"/>
        </w:rPr>
        <w:t xml:space="preserve">. </w:t>
      </w:r>
      <w:r w:rsidRPr="00BA386D">
        <w:rPr>
          <w:rFonts w:ascii="Times New Roman" w:hAnsi="Times New Roman"/>
          <w:i/>
          <w:sz w:val="24"/>
          <w:szCs w:val="28"/>
          <w:lang w:val="lv-LV"/>
        </w:rPr>
        <w:t xml:space="preserve">att. </w:t>
      </w:r>
      <w:r w:rsidRPr="00BA386D">
        <w:rPr>
          <w:rFonts w:ascii="Times New Roman" w:hAnsi="Times New Roman"/>
          <w:b/>
          <w:sz w:val="24"/>
          <w:szCs w:val="28"/>
          <w:lang w:val="lv-LV"/>
        </w:rPr>
        <w:t xml:space="preserve">MRSA procentuālais īpatsvars Latvijā no visiem no cilvēku asinīm izdalītajiem </w:t>
      </w:r>
      <w:r w:rsidRPr="00BA386D">
        <w:rPr>
          <w:rFonts w:ascii="Times New Roman" w:hAnsi="Times New Roman"/>
          <w:b/>
          <w:i/>
          <w:sz w:val="24"/>
          <w:szCs w:val="28"/>
          <w:lang w:val="lv-LV"/>
        </w:rPr>
        <w:t>S. aureus</w:t>
      </w:r>
      <w:r w:rsidRPr="00BA386D">
        <w:rPr>
          <w:rFonts w:ascii="Times New Roman" w:hAnsi="Times New Roman"/>
          <w:b/>
          <w:sz w:val="24"/>
          <w:szCs w:val="28"/>
          <w:lang w:val="lv-LV"/>
        </w:rPr>
        <w:t xml:space="preserve"> </w:t>
      </w:r>
      <w:r w:rsidRPr="00BA386D">
        <w:rPr>
          <w:rFonts w:ascii="Times New Roman" w:hAnsi="Times New Roman"/>
          <w:sz w:val="24"/>
          <w:szCs w:val="28"/>
          <w:lang w:val="lv-LV"/>
        </w:rPr>
        <w:t>(Avots: Adaptēts no EARS-Net)</w:t>
      </w:r>
    </w:p>
    <w:p w14:paraId="06A066D1" w14:textId="6C0DF7AF" w:rsidR="00062B4B" w:rsidRPr="009A4B70" w:rsidRDefault="00062B4B" w:rsidP="009A4B70">
      <w:pPr>
        <w:pStyle w:val="Heading1"/>
        <w:spacing w:before="0" w:line="240" w:lineRule="auto"/>
        <w:rPr>
          <w:rFonts w:ascii="Times New Roman" w:hAnsi="Times New Roman"/>
          <w:color w:val="auto"/>
          <w:lang w:val="lv-LV"/>
        </w:rPr>
      </w:pPr>
      <w:bookmarkStart w:id="2" w:name="_Toc1562003"/>
      <w:r w:rsidRPr="009A4B70">
        <w:rPr>
          <w:rFonts w:ascii="Times New Roman" w:hAnsi="Times New Roman"/>
          <w:color w:val="auto"/>
          <w:lang w:val="lv-LV"/>
        </w:rPr>
        <w:t>Darbības virzieni</w:t>
      </w:r>
      <w:bookmarkEnd w:id="2"/>
    </w:p>
    <w:p w14:paraId="5295211D" w14:textId="77777777" w:rsidR="00062B4B" w:rsidRPr="00BA386D" w:rsidRDefault="00062B4B" w:rsidP="00062B4B">
      <w:pPr>
        <w:autoSpaceDE w:val="0"/>
        <w:autoSpaceDN w:val="0"/>
        <w:adjustRightInd w:val="0"/>
        <w:spacing w:after="0" w:line="240" w:lineRule="auto"/>
        <w:ind w:firstLine="720"/>
        <w:jc w:val="both"/>
        <w:rPr>
          <w:rFonts w:ascii="Times New Roman" w:hAnsi="Times New Roman"/>
          <w:b/>
          <w:sz w:val="28"/>
          <w:szCs w:val="28"/>
          <w:lang w:val="lv-LV"/>
        </w:rPr>
      </w:pPr>
    </w:p>
    <w:p w14:paraId="3E24306C" w14:textId="2974E419" w:rsidR="00062B4B" w:rsidRPr="001D09A1" w:rsidRDefault="00062B4B" w:rsidP="009A4B70">
      <w:pPr>
        <w:pStyle w:val="Heading2"/>
        <w:spacing w:before="0" w:line="240" w:lineRule="auto"/>
        <w:rPr>
          <w:rFonts w:ascii="Times New Roman" w:hAnsi="Times New Roman"/>
          <w:b/>
          <w:color w:val="auto"/>
          <w:sz w:val="28"/>
          <w:szCs w:val="28"/>
        </w:rPr>
      </w:pPr>
      <w:bookmarkStart w:id="3" w:name="_Toc1562004"/>
      <w:r w:rsidRPr="001D09A1">
        <w:rPr>
          <w:rFonts w:ascii="Times New Roman" w:hAnsi="Times New Roman"/>
          <w:b/>
          <w:color w:val="auto"/>
          <w:sz w:val="28"/>
          <w:szCs w:val="28"/>
        </w:rPr>
        <w:t>1.</w:t>
      </w:r>
      <w:r w:rsidR="003005EF" w:rsidRPr="001D09A1">
        <w:rPr>
          <w:rFonts w:ascii="Times New Roman" w:hAnsi="Times New Roman"/>
          <w:b/>
          <w:color w:val="auto"/>
          <w:sz w:val="28"/>
          <w:szCs w:val="28"/>
        </w:rPr>
        <w:t> </w:t>
      </w:r>
      <w:r w:rsidRPr="001D09A1">
        <w:rPr>
          <w:rFonts w:ascii="Times New Roman" w:hAnsi="Times New Roman"/>
          <w:b/>
          <w:color w:val="auto"/>
          <w:sz w:val="28"/>
          <w:szCs w:val="28"/>
        </w:rPr>
        <w:t>AMR monitoringa pilnveidošana</w:t>
      </w:r>
      <w:bookmarkEnd w:id="3"/>
    </w:p>
    <w:p w14:paraId="0D6285BD" w14:textId="77777777" w:rsidR="00062B4B" w:rsidRPr="00A278D6" w:rsidRDefault="00062B4B" w:rsidP="00062B4B">
      <w:pPr>
        <w:spacing w:after="0" w:line="240" w:lineRule="auto"/>
        <w:ind w:firstLine="720"/>
        <w:jc w:val="both"/>
        <w:rPr>
          <w:rFonts w:ascii="Times New Roman" w:hAnsi="Times New Roman"/>
          <w:sz w:val="28"/>
          <w:szCs w:val="28"/>
          <w:lang w:val="lv-LV"/>
        </w:rPr>
      </w:pPr>
    </w:p>
    <w:p w14:paraId="17B169B9" w14:textId="4F356AA1" w:rsidR="00062B4B" w:rsidRPr="00A278D6" w:rsidRDefault="003005EF" w:rsidP="00BF0ABA">
      <w:pPr>
        <w:pStyle w:val="Heading3"/>
        <w:spacing w:before="0" w:line="240" w:lineRule="auto"/>
        <w:rPr>
          <w:rFonts w:ascii="Times New Roman" w:hAnsi="Times New Roman" w:cs="Times New Roman"/>
          <w:color w:val="auto"/>
          <w:sz w:val="28"/>
          <w:szCs w:val="28"/>
          <w:lang w:val="lv-LV"/>
        </w:rPr>
      </w:pPr>
      <w:bookmarkStart w:id="4" w:name="_Toc1562005"/>
      <w:r w:rsidRPr="00A278D6">
        <w:rPr>
          <w:rFonts w:ascii="Times New Roman" w:hAnsi="Times New Roman" w:cs="Times New Roman"/>
          <w:color w:val="auto"/>
          <w:sz w:val="28"/>
          <w:szCs w:val="28"/>
          <w:lang w:val="lv-LV"/>
        </w:rPr>
        <w:t>1.1. </w:t>
      </w:r>
      <w:r w:rsidR="00062B4B" w:rsidRPr="00A278D6">
        <w:rPr>
          <w:rFonts w:ascii="Times New Roman" w:hAnsi="Times New Roman" w:cs="Times New Roman"/>
          <w:color w:val="auto"/>
          <w:sz w:val="28"/>
          <w:szCs w:val="28"/>
          <w:lang w:val="lv-LV"/>
        </w:rPr>
        <w:t>Sabiedrības veselības jomā</w:t>
      </w:r>
      <w:bookmarkEnd w:id="4"/>
    </w:p>
    <w:p w14:paraId="3D580C39" w14:textId="77777777" w:rsidR="005370D1" w:rsidRDefault="005370D1" w:rsidP="00FD1756">
      <w:pPr>
        <w:pStyle w:val="ListParagraph"/>
        <w:spacing w:after="0" w:line="240" w:lineRule="auto"/>
        <w:ind w:left="0" w:firstLine="720"/>
        <w:jc w:val="both"/>
        <w:rPr>
          <w:rFonts w:ascii="Times New Roman" w:hAnsi="Times New Roman"/>
          <w:sz w:val="28"/>
          <w:szCs w:val="28"/>
          <w:lang w:val="lv-LV"/>
        </w:rPr>
      </w:pPr>
    </w:p>
    <w:p w14:paraId="0C318B51" w14:textId="452BD35A" w:rsidR="00062B4B" w:rsidRPr="00BA386D" w:rsidRDefault="00062B4B" w:rsidP="00FD1756">
      <w:pPr>
        <w:pStyle w:val="ListParagraph"/>
        <w:spacing w:after="0" w:line="240" w:lineRule="auto"/>
        <w:ind w:left="0" w:firstLine="720"/>
        <w:jc w:val="both"/>
        <w:rPr>
          <w:rFonts w:ascii="Times New Roman" w:eastAsia="Times New Roman" w:hAnsi="Times New Roman"/>
          <w:sz w:val="28"/>
          <w:szCs w:val="28"/>
          <w:lang w:val="lv-LV"/>
        </w:rPr>
      </w:pPr>
      <w:r w:rsidRPr="00BA386D">
        <w:rPr>
          <w:rFonts w:ascii="Times New Roman" w:hAnsi="Times New Roman"/>
          <w:sz w:val="28"/>
          <w:szCs w:val="28"/>
          <w:lang w:val="lv-LV"/>
        </w:rPr>
        <w:t>Galvenās AMR izplatības problēmas Eiropā, ieskaitot Latviju,</w:t>
      </w:r>
      <w:r w:rsidRPr="00BA386D">
        <w:rPr>
          <w:rFonts w:ascii="Times New Roman" w:hAnsi="Times New Roman"/>
          <w:b/>
          <w:sz w:val="28"/>
          <w:szCs w:val="28"/>
          <w:lang w:val="lv-LV"/>
        </w:rPr>
        <w:t xml:space="preserve"> </w:t>
      </w:r>
      <w:r w:rsidRPr="00BA386D">
        <w:rPr>
          <w:rFonts w:ascii="Times New Roman" w:hAnsi="Times New Roman"/>
          <w:sz w:val="28"/>
          <w:szCs w:val="28"/>
          <w:lang w:val="lv-LV"/>
        </w:rPr>
        <w:t xml:space="preserve">ir saistītas ar </w:t>
      </w:r>
      <w:r w:rsidRPr="00BA386D">
        <w:rPr>
          <w:rFonts w:ascii="Times New Roman" w:eastAsia="Times New Roman" w:hAnsi="Times New Roman"/>
          <w:sz w:val="28"/>
          <w:szCs w:val="28"/>
          <w:lang w:val="lv-LV"/>
        </w:rPr>
        <w:t xml:space="preserve">vairākiem multirezistentiem mikroorganismiem, kuri rada </w:t>
      </w:r>
      <w:r w:rsidRPr="00BA386D">
        <w:rPr>
          <w:rFonts w:ascii="Times New Roman" w:eastAsia="Times New Roman" w:hAnsi="Times New Roman"/>
          <w:color w:val="000000" w:themeColor="text1"/>
          <w:sz w:val="28"/>
          <w:szCs w:val="28"/>
          <w:lang w:val="lv-LV"/>
        </w:rPr>
        <w:t>starptautiskas bažas, jo ir bieži sadzīvē iegūtu infekciju un VASI izraisītāji</w:t>
      </w:r>
      <w:r w:rsidRPr="00BA386D">
        <w:rPr>
          <w:rFonts w:ascii="Times New Roman" w:hAnsi="Times New Roman"/>
          <w:sz w:val="28"/>
          <w:szCs w:val="28"/>
          <w:lang w:val="lv-LV"/>
        </w:rPr>
        <w:t>:.</w:t>
      </w:r>
    </w:p>
    <w:p w14:paraId="63BA633D" w14:textId="77777777" w:rsidR="00062B4B" w:rsidRPr="00BA386D" w:rsidRDefault="00062B4B" w:rsidP="006D5CF2">
      <w:pPr>
        <w:pStyle w:val="ListParagraph"/>
        <w:numPr>
          <w:ilvl w:val="0"/>
          <w:numId w:val="1"/>
        </w:numPr>
        <w:tabs>
          <w:tab w:val="left" w:pos="284"/>
          <w:tab w:val="left" w:pos="742"/>
          <w:tab w:val="left" w:pos="993"/>
        </w:tabs>
        <w:spacing w:after="0" w:line="240" w:lineRule="auto"/>
        <w:jc w:val="both"/>
        <w:rPr>
          <w:rFonts w:ascii="Times New Roman" w:hAnsi="Times New Roman"/>
          <w:sz w:val="28"/>
          <w:szCs w:val="28"/>
          <w:lang w:val="lv-LV"/>
        </w:rPr>
      </w:pPr>
      <w:r w:rsidRPr="00BA386D">
        <w:rPr>
          <w:rFonts w:ascii="Times New Roman" w:hAnsi="Times New Roman"/>
          <w:bCs/>
          <w:sz w:val="28"/>
          <w:szCs w:val="28"/>
          <w:lang w:val="lv-LV"/>
        </w:rPr>
        <w:t xml:space="preserve">pret penicilīnu un eritromicīnu nejutīgie </w:t>
      </w:r>
      <w:r w:rsidRPr="00BA386D">
        <w:rPr>
          <w:rFonts w:ascii="Times New Roman" w:hAnsi="Times New Roman"/>
          <w:bCs/>
          <w:i/>
          <w:sz w:val="28"/>
          <w:szCs w:val="28"/>
          <w:lang w:val="lv-LV"/>
        </w:rPr>
        <w:t>S</w:t>
      </w:r>
      <w:r w:rsidRPr="00BA386D">
        <w:rPr>
          <w:rFonts w:ascii="Times New Roman" w:hAnsi="Times New Roman"/>
          <w:bCs/>
          <w:i/>
          <w:iCs/>
          <w:sz w:val="28"/>
          <w:szCs w:val="28"/>
          <w:lang w:val="lv-LV"/>
        </w:rPr>
        <w:t>. pneumoniae</w:t>
      </w:r>
      <w:r w:rsidRPr="00BA386D">
        <w:rPr>
          <w:rFonts w:ascii="Times New Roman" w:hAnsi="Times New Roman"/>
          <w:bCs/>
          <w:iCs/>
          <w:sz w:val="28"/>
          <w:szCs w:val="28"/>
          <w:lang w:val="lv-LV"/>
        </w:rPr>
        <w:t>;</w:t>
      </w:r>
    </w:p>
    <w:p w14:paraId="007DF993" w14:textId="77777777" w:rsidR="00062B4B" w:rsidRPr="00BA386D" w:rsidRDefault="00062B4B" w:rsidP="006D5CF2">
      <w:pPr>
        <w:pStyle w:val="ListParagraph"/>
        <w:numPr>
          <w:ilvl w:val="0"/>
          <w:numId w:val="1"/>
        </w:numPr>
        <w:tabs>
          <w:tab w:val="left" w:pos="284"/>
          <w:tab w:val="left" w:pos="742"/>
          <w:tab w:val="left" w:pos="993"/>
        </w:tabs>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pret m</w:t>
      </w:r>
      <w:r w:rsidRPr="00BA386D">
        <w:rPr>
          <w:rFonts w:ascii="Times New Roman" w:hAnsi="Times New Roman"/>
          <w:bCs/>
          <w:sz w:val="28"/>
          <w:szCs w:val="28"/>
          <w:lang w:val="lv-LV"/>
        </w:rPr>
        <w:t xml:space="preserve">eticilīnu rezistents </w:t>
      </w:r>
      <w:r w:rsidRPr="00BA386D">
        <w:rPr>
          <w:rFonts w:ascii="Times New Roman" w:hAnsi="Times New Roman"/>
          <w:bCs/>
          <w:i/>
          <w:sz w:val="28"/>
          <w:szCs w:val="28"/>
          <w:lang w:val="lv-LV"/>
        </w:rPr>
        <w:t>S. aureus</w:t>
      </w:r>
      <w:r w:rsidRPr="00BA386D">
        <w:rPr>
          <w:rFonts w:ascii="Times New Roman" w:hAnsi="Times New Roman"/>
          <w:bCs/>
          <w:sz w:val="28"/>
          <w:szCs w:val="28"/>
          <w:lang w:val="lv-LV"/>
        </w:rPr>
        <w:t xml:space="preserve"> (MRSA);</w:t>
      </w:r>
    </w:p>
    <w:p w14:paraId="7BDC2AC8" w14:textId="77777777" w:rsidR="00062B4B" w:rsidRPr="00BA386D" w:rsidRDefault="00062B4B" w:rsidP="006D5CF2">
      <w:pPr>
        <w:pStyle w:val="ListParagraph"/>
        <w:numPr>
          <w:ilvl w:val="0"/>
          <w:numId w:val="1"/>
        </w:numPr>
        <w:tabs>
          <w:tab w:val="left" w:pos="284"/>
          <w:tab w:val="left" w:pos="742"/>
          <w:tab w:val="left" w:pos="993"/>
        </w:tabs>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pret vankomicīnu rezistenti enterokoki (VRE);</w:t>
      </w:r>
    </w:p>
    <w:p w14:paraId="48622535" w14:textId="7171CB7A" w:rsidR="00062B4B" w:rsidRPr="00ED1B78" w:rsidRDefault="00062B4B" w:rsidP="00ED1B78">
      <w:pPr>
        <w:pStyle w:val="ListParagraph"/>
        <w:numPr>
          <w:ilvl w:val="0"/>
          <w:numId w:val="1"/>
        </w:numPr>
        <w:tabs>
          <w:tab w:val="left" w:pos="284"/>
          <w:tab w:val="left" w:pos="742"/>
          <w:tab w:val="left" w:pos="993"/>
        </w:tabs>
        <w:spacing w:after="0" w:line="240" w:lineRule="auto"/>
        <w:jc w:val="both"/>
        <w:rPr>
          <w:rFonts w:ascii="Times New Roman" w:hAnsi="Times New Roman"/>
          <w:sz w:val="28"/>
          <w:szCs w:val="28"/>
          <w:lang w:val="lv-LV"/>
        </w:rPr>
      </w:pPr>
      <w:r w:rsidRPr="00BA386D">
        <w:rPr>
          <w:rFonts w:ascii="Times New Roman" w:hAnsi="Times New Roman"/>
          <w:bCs/>
          <w:iCs/>
          <w:sz w:val="28"/>
          <w:szCs w:val="28"/>
          <w:lang w:val="lv-LV"/>
        </w:rPr>
        <w:t xml:space="preserve">pret </w:t>
      </w:r>
      <w:r w:rsidRPr="00BA386D">
        <w:rPr>
          <w:rFonts w:ascii="Times New Roman" w:hAnsi="Times New Roman"/>
          <w:sz w:val="28"/>
          <w:szCs w:val="28"/>
          <w:lang w:val="lv-LV"/>
        </w:rPr>
        <w:t>ß</w:t>
      </w:r>
      <w:r w:rsidRPr="00BA386D">
        <w:rPr>
          <w:rFonts w:ascii="Times New Roman" w:hAnsi="Times New Roman"/>
          <w:bCs/>
          <w:iCs/>
          <w:sz w:val="28"/>
          <w:szCs w:val="28"/>
          <w:lang w:val="lv-LV"/>
        </w:rPr>
        <w:t xml:space="preserve"> laktāmu grupas antibakteriālajiem līdzekļiem (ESBL, AmpC laktamāzes),</w:t>
      </w:r>
      <w:r w:rsidR="00ED1B78">
        <w:rPr>
          <w:rFonts w:ascii="Times New Roman" w:hAnsi="Times New Roman"/>
          <w:bCs/>
          <w:iCs/>
          <w:sz w:val="28"/>
          <w:szCs w:val="28"/>
          <w:lang w:val="lv-LV"/>
        </w:rPr>
        <w:t xml:space="preserve"> </w:t>
      </w:r>
      <w:r w:rsidRPr="00ED1B78">
        <w:rPr>
          <w:rFonts w:ascii="Times New Roman" w:hAnsi="Times New Roman"/>
          <w:bCs/>
          <w:iCs/>
          <w:sz w:val="28"/>
          <w:szCs w:val="28"/>
          <w:lang w:val="lv-LV"/>
        </w:rPr>
        <w:t>pret fluorhinoloniem un pret aminoglikozīdiem</w:t>
      </w:r>
      <w:r w:rsidRPr="00ED1B78">
        <w:rPr>
          <w:rFonts w:ascii="Times New Roman" w:hAnsi="Times New Roman"/>
          <w:sz w:val="28"/>
          <w:szCs w:val="28"/>
          <w:lang w:val="lv-LV"/>
        </w:rPr>
        <w:t xml:space="preserve"> multirezistentās enterobaktērijas</w:t>
      </w:r>
      <w:r w:rsidRPr="00ED1B78">
        <w:rPr>
          <w:rFonts w:ascii="Times New Roman" w:hAnsi="Times New Roman"/>
          <w:bCs/>
          <w:iCs/>
          <w:sz w:val="28"/>
          <w:szCs w:val="28"/>
          <w:lang w:val="lv-LV"/>
        </w:rPr>
        <w:t>;</w:t>
      </w:r>
    </w:p>
    <w:p w14:paraId="783A2C81" w14:textId="77777777" w:rsidR="00062B4B" w:rsidRPr="00BA386D" w:rsidRDefault="00062B4B" w:rsidP="006D5CF2">
      <w:pPr>
        <w:pStyle w:val="ListParagraph"/>
        <w:numPr>
          <w:ilvl w:val="0"/>
          <w:numId w:val="1"/>
        </w:numPr>
        <w:tabs>
          <w:tab w:val="left" w:pos="284"/>
          <w:tab w:val="left" w:pos="742"/>
          <w:tab w:val="left" w:pos="993"/>
        </w:tabs>
        <w:spacing w:after="0" w:line="240" w:lineRule="auto"/>
        <w:jc w:val="both"/>
        <w:rPr>
          <w:rFonts w:ascii="Times New Roman" w:hAnsi="Times New Roman"/>
          <w:sz w:val="28"/>
          <w:szCs w:val="28"/>
          <w:lang w:val="lv-LV"/>
        </w:rPr>
      </w:pPr>
      <w:r w:rsidRPr="00BA386D">
        <w:rPr>
          <w:rFonts w:ascii="Times New Roman" w:hAnsi="Times New Roman"/>
          <w:sz w:val="28"/>
          <w:szCs w:val="28"/>
          <w:lang w:val="lv-LV"/>
        </w:rPr>
        <w:t>multirezistentās</w:t>
      </w:r>
      <w:r w:rsidRPr="00BA386D">
        <w:rPr>
          <w:rFonts w:ascii="Times New Roman" w:hAnsi="Times New Roman"/>
          <w:bCs/>
          <w:i/>
          <w:iCs/>
          <w:sz w:val="28"/>
          <w:szCs w:val="28"/>
          <w:lang w:val="lv-LV"/>
        </w:rPr>
        <w:t xml:space="preserve"> P. aeruginosa </w:t>
      </w:r>
      <w:r w:rsidRPr="00BA386D">
        <w:rPr>
          <w:rFonts w:ascii="Times New Roman" w:hAnsi="Times New Roman"/>
          <w:bCs/>
          <w:iCs/>
          <w:sz w:val="28"/>
          <w:szCs w:val="28"/>
          <w:lang w:val="lv-LV"/>
        </w:rPr>
        <w:t>baktērijas;</w:t>
      </w:r>
    </w:p>
    <w:p w14:paraId="6ACA514A" w14:textId="37BF73BE" w:rsidR="00062B4B" w:rsidRPr="00BA386D" w:rsidRDefault="00062B4B" w:rsidP="006D5CF2">
      <w:pPr>
        <w:pStyle w:val="ListParagraph"/>
        <w:numPr>
          <w:ilvl w:val="0"/>
          <w:numId w:val="1"/>
        </w:numPr>
        <w:tabs>
          <w:tab w:val="left" w:pos="284"/>
          <w:tab w:val="left" w:pos="742"/>
          <w:tab w:val="left" w:pos="993"/>
        </w:tabs>
        <w:spacing w:after="0" w:line="240" w:lineRule="auto"/>
        <w:jc w:val="both"/>
        <w:rPr>
          <w:rFonts w:ascii="Times New Roman" w:hAnsi="Times New Roman"/>
          <w:sz w:val="28"/>
          <w:szCs w:val="28"/>
          <w:lang w:val="lv-LV"/>
        </w:rPr>
      </w:pPr>
      <w:r w:rsidRPr="00BA386D">
        <w:rPr>
          <w:rFonts w:ascii="Times New Roman" w:hAnsi="Times New Roman"/>
          <w:bCs/>
          <w:iCs/>
          <w:sz w:val="28"/>
          <w:szCs w:val="28"/>
          <w:lang w:val="lv-LV"/>
        </w:rPr>
        <w:t>karbapenemāzes producējošās enterobaktērijas un ar tām saistīta rezistence pret karbapenēmiem</w:t>
      </w:r>
      <w:r w:rsidRPr="00BA386D">
        <w:rPr>
          <w:rFonts w:ascii="Times New Roman" w:hAnsi="Times New Roman"/>
          <w:vertAlign w:val="superscript"/>
          <w:lang w:val="lv-LV"/>
        </w:rPr>
        <w:footnoteReference w:id="10"/>
      </w:r>
      <w:r w:rsidRPr="00BA386D">
        <w:rPr>
          <w:rFonts w:ascii="Times New Roman" w:hAnsi="Times New Roman"/>
          <w:bCs/>
          <w:iCs/>
          <w:sz w:val="28"/>
          <w:szCs w:val="28"/>
          <w:lang w:val="lv-LV"/>
        </w:rPr>
        <w:t>.</w:t>
      </w:r>
    </w:p>
    <w:p w14:paraId="6E9D6A9B" w14:textId="5823A2DC" w:rsidR="00062B4B" w:rsidRPr="00BA386D" w:rsidRDefault="00062B4B" w:rsidP="00E44272">
      <w:pPr>
        <w:tabs>
          <w:tab w:val="left" w:pos="0"/>
        </w:tabs>
        <w:spacing w:after="0" w:line="240" w:lineRule="auto"/>
        <w:ind w:firstLine="720"/>
        <w:jc w:val="both"/>
        <w:rPr>
          <w:rFonts w:ascii="Times New Roman" w:hAnsi="Times New Roman"/>
          <w:color w:val="000000" w:themeColor="text1"/>
          <w:sz w:val="28"/>
          <w:szCs w:val="28"/>
          <w:lang w:val="lv-LV"/>
        </w:rPr>
      </w:pPr>
      <w:r w:rsidRPr="00BA386D">
        <w:rPr>
          <w:rFonts w:ascii="Times New Roman" w:hAnsi="Times New Roman"/>
          <w:color w:val="000000" w:themeColor="text1"/>
          <w:sz w:val="28"/>
          <w:szCs w:val="28"/>
          <w:lang w:val="lv-LV"/>
        </w:rPr>
        <w:t>Uzmanība jāpievērš arī tādu nozīmīg</w:t>
      </w:r>
      <w:r w:rsidR="002956FD">
        <w:rPr>
          <w:rFonts w:ascii="Times New Roman" w:hAnsi="Times New Roman"/>
          <w:color w:val="000000" w:themeColor="text1"/>
          <w:sz w:val="28"/>
          <w:szCs w:val="28"/>
          <w:lang w:val="lv-LV"/>
        </w:rPr>
        <w:t>u</w:t>
      </w:r>
      <w:r w:rsidRPr="00BA386D">
        <w:rPr>
          <w:rFonts w:ascii="Times New Roman" w:hAnsi="Times New Roman"/>
          <w:color w:val="000000" w:themeColor="text1"/>
          <w:sz w:val="28"/>
          <w:szCs w:val="28"/>
          <w:lang w:val="lv-LV"/>
        </w:rPr>
        <w:t xml:space="preserve"> infekciju izraisītāju rezistencei kā </w:t>
      </w:r>
      <w:r w:rsidRPr="00BA386D">
        <w:rPr>
          <w:rFonts w:ascii="Times New Roman" w:hAnsi="Times New Roman"/>
          <w:i/>
          <w:iCs/>
          <w:color w:val="000000" w:themeColor="text1"/>
          <w:sz w:val="28"/>
          <w:szCs w:val="28"/>
          <w:lang w:val="lv-LV"/>
        </w:rPr>
        <w:t xml:space="preserve">Salmonella, Shigella, Campylovbacter </w:t>
      </w:r>
      <w:r w:rsidRPr="00BA386D">
        <w:rPr>
          <w:rFonts w:ascii="Times New Roman" w:hAnsi="Times New Roman"/>
          <w:iCs/>
          <w:color w:val="000000" w:themeColor="text1"/>
          <w:sz w:val="28"/>
          <w:szCs w:val="28"/>
          <w:lang w:val="lv-LV"/>
        </w:rPr>
        <w:t>un</w:t>
      </w:r>
      <w:r w:rsidRPr="00BA386D">
        <w:rPr>
          <w:rFonts w:ascii="Times New Roman" w:hAnsi="Times New Roman"/>
          <w:i/>
          <w:iCs/>
          <w:color w:val="000000" w:themeColor="text1"/>
          <w:sz w:val="28"/>
          <w:szCs w:val="28"/>
          <w:lang w:val="lv-LV"/>
        </w:rPr>
        <w:t xml:space="preserve"> Neisseria gonorrhoeae</w:t>
      </w:r>
      <w:r w:rsidRPr="00BA386D">
        <w:rPr>
          <w:rFonts w:ascii="Times New Roman" w:hAnsi="Times New Roman"/>
          <w:color w:val="000000" w:themeColor="text1"/>
          <w:sz w:val="28"/>
          <w:szCs w:val="28"/>
          <w:lang w:val="lv-LV"/>
        </w:rPr>
        <w:t>.</w:t>
      </w:r>
      <w:r w:rsidRPr="00BA386D">
        <w:rPr>
          <w:vertAlign w:val="superscript"/>
          <w:lang w:val="lv-LV"/>
        </w:rPr>
        <w:footnoteReference w:id="11"/>
      </w:r>
      <w:r w:rsidRPr="00BA386D">
        <w:rPr>
          <w:rFonts w:ascii="Times New Roman" w:hAnsi="Times New Roman"/>
          <w:color w:val="000000" w:themeColor="text1"/>
          <w:sz w:val="28"/>
          <w:szCs w:val="28"/>
          <w:lang w:val="lv-LV"/>
        </w:rPr>
        <w:t xml:space="preserve"> </w:t>
      </w:r>
      <w:r w:rsidRPr="00BA386D">
        <w:rPr>
          <w:rStyle w:val="FootnoteReference"/>
          <w:rFonts w:asciiTheme="minorHAnsi" w:hAnsiTheme="minorHAnsi" w:cstheme="minorHAnsi"/>
          <w:color w:val="000000" w:themeColor="text1"/>
          <w:lang w:val="lv-LV"/>
        </w:rPr>
        <w:footnoteReference w:id="12"/>
      </w:r>
    </w:p>
    <w:p w14:paraId="280FBDB6" w14:textId="77777777" w:rsidR="00062B4B" w:rsidRPr="00BA386D" w:rsidRDefault="00062B4B" w:rsidP="00957579">
      <w:pPr>
        <w:spacing w:after="0" w:line="240" w:lineRule="auto"/>
        <w:ind w:firstLine="720"/>
        <w:jc w:val="both"/>
        <w:rPr>
          <w:rFonts w:ascii="Times New Roman" w:hAnsi="Times New Roman"/>
          <w:color w:val="000000" w:themeColor="text1"/>
          <w:sz w:val="28"/>
          <w:szCs w:val="28"/>
          <w:lang w:val="lv-LV"/>
        </w:rPr>
      </w:pPr>
      <w:r w:rsidRPr="00250FC2">
        <w:rPr>
          <w:rFonts w:ascii="Times New Roman" w:eastAsia="Times New Roman" w:hAnsi="Times New Roman"/>
          <w:color w:val="000000" w:themeColor="text1"/>
          <w:sz w:val="28"/>
          <w:szCs w:val="28"/>
          <w:lang w:val="lv-LV"/>
        </w:rPr>
        <w:t>AMR ir ne tikai nacionāla problēma, bet tai ir arī pārrobežu ietekme, tādēļ ES un citur pasaulē izveidoti vairāki AMR uzraudzības tīkli, kurie</w:t>
      </w:r>
      <w:r w:rsidRPr="00BA386D">
        <w:rPr>
          <w:rFonts w:ascii="Times New Roman" w:eastAsia="Times New Roman" w:hAnsi="Times New Roman"/>
          <w:color w:val="000000" w:themeColor="text1"/>
          <w:sz w:val="28"/>
          <w:szCs w:val="28"/>
          <w:lang w:val="lv-LV"/>
        </w:rPr>
        <w:t xml:space="preserve">m datus par </w:t>
      </w:r>
      <w:r w:rsidRPr="00BA386D">
        <w:rPr>
          <w:rFonts w:ascii="Times New Roman" w:hAnsi="Times New Roman"/>
          <w:color w:val="000000" w:themeColor="text1"/>
          <w:sz w:val="28"/>
          <w:szCs w:val="28"/>
          <w:lang w:val="lv-LV"/>
        </w:rPr>
        <w:t>infekciju ierosinātājiem un to rezistenci</w:t>
      </w:r>
      <w:r w:rsidRPr="00BA386D">
        <w:rPr>
          <w:rFonts w:ascii="Times New Roman" w:eastAsia="Times New Roman" w:hAnsi="Times New Roman"/>
          <w:color w:val="000000" w:themeColor="text1"/>
          <w:sz w:val="28"/>
          <w:szCs w:val="28"/>
          <w:lang w:val="lv-LV"/>
        </w:rPr>
        <w:t xml:space="preserve"> sniedz arī Latvija. SPKC</w:t>
      </w:r>
      <w:r w:rsidR="00D60B8A">
        <w:rPr>
          <w:rFonts w:ascii="Times New Roman" w:eastAsia="Times New Roman" w:hAnsi="Times New Roman"/>
          <w:color w:val="000000" w:themeColor="text1"/>
          <w:sz w:val="28"/>
          <w:szCs w:val="28"/>
          <w:lang w:val="lv-LV"/>
        </w:rPr>
        <w:t>,</w:t>
      </w:r>
      <w:r w:rsidRPr="00BA386D">
        <w:rPr>
          <w:rFonts w:ascii="Times New Roman" w:eastAsia="Times New Roman" w:hAnsi="Times New Roman"/>
          <w:color w:val="000000" w:themeColor="text1"/>
          <w:sz w:val="28"/>
          <w:szCs w:val="28"/>
          <w:lang w:val="lv-LV"/>
        </w:rPr>
        <w:t xml:space="preserve"> tāpat kā citu valstu infekcijas slimību epidemioloģiskajā uzraudzībā iesaistītās institūcijas</w:t>
      </w:r>
      <w:r w:rsidR="00D60B8A">
        <w:rPr>
          <w:rFonts w:ascii="Times New Roman" w:eastAsia="Times New Roman" w:hAnsi="Times New Roman"/>
          <w:color w:val="000000" w:themeColor="text1"/>
          <w:sz w:val="28"/>
          <w:szCs w:val="28"/>
          <w:lang w:val="lv-LV"/>
        </w:rPr>
        <w:t>,</w:t>
      </w:r>
      <w:r w:rsidRPr="00BA386D">
        <w:rPr>
          <w:rFonts w:ascii="Times New Roman" w:eastAsia="Times New Roman" w:hAnsi="Times New Roman"/>
          <w:color w:val="000000" w:themeColor="text1"/>
          <w:sz w:val="28"/>
          <w:szCs w:val="28"/>
          <w:lang w:val="lv-LV"/>
        </w:rPr>
        <w:t xml:space="preserve"> ir iesaistīts datu sistemātiskā vākšanā un apkopošanā specializētajos un vispārējos ECDC un </w:t>
      </w:r>
      <w:r w:rsidRPr="00BA386D">
        <w:rPr>
          <w:rFonts w:ascii="Times New Roman" w:eastAsia="Times New Roman" w:hAnsi="Times New Roman"/>
          <w:color w:val="000000" w:themeColor="text1"/>
          <w:sz w:val="28"/>
          <w:szCs w:val="28"/>
          <w:lang w:val="lv-LV"/>
        </w:rPr>
        <w:lastRenderedPageBreak/>
        <w:t xml:space="preserve">PVO uzraudzības tīklos. </w:t>
      </w:r>
      <w:r w:rsidRPr="00BA386D">
        <w:rPr>
          <w:rFonts w:ascii="Times New Roman" w:hAnsi="Times New Roman"/>
          <w:color w:val="000000" w:themeColor="text1"/>
          <w:sz w:val="28"/>
          <w:szCs w:val="28"/>
          <w:lang w:val="lv-LV"/>
        </w:rPr>
        <w:t>Dalība šajos AMR starptautiskās uzraudzības tīklos dod iespēju</w:t>
      </w:r>
      <w:r w:rsidRPr="00BA386D">
        <w:rPr>
          <w:rFonts w:ascii="Times New Roman" w:hAnsi="Times New Roman"/>
          <w:i/>
          <w:color w:val="000000" w:themeColor="text1"/>
          <w:sz w:val="28"/>
          <w:szCs w:val="28"/>
          <w:lang w:val="lv-LV"/>
        </w:rPr>
        <w:t xml:space="preserve"> </w:t>
      </w:r>
      <w:r w:rsidRPr="00BA386D">
        <w:rPr>
          <w:rFonts w:ascii="Times New Roman" w:eastAsia="Times New Roman" w:hAnsi="Times New Roman"/>
          <w:color w:val="000000" w:themeColor="text1"/>
          <w:sz w:val="28"/>
          <w:szCs w:val="28"/>
          <w:lang w:val="lv-LV"/>
        </w:rPr>
        <w:t xml:space="preserve">iegūt starptautiski salīdzināmus, ticamus datus par AMR, analizēt tos un sniegt uz pierādījumiem balstītu informāciju politikas veidošanai un īstenošanai. </w:t>
      </w:r>
    </w:p>
    <w:p w14:paraId="7EEDBD44" w14:textId="165F1B7F" w:rsidR="00062B4B" w:rsidRPr="00BA386D" w:rsidRDefault="00062B4B" w:rsidP="00062B4B">
      <w:pPr>
        <w:tabs>
          <w:tab w:val="left" w:pos="284"/>
          <w:tab w:val="left" w:pos="742"/>
          <w:tab w:val="left" w:pos="993"/>
        </w:tabs>
        <w:spacing w:after="0" w:line="240" w:lineRule="auto"/>
        <w:ind w:firstLine="709"/>
        <w:jc w:val="both"/>
        <w:rPr>
          <w:rFonts w:ascii="Times New Roman" w:hAnsi="Times New Roman"/>
          <w:sz w:val="28"/>
          <w:szCs w:val="28"/>
          <w:lang w:val="lv-LV"/>
        </w:rPr>
      </w:pPr>
      <w:r w:rsidRPr="00BA386D">
        <w:rPr>
          <w:rFonts w:ascii="Times New Roman" w:hAnsi="Times New Roman"/>
          <w:sz w:val="28"/>
          <w:szCs w:val="28"/>
          <w:lang w:val="lv-LV"/>
        </w:rPr>
        <w:t>Viens no AMR uzraudzības straptautiskajiem tīkliem, kurā piedalās Latvija</w:t>
      </w:r>
      <w:r w:rsidR="00D60B8A">
        <w:rPr>
          <w:rFonts w:ascii="Times New Roman" w:hAnsi="Times New Roman"/>
          <w:sz w:val="28"/>
          <w:szCs w:val="28"/>
          <w:lang w:val="lv-LV"/>
        </w:rPr>
        <w:t>,</w:t>
      </w:r>
      <w:r w:rsidRPr="00BA386D">
        <w:rPr>
          <w:rFonts w:ascii="Times New Roman" w:hAnsi="Times New Roman"/>
          <w:sz w:val="28"/>
          <w:szCs w:val="28"/>
          <w:lang w:val="lv-LV"/>
        </w:rPr>
        <w:t xml:space="preserve"> ir EARS-NET. Kopš 2014. gada, kad EARS-NET AMR uzraudzībā tika iekļauta arī </w:t>
      </w:r>
      <w:r w:rsidRPr="00BA386D">
        <w:rPr>
          <w:rFonts w:ascii="Times New Roman" w:hAnsi="Times New Roman"/>
          <w:i/>
          <w:sz w:val="28"/>
          <w:szCs w:val="28"/>
          <w:lang w:val="lv-LV"/>
        </w:rPr>
        <w:t>Acinetobacter spp.</w:t>
      </w:r>
      <w:r w:rsidRPr="00BA386D">
        <w:rPr>
          <w:rFonts w:ascii="Times New Roman" w:hAnsi="Times New Roman"/>
          <w:sz w:val="28"/>
          <w:szCs w:val="28"/>
          <w:lang w:val="lv-LV"/>
        </w:rPr>
        <w:t>/</w:t>
      </w:r>
      <w:r w:rsidRPr="00BA386D">
        <w:rPr>
          <w:rFonts w:ascii="Times New Roman" w:hAnsi="Times New Roman"/>
          <w:i/>
          <w:sz w:val="28"/>
          <w:szCs w:val="28"/>
          <w:lang w:val="lv-LV"/>
        </w:rPr>
        <w:t>A.</w:t>
      </w:r>
      <w:r w:rsidR="004E7AB1">
        <w:rPr>
          <w:rFonts w:ascii="Times New Roman" w:hAnsi="Times New Roman"/>
          <w:i/>
          <w:sz w:val="28"/>
          <w:szCs w:val="28"/>
          <w:lang w:val="lv-LV"/>
        </w:rPr>
        <w:t> </w:t>
      </w:r>
      <w:r w:rsidRPr="00BA386D">
        <w:rPr>
          <w:rFonts w:ascii="Times New Roman" w:hAnsi="Times New Roman"/>
          <w:i/>
          <w:sz w:val="28"/>
          <w:szCs w:val="28"/>
          <w:lang w:val="lv-LV"/>
        </w:rPr>
        <w:t>baumannii</w:t>
      </w:r>
      <w:r w:rsidRPr="00BA386D">
        <w:rPr>
          <w:rFonts w:ascii="Times New Roman" w:hAnsi="Times New Roman"/>
          <w:sz w:val="28"/>
          <w:szCs w:val="28"/>
          <w:lang w:val="lv-LV"/>
        </w:rPr>
        <w:t>, (īpaši akcentējot to rezistencei pret karbapenēmiem), jau pirmajā uzraudzības gadā Latvijā tika novērota ļoti augsta rezistence (&gt;</w:t>
      </w:r>
      <w:r w:rsidR="00532E55">
        <w:rPr>
          <w:rFonts w:ascii="Times New Roman" w:hAnsi="Times New Roman"/>
          <w:sz w:val="28"/>
          <w:szCs w:val="28"/>
          <w:lang w:val="lv-LV"/>
        </w:rPr>
        <w:t xml:space="preserve"> </w:t>
      </w:r>
      <w:r w:rsidRPr="00BA386D">
        <w:rPr>
          <w:rFonts w:ascii="Times New Roman" w:hAnsi="Times New Roman"/>
          <w:sz w:val="28"/>
          <w:szCs w:val="28"/>
          <w:lang w:val="lv-LV"/>
        </w:rPr>
        <w:t>50 %). Eksperti norāda, ka šis mikroorganisms ir kļuvis par lielāko draudu ne tikai Latvijas slimnīcu intensīvās terapijas nodaļās, bet skar arī citas nodaļas. Līdzīga situācija novērota arī Lietuvā un Polijā.</w:t>
      </w:r>
    </w:p>
    <w:p w14:paraId="0182C4DB" w14:textId="12B46557" w:rsidR="00062B4B" w:rsidRPr="00BA386D" w:rsidRDefault="00062B4B" w:rsidP="00062B4B">
      <w:pPr>
        <w:tabs>
          <w:tab w:val="left" w:pos="284"/>
          <w:tab w:val="left" w:pos="742"/>
          <w:tab w:val="left" w:pos="993"/>
        </w:tabs>
        <w:spacing w:after="0" w:line="240" w:lineRule="auto"/>
        <w:ind w:firstLine="720"/>
        <w:jc w:val="both"/>
        <w:rPr>
          <w:rFonts w:ascii="Times New Roman" w:hAnsi="Times New Roman"/>
          <w:color w:val="000000" w:themeColor="text1"/>
          <w:sz w:val="28"/>
          <w:szCs w:val="28"/>
          <w:lang w:val="lv-LV"/>
        </w:rPr>
      </w:pPr>
      <w:r w:rsidRPr="00BA386D">
        <w:rPr>
          <w:rFonts w:ascii="Times New Roman" w:hAnsi="Times New Roman"/>
          <w:color w:val="000000" w:themeColor="text1"/>
          <w:sz w:val="28"/>
          <w:szCs w:val="28"/>
          <w:lang w:val="lv-LV"/>
        </w:rPr>
        <w:t>No 2017.</w:t>
      </w:r>
      <w:r w:rsidR="002C6706">
        <w:rPr>
          <w:rFonts w:ascii="Times New Roman" w:hAnsi="Times New Roman"/>
          <w:color w:val="000000" w:themeColor="text1"/>
          <w:sz w:val="28"/>
          <w:szCs w:val="28"/>
          <w:lang w:val="lv-LV"/>
        </w:rPr>
        <w:t> </w:t>
      </w:r>
      <w:r w:rsidRPr="00BA386D">
        <w:rPr>
          <w:rFonts w:ascii="Times New Roman" w:hAnsi="Times New Roman"/>
          <w:color w:val="000000" w:themeColor="text1"/>
          <w:sz w:val="28"/>
          <w:szCs w:val="28"/>
          <w:lang w:val="lv-LV"/>
        </w:rPr>
        <w:t xml:space="preserve">gada Latvija ir iesaistījusies </w:t>
      </w:r>
      <w:r w:rsidR="00BA5EA7">
        <w:rPr>
          <w:rFonts w:ascii="Times New Roman" w:hAnsi="Times New Roman"/>
          <w:color w:val="000000" w:themeColor="text1"/>
          <w:sz w:val="28"/>
          <w:szCs w:val="28"/>
          <w:lang w:val="lv-LV"/>
        </w:rPr>
        <w:t>PVO</w:t>
      </w:r>
      <w:r w:rsidRPr="00BA386D">
        <w:rPr>
          <w:rFonts w:ascii="Times New Roman" w:hAnsi="Times New Roman"/>
          <w:color w:val="000000" w:themeColor="text1"/>
          <w:sz w:val="28"/>
          <w:szCs w:val="28"/>
          <w:lang w:val="lv-LV"/>
        </w:rPr>
        <w:t xml:space="preserve"> koordinētajā GLASS, kuru īsteno PSKUS. Minētās mikrobu rezistences uzraudzības sistēmas ietvaros tiek monitorēti būtiskākie infekcijas izraisošie patogēni un to rezistence. Minētās uzraudzības sistēmas ietvarā PSKUS apkopotie dati par mikrobu rezistenci parāda salīdzinoši zem</w:t>
      </w:r>
      <w:r w:rsidR="00A25694">
        <w:rPr>
          <w:rFonts w:ascii="Times New Roman" w:hAnsi="Times New Roman"/>
          <w:color w:val="000000" w:themeColor="text1"/>
          <w:sz w:val="28"/>
          <w:szCs w:val="28"/>
          <w:lang w:val="lv-LV"/>
        </w:rPr>
        <w:t>u</w:t>
      </w:r>
      <w:r w:rsidRPr="00BA386D">
        <w:rPr>
          <w:rFonts w:ascii="Times New Roman" w:hAnsi="Times New Roman"/>
          <w:color w:val="000000" w:themeColor="text1"/>
          <w:sz w:val="28"/>
          <w:szCs w:val="28"/>
          <w:lang w:val="lv-LV"/>
        </w:rPr>
        <w:t xml:space="preserve"> rezistences līmeni sabiedrībā iegūtām infekcijām, savukārt liela problēma ir </w:t>
      </w:r>
      <w:r w:rsidR="009C6C12">
        <w:rPr>
          <w:rFonts w:ascii="Times New Roman" w:hAnsi="Times New Roman"/>
          <w:color w:val="000000" w:themeColor="text1"/>
          <w:sz w:val="28"/>
          <w:szCs w:val="28"/>
          <w:lang w:val="lv-LV"/>
        </w:rPr>
        <w:t>g</w:t>
      </w:r>
      <w:r w:rsidRPr="00BA386D">
        <w:rPr>
          <w:rFonts w:ascii="Times New Roman" w:hAnsi="Times New Roman"/>
          <w:color w:val="000000" w:themeColor="text1"/>
          <w:sz w:val="28"/>
          <w:szCs w:val="28"/>
          <w:lang w:val="lv-LV"/>
        </w:rPr>
        <w:t>ram negatīvo baktēriju rezistence slimnīcās iegūtu infekciju gadījumā.</w:t>
      </w:r>
    </w:p>
    <w:p w14:paraId="10C6AF72" w14:textId="039E230E" w:rsidR="00062B4B" w:rsidRPr="00BA386D" w:rsidRDefault="00062B4B" w:rsidP="00062B4B">
      <w:pPr>
        <w:spacing w:after="0" w:line="240" w:lineRule="auto"/>
        <w:ind w:firstLine="720"/>
        <w:jc w:val="both"/>
        <w:rPr>
          <w:rFonts w:ascii="Times New Roman" w:hAnsi="Times New Roman"/>
          <w:sz w:val="28"/>
          <w:szCs w:val="28"/>
          <w:lang w:val="lv-LV"/>
        </w:rPr>
      </w:pPr>
      <w:r w:rsidRPr="00BA386D">
        <w:rPr>
          <w:rFonts w:ascii="Times New Roman" w:eastAsia="Times New Roman" w:hAnsi="Times New Roman"/>
          <w:sz w:val="28"/>
          <w:szCs w:val="28"/>
          <w:lang w:val="lv-LV"/>
        </w:rPr>
        <w:t xml:space="preserve">Lai īstenotu mērķtiecīgus pasākumus AMR apkarošanai, ir nepieciešama sistemātiska noteiktu mikroorganismu uzraudzība. </w:t>
      </w:r>
      <w:r w:rsidRPr="006517DE">
        <w:rPr>
          <w:rFonts w:ascii="Times New Roman" w:hAnsi="Times New Roman"/>
          <w:sz w:val="28"/>
          <w:szCs w:val="28"/>
          <w:lang w:val="lv-LV"/>
        </w:rPr>
        <w:t>MK noteikumi Nr.</w:t>
      </w:r>
      <w:r w:rsidR="00F24D80" w:rsidRPr="006517DE">
        <w:rPr>
          <w:rFonts w:ascii="Times New Roman" w:hAnsi="Times New Roman"/>
          <w:sz w:val="28"/>
          <w:szCs w:val="28"/>
          <w:lang w:val="lv-LV"/>
        </w:rPr>
        <w:t> </w:t>
      </w:r>
      <w:r w:rsidRPr="006517DE">
        <w:rPr>
          <w:rFonts w:ascii="Times New Roman" w:hAnsi="Times New Roman"/>
          <w:sz w:val="28"/>
          <w:szCs w:val="28"/>
          <w:lang w:val="lv-LV"/>
        </w:rPr>
        <w:t>7</w:t>
      </w:r>
      <w:r w:rsidRPr="00BA386D">
        <w:rPr>
          <w:rFonts w:ascii="Times New Roman" w:hAnsi="Times New Roman"/>
          <w:sz w:val="28"/>
          <w:szCs w:val="28"/>
          <w:lang w:val="lv-LV"/>
        </w:rPr>
        <w:t xml:space="preserve"> nosaka prasības informācijas apritei par infekcijas slimību gadījumiem, tai skaitā AMR izmeklējumu rezultātiem. Saskaņā ar šiem noteikumiem laboratorijām ir pienākums ziņot par AMR izmeklējumu rezultātiem un šobrīd ziņošanai ir pakļauti šādi mikroorganismi </w:t>
      </w:r>
      <w:r w:rsidR="009F62C3">
        <w:rPr>
          <w:rFonts w:ascii="Times New Roman" w:hAnsi="Times New Roman"/>
          <w:sz w:val="28"/>
          <w:szCs w:val="28"/>
          <w:lang w:val="lv-LV"/>
        </w:rPr>
        <w:t>–</w:t>
      </w:r>
      <w:r w:rsidRPr="00BA386D">
        <w:rPr>
          <w:rFonts w:ascii="Times New Roman" w:hAnsi="Times New Roman"/>
          <w:sz w:val="28"/>
          <w:szCs w:val="28"/>
          <w:lang w:val="lv-LV"/>
        </w:rPr>
        <w:t xml:space="preserve"> </w:t>
      </w:r>
      <w:r w:rsidRPr="00BA386D">
        <w:rPr>
          <w:rFonts w:ascii="Times New Roman" w:hAnsi="Times New Roman"/>
          <w:i/>
          <w:sz w:val="28"/>
          <w:szCs w:val="28"/>
          <w:lang w:val="lv-LV"/>
        </w:rPr>
        <w:t xml:space="preserve">Neisseria gonorrhoeae, Mycobaterium tuberculosis, S. aureus, S pneumoniae, E. coli, </w:t>
      </w:r>
      <w:r w:rsidRPr="00BA386D">
        <w:rPr>
          <w:rFonts w:ascii="Times New Roman" w:eastAsia="Times New Roman" w:hAnsi="Times New Roman"/>
          <w:i/>
          <w:sz w:val="28"/>
          <w:szCs w:val="28"/>
          <w:lang w:val="lv-LV"/>
        </w:rPr>
        <w:t>K. pneumoniae</w:t>
      </w:r>
      <w:r w:rsidRPr="00BA386D">
        <w:rPr>
          <w:rFonts w:ascii="Times New Roman" w:eastAsia="Times New Roman" w:hAnsi="Times New Roman"/>
          <w:sz w:val="28"/>
          <w:szCs w:val="28"/>
          <w:lang w:val="lv-LV"/>
        </w:rPr>
        <w:t xml:space="preserve">, </w:t>
      </w:r>
      <w:r w:rsidRPr="00BA386D">
        <w:rPr>
          <w:rFonts w:ascii="Times New Roman" w:eastAsia="Times New Roman" w:hAnsi="Times New Roman"/>
          <w:i/>
          <w:sz w:val="28"/>
          <w:szCs w:val="28"/>
          <w:lang w:val="lv-LV"/>
        </w:rPr>
        <w:t>P. aeruginosa</w:t>
      </w:r>
      <w:r w:rsidRPr="00BA386D">
        <w:rPr>
          <w:rFonts w:ascii="Times New Roman" w:eastAsia="Times New Roman" w:hAnsi="Times New Roman"/>
          <w:sz w:val="28"/>
          <w:szCs w:val="28"/>
          <w:lang w:val="lv-LV"/>
        </w:rPr>
        <w:t xml:space="preserve">, </w:t>
      </w:r>
      <w:r w:rsidRPr="00BA386D">
        <w:rPr>
          <w:rFonts w:ascii="Times New Roman" w:eastAsia="Times New Roman" w:hAnsi="Times New Roman"/>
          <w:i/>
          <w:sz w:val="28"/>
          <w:szCs w:val="28"/>
          <w:lang w:val="lv-LV"/>
        </w:rPr>
        <w:t>E.</w:t>
      </w:r>
      <w:r w:rsidR="00F62FFC">
        <w:rPr>
          <w:rFonts w:ascii="Times New Roman" w:eastAsia="Times New Roman" w:hAnsi="Times New Roman"/>
          <w:i/>
          <w:sz w:val="28"/>
          <w:szCs w:val="28"/>
          <w:lang w:val="lv-LV"/>
        </w:rPr>
        <w:t> </w:t>
      </w:r>
      <w:r w:rsidRPr="00BA386D">
        <w:rPr>
          <w:rFonts w:ascii="Times New Roman" w:eastAsia="Times New Roman" w:hAnsi="Times New Roman"/>
          <w:i/>
          <w:sz w:val="28"/>
          <w:szCs w:val="28"/>
          <w:lang w:val="lv-LV"/>
        </w:rPr>
        <w:t>faecium/faecalis</w:t>
      </w:r>
      <w:r w:rsidRPr="00BA386D">
        <w:rPr>
          <w:rFonts w:ascii="Times New Roman" w:eastAsia="Times New Roman" w:hAnsi="Times New Roman"/>
          <w:sz w:val="28"/>
          <w:szCs w:val="28"/>
          <w:lang w:val="lv-LV"/>
        </w:rPr>
        <w:t xml:space="preserve">, </w:t>
      </w:r>
      <w:r w:rsidRPr="00BA386D">
        <w:rPr>
          <w:rFonts w:ascii="Times New Roman" w:eastAsia="Times New Roman" w:hAnsi="Times New Roman"/>
          <w:i/>
          <w:sz w:val="28"/>
          <w:szCs w:val="28"/>
          <w:lang w:val="lv-LV"/>
        </w:rPr>
        <w:t>Acinetobacter spp./A</w:t>
      </w:r>
      <w:r w:rsidR="00EA2D61">
        <w:rPr>
          <w:rFonts w:ascii="Times New Roman" w:eastAsia="Times New Roman" w:hAnsi="Times New Roman"/>
          <w:i/>
          <w:sz w:val="28"/>
          <w:szCs w:val="28"/>
          <w:lang w:val="lv-LV"/>
        </w:rPr>
        <w:t>. </w:t>
      </w:r>
      <w:r w:rsidRPr="00BA386D">
        <w:rPr>
          <w:rFonts w:ascii="Times New Roman" w:eastAsia="Times New Roman" w:hAnsi="Times New Roman"/>
          <w:i/>
          <w:sz w:val="28"/>
          <w:szCs w:val="28"/>
          <w:lang w:val="lv-LV"/>
        </w:rPr>
        <w:t xml:space="preserve">baumannii. </w:t>
      </w:r>
      <w:r w:rsidRPr="00BA386D">
        <w:rPr>
          <w:rFonts w:ascii="Times New Roman" w:eastAsia="Times New Roman" w:hAnsi="Times New Roman"/>
          <w:sz w:val="28"/>
          <w:szCs w:val="28"/>
          <w:lang w:val="lv-LV"/>
        </w:rPr>
        <w:t>O</w:t>
      </w:r>
      <w:r w:rsidRPr="00BA386D">
        <w:rPr>
          <w:rFonts w:ascii="Times New Roman" w:hAnsi="Times New Roman"/>
          <w:sz w:val="28"/>
          <w:szCs w:val="28"/>
          <w:lang w:val="lv-LV"/>
        </w:rPr>
        <w:t>bjektīvu situācijas analīzi Latvijā kavē tas, ka sabiedrības veselībā nav pietiekam</w:t>
      </w:r>
      <w:r w:rsidR="00CC133C">
        <w:rPr>
          <w:rFonts w:ascii="Times New Roman" w:hAnsi="Times New Roman"/>
          <w:sz w:val="28"/>
          <w:szCs w:val="28"/>
          <w:lang w:val="lv-LV"/>
        </w:rPr>
        <w:t>u</w:t>
      </w:r>
      <w:r w:rsidRPr="00BA386D">
        <w:rPr>
          <w:rFonts w:ascii="Times New Roman" w:hAnsi="Times New Roman"/>
          <w:sz w:val="28"/>
          <w:szCs w:val="28"/>
          <w:lang w:val="lv-LV"/>
        </w:rPr>
        <w:t xml:space="preserve"> dat</w:t>
      </w:r>
      <w:r w:rsidR="00CC133C">
        <w:rPr>
          <w:rFonts w:ascii="Times New Roman" w:hAnsi="Times New Roman"/>
          <w:sz w:val="28"/>
          <w:szCs w:val="28"/>
          <w:lang w:val="lv-LV"/>
        </w:rPr>
        <w:t>u</w:t>
      </w:r>
      <w:r w:rsidRPr="00BA386D">
        <w:rPr>
          <w:rFonts w:ascii="Times New Roman" w:hAnsi="Times New Roman"/>
          <w:sz w:val="28"/>
          <w:szCs w:val="28"/>
          <w:lang w:val="lv-LV"/>
        </w:rPr>
        <w:t xml:space="preserve"> par atsevišķu mikroorganismu rezistenci, kas pēdējos gados ir vieni no biežākajiem infekcijas slimību ierosinātājiem Eiropas reģionā un ar ko var inficēties gan cilvēki</w:t>
      </w:r>
      <w:r w:rsidR="006E326D">
        <w:rPr>
          <w:rFonts w:ascii="Times New Roman" w:hAnsi="Times New Roman"/>
          <w:sz w:val="28"/>
          <w:szCs w:val="28"/>
          <w:lang w:val="lv-LV"/>
        </w:rPr>
        <w:t>,</w:t>
      </w:r>
      <w:r w:rsidRPr="00BA386D">
        <w:rPr>
          <w:rFonts w:ascii="Times New Roman" w:hAnsi="Times New Roman"/>
          <w:sz w:val="28"/>
          <w:szCs w:val="28"/>
          <w:lang w:val="lv-LV"/>
        </w:rPr>
        <w:t xml:space="preserve"> gan dzīvnieki, piemēram</w:t>
      </w:r>
      <w:r w:rsidR="00FC0462" w:rsidRPr="00BA386D">
        <w:rPr>
          <w:rFonts w:ascii="Times New Roman" w:hAnsi="Times New Roman"/>
          <w:sz w:val="28"/>
          <w:szCs w:val="28"/>
          <w:lang w:val="lv-LV"/>
        </w:rPr>
        <w:t>,</w:t>
      </w:r>
      <w:r w:rsidRPr="00BA386D">
        <w:rPr>
          <w:rFonts w:ascii="Times New Roman" w:hAnsi="Times New Roman"/>
          <w:sz w:val="28"/>
          <w:szCs w:val="28"/>
          <w:lang w:val="lv-LV"/>
        </w:rPr>
        <w:t xml:space="preserve"> </w:t>
      </w:r>
      <w:r w:rsidRPr="00BA386D">
        <w:rPr>
          <w:rFonts w:ascii="Times New Roman" w:hAnsi="Times New Roman"/>
          <w:i/>
          <w:sz w:val="28"/>
          <w:szCs w:val="28"/>
          <w:lang w:val="lv-LV"/>
        </w:rPr>
        <w:t>Salmonella, Campilobacter</w:t>
      </w:r>
      <w:r w:rsidRPr="00BA386D">
        <w:rPr>
          <w:rFonts w:ascii="Times New Roman" w:hAnsi="Times New Roman"/>
          <w:sz w:val="28"/>
          <w:szCs w:val="28"/>
          <w:lang w:val="lv-LV"/>
        </w:rPr>
        <w:t>. Tādēļ ir nepieciešams ieviest ziņošanas sistēmu par šo mikroorganismu AMR izmeklēšanas rezultātiem veselības aprūpē.</w:t>
      </w:r>
    </w:p>
    <w:p w14:paraId="3145707F" w14:textId="211C7289" w:rsidR="00062B4B" w:rsidRPr="00BA386D" w:rsidRDefault="00062B4B" w:rsidP="00062B4B">
      <w:pPr>
        <w:spacing w:after="0" w:line="240" w:lineRule="auto"/>
        <w:ind w:firstLine="720"/>
        <w:jc w:val="both"/>
        <w:rPr>
          <w:rFonts w:ascii="Times New Roman" w:hAnsi="Times New Roman"/>
          <w:bCs/>
          <w:color w:val="000000" w:themeColor="text1"/>
          <w:sz w:val="28"/>
          <w:szCs w:val="28"/>
          <w:shd w:val="clear" w:color="auto" w:fill="FFFFFF"/>
          <w:lang w:val="lv-LV"/>
        </w:rPr>
      </w:pPr>
      <w:r w:rsidRPr="006D39BC">
        <w:rPr>
          <w:rFonts w:ascii="Times New Roman" w:hAnsi="Times New Roman"/>
          <w:sz w:val="28"/>
          <w:szCs w:val="28"/>
          <w:lang w:val="lv-LV"/>
        </w:rPr>
        <w:t>MK noteikumi Nr.</w:t>
      </w:r>
      <w:r w:rsidR="00164042" w:rsidRPr="006D39BC">
        <w:rPr>
          <w:rFonts w:ascii="Times New Roman" w:hAnsi="Times New Roman"/>
          <w:sz w:val="28"/>
          <w:szCs w:val="28"/>
          <w:lang w:val="lv-LV"/>
        </w:rPr>
        <w:t> </w:t>
      </w:r>
      <w:r w:rsidRPr="006D39BC">
        <w:rPr>
          <w:rFonts w:ascii="Times New Roman" w:hAnsi="Times New Roman"/>
          <w:sz w:val="28"/>
          <w:szCs w:val="28"/>
          <w:lang w:val="lv-LV"/>
        </w:rPr>
        <w:t>104</w:t>
      </w:r>
      <w:r w:rsidRPr="00BA386D">
        <w:rPr>
          <w:rFonts w:ascii="Times New Roman" w:hAnsi="Times New Roman"/>
          <w:sz w:val="28"/>
          <w:szCs w:val="28"/>
          <w:lang w:val="lv-LV"/>
        </w:rPr>
        <w:t xml:space="preserve"> </w:t>
      </w:r>
      <w:r w:rsidRPr="00BA386D">
        <w:rPr>
          <w:rFonts w:ascii="Times New Roman" w:hAnsi="Times New Roman"/>
          <w:bCs/>
          <w:color w:val="000000" w:themeColor="text1"/>
          <w:sz w:val="28"/>
          <w:szCs w:val="28"/>
          <w:shd w:val="clear" w:color="auto" w:fill="FFFFFF"/>
          <w:lang w:val="lv-LV"/>
        </w:rPr>
        <w:t>paredz pienākumu ārstniecības iestādei reģistrēt ārstniecības iestādē konstatētos inficēšanās gadījumus ar noteiktiem multirezistentiem mikroorganismiem.</w:t>
      </w:r>
      <w:r w:rsidRPr="00BA386D">
        <w:rPr>
          <w:rFonts w:ascii="Times New Roman" w:hAnsi="Times New Roman"/>
          <w:bCs/>
          <w:i/>
          <w:color w:val="000000" w:themeColor="text1"/>
          <w:sz w:val="28"/>
          <w:szCs w:val="28"/>
          <w:shd w:val="clear" w:color="auto" w:fill="FFFFFF"/>
          <w:lang w:val="lv-LV"/>
        </w:rPr>
        <w:t xml:space="preserve"> </w:t>
      </w:r>
      <w:r w:rsidRPr="00BA386D">
        <w:rPr>
          <w:rFonts w:ascii="Times New Roman" w:hAnsi="Times New Roman"/>
          <w:bCs/>
          <w:color w:val="000000" w:themeColor="text1"/>
          <w:sz w:val="28"/>
          <w:szCs w:val="28"/>
          <w:shd w:val="clear" w:color="auto" w:fill="FFFFFF"/>
          <w:lang w:val="lv-LV"/>
        </w:rPr>
        <w:t xml:space="preserve">Saskaņā ar minētajiem nosacījumiem ārstniecības iestāde nodrošina epidemioloģiski nozīmīgu baktēriju konstatēšanas gadījumu reģistrāciju ārstniecības iestādē un reizi ceturksnī sniedz SPKC standarta pārskatu. Pārskata aizpildīšanas mērķis ir raksturot konkrēto mikroorganismu radīto slogu Latvijas slimnīcās kopumā. </w:t>
      </w:r>
    </w:p>
    <w:p w14:paraId="4FF99370" w14:textId="1C8C580B" w:rsidR="00062B4B" w:rsidRDefault="00062B4B" w:rsidP="00062B4B">
      <w:pPr>
        <w:spacing w:after="0" w:line="240" w:lineRule="auto"/>
        <w:ind w:firstLine="720"/>
        <w:jc w:val="both"/>
        <w:rPr>
          <w:rFonts w:ascii="Times New Roman" w:hAnsi="Times New Roman"/>
          <w:bCs/>
          <w:color w:val="000000" w:themeColor="text1"/>
          <w:sz w:val="28"/>
          <w:szCs w:val="28"/>
          <w:shd w:val="clear" w:color="auto" w:fill="FFFFFF"/>
          <w:lang w:val="lv-LV"/>
        </w:rPr>
      </w:pPr>
      <w:r w:rsidRPr="00BA386D">
        <w:rPr>
          <w:rFonts w:ascii="Times New Roman" w:hAnsi="Times New Roman"/>
          <w:bCs/>
          <w:color w:val="000000" w:themeColor="text1"/>
          <w:sz w:val="28"/>
          <w:szCs w:val="28"/>
          <w:shd w:val="clear" w:color="auto" w:fill="FFFFFF"/>
          <w:lang w:val="lv-LV"/>
        </w:rPr>
        <w:t xml:space="preserve">Tomēr neskatoties uz to, ka </w:t>
      </w:r>
      <w:r w:rsidRPr="006D39BC">
        <w:rPr>
          <w:rFonts w:ascii="Times New Roman" w:hAnsi="Times New Roman"/>
          <w:bCs/>
          <w:color w:val="000000" w:themeColor="text1"/>
          <w:sz w:val="28"/>
          <w:szCs w:val="28"/>
          <w:shd w:val="clear" w:color="auto" w:fill="FFFFFF"/>
          <w:lang w:val="lv-LV"/>
        </w:rPr>
        <w:t>MK noteikumi Nr.</w:t>
      </w:r>
      <w:r w:rsidR="00164042" w:rsidRPr="006D39BC">
        <w:rPr>
          <w:rFonts w:ascii="Times New Roman" w:hAnsi="Times New Roman"/>
          <w:bCs/>
          <w:color w:val="000000" w:themeColor="text1"/>
          <w:sz w:val="28"/>
          <w:szCs w:val="28"/>
          <w:shd w:val="clear" w:color="auto" w:fill="FFFFFF"/>
          <w:lang w:val="lv-LV"/>
        </w:rPr>
        <w:t> </w:t>
      </w:r>
      <w:r w:rsidRPr="006D39BC">
        <w:rPr>
          <w:rFonts w:ascii="Times New Roman" w:hAnsi="Times New Roman"/>
          <w:bCs/>
          <w:color w:val="000000" w:themeColor="text1"/>
          <w:sz w:val="28"/>
          <w:szCs w:val="28"/>
          <w:shd w:val="clear" w:color="auto" w:fill="FFFFFF"/>
          <w:lang w:val="lv-LV"/>
        </w:rPr>
        <w:t>104</w:t>
      </w:r>
      <w:r w:rsidRPr="00BA386D">
        <w:rPr>
          <w:rFonts w:ascii="Times New Roman" w:hAnsi="Times New Roman"/>
          <w:bCs/>
          <w:color w:val="000000" w:themeColor="text1"/>
          <w:sz w:val="28"/>
          <w:szCs w:val="28"/>
          <w:shd w:val="clear" w:color="auto" w:fill="FFFFFF"/>
          <w:lang w:val="lv-LV"/>
        </w:rPr>
        <w:t xml:space="preserve"> paredz pasākumus ārstniecības iestādē AMR gadījumu uzraudzībai, tās nepietiekamā apjomā izmanto iestādē pieejamos datus, lai laikus identificētu problēmas, kas saistītas ar rezistento mikroorganismu izplatību, reaģētu uz tām, veidotu lokālas AB lietošanas vadlīnijas un īstenotu mērķtiecīgus infekcijas kontroles pasākumus. Šis jautājums ir saistīts ar ārstniecības iestāžu speciālistu motivāciju aktīvi iesaistītes AMR gadījumu </w:t>
      </w:r>
      <w:r w:rsidRPr="00BA386D">
        <w:rPr>
          <w:rFonts w:ascii="Times New Roman" w:hAnsi="Times New Roman"/>
          <w:bCs/>
          <w:color w:val="000000" w:themeColor="text1"/>
          <w:sz w:val="28"/>
          <w:szCs w:val="28"/>
          <w:shd w:val="clear" w:color="auto" w:fill="FFFFFF"/>
          <w:lang w:val="lv-LV"/>
        </w:rPr>
        <w:lastRenderedPageBreak/>
        <w:t>atklāšanā, reģistrācijā un situācijas izvērtēšanā. Iegūtie dati apliecina, ka ne visās iestādēs ir izveidots vietējais mehānisms, lai apkopotu informāciju par AMR gadījumiem iestādē. Jāņem vērā, ka daudzas Latvijas slimnīcas apkalpo privāto laboratoriju tīkli, tāpēc ir būtiski izveidot vienkāršu un ērtu mehānismu, lai mikrobioloģisko izmeklējumu rezultāti nonāktu ne tikai pie ārstējošā ārsta, bet arī pie personas, kas atbildīga par higiēniskā un pretepidēmiskā režīma plāna ieviešanu slimnīcā. Kopumā tikai 15 slimnīcas 2016.</w:t>
      </w:r>
      <w:r w:rsidR="0005406D">
        <w:rPr>
          <w:rFonts w:ascii="Times New Roman" w:hAnsi="Times New Roman"/>
          <w:bCs/>
          <w:color w:val="000000" w:themeColor="text1"/>
          <w:sz w:val="28"/>
          <w:szCs w:val="28"/>
          <w:shd w:val="clear" w:color="auto" w:fill="FFFFFF"/>
          <w:lang w:val="lv-LV"/>
        </w:rPr>
        <w:t>-</w:t>
      </w:r>
      <w:r w:rsidRPr="00BA386D">
        <w:rPr>
          <w:rFonts w:ascii="Times New Roman" w:hAnsi="Times New Roman"/>
          <w:bCs/>
          <w:color w:val="000000" w:themeColor="text1"/>
          <w:sz w:val="28"/>
          <w:szCs w:val="28"/>
          <w:shd w:val="clear" w:color="auto" w:fill="FFFFFF"/>
          <w:lang w:val="lv-LV"/>
        </w:rPr>
        <w:t>2017.</w:t>
      </w:r>
      <w:r w:rsidR="00FF73CF">
        <w:rPr>
          <w:rFonts w:ascii="Times New Roman" w:hAnsi="Times New Roman"/>
          <w:bCs/>
          <w:color w:val="000000" w:themeColor="text1"/>
          <w:sz w:val="28"/>
          <w:szCs w:val="28"/>
          <w:shd w:val="clear" w:color="auto" w:fill="FFFFFF"/>
          <w:lang w:val="lv-LV"/>
        </w:rPr>
        <w:t> </w:t>
      </w:r>
      <w:r w:rsidRPr="00BA386D">
        <w:rPr>
          <w:rFonts w:ascii="Times New Roman" w:hAnsi="Times New Roman"/>
          <w:bCs/>
          <w:color w:val="000000" w:themeColor="text1"/>
          <w:sz w:val="28"/>
          <w:szCs w:val="28"/>
          <w:shd w:val="clear" w:color="auto" w:fill="FFFFFF"/>
          <w:lang w:val="lv-LV"/>
        </w:rPr>
        <w:t>gadā ir ziņojušas par vismaz vienu epidemioloģiski nozīmīga mikroorganisma izdalīšanu, bet ļoti daudzas iestādes norāda, ka šādi mikroorganismi nav izdalīti vispār. Novērojamas ļoti lielas atšķirības starp iestādēm, kas nav izskaidrojams tikai ar slimnīcas lielumu, profilu un informācijas apmaiņas mehānisma esamību, bet arī paraugu ņemšanas praksi. Tāpēc nepieciešams sniegt metodisko atbalstu slimnīcām multirezistento mikroorganismu uzraudzības uzlabošanai un lokālu uzliesmojumu identificēšanai</w:t>
      </w:r>
      <w:r w:rsidR="001F51CF">
        <w:rPr>
          <w:rFonts w:ascii="Times New Roman" w:hAnsi="Times New Roman"/>
          <w:bCs/>
          <w:color w:val="000000" w:themeColor="text1"/>
          <w:sz w:val="28"/>
          <w:szCs w:val="28"/>
          <w:shd w:val="clear" w:color="auto" w:fill="FFFFFF"/>
          <w:lang w:val="lv-LV"/>
        </w:rPr>
        <w:t>,</w:t>
      </w:r>
      <w:r w:rsidRPr="00BA386D">
        <w:rPr>
          <w:rStyle w:val="FootnoteReference"/>
          <w:rFonts w:ascii="Times New Roman" w:hAnsi="Times New Roman"/>
          <w:bCs/>
          <w:color w:val="000000" w:themeColor="text1"/>
          <w:sz w:val="28"/>
          <w:szCs w:val="28"/>
          <w:shd w:val="clear" w:color="auto" w:fill="FFFFFF"/>
          <w:lang w:val="lv-LV"/>
        </w:rPr>
        <w:footnoteReference w:id="13"/>
      </w:r>
      <w:r w:rsidRPr="00BA386D">
        <w:rPr>
          <w:rFonts w:ascii="Times New Roman" w:hAnsi="Times New Roman"/>
          <w:bCs/>
          <w:color w:val="000000" w:themeColor="text1"/>
          <w:sz w:val="28"/>
          <w:szCs w:val="28"/>
          <w:shd w:val="clear" w:color="auto" w:fill="FFFFFF"/>
          <w:lang w:val="lv-LV"/>
        </w:rPr>
        <w:t xml:space="preserve"> kā arī ir nepieciešams u</w:t>
      </w:r>
      <w:r w:rsidRPr="00250FC2">
        <w:rPr>
          <w:rFonts w:ascii="Times New Roman" w:hAnsi="Times New Roman"/>
          <w:bCs/>
          <w:color w:val="000000" w:themeColor="text1"/>
          <w:sz w:val="28"/>
          <w:szCs w:val="28"/>
          <w:shd w:val="clear" w:color="auto" w:fill="FFFFFF"/>
          <w:lang w:val="lv-LV"/>
        </w:rPr>
        <w:t>zlabot ārstniecības iestāžu atbildīgo speciālistu iemaņas un zināšanas par ārstniecības iestādē pieejamo d</w:t>
      </w:r>
      <w:r w:rsidRPr="00BA386D">
        <w:rPr>
          <w:rFonts w:ascii="Times New Roman" w:hAnsi="Times New Roman"/>
          <w:bCs/>
          <w:color w:val="000000" w:themeColor="text1"/>
          <w:sz w:val="28"/>
          <w:szCs w:val="28"/>
          <w:shd w:val="clear" w:color="auto" w:fill="FFFFFF"/>
          <w:lang w:val="lv-LV"/>
        </w:rPr>
        <w:t>atu izmantošanu situācijas izvērtēšani un profilakses pasākumu plānošanai.</w:t>
      </w:r>
    </w:p>
    <w:p w14:paraId="1A23D866" w14:textId="2FB21F11" w:rsidR="00F343FC" w:rsidRPr="00BA386D" w:rsidRDefault="00F343FC" w:rsidP="00062B4B">
      <w:pPr>
        <w:spacing w:after="0" w:line="240" w:lineRule="auto"/>
        <w:ind w:firstLine="720"/>
        <w:jc w:val="both"/>
        <w:rPr>
          <w:rFonts w:ascii="Times New Roman" w:hAnsi="Times New Roman"/>
          <w:bCs/>
          <w:color w:val="000000" w:themeColor="text1"/>
          <w:sz w:val="28"/>
          <w:szCs w:val="28"/>
          <w:shd w:val="clear" w:color="auto" w:fill="FFFFFF"/>
          <w:lang w:val="lv-LV"/>
        </w:rPr>
      </w:pPr>
      <w:r w:rsidRPr="00BA386D">
        <w:rPr>
          <w:rFonts w:ascii="Times New Roman" w:hAnsi="Times New Roman"/>
          <w:sz w:val="28"/>
          <w:szCs w:val="28"/>
          <w:lang w:val="lv-LV"/>
        </w:rPr>
        <w:t xml:space="preserve">Mikrobioloģisko izmeklējumu apjomu ietekmē </w:t>
      </w:r>
      <w:r w:rsidRPr="009B1940">
        <w:rPr>
          <w:rFonts w:ascii="Times New Roman" w:hAnsi="Times New Roman"/>
          <w:sz w:val="28"/>
          <w:szCs w:val="28"/>
          <w:lang w:val="lv-LV"/>
        </w:rPr>
        <w:t>paraugu ņemšanas prakse ārstniecības iestādēs</w:t>
      </w:r>
      <w:r>
        <w:rPr>
          <w:rFonts w:ascii="Times New Roman" w:hAnsi="Times New Roman"/>
          <w:sz w:val="28"/>
          <w:szCs w:val="28"/>
          <w:lang w:val="lv-LV"/>
        </w:rPr>
        <w:t xml:space="preserve"> (skatīt 4. </w:t>
      </w:r>
      <w:r w:rsidRPr="00F343FC">
        <w:rPr>
          <w:rFonts w:ascii="Times New Roman" w:hAnsi="Times New Roman"/>
          <w:sz w:val="28"/>
          <w:szCs w:val="28"/>
          <w:lang w:val="lv-LV"/>
        </w:rPr>
        <w:t>attēlu</w:t>
      </w:r>
      <w:r>
        <w:rPr>
          <w:rFonts w:ascii="Times New Roman" w:hAnsi="Times New Roman"/>
          <w:sz w:val="28"/>
          <w:szCs w:val="28"/>
          <w:lang w:val="lv-LV"/>
        </w:rPr>
        <w:t>)</w:t>
      </w:r>
      <w:r w:rsidRPr="009B1940">
        <w:rPr>
          <w:rFonts w:ascii="Times New Roman" w:hAnsi="Times New Roman"/>
          <w:sz w:val="28"/>
          <w:szCs w:val="28"/>
          <w:lang w:val="lv-LV"/>
        </w:rPr>
        <w:t>, dažādu klīnisko gadījumu definīciju izmantošana, kā arī sabiedrības paradumi izmantot veselības aprūpes pakalpojumus dažādu slimību gadījumā un citi faktori. Tas ir jāņem vērā, cenšoties ietekmē</w:t>
      </w:r>
      <w:r w:rsidR="00403B0D">
        <w:rPr>
          <w:rFonts w:ascii="Times New Roman" w:hAnsi="Times New Roman"/>
          <w:sz w:val="28"/>
          <w:szCs w:val="28"/>
          <w:lang w:val="lv-LV"/>
        </w:rPr>
        <w:t>t</w:t>
      </w:r>
      <w:r w:rsidRPr="009B1940">
        <w:rPr>
          <w:rFonts w:ascii="Times New Roman" w:hAnsi="Times New Roman"/>
          <w:sz w:val="28"/>
          <w:szCs w:val="28"/>
          <w:lang w:val="lv-LV"/>
        </w:rPr>
        <w:t xml:space="preserve"> mikrobioloģisko izmeklējumu apjomu.</w:t>
      </w:r>
    </w:p>
    <w:p w14:paraId="2F72395F" w14:textId="0B58CF39" w:rsidR="0016773F" w:rsidRDefault="0016773F" w:rsidP="004338E6">
      <w:pPr>
        <w:pStyle w:val="ListParagraph"/>
        <w:spacing w:after="0" w:line="240" w:lineRule="auto"/>
        <w:ind w:left="0"/>
        <w:jc w:val="center"/>
        <w:rPr>
          <w:rFonts w:ascii="Times New Roman" w:hAnsi="Times New Roman"/>
          <w:i/>
          <w:sz w:val="24"/>
          <w:szCs w:val="24"/>
          <w:lang w:val="lv-LV"/>
        </w:rPr>
      </w:pPr>
      <w:r w:rsidRPr="0037546A">
        <w:rPr>
          <w:noProof/>
        </w:rPr>
        <w:drawing>
          <wp:inline distT="0" distB="0" distL="0" distR="0" wp14:anchorId="69126F3C" wp14:editId="4CF702A2">
            <wp:extent cx="5447132" cy="2698322"/>
            <wp:effectExtent l="0" t="0" r="1270"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490E6C" w14:textId="1D13B32A" w:rsidR="0016773F" w:rsidRPr="0016773F" w:rsidRDefault="00062B4B" w:rsidP="004338E6">
      <w:pPr>
        <w:pStyle w:val="ListParagraph"/>
        <w:spacing w:after="0" w:line="240" w:lineRule="auto"/>
        <w:ind w:left="437"/>
        <w:jc w:val="center"/>
        <w:rPr>
          <w:b/>
        </w:rPr>
      </w:pPr>
      <w:r w:rsidRPr="00F343FC">
        <w:rPr>
          <w:rFonts w:ascii="Times New Roman" w:hAnsi="Times New Roman"/>
          <w:i/>
          <w:sz w:val="24"/>
          <w:szCs w:val="24"/>
          <w:lang w:val="lv-LV"/>
        </w:rPr>
        <w:t>4</w:t>
      </w:r>
      <w:r w:rsidR="007E24EA" w:rsidRPr="00F343FC">
        <w:rPr>
          <w:rFonts w:ascii="Times New Roman" w:hAnsi="Times New Roman"/>
          <w:i/>
          <w:sz w:val="24"/>
          <w:szCs w:val="24"/>
          <w:lang w:val="lv-LV"/>
        </w:rPr>
        <w:t>.</w:t>
      </w:r>
      <w:r w:rsidRPr="00F343FC">
        <w:rPr>
          <w:rFonts w:ascii="Times New Roman" w:hAnsi="Times New Roman"/>
          <w:i/>
          <w:sz w:val="24"/>
          <w:szCs w:val="24"/>
          <w:lang w:val="lv-LV"/>
        </w:rPr>
        <w:t xml:space="preserve"> Att</w:t>
      </w:r>
      <w:r w:rsidR="007E24EA" w:rsidRPr="00F343FC">
        <w:rPr>
          <w:rFonts w:ascii="Times New Roman" w:hAnsi="Times New Roman"/>
          <w:i/>
          <w:sz w:val="24"/>
          <w:szCs w:val="24"/>
          <w:lang w:val="lv-LV"/>
        </w:rPr>
        <w:t>.</w:t>
      </w:r>
      <w:r w:rsidRPr="00F343FC">
        <w:rPr>
          <w:rFonts w:ascii="Times New Roman" w:hAnsi="Times New Roman"/>
          <w:i/>
          <w:sz w:val="24"/>
          <w:szCs w:val="24"/>
          <w:lang w:val="lv-LV"/>
        </w:rPr>
        <w:t xml:space="preserve"> </w:t>
      </w:r>
      <w:r w:rsidRPr="00F343FC">
        <w:rPr>
          <w:rFonts w:ascii="Times New Roman" w:hAnsi="Times New Roman"/>
          <w:b/>
          <w:sz w:val="24"/>
          <w:szCs w:val="24"/>
          <w:lang w:val="lv-LV"/>
        </w:rPr>
        <w:t>Izmeklēto asins komplektu skaits uz 1</w:t>
      </w:r>
      <w:r w:rsidR="0046647B">
        <w:rPr>
          <w:rFonts w:ascii="Times New Roman" w:hAnsi="Times New Roman"/>
          <w:b/>
          <w:sz w:val="24"/>
          <w:szCs w:val="24"/>
          <w:lang w:val="lv-LV"/>
        </w:rPr>
        <w:t> </w:t>
      </w:r>
      <w:r w:rsidRPr="00F343FC">
        <w:rPr>
          <w:rFonts w:ascii="Times New Roman" w:hAnsi="Times New Roman"/>
          <w:b/>
          <w:sz w:val="24"/>
          <w:szCs w:val="24"/>
          <w:lang w:val="lv-LV"/>
        </w:rPr>
        <w:t xml:space="preserve">000 gultdienām EARS-Net laboratorijās </w:t>
      </w:r>
      <w:r w:rsidR="0016773F" w:rsidRPr="00F343FC">
        <w:rPr>
          <w:rFonts w:ascii="Times New Roman" w:hAnsi="Times New Roman"/>
          <w:b/>
          <w:sz w:val="24"/>
          <w:szCs w:val="24"/>
          <w:lang w:val="lv-LV"/>
        </w:rPr>
        <w:t>2017.</w:t>
      </w:r>
      <w:r w:rsidR="007F166D" w:rsidRPr="00F343FC">
        <w:rPr>
          <w:rFonts w:ascii="Times New Roman" w:hAnsi="Times New Roman"/>
          <w:b/>
          <w:sz w:val="24"/>
          <w:szCs w:val="24"/>
          <w:lang w:val="lv-LV"/>
        </w:rPr>
        <w:t> </w:t>
      </w:r>
      <w:r w:rsidR="0016773F" w:rsidRPr="00F343FC">
        <w:rPr>
          <w:rFonts w:ascii="Times New Roman" w:hAnsi="Times New Roman"/>
          <w:b/>
          <w:sz w:val="24"/>
          <w:szCs w:val="24"/>
          <w:lang w:val="lv-LV"/>
        </w:rPr>
        <w:t>gadā</w:t>
      </w:r>
      <w:r w:rsidR="004338E6" w:rsidRPr="004338E6">
        <w:rPr>
          <w:rStyle w:val="FootnoteReference"/>
          <w:rFonts w:ascii="Times New Roman" w:hAnsi="Times New Roman"/>
          <w:sz w:val="24"/>
          <w:szCs w:val="24"/>
          <w:lang w:val="lv-LV"/>
        </w:rPr>
        <w:footnoteReference w:id="14"/>
      </w:r>
    </w:p>
    <w:p w14:paraId="22ABA207" w14:textId="77777777" w:rsidR="00062B4B" w:rsidRPr="00BA386D" w:rsidRDefault="00062B4B" w:rsidP="00062B4B">
      <w:pPr>
        <w:spacing w:after="0" w:line="240" w:lineRule="auto"/>
        <w:ind w:firstLine="720"/>
        <w:jc w:val="both"/>
        <w:rPr>
          <w:rFonts w:ascii="Times New Roman" w:hAnsi="Times New Roman"/>
          <w:bCs/>
          <w:color w:val="000000" w:themeColor="text1"/>
          <w:sz w:val="28"/>
          <w:szCs w:val="28"/>
          <w:shd w:val="clear" w:color="auto" w:fill="FFFFFF"/>
          <w:lang w:val="lv-LV"/>
        </w:rPr>
      </w:pPr>
      <w:r w:rsidRPr="00BA386D">
        <w:rPr>
          <w:rFonts w:ascii="Times New Roman" w:hAnsi="Times New Roman"/>
          <w:bCs/>
          <w:color w:val="000000" w:themeColor="text1"/>
          <w:sz w:val="28"/>
          <w:szCs w:val="28"/>
          <w:shd w:val="clear" w:color="auto" w:fill="FFFFFF"/>
          <w:lang w:val="lv-LV"/>
        </w:rPr>
        <w:t xml:space="preserve">Tādēļ ir nepieciešams izstrādāt mehānismus, lai ārstniecības iestādes būtu motivētas veicināt atbilstošu infekcijas slimību diagnostiku. </w:t>
      </w:r>
    </w:p>
    <w:p w14:paraId="2D73A0FD" w14:textId="77777777" w:rsidR="00062B4B" w:rsidRPr="00BA386D" w:rsidRDefault="00062B4B" w:rsidP="00062B4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lastRenderedPageBreak/>
        <w:t xml:space="preserve">Zemais mikrobioloģisko izmeklējumu skaits Latvijā ir saistīts ar finansiāliem apsvērumiem un to, ka ārstniecības iestādes nav motivētas veikt pilnvērtīgu pacientu mikrobioloģisko izmeklēšanu, bet vadās pēc klīniskās ainas un ārstēšanas rezultātiem, kā rezultātā ne vienmēr tiek nozīmētas piemērotākās AB, bet tiek nozīmētas plaša spektra AB, kas ir viens no AMR veicinošiem faktoriem. Tas var būt arī viens no iemesliem salīdzinoši lielajam AB patēriņam Latvijas slimnīcās. Tāpēc APP viens no uzdevumiem stacionārās ārstniecības iestādēs ir veicināt mērķtiecīgu pacientu izmeklēšanu, lai nozīmētu atbilstošu terapiju un izvērtētu terapijas efektivitāti. </w:t>
      </w:r>
    </w:p>
    <w:p w14:paraId="47F3D776" w14:textId="2F7C8DE4" w:rsidR="00062B4B" w:rsidRPr="00BA386D" w:rsidRDefault="00062B4B" w:rsidP="00C35201">
      <w:pPr>
        <w:spacing w:after="0" w:line="240" w:lineRule="auto"/>
        <w:ind w:firstLine="720"/>
        <w:jc w:val="both"/>
        <w:rPr>
          <w:rFonts w:ascii="Times New Roman" w:hAnsi="Times New Roman"/>
          <w:color w:val="000000"/>
          <w:sz w:val="28"/>
          <w:szCs w:val="28"/>
          <w:lang w:val="lv-LV"/>
        </w:rPr>
      </w:pPr>
      <w:r w:rsidRPr="00BA386D">
        <w:rPr>
          <w:rFonts w:ascii="Times New Roman" w:hAnsi="Times New Roman"/>
          <w:color w:val="000000"/>
          <w:sz w:val="28"/>
          <w:szCs w:val="28"/>
          <w:lang w:val="lv-LV"/>
        </w:rPr>
        <w:t>AMR ierobežošanas pasākumi nav iekļauti veselības aprūpes pakalpojumu apmaksā no valsts budžeta, k</w:t>
      </w:r>
      <w:r w:rsidR="00A2700E">
        <w:rPr>
          <w:rFonts w:ascii="Times New Roman" w:hAnsi="Times New Roman"/>
          <w:color w:val="000000"/>
          <w:sz w:val="28"/>
          <w:szCs w:val="28"/>
          <w:lang w:val="lv-LV"/>
        </w:rPr>
        <w:t>ā rezultātā</w:t>
      </w:r>
      <w:r w:rsidRPr="00BA386D">
        <w:rPr>
          <w:rFonts w:ascii="Times New Roman" w:hAnsi="Times New Roman"/>
          <w:color w:val="000000"/>
          <w:sz w:val="28"/>
          <w:szCs w:val="28"/>
          <w:lang w:val="lv-LV"/>
        </w:rPr>
        <w:t xml:space="preserve"> ir atšķirīga ārstniecības iestāžu pieeja šo pasākumu nodrošināšanai,</w:t>
      </w:r>
      <w:r w:rsidRPr="00BA386D">
        <w:rPr>
          <w:rFonts w:ascii="Times New Roman" w:hAnsi="Times New Roman"/>
          <w:sz w:val="28"/>
          <w:szCs w:val="28"/>
          <w:lang w:val="lv-LV"/>
        </w:rPr>
        <w:t xml:space="preserve"> tādejādi sniedzot atšķirīgas kvalitātes veselības aprūpes pakalpojumus</w:t>
      </w:r>
      <w:r w:rsidRPr="00BA386D">
        <w:rPr>
          <w:rFonts w:ascii="Times New Roman" w:hAnsi="Times New Roman"/>
          <w:b/>
          <w:sz w:val="28"/>
          <w:szCs w:val="28"/>
          <w:lang w:val="lv-LV"/>
        </w:rPr>
        <w:t xml:space="preserve"> </w:t>
      </w:r>
      <w:r w:rsidRPr="00BA386D">
        <w:rPr>
          <w:rFonts w:ascii="Times New Roman" w:hAnsi="Times New Roman"/>
          <w:sz w:val="28"/>
          <w:szCs w:val="28"/>
          <w:lang w:val="lv-LV"/>
        </w:rPr>
        <w:t xml:space="preserve">dažādu Latvijas teritoriju iedzīvotājiem. Sekas tam ir atšķirīga pakalpojumu un speciālistu pieejamība dažādu teritoriju iedzīvotājiem, </w:t>
      </w:r>
      <w:r w:rsidRPr="00BA386D">
        <w:rPr>
          <w:rFonts w:ascii="Times New Roman" w:hAnsi="Times New Roman"/>
          <w:color w:val="000000"/>
          <w:sz w:val="28"/>
          <w:szCs w:val="28"/>
          <w:lang w:val="lv-LV"/>
        </w:rPr>
        <w:t>izmeklējumu pieejamības un infekciju uzraudzības speciālistu trūkums, jo pacientu plūsmas un finansējums nespēj nodrošināt pietiekamu pieredzes līmeni.</w:t>
      </w:r>
    </w:p>
    <w:p w14:paraId="709DA3A1" w14:textId="66725205" w:rsidR="00062B4B" w:rsidRPr="00BA386D" w:rsidRDefault="00062B4B" w:rsidP="00062B4B">
      <w:pPr>
        <w:spacing w:after="0" w:line="240" w:lineRule="auto"/>
        <w:ind w:firstLine="720"/>
        <w:jc w:val="both"/>
        <w:rPr>
          <w:rFonts w:ascii="Times New Roman" w:hAnsi="Times New Roman"/>
          <w:bCs/>
          <w:sz w:val="28"/>
          <w:szCs w:val="28"/>
          <w:shd w:val="clear" w:color="auto" w:fill="FFFFFF"/>
          <w:lang w:val="lv-LV"/>
        </w:rPr>
      </w:pPr>
      <w:r w:rsidRPr="00BA386D">
        <w:rPr>
          <w:rFonts w:ascii="Times New Roman" w:hAnsi="Times New Roman"/>
          <w:bCs/>
          <w:sz w:val="28"/>
          <w:szCs w:val="28"/>
          <w:shd w:val="clear" w:color="auto" w:fill="FFFFFF"/>
          <w:lang w:val="lv-LV"/>
        </w:rPr>
        <w:t>Šobrīd SPKC apkopo datus, ko iesniedz ārstniecības iestādes un laboratorijas, bet nav pietiekama atgriezeniskā saikne, lai iestādes saņemtu informāciju par apkopoto datu rezultātiem, kas dotu iespēju iestādēm novērtēt esošo situāciju salīdzinājumā ar citām iestādēm</w:t>
      </w:r>
      <w:r w:rsidR="00F37ECE">
        <w:rPr>
          <w:rFonts w:ascii="Times New Roman" w:hAnsi="Times New Roman"/>
          <w:bCs/>
          <w:sz w:val="28"/>
          <w:szCs w:val="28"/>
          <w:shd w:val="clear" w:color="auto" w:fill="FFFFFF"/>
          <w:lang w:val="lv-LV"/>
        </w:rPr>
        <w:t>.</w:t>
      </w:r>
    </w:p>
    <w:p w14:paraId="6A9B488E" w14:textId="7FDD06D2" w:rsidR="00062B4B" w:rsidRPr="00BA386D" w:rsidRDefault="00062B4B" w:rsidP="00062B4B">
      <w:pPr>
        <w:spacing w:after="0" w:line="240" w:lineRule="auto"/>
        <w:ind w:firstLine="720"/>
        <w:jc w:val="both"/>
        <w:rPr>
          <w:rFonts w:ascii="Times New Roman" w:hAnsi="Times New Roman"/>
          <w:bCs/>
          <w:sz w:val="28"/>
          <w:szCs w:val="28"/>
          <w:shd w:val="clear" w:color="auto" w:fill="FFFFFF"/>
          <w:lang w:val="lv-LV"/>
        </w:rPr>
      </w:pPr>
      <w:r w:rsidRPr="00BA386D">
        <w:rPr>
          <w:rFonts w:ascii="Times New Roman" w:hAnsi="Times New Roman"/>
          <w:bCs/>
          <w:sz w:val="28"/>
          <w:szCs w:val="28"/>
          <w:shd w:val="clear" w:color="auto" w:fill="FFFFFF"/>
          <w:lang w:val="lv-LV"/>
        </w:rPr>
        <w:t xml:space="preserve">Tāpat šobrīd </w:t>
      </w:r>
      <w:r w:rsidR="00753AB0" w:rsidRPr="00BA386D">
        <w:rPr>
          <w:rFonts w:ascii="Times New Roman" w:hAnsi="Times New Roman"/>
          <w:bCs/>
          <w:sz w:val="28"/>
          <w:szCs w:val="28"/>
          <w:shd w:val="clear" w:color="auto" w:fill="FFFFFF"/>
          <w:lang w:val="lv-LV"/>
        </w:rPr>
        <w:t xml:space="preserve">arī </w:t>
      </w:r>
      <w:r w:rsidRPr="00BA386D">
        <w:rPr>
          <w:rFonts w:ascii="Times New Roman" w:hAnsi="Times New Roman"/>
          <w:bCs/>
          <w:sz w:val="28"/>
          <w:szCs w:val="28"/>
          <w:shd w:val="clear" w:color="auto" w:fill="FFFFFF"/>
          <w:lang w:val="lv-LV"/>
        </w:rPr>
        <w:t>nepastāv sistēma, lai</w:t>
      </w:r>
      <w:r w:rsidR="00553024">
        <w:rPr>
          <w:rFonts w:ascii="Times New Roman" w:hAnsi="Times New Roman"/>
          <w:bCs/>
          <w:sz w:val="28"/>
          <w:szCs w:val="28"/>
          <w:shd w:val="clear" w:color="auto" w:fill="FFFFFF"/>
          <w:lang w:val="lv-LV"/>
        </w:rPr>
        <w:t>,</w:t>
      </w:r>
      <w:r w:rsidRPr="00BA386D">
        <w:rPr>
          <w:rFonts w:ascii="Times New Roman" w:hAnsi="Times New Roman"/>
          <w:bCs/>
          <w:sz w:val="28"/>
          <w:szCs w:val="28"/>
          <w:shd w:val="clear" w:color="auto" w:fill="FFFFFF"/>
          <w:lang w:val="lv-LV"/>
        </w:rPr>
        <w:t xml:space="preserve"> izmantojot pieejamos datus</w:t>
      </w:r>
      <w:r w:rsidR="00553024">
        <w:rPr>
          <w:rFonts w:ascii="Times New Roman" w:hAnsi="Times New Roman"/>
          <w:bCs/>
          <w:sz w:val="28"/>
          <w:szCs w:val="28"/>
          <w:shd w:val="clear" w:color="auto" w:fill="FFFFFF"/>
          <w:lang w:val="lv-LV"/>
        </w:rPr>
        <w:t>,</w:t>
      </w:r>
      <w:r w:rsidRPr="00BA386D">
        <w:rPr>
          <w:rFonts w:ascii="Times New Roman" w:hAnsi="Times New Roman"/>
          <w:bCs/>
          <w:sz w:val="28"/>
          <w:szCs w:val="28"/>
          <w:shd w:val="clear" w:color="auto" w:fill="FFFFFF"/>
          <w:lang w:val="lv-LV"/>
        </w:rPr>
        <w:t xml:space="preserve"> tiktu konstatēti AMR mikrooganismu izraisīti uzliesmojumi, kuros ir iesaistītas vairākas iestādes un kas dotu iespēju vienoti risināt šādu uzliesmojumu radītās problēmas.</w:t>
      </w:r>
    </w:p>
    <w:p w14:paraId="623B4D2B" w14:textId="7672E8BE" w:rsidR="00062B4B" w:rsidRDefault="00062B4B" w:rsidP="00062B4B">
      <w:pPr>
        <w:spacing w:after="0" w:line="240" w:lineRule="auto"/>
        <w:ind w:firstLine="720"/>
        <w:jc w:val="both"/>
        <w:rPr>
          <w:rFonts w:ascii="Times New Roman" w:hAnsi="Times New Roman"/>
          <w:bCs/>
          <w:sz w:val="28"/>
          <w:szCs w:val="28"/>
          <w:shd w:val="clear" w:color="auto" w:fill="FFFFFF"/>
          <w:lang w:val="lv-LV"/>
        </w:rPr>
      </w:pPr>
      <w:r w:rsidRPr="00BA386D">
        <w:rPr>
          <w:rFonts w:ascii="Times New Roman" w:hAnsi="Times New Roman"/>
          <w:bCs/>
          <w:sz w:val="28"/>
          <w:szCs w:val="28"/>
          <w:shd w:val="clear" w:color="auto" w:fill="FFFFFF"/>
          <w:lang w:val="lv-LV"/>
        </w:rPr>
        <w:t xml:space="preserve">Nacionālajā līmenī nepieciešams izveidot vienkāršu un elastīgu mehānismu informācijas apritei, kas ļautu identificēt multirezistentu mikroorganismu un </w:t>
      </w:r>
      <w:r w:rsidR="00B94D8A">
        <w:rPr>
          <w:rFonts w:ascii="Times New Roman" w:hAnsi="Times New Roman"/>
          <w:bCs/>
          <w:sz w:val="28"/>
          <w:szCs w:val="28"/>
          <w:shd w:val="clear" w:color="auto" w:fill="FFFFFF"/>
          <w:lang w:val="lv-LV"/>
        </w:rPr>
        <w:t>VASI</w:t>
      </w:r>
      <w:r w:rsidRPr="00BA386D">
        <w:rPr>
          <w:rFonts w:ascii="Times New Roman" w:hAnsi="Times New Roman"/>
          <w:bCs/>
          <w:sz w:val="28"/>
          <w:szCs w:val="28"/>
          <w:shd w:val="clear" w:color="auto" w:fill="FFFFFF"/>
          <w:lang w:val="lv-LV"/>
        </w:rPr>
        <w:t xml:space="preserve"> uzliesmojumus, kas skar dažādas ārstniecības iestādes. Jāizveido atbalsta mehānisms šādu uzliesmojumu epidemioloģiskai izmeklēšanai. Sistēmai jārada maksimāli neliels slogs ārstniecības iestādei un izstrādes pamatā</w:t>
      </w:r>
      <w:r w:rsidR="00A25694">
        <w:rPr>
          <w:rFonts w:ascii="Times New Roman" w:hAnsi="Times New Roman"/>
          <w:bCs/>
          <w:sz w:val="28"/>
          <w:szCs w:val="28"/>
          <w:shd w:val="clear" w:color="auto" w:fill="FFFFFF"/>
          <w:lang w:val="lv-LV"/>
        </w:rPr>
        <w:t xml:space="preserve"> jāizmanto citu valstu pieredze.</w:t>
      </w:r>
      <w:r w:rsidRPr="00BA386D">
        <w:rPr>
          <w:rFonts w:ascii="Times New Roman" w:hAnsi="Times New Roman"/>
          <w:bCs/>
          <w:sz w:val="28"/>
          <w:szCs w:val="28"/>
          <w:shd w:val="clear" w:color="auto" w:fill="FFFFFF"/>
          <w:lang w:val="lv-LV"/>
        </w:rPr>
        <w:t xml:space="preserve"> Lai to īstenotu nepieciešami ne tikai resursi mikrobioloģisko izmeklējumu veikšanai, bet arī motivācijas sistēma, kas veicinātu nepieciešamo paraugu vākšanu (STRAMA pieredze).</w:t>
      </w:r>
      <w:r w:rsidRPr="00BA386D">
        <w:rPr>
          <w:rStyle w:val="FootnoteReference"/>
          <w:rFonts w:ascii="Times New Roman" w:hAnsi="Times New Roman"/>
          <w:bCs/>
          <w:sz w:val="28"/>
          <w:szCs w:val="28"/>
          <w:shd w:val="clear" w:color="auto" w:fill="FFFFFF"/>
          <w:lang w:val="lv-LV"/>
        </w:rPr>
        <w:footnoteReference w:id="15"/>
      </w:r>
      <w:r w:rsidRPr="00BA386D">
        <w:rPr>
          <w:rFonts w:ascii="Times New Roman" w:hAnsi="Times New Roman"/>
          <w:bCs/>
          <w:sz w:val="28"/>
          <w:szCs w:val="28"/>
          <w:shd w:val="clear" w:color="auto" w:fill="FFFFFF"/>
          <w:lang w:val="lv-LV"/>
        </w:rPr>
        <w:t xml:space="preserve"> </w:t>
      </w:r>
    </w:p>
    <w:p w14:paraId="180C65CE" w14:textId="6894FEDA" w:rsidR="00A25694" w:rsidRPr="00250FC2" w:rsidRDefault="00A25694" w:rsidP="00062B4B">
      <w:pPr>
        <w:spacing w:after="0" w:line="240" w:lineRule="auto"/>
        <w:ind w:firstLine="720"/>
        <w:jc w:val="both"/>
        <w:rPr>
          <w:rFonts w:ascii="Times New Roman" w:hAnsi="Times New Roman"/>
          <w:bCs/>
          <w:sz w:val="28"/>
          <w:szCs w:val="28"/>
          <w:shd w:val="clear" w:color="auto" w:fill="FFFFFF"/>
          <w:lang w:val="lv-LV"/>
        </w:rPr>
      </w:pPr>
      <w:r>
        <w:rPr>
          <w:rFonts w:ascii="Times New Roman" w:hAnsi="Times New Roman"/>
          <w:bCs/>
          <w:sz w:val="28"/>
          <w:szCs w:val="28"/>
          <w:shd w:val="clear" w:color="auto" w:fill="FFFFFF"/>
          <w:lang w:val="lv-LV"/>
        </w:rPr>
        <w:t>Pasākumi AMR monitoringa pilnveidošanai tiks turpināti arī politikas plānošanas dokumentā, kas tiks izstrādāts 2021</w:t>
      </w:r>
      <w:r w:rsidR="00065772">
        <w:rPr>
          <w:rFonts w:ascii="Times New Roman" w:hAnsi="Times New Roman"/>
          <w:bCs/>
          <w:sz w:val="28"/>
          <w:szCs w:val="28"/>
          <w:shd w:val="clear" w:color="auto" w:fill="FFFFFF"/>
          <w:lang w:val="lv-LV"/>
        </w:rPr>
        <w:t>.</w:t>
      </w:r>
      <w:r>
        <w:rPr>
          <w:rFonts w:ascii="Times New Roman" w:hAnsi="Times New Roman"/>
          <w:bCs/>
          <w:sz w:val="28"/>
          <w:szCs w:val="28"/>
          <w:shd w:val="clear" w:color="auto" w:fill="FFFFFF"/>
          <w:lang w:val="lv-LV"/>
        </w:rPr>
        <w:t>-2023.</w:t>
      </w:r>
      <w:r w:rsidR="002E7185">
        <w:rPr>
          <w:rFonts w:ascii="Times New Roman" w:hAnsi="Times New Roman"/>
          <w:bCs/>
          <w:sz w:val="28"/>
          <w:szCs w:val="28"/>
          <w:shd w:val="clear" w:color="auto" w:fill="FFFFFF"/>
          <w:lang w:val="lv-LV"/>
        </w:rPr>
        <w:t> </w:t>
      </w:r>
      <w:r>
        <w:rPr>
          <w:rFonts w:ascii="Times New Roman" w:hAnsi="Times New Roman"/>
          <w:bCs/>
          <w:sz w:val="28"/>
          <w:szCs w:val="28"/>
          <w:shd w:val="clear" w:color="auto" w:fill="FFFFFF"/>
          <w:lang w:val="lv-LV"/>
        </w:rPr>
        <w:t>gadiem.</w:t>
      </w:r>
    </w:p>
    <w:p w14:paraId="2EAA5AFE" w14:textId="4D9B504F" w:rsidR="00062B4B" w:rsidRDefault="00062B4B" w:rsidP="00F06864">
      <w:pPr>
        <w:pStyle w:val="tv2131"/>
        <w:spacing w:before="0" w:line="240" w:lineRule="auto"/>
        <w:ind w:firstLine="709"/>
        <w:rPr>
          <w:rFonts w:ascii="Times New Roman" w:hAnsi="Times New Roman" w:cs="Times New Roman"/>
          <w:b/>
          <w:sz w:val="28"/>
          <w:szCs w:val="28"/>
        </w:rPr>
      </w:pPr>
    </w:p>
    <w:p w14:paraId="58717CDE" w14:textId="28A85D78" w:rsidR="00062B4B" w:rsidRPr="00B53C1E" w:rsidRDefault="00D40880" w:rsidP="00F06864">
      <w:pPr>
        <w:pStyle w:val="Heading3"/>
        <w:spacing w:before="0" w:line="240" w:lineRule="auto"/>
        <w:rPr>
          <w:rFonts w:ascii="Times New Roman" w:hAnsi="Times New Roman" w:cs="Times New Roman"/>
          <w:color w:val="auto"/>
          <w:sz w:val="28"/>
          <w:szCs w:val="28"/>
          <w:lang w:val="lv-LV"/>
        </w:rPr>
      </w:pPr>
      <w:bookmarkStart w:id="5" w:name="_Toc1562006"/>
      <w:r w:rsidRPr="00B53C1E">
        <w:rPr>
          <w:rFonts w:ascii="Times New Roman" w:hAnsi="Times New Roman" w:cs="Times New Roman"/>
          <w:color w:val="auto"/>
          <w:sz w:val="28"/>
          <w:szCs w:val="28"/>
          <w:lang w:val="lv-LV"/>
        </w:rPr>
        <w:t>1.2. </w:t>
      </w:r>
      <w:r w:rsidR="00062B4B" w:rsidRPr="00B53C1E">
        <w:rPr>
          <w:rFonts w:ascii="Times New Roman" w:hAnsi="Times New Roman" w:cs="Times New Roman"/>
          <w:color w:val="auto"/>
          <w:sz w:val="28"/>
          <w:szCs w:val="28"/>
          <w:lang w:val="lv-LV"/>
        </w:rPr>
        <w:t>Dzīvnieku veselības jomā</w:t>
      </w:r>
      <w:bookmarkEnd w:id="5"/>
    </w:p>
    <w:p w14:paraId="14D02C24" w14:textId="77777777" w:rsidR="00062B4B" w:rsidRPr="00BA386D" w:rsidRDefault="00062B4B" w:rsidP="00F06864">
      <w:pPr>
        <w:tabs>
          <w:tab w:val="left" w:pos="284"/>
          <w:tab w:val="left" w:pos="742"/>
          <w:tab w:val="left" w:pos="993"/>
        </w:tabs>
        <w:spacing w:after="0" w:line="240" w:lineRule="auto"/>
        <w:ind w:firstLine="720"/>
        <w:jc w:val="both"/>
        <w:rPr>
          <w:rFonts w:ascii="Times New Roman" w:hAnsi="Times New Roman"/>
          <w:b/>
          <w:sz w:val="28"/>
          <w:szCs w:val="28"/>
          <w:lang w:val="lv-LV"/>
        </w:rPr>
      </w:pPr>
    </w:p>
    <w:p w14:paraId="113A0C3D" w14:textId="6A633D4F" w:rsidR="00062B4B" w:rsidRPr="00BA386D" w:rsidRDefault="00062B4B" w:rsidP="00C47449">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Uzraudzību un informācijas apmaiņu par infekcijas slimībām, ar kurām slimo gan dzīvnieki, gan cilvēki (zoonozes), par šo slimību ierosinātājiem, kā arī par ierosinātāju AMR valstī nodrošina PVD, BIOR un SPKC saskaņā ar Ministru </w:t>
      </w:r>
      <w:r w:rsidRPr="00BA386D">
        <w:rPr>
          <w:rFonts w:ascii="Times New Roman" w:hAnsi="Times New Roman"/>
          <w:sz w:val="28"/>
          <w:szCs w:val="28"/>
          <w:lang w:val="lv-LV"/>
        </w:rPr>
        <w:lastRenderedPageBreak/>
        <w:t>kabineta 2012.</w:t>
      </w:r>
      <w:r w:rsidR="0088763B">
        <w:rPr>
          <w:rFonts w:ascii="Times New Roman" w:hAnsi="Times New Roman"/>
          <w:sz w:val="28"/>
          <w:szCs w:val="28"/>
          <w:lang w:val="lv-LV"/>
        </w:rPr>
        <w:t> </w:t>
      </w:r>
      <w:r w:rsidRPr="00BA386D">
        <w:rPr>
          <w:rFonts w:ascii="Times New Roman" w:hAnsi="Times New Roman"/>
          <w:sz w:val="28"/>
          <w:szCs w:val="28"/>
          <w:lang w:val="lv-LV"/>
        </w:rPr>
        <w:t>gada 31.</w:t>
      </w:r>
      <w:r w:rsidR="0088763B">
        <w:rPr>
          <w:rFonts w:ascii="Times New Roman" w:hAnsi="Times New Roman"/>
          <w:sz w:val="28"/>
          <w:szCs w:val="28"/>
          <w:lang w:val="lv-LV"/>
        </w:rPr>
        <w:t> </w:t>
      </w:r>
      <w:r w:rsidRPr="00BA386D">
        <w:rPr>
          <w:rFonts w:ascii="Times New Roman" w:hAnsi="Times New Roman"/>
          <w:sz w:val="28"/>
          <w:szCs w:val="28"/>
          <w:lang w:val="lv-LV"/>
        </w:rPr>
        <w:t>janvāra noteikumiem Nr.</w:t>
      </w:r>
      <w:r w:rsidR="00386FAC">
        <w:rPr>
          <w:rFonts w:ascii="Times New Roman" w:hAnsi="Times New Roman"/>
          <w:sz w:val="28"/>
          <w:szCs w:val="28"/>
          <w:lang w:val="lv-LV"/>
        </w:rPr>
        <w:t> </w:t>
      </w:r>
      <w:r w:rsidRPr="00BA386D">
        <w:rPr>
          <w:rFonts w:ascii="Times New Roman" w:hAnsi="Times New Roman"/>
          <w:sz w:val="28"/>
          <w:szCs w:val="28"/>
          <w:lang w:val="lv-LV"/>
        </w:rPr>
        <w:t>90 „Kārtība, kādā veic uzraudzību un informācijas apmaiņu par infekcijas slimībām, ar kurām slimo gan dzīvnieki, gan cilvēki”.</w:t>
      </w:r>
    </w:p>
    <w:p w14:paraId="2DB06977" w14:textId="4EB1C774" w:rsidR="00FC0A94" w:rsidRDefault="00062B4B" w:rsidP="00F66AB3">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Zoonožu izplatību dzīvniekiem, zoonožu ierosinātāju un indikatorbaktēriju AMR uzraudzību, kā arī veterināro zāļu aprites uzraudzību valstī īsteno divas institūcijas</w:t>
      </w:r>
      <w:r w:rsidR="00213196">
        <w:rPr>
          <w:rFonts w:ascii="Times New Roman" w:hAnsi="Times New Roman"/>
          <w:sz w:val="28"/>
          <w:szCs w:val="28"/>
          <w:lang w:val="lv-LV"/>
        </w:rPr>
        <w:t xml:space="preserve"> </w:t>
      </w:r>
      <w:r w:rsidR="00047854">
        <w:rPr>
          <w:rFonts w:ascii="Times New Roman" w:hAnsi="Times New Roman"/>
          <w:sz w:val="28"/>
          <w:szCs w:val="28"/>
          <w:lang w:val="lv-LV"/>
        </w:rPr>
        <w:t>PVD</w:t>
      </w:r>
      <w:r w:rsidR="00213196">
        <w:rPr>
          <w:rFonts w:ascii="Times New Roman" w:hAnsi="Times New Roman"/>
          <w:sz w:val="28"/>
          <w:szCs w:val="28"/>
          <w:lang w:val="lv-LV"/>
        </w:rPr>
        <w:t xml:space="preserve"> un </w:t>
      </w:r>
      <w:r w:rsidRPr="00BA386D">
        <w:rPr>
          <w:rFonts w:ascii="Times New Roman" w:hAnsi="Times New Roman"/>
          <w:sz w:val="28"/>
          <w:szCs w:val="28"/>
          <w:lang w:val="lv-LV"/>
        </w:rPr>
        <w:t>BIOR.</w:t>
      </w:r>
      <w:r w:rsidR="00F66AB3">
        <w:rPr>
          <w:rFonts w:ascii="Times New Roman" w:hAnsi="Times New Roman"/>
          <w:sz w:val="28"/>
          <w:szCs w:val="28"/>
          <w:lang w:val="lv-LV"/>
        </w:rPr>
        <w:t xml:space="preserve"> </w:t>
      </w:r>
      <w:r w:rsidRPr="00BA386D">
        <w:rPr>
          <w:rFonts w:ascii="Times New Roman" w:hAnsi="Times New Roman"/>
          <w:sz w:val="28"/>
          <w:szCs w:val="28"/>
          <w:lang w:val="lv-LV"/>
        </w:rPr>
        <w:t xml:space="preserve">PVD izstrādā zoonožu un zoonožu ierosinātāju uzraudzības programmas un īsteno tās, izmantojot piešķirtos valsts budžeta līdzekļus. PVD realizē salmonelozes ierosinātāju un to antimikrobiālās rezistences kontroles programmu mājputniem, pārtikai un barībai. </w:t>
      </w:r>
    </w:p>
    <w:p w14:paraId="1CDFDD28" w14:textId="2F8BD3B6" w:rsidR="00FE1CF7" w:rsidRDefault="00062B4B" w:rsidP="00FE1CF7">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Kopš 2014.</w:t>
      </w:r>
      <w:r w:rsidR="00E9706E">
        <w:rPr>
          <w:rFonts w:ascii="Times New Roman" w:hAnsi="Times New Roman"/>
          <w:sz w:val="28"/>
          <w:szCs w:val="28"/>
          <w:lang w:val="lv-LV"/>
        </w:rPr>
        <w:t> </w:t>
      </w:r>
      <w:r w:rsidRPr="00BA386D">
        <w:rPr>
          <w:rFonts w:ascii="Times New Roman" w:hAnsi="Times New Roman"/>
          <w:sz w:val="28"/>
          <w:szCs w:val="28"/>
          <w:lang w:val="lv-LV"/>
        </w:rPr>
        <w:t>gada 1.</w:t>
      </w:r>
      <w:r w:rsidR="00E9706E">
        <w:rPr>
          <w:rFonts w:ascii="Times New Roman" w:hAnsi="Times New Roman"/>
          <w:sz w:val="28"/>
          <w:szCs w:val="28"/>
          <w:lang w:val="lv-LV"/>
        </w:rPr>
        <w:t> </w:t>
      </w:r>
      <w:r w:rsidRPr="00BA386D">
        <w:rPr>
          <w:rFonts w:ascii="Times New Roman" w:hAnsi="Times New Roman"/>
          <w:sz w:val="28"/>
          <w:szCs w:val="28"/>
          <w:lang w:val="lv-LV"/>
        </w:rPr>
        <w:t xml:space="preserve">janvāra PVD veic zoonožu ierosinātāju un indikatorbaktēriju rezistences monitoringu saskaņā ar </w:t>
      </w:r>
      <w:r w:rsidR="007154D2">
        <w:rPr>
          <w:rFonts w:ascii="Times New Roman" w:hAnsi="Times New Roman"/>
          <w:sz w:val="28"/>
          <w:szCs w:val="28"/>
          <w:lang w:val="lv-LV"/>
        </w:rPr>
        <w:t>EK</w:t>
      </w:r>
      <w:r w:rsidRPr="00BA386D">
        <w:rPr>
          <w:rFonts w:ascii="Times New Roman" w:hAnsi="Times New Roman"/>
          <w:sz w:val="28"/>
          <w:szCs w:val="28"/>
          <w:lang w:val="lv-LV"/>
        </w:rPr>
        <w:t xml:space="preserve"> 2013.</w:t>
      </w:r>
      <w:r w:rsidR="00143FA5">
        <w:rPr>
          <w:rFonts w:ascii="Times New Roman" w:hAnsi="Times New Roman"/>
          <w:sz w:val="28"/>
          <w:szCs w:val="28"/>
          <w:lang w:val="lv-LV"/>
        </w:rPr>
        <w:t> </w:t>
      </w:r>
      <w:r w:rsidRPr="00BA386D">
        <w:rPr>
          <w:rFonts w:ascii="Times New Roman" w:hAnsi="Times New Roman"/>
          <w:sz w:val="28"/>
          <w:szCs w:val="28"/>
          <w:lang w:val="lv-LV"/>
        </w:rPr>
        <w:t>gada 12.</w:t>
      </w:r>
      <w:r w:rsidR="00316C64">
        <w:rPr>
          <w:rFonts w:ascii="Times New Roman" w:hAnsi="Times New Roman"/>
          <w:sz w:val="28"/>
          <w:szCs w:val="28"/>
          <w:lang w:val="lv-LV"/>
        </w:rPr>
        <w:t> </w:t>
      </w:r>
      <w:r w:rsidRPr="00BA386D">
        <w:rPr>
          <w:rFonts w:ascii="Times New Roman" w:hAnsi="Times New Roman"/>
          <w:sz w:val="28"/>
          <w:szCs w:val="28"/>
          <w:lang w:val="lv-LV"/>
        </w:rPr>
        <w:t xml:space="preserve">novembra Īstenošanas lēmuma 2013/652/ES par uzraudzību un ziņošanu attiecībā uz zoonotisko un indikatorbaktēriju rezistenci pret antimikrobiālajiem līdzekļiem izpildi Latvijā. PVD nodrošina </w:t>
      </w:r>
      <w:r w:rsidRPr="00BA386D">
        <w:rPr>
          <w:rFonts w:ascii="Times New Roman" w:hAnsi="Times New Roman"/>
          <w:i/>
          <w:sz w:val="28"/>
          <w:szCs w:val="28"/>
          <w:lang w:val="lv-LV"/>
        </w:rPr>
        <w:t xml:space="preserve">Salmonella spp., Campylobacter </w:t>
      </w:r>
      <w:r w:rsidRPr="00BA386D">
        <w:rPr>
          <w:rFonts w:ascii="Times New Roman" w:hAnsi="Times New Roman"/>
          <w:sz w:val="28"/>
          <w:szCs w:val="28"/>
          <w:lang w:val="lv-LV"/>
        </w:rPr>
        <w:t xml:space="preserve">un </w:t>
      </w:r>
      <w:r w:rsidRPr="00BA386D">
        <w:rPr>
          <w:rFonts w:ascii="Times New Roman" w:hAnsi="Times New Roman"/>
          <w:i/>
          <w:sz w:val="28"/>
          <w:szCs w:val="28"/>
          <w:lang w:val="lv-LV"/>
        </w:rPr>
        <w:t>E</w:t>
      </w:r>
      <w:r w:rsidR="009648C1">
        <w:rPr>
          <w:rFonts w:ascii="Times New Roman" w:hAnsi="Times New Roman"/>
          <w:i/>
          <w:sz w:val="28"/>
          <w:szCs w:val="28"/>
          <w:lang w:val="lv-LV"/>
        </w:rPr>
        <w:t>. </w:t>
      </w:r>
      <w:r w:rsidRPr="00BA386D">
        <w:rPr>
          <w:rFonts w:ascii="Times New Roman" w:hAnsi="Times New Roman"/>
          <w:i/>
          <w:sz w:val="28"/>
          <w:szCs w:val="28"/>
          <w:lang w:val="lv-LV"/>
        </w:rPr>
        <w:t xml:space="preserve">coli, </w:t>
      </w:r>
      <w:r w:rsidRPr="00BA386D">
        <w:rPr>
          <w:rFonts w:ascii="Times New Roman" w:hAnsi="Times New Roman"/>
          <w:sz w:val="28"/>
          <w:szCs w:val="28"/>
          <w:lang w:val="lv-LV"/>
        </w:rPr>
        <w:t xml:space="preserve">tostarp </w:t>
      </w:r>
      <w:r w:rsidRPr="001C14B1">
        <w:rPr>
          <w:rFonts w:ascii="Times New Roman" w:hAnsi="Times New Roman"/>
          <w:sz w:val="28"/>
          <w:szCs w:val="28"/>
          <w:lang w:val="lv-LV"/>
        </w:rPr>
        <w:t xml:space="preserve">enzīmproducējošo </w:t>
      </w:r>
      <w:r w:rsidRPr="00BA386D">
        <w:rPr>
          <w:rFonts w:ascii="Times New Roman" w:hAnsi="Times New Roman"/>
          <w:i/>
          <w:sz w:val="28"/>
          <w:szCs w:val="28"/>
          <w:lang w:val="lv-LV"/>
        </w:rPr>
        <w:t>E.</w:t>
      </w:r>
      <w:r w:rsidR="005D3A03">
        <w:rPr>
          <w:rFonts w:ascii="Times New Roman" w:hAnsi="Times New Roman"/>
          <w:i/>
          <w:sz w:val="28"/>
          <w:szCs w:val="28"/>
          <w:lang w:val="lv-LV"/>
        </w:rPr>
        <w:t> c</w:t>
      </w:r>
      <w:r w:rsidRPr="00BA386D">
        <w:rPr>
          <w:rFonts w:ascii="Times New Roman" w:hAnsi="Times New Roman"/>
          <w:i/>
          <w:sz w:val="28"/>
          <w:szCs w:val="28"/>
          <w:lang w:val="lv-LV"/>
        </w:rPr>
        <w:t>oli</w:t>
      </w:r>
      <w:r w:rsidRPr="00BA386D">
        <w:rPr>
          <w:rFonts w:ascii="Times New Roman" w:hAnsi="Times New Roman"/>
          <w:sz w:val="28"/>
          <w:szCs w:val="28"/>
          <w:lang w:val="lv-LV"/>
        </w:rPr>
        <w:t xml:space="preserve"> un</w:t>
      </w:r>
      <w:r w:rsidRPr="00BA386D">
        <w:rPr>
          <w:rFonts w:ascii="Times New Roman" w:hAnsi="Times New Roman"/>
          <w:i/>
          <w:sz w:val="28"/>
          <w:szCs w:val="28"/>
          <w:lang w:val="lv-LV"/>
        </w:rPr>
        <w:t xml:space="preserve"> Salmonella spp.</w:t>
      </w:r>
      <w:r w:rsidR="00CF1EE4">
        <w:rPr>
          <w:rFonts w:ascii="Times New Roman" w:hAnsi="Times New Roman"/>
          <w:i/>
          <w:sz w:val="28"/>
          <w:szCs w:val="28"/>
          <w:lang w:val="lv-LV"/>
        </w:rPr>
        <w:t xml:space="preserve"> </w:t>
      </w:r>
      <w:r w:rsidRPr="00CF1EE4">
        <w:rPr>
          <w:rFonts w:ascii="Times New Roman" w:hAnsi="Times New Roman"/>
          <w:sz w:val="28"/>
          <w:szCs w:val="28"/>
          <w:lang w:val="lv-LV"/>
        </w:rPr>
        <w:t>(ESBL</w:t>
      </w:r>
      <w:r w:rsidR="00CF1EE4" w:rsidRPr="00CF1EE4">
        <w:rPr>
          <w:rFonts w:ascii="Times New Roman" w:hAnsi="Times New Roman"/>
          <w:sz w:val="28"/>
          <w:szCs w:val="28"/>
          <w:lang w:val="lv-LV"/>
        </w:rPr>
        <w:t>s</w:t>
      </w:r>
      <w:r w:rsidRPr="00CF1EE4">
        <w:rPr>
          <w:rFonts w:ascii="Times New Roman" w:hAnsi="Times New Roman"/>
          <w:sz w:val="28"/>
          <w:szCs w:val="28"/>
          <w:lang w:val="lv-LV"/>
        </w:rPr>
        <w:t xml:space="preserve">, </w:t>
      </w:r>
      <w:r w:rsidRPr="00A67501">
        <w:rPr>
          <w:rFonts w:ascii="Times New Roman" w:hAnsi="Times New Roman"/>
          <w:sz w:val="28"/>
          <w:szCs w:val="28"/>
          <w:lang w:val="lv-LV"/>
        </w:rPr>
        <w:t>AmpC,</w:t>
      </w:r>
      <w:r w:rsidRPr="00CF1EE4">
        <w:rPr>
          <w:rFonts w:ascii="Times New Roman" w:hAnsi="Times New Roman"/>
          <w:sz w:val="28"/>
          <w:szCs w:val="28"/>
          <w:lang w:val="lv-LV"/>
        </w:rPr>
        <w:t xml:space="preserve"> </w:t>
      </w:r>
      <w:r w:rsidR="00E0430D">
        <w:rPr>
          <w:rFonts w:ascii="Times New Roman" w:hAnsi="Times New Roman"/>
          <w:sz w:val="28"/>
          <w:szCs w:val="28"/>
          <w:lang w:val="lv-LV"/>
        </w:rPr>
        <w:t>k</w:t>
      </w:r>
      <w:r w:rsidRPr="00CF1EE4">
        <w:rPr>
          <w:rFonts w:ascii="Times New Roman" w:hAnsi="Times New Roman"/>
          <w:sz w:val="28"/>
          <w:szCs w:val="28"/>
          <w:lang w:val="lv-LV"/>
        </w:rPr>
        <w:t>arbapenem</w:t>
      </w:r>
      <w:r w:rsidR="00E0430D">
        <w:rPr>
          <w:rFonts w:ascii="Times New Roman" w:hAnsi="Times New Roman"/>
          <w:sz w:val="28"/>
          <w:szCs w:val="28"/>
          <w:lang w:val="lv-LV"/>
        </w:rPr>
        <w:t>āz</w:t>
      </w:r>
      <w:r w:rsidRPr="00CF1EE4">
        <w:rPr>
          <w:rFonts w:ascii="Times New Roman" w:hAnsi="Times New Roman"/>
          <w:sz w:val="28"/>
          <w:szCs w:val="28"/>
          <w:lang w:val="lv-LV"/>
        </w:rPr>
        <w:t>es)</w:t>
      </w:r>
      <w:r w:rsidRPr="00BA386D">
        <w:rPr>
          <w:rFonts w:ascii="Times New Roman" w:hAnsi="Times New Roman"/>
          <w:sz w:val="28"/>
          <w:szCs w:val="28"/>
          <w:lang w:val="lv-LV"/>
        </w:rPr>
        <w:t xml:space="preserve"> AMR uzraudzību mājputniem, liellopiem un cūkām.</w:t>
      </w:r>
    </w:p>
    <w:p w14:paraId="683FCC51" w14:textId="74113260" w:rsidR="00FE1CF7" w:rsidRDefault="00062B4B" w:rsidP="00FE1CF7">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PVD īsteno uzraudzības programmu, izmantojot piešķirtos valsts budžeta līdzekļus un ES līdzfinansējumu saskaņā ar </w:t>
      </w:r>
      <w:r w:rsidR="006A2E60">
        <w:rPr>
          <w:rFonts w:ascii="Times New Roman" w:hAnsi="Times New Roman"/>
          <w:sz w:val="28"/>
          <w:szCs w:val="28"/>
          <w:lang w:val="lv-LV"/>
        </w:rPr>
        <w:t>EK</w:t>
      </w:r>
      <w:r w:rsidRPr="00BA386D">
        <w:rPr>
          <w:rFonts w:ascii="Times New Roman" w:hAnsi="Times New Roman"/>
          <w:sz w:val="28"/>
          <w:szCs w:val="28"/>
          <w:lang w:val="lv-LV"/>
        </w:rPr>
        <w:t xml:space="preserve"> 2013.</w:t>
      </w:r>
      <w:r w:rsidR="00D96D6A">
        <w:rPr>
          <w:rFonts w:ascii="Times New Roman" w:hAnsi="Times New Roman"/>
          <w:sz w:val="28"/>
          <w:szCs w:val="28"/>
          <w:lang w:val="lv-LV"/>
        </w:rPr>
        <w:t> </w:t>
      </w:r>
      <w:r w:rsidRPr="00BA386D">
        <w:rPr>
          <w:rFonts w:ascii="Times New Roman" w:hAnsi="Times New Roman"/>
          <w:sz w:val="28"/>
          <w:szCs w:val="28"/>
          <w:lang w:val="lv-LV"/>
        </w:rPr>
        <w:t>gada 12.</w:t>
      </w:r>
      <w:r w:rsidR="00D96D6A">
        <w:rPr>
          <w:rFonts w:ascii="Times New Roman" w:hAnsi="Times New Roman"/>
          <w:sz w:val="28"/>
          <w:szCs w:val="28"/>
          <w:lang w:val="lv-LV"/>
        </w:rPr>
        <w:t> </w:t>
      </w:r>
      <w:r w:rsidRPr="00BA386D">
        <w:rPr>
          <w:rFonts w:ascii="Times New Roman" w:hAnsi="Times New Roman"/>
          <w:sz w:val="28"/>
          <w:szCs w:val="28"/>
          <w:lang w:val="lv-LV"/>
        </w:rPr>
        <w:t xml:space="preserve">novembra Īstenošanas lēmumu 2013/653/ES par Savienības finansiālo atbalstu koordinētam kontroles plānam attiecībā uz mikrobu rezistences uzraudzību zoonožu ierosinātajos. </w:t>
      </w:r>
    </w:p>
    <w:p w14:paraId="6C6E5BFF" w14:textId="556738E8" w:rsidR="00F92F3E" w:rsidRDefault="00062B4B" w:rsidP="00F92F3E">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PVD AMR monitoringa rezultātus ziņo EFSA, kas sadarbībā ar ECDC veido ziņojumu par AMR situāciju cilvēkiem, dzīvniekiem un pārtikā.</w:t>
      </w:r>
    </w:p>
    <w:p w14:paraId="6C757051" w14:textId="77777777" w:rsidR="00F92F3E" w:rsidRPr="00F652F3" w:rsidRDefault="00062B4B" w:rsidP="00F92F3E">
      <w:pPr>
        <w:tabs>
          <w:tab w:val="left" w:pos="284"/>
          <w:tab w:val="left" w:pos="742"/>
          <w:tab w:val="left" w:pos="993"/>
        </w:tabs>
        <w:spacing w:after="0" w:line="240" w:lineRule="auto"/>
        <w:ind w:firstLine="720"/>
        <w:jc w:val="both"/>
        <w:rPr>
          <w:rFonts w:ascii="Times New Roman" w:hAnsi="Times New Roman"/>
          <w:sz w:val="28"/>
          <w:szCs w:val="28"/>
          <w:lang w:val="lv-LV"/>
        </w:rPr>
      </w:pPr>
      <w:r w:rsidRPr="00F652F3">
        <w:rPr>
          <w:rFonts w:ascii="Times New Roman" w:hAnsi="Times New Roman"/>
          <w:bCs/>
          <w:color w:val="000000" w:themeColor="text1"/>
          <w:sz w:val="28"/>
          <w:szCs w:val="28"/>
          <w:shd w:val="clear" w:color="auto" w:fill="FFFFFF"/>
          <w:lang w:val="lv-LV"/>
        </w:rPr>
        <w:t>Saskaņā ar EFSA ziņojumiem</w:t>
      </w:r>
      <w:r w:rsidRPr="00F652F3">
        <w:rPr>
          <w:rStyle w:val="FootnoteReference"/>
          <w:rFonts w:ascii="Times New Roman" w:hAnsi="Times New Roman"/>
          <w:sz w:val="24"/>
          <w:szCs w:val="24"/>
          <w:shd w:val="clear" w:color="auto" w:fill="FFFFFF"/>
          <w:lang w:val="lv-LV"/>
        </w:rPr>
        <w:footnoteReference w:id="16"/>
      </w:r>
      <w:r w:rsidRPr="00F652F3">
        <w:rPr>
          <w:rFonts w:ascii="Times New Roman" w:hAnsi="Times New Roman"/>
          <w:bCs/>
          <w:color w:val="000000" w:themeColor="text1"/>
          <w:sz w:val="24"/>
          <w:szCs w:val="24"/>
          <w:shd w:val="clear" w:color="auto" w:fill="FFFFFF"/>
          <w:lang w:val="lv-LV"/>
        </w:rPr>
        <w:t xml:space="preserve"> </w:t>
      </w:r>
      <w:r w:rsidRPr="00F652F3">
        <w:rPr>
          <w:rStyle w:val="FootnoteReference"/>
          <w:rFonts w:ascii="Times New Roman" w:hAnsi="Times New Roman"/>
          <w:bCs/>
          <w:color w:val="000000" w:themeColor="text1"/>
          <w:sz w:val="24"/>
          <w:szCs w:val="24"/>
          <w:shd w:val="clear" w:color="auto" w:fill="FFFFFF"/>
          <w:lang w:val="lv-LV"/>
        </w:rPr>
        <w:footnoteReference w:id="17"/>
      </w:r>
      <w:r w:rsidRPr="00F652F3">
        <w:rPr>
          <w:rFonts w:ascii="Times New Roman" w:hAnsi="Times New Roman"/>
          <w:bCs/>
          <w:color w:val="000000" w:themeColor="text1"/>
          <w:sz w:val="28"/>
          <w:szCs w:val="28"/>
          <w:shd w:val="clear" w:color="auto" w:fill="FFFFFF"/>
          <w:lang w:val="lv-LV"/>
        </w:rPr>
        <w:t xml:space="preserve">, dzīvnieku veselības jomā AMR līmenis Latvijā ir zemāks </w:t>
      </w:r>
      <w:r w:rsidR="00FC0462" w:rsidRPr="00F652F3">
        <w:rPr>
          <w:rFonts w:ascii="Times New Roman" w:hAnsi="Times New Roman"/>
          <w:bCs/>
          <w:color w:val="000000" w:themeColor="text1"/>
          <w:sz w:val="28"/>
          <w:szCs w:val="28"/>
          <w:shd w:val="clear" w:color="auto" w:fill="FFFFFF"/>
          <w:lang w:val="lv-LV"/>
        </w:rPr>
        <w:t>ne</w:t>
      </w:r>
      <w:r w:rsidRPr="00F652F3">
        <w:rPr>
          <w:rFonts w:ascii="Times New Roman" w:hAnsi="Times New Roman"/>
          <w:bCs/>
          <w:color w:val="000000" w:themeColor="text1"/>
          <w:sz w:val="28"/>
          <w:szCs w:val="28"/>
          <w:shd w:val="clear" w:color="auto" w:fill="FFFFFF"/>
          <w:lang w:val="lv-LV"/>
        </w:rPr>
        <w:t>kā vidēji Eiropas valstīs, tomēr ir daži negatīvi izņēmumi, piemēram:</w:t>
      </w:r>
    </w:p>
    <w:p w14:paraId="767B9E35" w14:textId="7DB561AB" w:rsidR="00F92F3E" w:rsidRPr="00D96D6A" w:rsidRDefault="00062B4B" w:rsidP="00D96D6A">
      <w:pPr>
        <w:pStyle w:val="ListParagraph"/>
        <w:numPr>
          <w:ilvl w:val="0"/>
          <w:numId w:val="14"/>
        </w:numPr>
        <w:tabs>
          <w:tab w:val="left" w:pos="284"/>
          <w:tab w:val="left" w:pos="742"/>
          <w:tab w:val="left" w:pos="993"/>
        </w:tabs>
        <w:spacing w:after="0" w:line="240" w:lineRule="auto"/>
        <w:jc w:val="both"/>
        <w:rPr>
          <w:rFonts w:ascii="Times New Roman" w:hAnsi="Times New Roman"/>
          <w:sz w:val="28"/>
          <w:szCs w:val="28"/>
          <w:lang w:val="lv-LV"/>
        </w:rPr>
      </w:pPr>
      <w:r w:rsidRPr="00D96D6A">
        <w:rPr>
          <w:rFonts w:ascii="Times New Roman" w:hAnsi="Times New Roman"/>
          <w:bCs/>
          <w:color w:val="000000" w:themeColor="text1"/>
          <w:sz w:val="28"/>
          <w:szCs w:val="28"/>
          <w:shd w:val="clear" w:color="auto" w:fill="FFFFFF"/>
          <w:lang w:val="lv-LV"/>
        </w:rPr>
        <w:t>broileru ganāmpulkos 2016.</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gadā ir konstatēta kritiski augsta</w:t>
      </w:r>
      <w:r w:rsidRPr="00D96D6A">
        <w:rPr>
          <w:rFonts w:ascii="Times New Roman" w:hAnsi="Times New Roman"/>
          <w:i/>
          <w:sz w:val="28"/>
          <w:szCs w:val="28"/>
          <w:lang w:val="lv-LV"/>
        </w:rPr>
        <w:t xml:space="preserve"> Campylobacter</w:t>
      </w:r>
      <w:r w:rsidRPr="00D96D6A">
        <w:rPr>
          <w:rFonts w:ascii="Times New Roman" w:hAnsi="Times New Roman"/>
          <w:bCs/>
          <w:color w:val="000000" w:themeColor="text1"/>
          <w:sz w:val="28"/>
          <w:szCs w:val="28"/>
          <w:shd w:val="clear" w:color="auto" w:fill="FFFFFF"/>
          <w:lang w:val="lv-LV"/>
        </w:rPr>
        <w:t xml:space="preserve"> rezistence pret ciprofloksacīnu (97,9</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 nalidikskābi (95,8</w:t>
      </w:r>
      <w:r w:rsidR="00055DBE">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 ļoti augsta rezistence pret tetraciklīnu (64,6</w:t>
      </w:r>
      <w:r w:rsidR="00526AA8">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w:t>
      </w:r>
    </w:p>
    <w:p w14:paraId="6B5D853D" w14:textId="077D57FA" w:rsidR="00F92F3E" w:rsidRPr="00D96D6A" w:rsidRDefault="00062B4B" w:rsidP="00D96D6A">
      <w:pPr>
        <w:pStyle w:val="ListParagraph"/>
        <w:numPr>
          <w:ilvl w:val="0"/>
          <w:numId w:val="14"/>
        </w:numPr>
        <w:tabs>
          <w:tab w:val="left" w:pos="284"/>
          <w:tab w:val="left" w:pos="742"/>
          <w:tab w:val="left" w:pos="993"/>
        </w:tabs>
        <w:spacing w:after="0" w:line="240" w:lineRule="auto"/>
        <w:jc w:val="both"/>
        <w:rPr>
          <w:rFonts w:ascii="Times New Roman" w:hAnsi="Times New Roman"/>
          <w:sz w:val="28"/>
          <w:szCs w:val="28"/>
          <w:lang w:val="lv-LV"/>
        </w:rPr>
      </w:pPr>
      <w:r w:rsidRPr="00D96D6A">
        <w:rPr>
          <w:rFonts w:ascii="Times New Roman" w:hAnsi="Times New Roman"/>
          <w:bCs/>
          <w:color w:val="000000" w:themeColor="text1"/>
          <w:sz w:val="28"/>
          <w:szCs w:val="28"/>
          <w:shd w:val="clear" w:color="auto" w:fill="FFFFFF"/>
          <w:lang w:val="lv-LV"/>
        </w:rPr>
        <w:t>broileru ganāmpulkos 2016.</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 xml:space="preserve">gadā ir konstatēta ļoti augsta </w:t>
      </w:r>
      <w:r w:rsidRPr="00D96D6A">
        <w:rPr>
          <w:rFonts w:ascii="Times New Roman" w:hAnsi="Times New Roman"/>
          <w:bCs/>
          <w:i/>
          <w:color w:val="000000" w:themeColor="text1"/>
          <w:sz w:val="28"/>
          <w:szCs w:val="28"/>
          <w:shd w:val="clear" w:color="auto" w:fill="FFFFFF"/>
          <w:lang w:val="lv-LV"/>
        </w:rPr>
        <w:t>E.</w:t>
      </w:r>
      <w:r w:rsidR="00F652F3" w:rsidRPr="00D96D6A">
        <w:rPr>
          <w:rFonts w:ascii="Times New Roman" w:hAnsi="Times New Roman"/>
          <w:bCs/>
          <w:i/>
          <w:color w:val="000000" w:themeColor="text1"/>
          <w:sz w:val="28"/>
          <w:szCs w:val="28"/>
          <w:shd w:val="clear" w:color="auto" w:fill="FFFFFF"/>
          <w:lang w:val="lv-LV"/>
        </w:rPr>
        <w:t> </w:t>
      </w:r>
      <w:r w:rsidR="00EC0307">
        <w:rPr>
          <w:rFonts w:ascii="Times New Roman" w:hAnsi="Times New Roman"/>
          <w:bCs/>
          <w:i/>
          <w:color w:val="000000" w:themeColor="text1"/>
          <w:sz w:val="28"/>
          <w:szCs w:val="28"/>
          <w:shd w:val="clear" w:color="auto" w:fill="FFFFFF"/>
          <w:lang w:val="lv-LV"/>
        </w:rPr>
        <w:t>c</w:t>
      </w:r>
      <w:r w:rsidRPr="00D96D6A">
        <w:rPr>
          <w:rFonts w:ascii="Times New Roman" w:hAnsi="Times New Roman"/>
          <w:bCs/>
          <w:i/>
          <w:color w:val="000000" w:themeColor="text1"/>
          <w:sz w:val="28"/>
          <w:szCs w:val="28"/>
          <w:shd w:val="clear" w:color="auto" w:fill="FFFFFF"/>
          <w:lang w:val="lv-LV"/>
        </w:rPr>
        <w:t>oli</w:t>
      </w:r>
      <w:r w:rsidRPr="00D96D6A">
        <w:rPr>
          <w:rFonts w:ascii="Times New Roman" w:hAnsi="Times New Roman"/>
          <w:bCs/>
          <w:color w:val="000000" w:themeColor="text1"/>
          <w:sz w:val="28"/>
          <w:szCs w:val="28"/>
          <w:shd w:val="clear" w:color="auto" w:fill="FFFFFF"/>
          <w:lang w:val="lv-LV"/>
        </w:rPr>
        <w:t xml:space="preserve"> rezistence pret ciprofloksacīnu (70</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 un augsta rezistence pret tetraciklīnu (48</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 kā arī enzīmprojicējoš</w:t>
      </w:r>
      <w:r w:rsidR="007F1648">
        <w:rPr>
          <w:rFonts w:ascii="Times New Roman" w:hAnsi="Times New Roman"/>
          <w:bCs/>
          <w:color w:val="000000" w:themeColor="text1"/>
          <w:sz w:val="28"/>
          <w:szCs w:val="28"/>
          <w:shd w:val="clear" w:color="auto" w:fill="FFFFFF"/>
          <w:lang w:val="lv-LV"/>
        </w:rPr>
        <w:t>o</w:t>
      </w:r>
      <w:r w:rsidRPr="00D96D6A">
        <w:rPr>
          <w:rFonts w:ascii="Times New Roman" w:hAnsi="Times New Roman"/>
          <w:bCs/>
          <w:color w:val="000000" w:themeColor="text1"/>
          <w:sz w:val="28"/>
          <w:szCs w:val="28"/>
          <w:shd w:val="clear" w:color="auto" w:fill="FFFFFF"/>
          <w:lang w:val="lv-LV"/>
        </w:rPr>
        <w:t xml:space="preserve"> </w:t>
      </w:r>
      <w:r w:rsidRPr="00D96D6A">
        <w:rPr>
          <w:rFonts w:ascii="Times New Roman" w:hAnsi="Times New Roman"/>
          <w:bCs/>
          <w:i/>
          <w:color w:val="000000" w:themeColor="text1"/>
          <w:sz w:val="28"/>
          <w:szCs w:val="28"/>
          <w:shd w:val="clear" w:color="auto" w:fill="FFFFFF"/>
          <w:lang w:val="lv-LV"/>
        </w:rPr>
        <w:t>E.</w:t>
      </w:r>
      <w:r w:rsidR="00F652F3" w:rsidRPr="00D96D6A">
        <w:rPr>
          <w:rFonts w:ascii="Times New Roman" w:hAnsi="Times New Roman"/>
          <w:bCs/>
          <w:i/>
          <w:color w:val="000000" w:themeColor="text1"/>
          <w:sz w:val="28"/>
          <w:szCs w:val="28"/>
          <w:shd w:val="clear" w:color="auto" w:fill="FFFFFF"/>
          <w:lang w:val="lv-LV"/>
        </w:rPr>
        <w:t> </w:t>
      </w:r>
      <w:r w:rsidR="00942C44">
        <w:rPr>
          <w:rFonts w:ascii="Times New Roman" w:hAnsi="Times New Roman"/>
          <w:bCs/>
          <w:i/>
          <w:color w:val="000000" w:themeColor="text1"/>
          <w:sz w:val="28"/>
          <w:szCs w:val="28"/>
          <w:shd w:val="clear" w:color="auto" w:fill="FFFFFF"/>
          <w:lang w:val="lv-LV"/>
        </w:rPr>
        <w:t>c</w:t>
      </w:r>
      <w:r w:rsidRPr="00D96D6A">
        <w:rPr>
          <w:rFonts w:ascii="Times New Roman" w:hAnsi="Times New Roman"/>
          <w:bCs/>
          <w:i/>
          <w:color w:val="000000" w:themeColor="text1"/>
          <w:sz w:val="28"/>
          <w:szCs w:val="28"/>
          <w:shd w:val="clear" w:color="auto" w:fill="FFFFFF"/>
          <w:lang w:val="lv-LV"/>
        </w:rPr>
        <w:t>oli</w:t>
      </w:r>
      <w:r w:rsidRPr="00D96D6A">
        <w:rPr>
          <w:rFonts w:ascii="Times New Roman" w:hAnsi="Times New Roman"/>
          <w:bCs/>
          <w:color w:val="000000" w:themeColor="text1"/>
          <w:sz w:val="28"/>
          <w:szCs w:val="28"/>
          <w:shd w:val="clear" w:color="auto" w:fill="FFFFFF"/>
          <w:lang w:val="lv-LV"/>
        </w:rPr>
        <w:t xml:space="preserve"> (90</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w:t>
      </w:r>
    </w:p>
    <w:p w14:paraId="76813F40" w14:textId="7F590C4D" w:rsidR="00062B4B" w:rsidRPr="00D96D6A" w:rsidRDefault="00062B4B" w:rsidP="00D96D6A">
      <w:pPr>
        <w:pStyle w:val="ListParagraph"/>
        <w:numPr>
          <w:ilvl w:val="0"/>
          <w:numId w:val="14"/>
        </w:numPr>
        <w:tabs>
          <w:tab w:val="left" w:pos="284"/>
          <w:tab w:val="left" w:pos="742"/>
          <w:tab w:val="left" w:pos="993"/>
        </w:tabs>
        <w:spacing w:after="0" w:line="240" w:lineRule="auto"/>
        <w:jc w:val="both"/>
        <w:rPr>
          <w:rFonts w:ascii="Times New Roman" w:hAnsi="Times New Roman"/>
          <w:sz w:val="28"/>
          <w:szCs w:val="28"/>
          <w:lang w:val="lv-LV"/>
        </w:rPr>
      </w:pPr>
      <w:r w:rsidRPr="00D96D6A">
        <w:rPr>
          <w:rFonts w:ascii="Times New Roman" w:hAnsi="Times New Roman"/>
          <w:bCs/>
          <w:color w:val="000000" w:themeColor="text1"/>
          <w:sz w:val="28"/>
          <w:szCs w:val="28"/>
          <w:shd w:val="clear" w:color="auto" w:fill="FFFFFF"/>
          <w:lang w:val="lv-LV"/>
        </w:rPr>
        <w:t>nobarojamo cūku ganāpulkos 2015.</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 xml:space="preserve">gadā </w:t>
      </w:r>
      <w:r w:rsidRPr="00D96D6A">
        <w:rPr>
          <w:rFonts w:ascii="Times New Roman" w:hAnsi="Times New Roman"/>
          <w:bCs/>
          <w:i/>
          <w:color w:val="000000" w:themeColor="text1"/>
          <w:sz w:val="28"/>
          <w:szCs w:val="28"/>
          <w:shd w:val="clear" w:color="auto" w:fill="FFFFFF"/>
          <w:lang w:val="lv-LV"/>
        </w:rPr>
        <w:t>E.</w:t>
      </w:r>
      <w:r w:rsidR="00F652F3" w:rsidRPr="00D96D6A">
        <w:rPr>
          <w:rFonts w:ascii="Times New Roman" w:hAnsi="Times New Roman"/>
          <w:bCs/>
          <w:i/>
          <w:color w:val="000000" w:themeColor="text1"/>
          <w:sz w:val="28"/>
          <w:szCs w:val="28"/>
          <w:shd w:val="clear" w:color="auto" w:fill="FFFFFF"/>
          <w:lang w:val="lv-LV"/>
        </w:rPr>
        <w:t> </w:t>
      </w:r>
      <w:r w:rsidR="00F82BA9">
        <w:rPr>
          <w:rFonts w:ascii="Times New Roman" w:hAnsi="Times New Roman"/>
          <w:bCs/>
          <w:i/>
          <w:color w:val="000000" w:themeColor="text1"/>
          <w:sz w:val="28"/>
          <w:szCs w:val="28"/>
          <w:shd w:val="clear" w:color="auto" w:fill="FFFFFF"/>
          <w:lang w:val="lv-LV"/>
        </w:rPr>
        <w:t>c</w:t>
      </w:r>
      <w:r w:rsidRPr="00D96D6A">
        <w:rPr>
          <w:rFonts w:ascii="Times New Roman" w:hAnsi="Times New Roman"/>
          <w:bCs/>
          <w:i/>
          <w:color w:val="000000" w:themeColor="text1"/>
          <w:sz w:val="28"/>
          <w:szCs w:val="28"/>
          <w:shd w:val="clear" w:color="auto" w:fill="FFFFFF"/>
          <w:lang w:val="lv-LV"/>
        </w:rPr>
        <w:t>oli</w:t>
      </w:r>
      <w:r w:rsidRPr="00D96D6A">
        <w:rPr>
          <w:rFonts w:ascii="Times New Roman" w:hAnsi="Times New Roman"/>
          <w:bCs/>
          <w:color w:val="000000" w:themeColor="text1"/>
          <w:sz w:val="28"/>
          <w:szCs w:val="28"/>
          <w:shd w:val="clear" w:color="auto" w:fill="FFFFFF"/>
          <w:lang w:val="lv-LV"/>
        </w:rPr>
        <w:t xml:space="preserve"> rezistences līmenis saglabājas zems, augsts rezistences līmenis ir tikai pret tetraciklīnu (44</w:t>
      </w:r>
      <w:r w:rsidR="00F652F3" w:rsidRPr="00D96D6A">
        <w:rPr>
          <w:rFonts w:ascii="Times New Roman" w:hAnsi="Times New Roman"/>
          <w:bCs/>
          <w:color w:val="000000" w:themeColor="text1"/>
          <w:sz w:val="28"/>
          <w:szCs w:val="28"/>
          <w:shd w:val="clear" w:color="auto" w:fill="FFFFFF"/>
          <w:lang w:val="lv-LV"/>
        </w:rPr>
        <w:t> </w:t>
      </w:r>
      <w:r w:rsidRPr="00D96D6A">
        <w:rPr>
          <w:rFonts w:ascii="Times New Roman" w:hAnsi="Times New Roman"/>
          <w:bCs/>
          <w:color w:val="000000" w:themeColor="text1"/>
          <w:sz w:val="28"/>
          <w:szCs w:val="28"/>
          <w:shd w:val="clear" w:color="auto" w:fill="FFFFFF"/>
          <w:lang w:val="lv-LV"/>
        </w:rPr>
        <w:t>%).</w:t>
      </w:r>
    </w:p>
    <w:p w14:paraId="57647163" w14:textId="77777777" w:rsidR="00062B4B" w:rsidRPr="00BA386D" w:rsidRDefault="00062B4B" w:rsidP="00062B4B">
      <w:pPr>
        <w:spacing w:after="0" w:line="240" w:lineRule="auto"/>
        <w:ind w:firstLine="720"/>
        <w:jc w:val="both"/>
        <w:rPr>
          <w:rFonts w:ascii="Times New Roman" w:hAnsi="Times New Roman"/>
          <w:bCs/>
          <w:color w:val="000000" w:themeColor="text1"/>
          <w:sz w:val="28"/>
          <w:szCs w:val="28"/>
          <w:shd w:val="clear" w:color="auto" w:fill="FFFFFF"/>
          <w:lang w:val="lv-LV"/>
        </w:rPr>
      </w:pPr>
      <w:r w:rsidRPr="00025A38">
        <w:rPr>
          <w:rFonts w:ascii="Times New Roman" w:hAnsi="Times New Roman"/>
          <w:bCs/>
          <w:color w:val="000000" w:themeColor="text1"/>
          <w:sz w:val="28"/>
          <w:szCs w:val="28"/>
          <w:shd w:val="clear" w:color="auto" w:fill="FFFFFF"/>
          <w:lang w:val="lv-LV"/>
        </w:rPr>
        <w:t>Ierobežotā finansējuma dēļ Latvija izpilda minimālās ES prasības zoonotisko un indikatorbaktēriju rezistences monitoringam, bet netiek ņemti paraugi no teļiem un liellopiem kautuvēs, kā arī no tītara gaļas. Nav pieejami dati par rezistento mikroorganismu klātbūtni gaļā (tostarp gaļā, kas ievesta no citām valstīm), kas paredzēta dažādām patērētāju grupām. Lai iegūtu plašāku un visaptverošu informāciju par AMR situāciju valstī dzīvnieku</w:t>
      </w:r>
      <w:r w:rsidRPr="00BA386D">
        <w:rPr>
          <w:rFonts w:ascii="Times New Roman" w:hAnsi="Times New Roman"/>
          <w:bCs/>
          <w:color w:val="000000" w:themeColor="text1"/>
          <w:sz w:val="28"/>
          <w:szCs w:val="28"/>
          <w:shd w:val="clear" w:color="auto" w:fill="FFFFFF"/>
          <w:lang w:val="lv-LV"/>
        </w:rPr>
        <w:t xml:space="preserve"> veselībā un pārtikas apritē, </w:t>
      </w:r>
      <w:r w:rsidRPr="00BA386D">
        <w:rPr>
          <w:rFonts w:ascii="Times New Roman" w:hAnsi="Times New Roman"/>
          <w:bCs/>
          <w:color w:val="000000" w:themeColor="text1"/>
          <w:sz w:val="28"/>
          <w:szCs w:val="28"/>
          <w:shd w:val="clear" w:color="auto" w:fill="FFFFFF"/>
          <w:lang w:val="lv-LV"/>
        </w:rPr>
        <w:lastRenderedPageBreak/>
        <w:t>nepieciešams paplašināt mikroorganismu rezistences monitoringa valsts uzraudzības programmu.</w:t>
      </w:r>
    </w:p>
    <w:p w14:paraId="1E1957D4" w14:textId="77777777" w:rsidR="00A11194" w:rsidRPr="00BA386D" w:rsidRDefault="00A11194" w:rsidP="00062B4B">
      <w:pPr>
        <w:autoSpaceDE w:val="0"/>
        <w:autoSpaceDN w:val="0"/>
        <w:adjustRightInd w:val="0"/>
        <w:spacing w:after="0" w:line="240" w:lineRule="auto"/>
        <w:rPr>
          <w:rFonts w:ascii="Times New Roman" w:hAnsi="Times New Roman"/>
          <w:sz w:val="24"/>
          <w:szCs w:val="24"/>
          <w:highlight w:val="yellow"/>
          <w:lang w:val="lv-LV" w:eastAsia="lv-LV"/>
        </w:rPr>
      </w:pPr>
    </w:p>
    <w:p w14:paraId="236A08ED" w14:textId="3B083309" w:rsidR="00062B4B" w:rsidRPr="00727934" w:rsidRDefault="00062B4B" w:rsidP="00A11194">
      <w:pPr>
        <w:pStyle w:val="Heading3"/>
        <w:spacing w:before="0" w:line="240" w:lineRule="auto"/>
        <w:rPr>
          <w:rFonts w:ascii="Times New Roman" w:hAnsi="Times New Roman" w:cs="Times New Roman"/>
          <w:color w:val="auto"/>
          <w:sz w:val="28"/>
          <w:szCs w:val="28"/>
          <w:lang w:val="lv-LV" w:eastAsia="lv-LV"/>
        </w:rPr>
      </w:pPr>
      <w:bookmarkStart w:id="6" w:name="_Toc1562007"/>
      <w:r w:rsidRPr="00727934">
        <w:rPr>
          <w:rFonts w:ascii="Times New Roman" w:hAnsi="Times New Roman" w:cs="Times New Roman"/>
          <w:color w:val="auto"/>
          <w:sz w:val="28"/>
          <w:szCs w:val="28"/>
          <w:lang w:val="lv-LV" w:eastAsia="lv-LV"/>
        </w:rPr>
        <w:t>1.3.</w:t>
      </w:r>
      <w:r w:rsidR="00213196" w:rsidRPr="00727934">
        <w:rPr>
          <w:rFonts w:ascii="Times New Roman" w:hAnsi="Times New Roman" w:cs="Times New Roman"/>
          <w:color w:val="auto"/>
          <w:sz w:val="28"/>
          <w:szCs w:val="28"/>
          <w:lang w:val="lv-LV" w:eastAsia="lv-LV"/>
        </w:rPr>
        <w:t> </w:t>
      </w:r>
      <w:r w:rsidRPr="00727934">
        <w:rPr>
          <w:rFonts w:ascii="Times New Roman" w:hAnsi="Times New Roman" w:cs="Times New Roman"/>
          <w:color w:val="auto"/>
          <w:sz w:val="28"/>
          <w:szCs w:val="28"/>
          <w:lang w:val="lv-LV" w:eastAsia="lv-LV"/>
        </w:rPr>
        <w:t>AMR monitorings vidē</w:t>
      </w:r>
      <w:bookmarkEnd w:id="6"/>
    </w:p>
    <w:p w14:paraId="336EA623" w14:textId="77777777" w:rsidR="00A11194" w:rsidRPr="00A11194" w:rsidRDefault="00A11194" w:rsidP="00A11194">
      <w:pPr>
        <w:spacing w:after="0" w:line="240" w:lineRule="auto"/>
        <w:rPr>
          <w:rFonts w:ascii="Times New Roman" w:hAnsi="Times New Roman"/>
          <w:sz w:val="28"/>
          <w:szCs w:val="28"/>
          <w:lang w:val="lv-LV" w:eastAsia="lv-LV"/>
        </w:rPr>
      </w:pPr>
    </w:p>
    <w:p w14:paraId="35E52B1D" w14:textId="1C40A792" w:rsidR="00062B4B" w:rsidRPr="00BA386D" w:rsidRDefault="00062B4B" w:rsidP="00A11194">
      <w:pPr>
        <w:autoSpaceDE w:val="0"/>
        <w:autoSpaceDN w:val="0"/>
        <w:adjustRightInd w:val="0"/>
        <w:spacing w:after="0" w:line="240" w:lineRule="auto"/>
        <w:ind w:firstLine="709"/>
        <w:jc w:val="both"/>
        <w:rPr>
          <w:rFonts w:ascii="Times New Roman" w:hAnsi="Times New Roman"/>
          <w:sz w:val="28"/>
          <w:szCs w:val="28"/>
          <w:lang w:val="lv-LV" w:eastAsia="lv-LV"/>
        </w:rPr>
      </w:pPr>
      <w:r w:rsidRPr="00BA386D">
        <w:rPr>
          <w:rFonts w:ascii="Times New Roman" w:hAnsi="Times New Roman"/>
          <w:sz w:val="28"/>
          <w:szCs w:val="28"/>
          <w:lang w:val="lv-LV" w:eastAsia="lv-LV"/>
        </w:rPr>
        <w:t>Rezistentie mikroorganismi var izplatīties ne tikai ar cilvēkiem, dzīvniekiem vai pārtiku, bet arī ar apkārtējās vides starpniecību (piemēram, ar inficētu augsni, ūdeni).</w:t>
      </w:r>
    </w:p>
    <w:p w14:paraId="33B3C829" w14:textId="7B38C4F0" w:rsidR="00062B4B" w:rsidRPr="00250FC2" w:rsidRDefault="00062B4B" w:rsidP="00062B4B">
      <w:pPr>
        <w:autoSpaceDE w:val="0"/>
        <w:autoSpaceDN w:val="0"/>
        <w:adjustRightInd w:val="0"/>
        <w:spacing w:after="0" w:line="240" w:lineRule="auto"/>
        <w:ind w:firstLine="709"/>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Rezistences attīstības risku mikroorganismos, kas dzīvo apkārtējā vidē, rada gan neizlietotie antimikrobiālie līdzekļi, gan jau rezistentie mikroorganismi, kas nokļūst apkārtējā vidē, piemēram, </w:t>
      </w:r>
      <w:r w:rsidR="009945F1" w:rsidRPr="00BA386D">
        <w:rPr>
          <w:rFonts w:ascii="Times New Roman" w:hAnsi="Times New Roman"/>
          <w:sz w:val="28"/>
          <w:szCs w:val="28"/>
          <w:lang w:val="lv-LV" w:eastAsia="lv-LV"/>
        </w:rPr>
        <w:t xml:space="preserve">ar </w:t>
      </w:r>
      <w:r w:rsidRPr="00BA386D">
        <w:rPr>
          <w:rFonts w:ascii="Times New Roman" w:hAnsi="Times New Roman"/>
          <w:sz w:val="28"/>
          <w:szCs w:val="28"/>
          <w:lang w:val="lv-LV" w:eastAsia="lv-LV"/>
        </w:rPr>
        <w:t>sadzīves atkritumiem, notekūdeņiem, kūtsmēsliem</w:t>
      </w:r>
      <w:r w:rsidRPr="00BA386D">
        <w:rPr>
          <w:rStyle w:val="FootnoteReference"/>
          <w:rFonts w:ascii="Times New Roman" w:hAnsi="Times New Roman"/>
          <w:sz w:val="28"/>
          <w:szCs w:val="28"/>
          <w:lang w:val="lv-LV" w:eastAsia="lv-LV"/>
        </w:rPr>
        <w:footnoteReference w:id="18"/>
      </w:r>
      <w:r w:rsidRPr="00BA386D">
        <w:rPr>
          <w:rFonts w:ascii="Times New Roman" w:hAnsi="Times New Roman"/>
          <w:sz w:val="28"/>
          <w:szCs w:val="28"/>
          <w:lang w:val="lv-LV" w:eastAsia="lv-LV"/>
        </w:rPr>
        <w:t>.</w:t>
      </w:r>
    </w:p>
    <w:p w14:paraId="4A62F0B2" w14:textId="49E75D00" w:rsidR="00062B4B" w:rsidRPr="009E6218" w:rsidRDefault="00062B4B" w:rsidP="009E6218">
      <w:pPr>
        <w:autoSpaceDE w:val="0"/>
        <w:autoSpaceDN w:val="0"/>
        <w:adjustRightInd w:val="0"/>
        <w:spacing w:after="0" w:line="240" w:lineRule="auto"/>
        <w:ind w:firstLine="709"/>
        <w:jc w:val="both"/>
        <w:rPr>
          <w:rFonts w:ascii="Times New Roman" w:hAnsi="Times New Roman"/>
          <w:sz w:val="28"/>
          <w:szCs w:val="28"/>
          <w:lang w:val="lv-LV" w:eastAsia="lv-LV"/>
        </w:rPr>
      </w:pPr>
      <w:r w:rsidRPr="00BA386D">
        <w:rPr>
          <w:rFonts w:ascii="Times New Roman" w:hAnsi="Times New Roman"/>
          <w:sz w:val="28"/>
          <w:szCs w:val="28"/>
          <w:lang w:val="lv-LV" w:eastAsia="lv-LV"/>
        </w:rPr>
        <w:t>Eiropas “</w:t>
      </w:r>
      <w:r w:rsidR="00F27E72">
        <w:rPr>
          <w:rFonts w:ascii="Times New Roman" w:hAnsi="Times New Roman"/>
          <w:sz w:val="28"/>
          <w:szCs w:val="28"/>
          <w:lang w:val="lv-LV" w:eastAsia="lv-LV"/>
        </w:rPr>
        <w:t>v</w:t>
      </w:r>
      <w:r w:rsidRPr="00BA386D">
        <w:rPr>
          <w:rFonts w:ascii="Times New Roman" w:hAnsi="Times New Roman"/>
          <w:sz w:val="28"/>
          <w:szCs w:val="28"/>
          <w:lang w:val="lv-LV" w:eastAsia="lv-LV"/>
        </w:rPr>
        <w:t>iena</w:t>
      </w:r>
      <w:r w:rsidR="00F27E72">
        <w:rPr>
          <w:rFonts w:ascii="Times New Roman" w:hAnsi="Times New Roman"/>
          <w:sz w:val="28"/>
          <w:szCs w:val="28"/>
          <w:lang w:val="lv-LV" w:eastAsia="lv-LV"/>
        </w:rPr>
        <w:t>s</w:t>
      </w:r>
      <w:r w:rsidRPr="00BA386D">
        <w:rPr>
          <w:rFonts w:ascii="Times New Roman" w:hAnsi="Times New Roman"/>
          <w:sz w:val="28"/>
          <w:szCs w:val="28"/>
          <w:lang w:val="lv-LV" w:eastAsia="lv-LV"/>
        </w:rPr>
        <w:t xml:space="preserve"> veselība</w:t>
      </w:r>
      <w:r w:rsidR="00F27E72">
        <w:rPr>
          <w:rFonts w:ascii="Times New Roman" w:hAnsi="Times New Roman"/>
          <w:sz w:val="28"/>
          <w:szCs w:val="28"/>
          <w:lang w:val="lv-LV" w:eastAsia="lv-LV"/>
        </w:rPr>
        <w:t>s</w:t>
      </w:r>
      <w:r w:rsidRPr="00BA386D">
        <w:rPr>
          <w:rFonts w:ascii="Times New Roman" w:hAnsi="Times New Roman"/>
          <w:sz w:val="28"/>
          <w:szCs w:val="28"/>
          <w:lang w:val="lv-LV" w:eastAsia="lv-LV"/>
        </w:rPr>
        <w:t>” rīcības plānā pret antimikrobiālajiem līdzekļiem izveidojušās rezistences apkarošanai (2017)</w:t>
      </w:r>
      <w:r w:rsidRPr="00BA386D">
        <w:rPr>
          <w:rStyle w:val="FootnoteReference"/>
          <w:rFonts w:ascii="Times New Roman" w:hAnsi="Times New Roman"/>
          <w:sz w:val="28"/>
          <w:szCs w:val="28"/>
          <w:lang w:val="lv-LV" w:eastAsia="lv-LV"/>
        </w:rPr>
        <w:footnoteReference w:id="19"/>
      </w:r>
      <w:r w:rsidRPr="00BA386D">
        <w:rPr>
          <w:rFonts w:ascii="Times New Roman" w:hAnsi="Times New Roman"/>
          <w:sz w:val="28"/>
          <w:szCs w:val="28"/>
          <w:lang w:val="lv-LV" w:eastAsia="lv-LV"/>
        </w:rPr>
        <w:t xml:space="preserve"> EK aicina dalībvalstis pievērst uzmanību arī vides mikroorganimu AMR problemātikai.</w:t>
      </w:r>
      <w:r w:rsidR="009E6218">
        <w:rPr>
          <w:rFonts w:ascii="Times New Roman" w:hAnsi="Times New Roman"/>
          <w:sz w:val="28"/>
          <w:szCs w:val="28"/>
          <w:lang w:val="lv-LV" w:eastAsia="lv-LV"/>
        </w:rPr>
        <w:t xml:space="preserve"> </w:t>
      </w:r>
      <w:r w:rsidRPr="00BA386D">
        <w:rPr>
          <w:rFonts w:ascii="Times New Roman" w:hAnsi="Times New Roman"/>
          <w:sz w:val="28"/>
          <w:szCs w:val="28"/>
          <w:lang w:val="lv-LV" w:eastAsia="lv-LV"/>
        </w:rPr>
        <w:t>Latvijā pašlaik netiek veikts AMR monitorings vidē. Tādēļ nepieciešams iesa</w:t>
      </w:r>
      <w:r w:rsidR="006C2080">
        <w:rPr>
          <w:rFonts w:ascii="Times New Roman" w:hAnsi="Times New Roman"/>
          <w:sz w:val="28"/>
          <w:szCs w:val="28"/>
          <w:lang w:val="lv-LV" w:eastAsia="lv-LV"/>
        </w:rPr>
        <w:t>i</w:t>
      </w:r>
      <w:r w:rsidRPr="00BA386D">
        <w:rPr>
          <w:rFonts w:ascii="Times New Roman" w:hAnsi="Times New Roman"/>
          <w:sz w:val="28"/>
          <w:szCs w:val="28"/>
          <w:lang w:val="lv-LV" w:eastAsia="lv-LV"/>
        </w:rPr>
        <w:t xml:space="preserve">stīt vides jomas institūcijas AMR jautājumu risināšanā. </w:t>
      </w:r>
    </w:p>
    <w:p w14:paraId="50B8C989" w14:textId="77777777" w:rsidR="00062B4B" w:rsidRPr="00BA386D" w:rsidRDefault="00062B4B" w:rsidP="001071AC">
      <w:pPr>
        <w:autoSpaceDE w:val="0"/>
        <w:autoSpaceDN w:val="0"/>
        <w:adjustRightInd w:val="0"/>
        <w:spacing w:after="0" w:line="240" w:lineRule="auto"/>
        <w:rPr>
          <w:rFonts w:ascii="Times New Roman" w:hAnsi="Times New Roman"/>
          <w:sz w:val="24"/>
          <w:szCs w:val="24"/>
          <w:highlight w:val="yellow"/>
          <w:lang w:val="lv-LV" w:eastAsia="lv-LV"/>
        </w:rPr>
      </w:pPr>
    </w:p>
    <w:p w14:paraId="5C1863AF" w14:textId="42E47BDC" w:rsidR="00062B4B" w:rsidRPr="00280E71" w:rsidRDefault="00062B4B" w:rsidP="001071AC">
      <w:pPr>
        <w:pStyle w:val="Heading3"/>
        <w:spacing w:before="0" w:line="240" w:lineRule="auto"/>
        <w:rPr>
          <w:rFonts w:ascii="Times New Roman" w:hAnsi="Times New Roman" w:cs="Times New Roman"/>
          <w:color w:val="auto"/>
          <w:sz w:val="28"/>
          <w:szCs w:val="28"/>
          <w:shd w:val="clear" w:color="auto" w:fill="FFFFFF"/>
          <w:lang w:val="lv-LV"/>
        </w:rPr>
      </w:pPr>
      <w:bookmarkStart w:id="7" w:name="_Toc1562008"/>
      <w:r w:rsidRPr="00280E71">
        <w:rPr>
          <w:rFonts w:ascii="Times New Roman" w:hAnsi="Times New Roman" w:cs="Times New Roman"/>
          <w:color w:val="auto"/>
          <w:sz w:val="28"/>
          <w:szCs w:val="28"/>
          <w:shd w:val="clear" w:color="auto" w:fill="FFFFFF"/>
          <w:lang w:val="lv-LV"/>
        </w:rPr>
        <w:t>1.4. Informācijas apmaiņa starp nozarēm par AMR monitoringa rezultātiem</w:t>
      </w:r>
      <w:bookmarkEnd w:id="7"/>
    </w:p>
    <w:p w14:paraId="6B4EE0A8" w14:textId="77777777" w:rsidR="001071AC" w:rsidRDefault="001071AC" w:rsidP="001071AC">
      <w:pPr>
        <w:spacing w:after="0" w:line="240" w:lineRule="auto"/>
        <w:ind w:firstLine="567"/>
        <w:jc w:val="both"/>
        <w:rPr>
          <w:rFonts w:ascii="Times New Roman" w:hAnsi="Times New Roman"/>
          <w:sz w:val="28"/>
          <w:szCs w:val="28"/>
          <w:lang w:val="lv-LV" w:eastAsia="lv-LV"/>
        </w:rPr>
      </w:pPr>
    </w:p>
    <w:p w14:paraId="023CD9CC" w14:textId="77777777" w:rsidR="00202A67" w:rsidRDefault="00062B4B" w:rsidP="00202A67">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AMR jāskata “</w:t>
      </w:r>
      <w:r w:rsidR="00D765C7">
        <w:rPr>
          <w:rFonts w:ascii="Times New Roman" w:hAnsi="Times New Roman"/>
          <w:sz w:val="28"/>
          <w:szCs w:val="28"/>
          <w:lang w:val="lv-LV" w:eastAsia="lv-LV"/>
        </w:rPr>
        <w:t>v</w:t>
      </w:r>
      <w:r w:rsidRPr="00BA386D">
        <w:rPr>
          <w:rFonts w:ascii="Times New Roman" w:hAnsi="Times New Roman"/>
          <w:sz w:val="28"/>
          <w:szCs w:val="28"/>
          <w:lang w:val="lv-LV" w:eastAsia="lv-LV"/>
        </w:rPr>
        <w:t>ienas veselības</w:t>
      </w:r>
      <w:r w:rsidR="00D765C7" w:rsidRPr="00BA386D">
        <w:rPr>
          <w:rFonts w:ascii="Times New Roman" w:hAnsi="Times New Roman"/>
          <w:sz w:val="28"/>
          <w:szCs w:val="28"/>
          <w:lang w:val="lv-LV" w:eastAsia="lv-LV"/>
        </w:rPr>
        <w:t>”</w:t>
      </w:r>
      <w:r w:rsidRPr="00BA386D">
        <w:rPr>
          <w:rFonts w:ascii="Times New Roman" w:hAnsi="Times New Roman"/>
          <w:sz w:val="28"/>
          <w:szCs w:val="28"/>
          <w:lang w:val="lv-LV" w:eastAsia="lv-LV"/>
        </w:rPr>
        <w:t xml:space="preserve"> ietvaros </w:t>
      </w:r>
      <w:r w:rsidR="004B3DA9">
        <w:rPr>
          <w:rFonts w:ascii="Times New Roman" w:hAnsi="Times New Roman"/>
          <w:sz w:val="28"/>
          <w:szCs w:val="28"/>
          <w:lang w:val="lv-LV" w:eastAsia="lv-LV"/>
        </w:rPr>
        <w:t>–</w:t>
      </w:r>
      <w:r w:rsidRPr="00BA386D">
        <w:rPr>
          <w:rFonts w:ascii="Times New Roman" w:hAnsi="Times New Roman"/>
          <w:sz w:val="28"/>
          <w:szCs w:val="28"/>
          <w:lang w:val="lv-LV" w:eastAsia="lv-LV"/>
        </w:rPr>
        <w:t xml:space="preserve"> cilvēku un dzīvnieku veselības, pārtikas un arī vides aspektā.</w:t>
      </w:r>
      <w:r w:rsidR="004B3DA9">
        <w:rPr>
          <w:rFonts w:ascii="Times New Roman" w:hAnsi="Times New Roman"/>
          <w:sz w:val="28"/>
          <w:szCs w:val="28"/>
          <w:lang w:val="lv-LV" w:eastAsia="lv-LV"/>
        </w:rPr>
        <w:t xml:space="preserve"> </w:t>
      </w:r>
      <w:r w:rsidRPr="00BA386D">
        <w:rPr>
          <w:rFonts w:ascii="Times New Roman" w:hAnsi="Times New Roman"/>
          <w:bCs/>
          <w:color w:val="000000" w:themeColor="text1"/>
          <w:sz w:val="28"/>
          <w:szCs w:val="28"/>
          <w:shd w:val="clear" w:color="auto" w:fill="FFFFFF"/>
          <w:lang w:val="lv-LV"/>
        </w:rPr>
        <w:t>Rezistentās baktērijas var izplatīties no viena organisma uz citu un no vienas valsts uz citu. AMR neaptur ģeogrāfiskās vai bioloģiskās robežas. Lai veselības aprūpes speciālisti operatīvi saņemtu informāciju par rezistentiem mikroorganismiem, kas ir aktuāli arī dzīvnieku veselības un pārtikas nozarē, un otrādi, ir jāveicina informācijas apmaiņa starp dzīvnieku veselības un cilvēku veselības nodrošināšanā iesaistītajā</w:t>
      </w:r>
      <w:r w:rsidR="007B39B3">
        <w:rPr>
          <w:rFonts w:ascii="Times New Roman" w:hAnsi="Times New Roman"/>
          <w:bCs/>
          <w:color w:val="000000" w:themeColor="text1"/>
          <w:sz w:val="28"/>
          <w:szCs w:val="28"/>
          <w:shd w:val="clear" w:color="auto" w:fill="FFFFFF"/>
          <w:lang w:val="lv-LV"/>
        </w:rPr>
        <w:t>m</w:t>
      </w:r>
      <w:r w:rsidRPr="00BA386D">
        <w:rPr>
          <w:rFonts w:ascii="Times New Roman" w:hAnsi="Times New Roman"/>
          <w:bCs/>
          <w:color w:val="000000" w:themeColor="text1"/>
          <w:sz w:val="28"/>
          <w:szCs w:val="28"/>
          <w:shd w:val="clear" w:color="auto" w:fill="FFFFFF"/>
          <w:lang w:val="lv-LV"/>
        </w:rPr>
        <w:t xml:space="preserve"> institūcijām un speciālistiem. Tād</w:t>
      </w:r>
      <w:r w:rsidR="003A138D">
        <w:rPr>
          <w:rFonts w:ascii="Times New Roman" w:hAnsi="Times New Roman"/>
          <w:bCs/>
          <w:color w:val="000000" w:themeColor="text1"/>
          <w:sz w:val="28"/>
          <w:szCs w:val="28"/>
          <w:shd w:val="clear" w:color="auto" w:fill="FFFFFF"/>
          <w:lang w:val="lv-LV"/>
        </w:rPr>
        <w:t>ē</w:t>
      </w:r>
      <w:r w:rsidRPr="00BA386D">
        <w:rPr>
          <w:rFonts w:ascii="Times New Roman" w:hAnsi="Times New Roman"/>
          <w:bCs/>
          <w:color w:val="000000" w:themeColor="text1"/>
          <w:sz w:val="28"/>
          <w:szCs w:val="28"/>
          <w:shd w:val="clear" w:color="auto" w:fill="FFFFFF"/>
          <w:lang w:val="lv-LV"/>
        </w:rPr>
        <w:t xml:space="preserve">jādi tiks veicināta speciālistu informētība par AMR situāciju un nodrošināta saskaņota starpnozaru rīcība AMR ierobežošanai. </w:t>
      </w:r>
    </w:p>
    <w:p w14:paraId="14C4E4BE" w14:textId="58C46AAA" w:rsidR="00062B4B" w:rsidRPr="00202A67" w:rsidRDefault="00062B4B" w:rsidP="00202A67">
      <w:pPr>
        <w:spacing w:after="0" w:line="240" w:lineRule="auto"/>
        <w:ind w:firstLine="720"/>
        <w:jc w:val="both"/>
        <w:rPr>
          <w:rFonts w:ascii="Times New Roman" w:hAnsi="Times New Roman"/>
          <w:sz w:val="28"/>
          <w:szCs w:val="28"/>
          <w:lang w:val="lv-LV" w:eastAsia="lv-LV"/>
        </w:rPr>
      </w:pPr>
      <w:r w:rsidRPr="00BA386D">
        <w:rPr>
          <w:rFonts w:ascii="Times New Roman" w:hAnsi="Times New Roman"/>
          <w:bCs/>
          <w:color w:val="000000" w:themeColor="text1"/>
          <w:sz w:val="28"/>
          <w:szCs w:val="28"/>
          <w:shd w:val="clear" w:color="auto" w:fill="FFFFFF"/>
          <w:lang w:val="lv-LV"/>
        </w:rPr>
        <w:t>Latvijā līdz šim sadarbība starp veselības aprūpes iestādēm, laboratorijām, kā arī starp SPKC un dzīvnieku veselības un pārtikas jomas laboratorijām un speciālistiem nenotiek pietiekami efektīvi. Informācijas apmaiņā nav iesaistītas vides jomas institūcijas, speciālisti un laboratorijas.</w:t>
      </w:r>
      <w:r w:rsidRPr="00BA386D">
        <w:rPr>
          <w:rFonts w:ascii="Times New Roman" w:hAnsi="Times New Roman"/>
          <w:sz w:val="28"/>
          <w:szCs w:val="28"/>
          <w:lang w:val="lv-LV" w:eastAsia="lv-LV"/>
        </w:rPr>
        <w:t xml:space="preserve"> </w:t>
      </w:r>
    </w:p>
    <w:p w14:paraId="608808BD" w14:textId="77777777" w:rsidR="00062B4B" w:rsidRPr="002D3E6A" w:rsidRDefault="00062B4B" w:rsidP="00062B4B">
      <w:pPr>
        <w:pStyle w:val="tv2131"/>
        <w:spacing w:before="0" w:line="240" w:lineRule="auto"/>
        <w:ind w:firstLine="709"/>
        <w:rPr>
          <w:rFonts w:ascii="Times New Roman" w:hAnsi="Times New Roman" w:cs="Times New Roman"/>
          <w:sz w:val="28"/>
          <w:szCs w:val="28"/>
          <w:highlight w:val="yellow"/>
        </w:rPr>
      </w:pPr>
    </w:p>
    <w:p w14:paraId="5DC431F2" w14:textId="7710DAF3" w:rsidR="00062B4B" w:rsidRPr="00FE03E1" w:rsidRDefault="00062B4B" w:rsidP="00FE03E1">
      <w:pPr>
        <w:pStyle w:val="tv2131"/>
        <w:spacing w:before="0" w:line="240" w:lineRule="auto"/>
        <w:ind w:firstLine="0"/>
        <w:jc w:val="center"/>
        <w:rPr>
          <w:rFonts w:ascii="Times New Roman" w:hAnsi="Times New Roman" w:cs="Times New Roman"/>
          <w:sz w:val="28"/>
          <w:szCs w:val="28"/>
        </w:rPr>
      </w:pPr>
      <w:r w:rsidRPr="00FE03E1">
        <w:rPr>
          <w:rFonts w:ascii="Times New Roman" w:hAnsi="Times New Roman" w:cs="Times New Roman"/>
          <w:sz w:val="28"/>
          <w:szCs w:val="28"/>
        </w:rPr>
        <w:t>Identificētās problēmas un risinājumi:</w:t>
      </w:r>
    </w:p>
    <w:tbl>
      <w:tblPr>
        <w:tblStyle w:val="TableGrid"/>
        <w:tblW w:w="9351" w:type="dxa"/>
        <w:tblLook w:val="04A0" w:firstRow="1" w:lastRow="0" w:firstColumn="1" w:lastColumn="0" w:noHBand="0" w:noVBand="1"/>
      </w:tblPr>
      <w:tblGrid>
        <w:gridCol w:w="426"/>
        <w:gridCol w:w="4105"/>
        <w:gridCol w:w="4820"/>
      </w:tblGrid>
      <w:tr w:rsidR="00062B4B" w:rsidRPr="008A30B0" w14:paraId="3EEDA5BC" w14:textId="77777777" w:rsidTr="00320315">
        <w:tc>
          <w:tcPr>
            <w:tcW w:w="426" w:type="dxa"/>
          </w:tcPr>
          <w:p w14:paraId="4D83B467" w14:textId="77777777" w:rsidR="00062B4B" w:rsidRPr="008A30B0" w:rsidRDefault="00062B4B" w:rsidP="00FC7240">
            <w:pPr>
              <w:spacing w:after="0" w:line="240" w:lineRule="auto"/>
              <w:jc w:val="both"/>
              <w:rPr>
                <w:rFonts w:ascii="Times New Roman" w:hAnsi="Times New Roman"/>
                <w:sz w:val="24"/>
                <w:szCs w:val="24"/>
                <w:lang w:val="lv-LV"/>
              </w:rPr>
            </w:pPr>
            <w:r w:rsidRPr="008A30B0">
              <w:rPr>
                <w:rFonts w:ascii="Times New Roman" w:hAnsi="Times New Roman"/>
                <w:sz w:val="24"/>
                <w:szCs w:val="24"/>
                <w:lang w:val="lv-LV"/>
              </w:rPr>
              <w:t>1.</w:t>
            </w:r>
          </w:p>
        </w:tc>
        <w:tc>
          <w:tcPr>
            <w:tcW w:w="4105" w:type="dxa"/>
          </w:tcPr>
          <w:p w14:paraId="50ACC1C9" w14:textId="6318ED51" w:rsidR="00062B4B" w:rsidRPr="008A30B0" w:rsidRDefault="00A16D9C" w:rsidP="0033461B">
            <w:pPr>
              <w:pStyle w:val="tv2131"/>
              <w:spacing w:before="0" w:line="240" w:lineRule="auto"/>
              <w:ind w:firstLine="0"/>
              <w:rPr>
                <w:rFonts w:ascii="Times New Roman" w:hAnsi="Times New Roman" w:cs="Times New Roman"/>
                <w:b/>
                <w:sz w:val="24"/>
                <w:szCs w:val="24"/>
              </w:rPr>
            </w:pPr>
            <w:r w:rsidRPr="008A30B0">
              <w:rPr>
                <w:rFonts w:ascii="Times New Roman" w:hAnsi="Times New Roman"/>
                <w:sz w:val="24"/>
                <w:szCs w:val="24"/>
              </w:rPr>
              <w:t>Latvijā c</w:t>
            </w:r>
            <w:r w:rsidR="00062B4B" w:rsidRPr="008A30B0">
              <w:rPr>
                <w:rFonts w:ascii="Times New Roman" w:hAnsi="Times New Roman"/>
                <w:sz w:val="24"/>
                <w:szCs w:val="24"/>
              </w:rPr>
              <w:t>ilvēku veselības jomā nav pietiekam</w:t>
            </w:r>
            <w:r w:rsidRPr="008A30B0">
              <w:rPr>
                <w:rFonts w:ascii="Times New Roman" w:hAnsi="Times New Roman"/>
                <w:sz w:val="24"/>
                <w:szCs w:val="24"/>
              </w:rPr>
              <w:t>u datu par</w:t>
            </w:r>
            <w:r w:rsidR="00062B4B" w:rsidRPr="008A30B0">
              <w:rPr>
                <w:rFonts w:ascii="Times New Roman" w:hAnsi="Times New Roman"/>
                <w:sz w:val="24"/>
                <w:szCs w:val="24"/>
              </w:rPr>
              <w:t xml:space="preserve"> </w:t>
            </w:r>
            <w:r w:rsidR="00062B4B" w:rsidRPr="008A30B0">
              <w:rPr>
                <w:rFonts w:ascii="Times New Roman" w:hAnsi="Times New Roman"/>
                <w:i/>
                <w:sz w:val="24"/>
                <w:szCs w:val="24"/>
              </w:rPr>
              <w:t>Salmonella un Campilobacter</w:t>
            </w:r>
            <w:r w:rsidRPr="005A0521">
              <w:rPr>
                <w:rFonts w:ascii="Times New Roman" w:hAnsi="Times New Roman"/>
                <w:sz w:val="24"/>
                <w:szCs w:val="24"/>
              </w:rPr>
              <w:t>,</w:t>
            </w:r>
            <w:r w:rsidRPr="008A30B0">
              <w:rPr>
                <w:rFonts w:ascii="Times New Roman" w:hAnsi="Times New Roman"/>
                <w:i/>
                <w:sz w:val="24"/>
                <w:szCs w:val="24"/>
              </w:rPr>
              <w:t xml:space="preserve"> </w:t>
            </w:r>
            <w:r w:rsidRPr="008A30B0">
              <w:rPr>
                <w:rFonts w:ascii="Times New Roman" w:hAnsi="Times New Roman"/>
                <w:sz w:val="24"/>
                <w:szCs w:val="24"/>
              </w:rPr>
              <w:t>kas</w:t>
            </w:r>
            <w:r w:rsidRPr="008A30B0">
              <w:rPr>
                <w:rFonts w:ascii="Times New Roman" w:hAnsi="Times New Roman"/>
                <w:i/>
                <w:sz w:val="24"/>
                <w:szCs w:val="24"/>
              </w:rPr>
              <w:t xml:space="preserve"> </w:t>
            </w:r>
            <w:r w:rsidRPr="008A30B0">
              <w:rPr>
                <w:rFonts w:ascii="Times New Roman" w:hAnsi="Times New Roman"/>
                <w:sz w:val="24"/>
                <w:szCs w:val="24"/>
              </w:rPr>
              <w:t>ir vieni no izplatītākajiem zoonožu izplatītājiem ES</w:t>
            </w:r>
            <w:r w:rsidR="00062B4B" w:rsidRPr="008A30B0">
              <w:rPr>
                <w:rFonts w:ascii="Times New Roman" w:hAnsi="Times New Roman"/>
                <w:sz w:val="24"/>
                <w:szCs w:val="24"/>
              </w:rPr>
              <w:t xml:space="preserve"> rezisten</w:t>
            </w:r>
            <w:r w:rsidRPr="008A30B0">
              <w:rPr>
                <w:rFonts w:ascii="Times New Roman" w:hAnsi="Times New Roman"/>
                <w:sz w:val="24"/>
                <w:szCs w:val="24"/>
              </w:rPr>
              <w:t>to štammu izplatīb</w:t>
            </w:r>
            <w:r w:rsidR="00554A4E">
              <w:rPr>
                <w:rFonts w:ascii="Times New Roman" w:hAnsi="Times New Roman"/>
                <w:sz w:val="24"/>
                <w:szCs w:val="24"/>
              </w:rPr>
              <w:t>ā</w:t>
            </w:r>
            <w:r w:rsidRPr="008A30B0">
              <w:rPr>
                <w:rFonts w:ascii="Times New Roman" w:hAnsi="Times New Roman"/>
                <w:sz w:val="24"/>
                <w:szCs w:val="24"/>
              </w:rPr>
              <w:t xml:space="preserve"> sabiedrībā</w:t>
            </w:r>
            <w:r w:rsidR="00062B4B" w:rsidRPr="008A30B0">
              <w:rPr>
                <w:rFonts w:ascii="Times New Roman" w:hAnsi="Times New Roman"/>
                <w:sz w:val="24"/>
                <w:szCs w:val="24"/>
              </w:rPr>
              <w:t>.</w:t>
            </w:r>
            <w:r w:rsidR="00062B4B" w:rsidRPr="008A30B0">
              <w:rPr>
                <w:rFonts w:ascii="Times New Roman" w:hAnsi="Times New Roman"/>
                <w:i/>
                <w:sz w:val="24"/>
                <w:szCs w:val="24"/>
              </w:rPr>
              <w:t xml:space="preserve"> </w:t>
            </w:r>
          </w:p>
        </w:tc>
        <w:tc>
          <w:tcPr>
            <w:tcW w:w="4820" w:type="dxa"/>
          </w:tcPr>
          <w:p w14:paraId="0E932B37" w14:textId="77777777" w:rsidR="00062B4B" w:rsidRPr="008A30B0" w:rsidRDefault="00062B4B" w:rsidP="0033461B">
            <w:pPr>
              <w:pStyle w:val="tv2131"/>
              <w:spacing w:before="0" w:line="240" w:lineRule="auto"/>
              <w:ind w:firstLine="0"/>
              <w:rPr>
                <w:rFonts w:ascii="Times New Roman" w:hAnsi="Times New Roman" w:cs="Times New Roman"/>
                <w:b/>
                <w:sz w:val="24"/>
                <w:szCs w:val="24"/>
              </w:rPr>
            </w:pPr>
            <w:r w:rsidRPr="008A30B0">
              <w:rPr>
                <w:rFonts w:ascii="Times New Roman" w:hAnsi="Times New Roman"/>
                <w:sz w:val="24"/>
                <w:szCs w:val="24"/>
              </w:rPr>
              <w:t xml:space="preserve">Nepieciešams ieviest ziņošanas sistēmu par ES reģionā biežāko zoonožu ierosinātāju </w:t>
            </w:r>
            <w:r w:rsidRPr="008A30B0">
              <w:rPr>
                <w:rFonts w:ascii="Times New Roman" w:hAnsi="Times New Roman"/>
                <w:i/>
                <w:sz w:val="24"/>
                <w:szCs w:val="24"/>
              </w:rPr>
              <w:t>Salmonella, Campilobacter</w:t>
            </w:r>
            <w:r w:rsidRPr="008A30B0">
              <w:rPr>
                <w:rFonts w:ascii="Times New Roman" w:hAnsi="Times New Roman"/>
                <w:sz w:val="24"/>
                <w:szCs w:val="24"/>
              </w:rPr>
              <w:t xml:space="preserve"> AB jutības izmeklēšanas rezultātiem.</w:t>
            </w:r>
          </w:p>
        </w:tc>
      </w:tr>
      <w:tr w:rsidR="00062B4B" w:rsidRPr="008A30B0" w14:paraId="30F53E03" w14:textId="77777777" w:rsidTr="00320315">
        <w:tc>
          <w:tcPr>
            <w:tcW w:w="426" w:type="dxa"/>
          </w:tcPr>
          <w:p w14:paraId="3DFC0573" w14:textId="37350C66" w:rsidR="00062B4B" w:rsidRPr="008A30B0" w:rsidRDefault="002864BB" w:rsidP="002864BB">
            <w:pPr>
              <w:pStyle w:val="tv2131"/>
              <w:tabs>
                <w:tab w:val="left" w:pos="360"/>
              </w:tabs>
              <w:spacing w:before="0" w:line="240" w:lineRule="auto"/>
              <w:ind w:firstLine="0"/>
              <w:jc w:val="left"/>
              <w:rPr>
                <w:rFonts w:ascii="Times New Roman" w:hAnsi="Times New Roman" w:cs="Times New Roman"/>
                <w:sz w:val="24"/>
                <w:szCs w:val="24"/>
              </w:rPr>
            </w:pPr>
            <w:r w:rsidRPr="008A30B0">
              <w:rPr>
                <w:rFonts w:ascii="Times New Roman" w:hAnsi="Times New Roman" w:cs="Times New Roman"/>
                <w:sz w:val="24"/>
                <w:szCs w:val="24"/>
              </w:rPr>
              <w:lastRenderedPageBreak/>
              <w:t>2.</w:t>
            </w:r>
          </w:p>
        </w:tc>
        <w:tc>
          <w:tcPr>
            <w:tcW w:w="4105" w:type="dxa"/>
          </w:tcPr>
          <w:p w14:paraId="0869D2B0" w14:textId="77777777" w:rsidR="00062B4B" w:rsidRPr="008A30B0" w:rsidRDefault="00062B4B" w:rsidP="0033461B">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Ārstniecības iestādēs</w:t>
            </w:r>
            <w:r w:rsidR="00306CF0" w:rsidRPr="008A30B0">
              <w:rPr>
                <w:rFonts w:ascii="Times New Roman" w:hAnsi="Times New Roman" w:cs="Times New Roman"/>
                <w:sz w:val="24"/>
                <w:szCs w:val="24"/>
              </w:rPr>
              <w:t xml:space="preserve"> nepietiekamā apjomā</w:t>
            </w:r>
            <w:r w:rsidRPr="008A30B0">
              <w:rPr>
                <w:rFonts w:ascii="Times New Roman" w:hAnsi="Times New Roman" w:cs="Times New Roman"/>
                <w:sz w:val="24"/>
                <w:szCs w:val="24"/>
              </w:rPr>
              <w:t xml:space="preserve"> tiek izmantoti pieejamie dati par AMR gadījumiem iestādē</w:t>
            </w:r>
            <w:r w:rsidRPr="008A30B0">
              <w:rPr>
                <w:rFonts w:ascii="Times New Roman" w:hAnsi="Times New Roman"/>
                <w:bCs/>
                <w:color w:val="000000" w:themeColor="text1"/>
                <w:sz w:val="24"/>
                <w:szCs w:val="24"/>
                <w:shd w:val="clear" w:color="auto" w:fill="FFFFFF"/>
              </w:rPr>
              <w:t>, lai laikus identificētu problēmas, kas saistītas ar rezistento mikroorganismu izplatību, reaģētu uz tām, veidotu lokālas AB lietošanas vadlīnijas un īstenotu mērķtiecīgus infekcijas kontroles pasākumus.</w:t>
            </w:r>
          </w:p>
        </w:tc>
        <w:tc>
          <w:tcPr>
            <w:tcW w:w="4820" w:type="dxa"/>
          </w:tcPr>
          <w:p w14:paraId="5EC46F78" w14:textId="77777777" w:rsidR="00062B4B" w:rsidRPr="008A30B0" w:rsidRDefault="00062B4B" w:rsidP="0033461B">
            <w:pPr>
              <w:pStyle w:val="tv2131"/>
              <w:spacing w:before="0" w:line="240" w:lineRule="auto"/>
              <w:ind w:firstLine="0"/>
              <w:rPr>
                <w:rFonts w:ascii="Times New Roman" w:hAnsi="Times New Roman" w:cs="Times New Roman"/>
                <w:b/>
                <w:sz w:val="24"/>
                <w:szCs w:val="24"/>
              </w:rPr>
            </w:pPr>
            <w:r w:rsidRPr="008A30B0">
              <w:rPr>
                <w:rFonts w:ascii="Times New Roman" w:hAnsi="Times New Roman"/>
                <w:bCs/>
                <w:color w:val="000000" w:themeColor="text1"/>
                <w:sz w:val="24"/>
                <w:szCs w:val="24"/>
                <w:shd w:val="clear" w:color="auto" w:fill="FFFFFF"/>
              </w:rPr>
              <w:t>Nepieciešams sniegt metodisko atbalstu ārstniecības iestādēm multirezistento mikroorganismu uzraudzības uzlabošanai un lokālu uzliesmojumu identificēšanai.</w:t>
            </w:r>
          </w:p>
        </w:tc>
      </w:tr>
      <w:tr w:rsidR="00062B4B" w:rsidRPr="008A30B0" w14:paraId="5E114497" w14:textId="77777777" w:rsidTr="00320315">
        <w:tc>
          <w:tcPr>
            <w:tcW w:w="426" w:type="dxa"/>
          </w:tcPr>
          <w:p w14:paraId="4B58D6C0" w14:textId="77777777" w:rsidR="00062B4B" w:rsidRPr="008A30B0" w:rsidRDefault="00062B4B" w:rsidP="00FC7240">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3.</w:t>
            </w:r>
          </w:p>
        </w:tc>
        <w:tc>
          <w:tcPr>
            <w:tcW w:w="4105" w:type="dxa"/>
          </w:tcPr>
          <w:p w14:paraId="2A335F8A" w14:textId="77777777" w:rsidR="00062B4B" w:rsidRPr="008A30B0" w:rsidRDefault="00062B4B" w:rsidP="0033461B">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Nav izstrādāts pietiekami efektīvs mehānisms informācijas apmaiņai par AMR apkopoto datu rezultātiem starp SPKC un ārstniecības iestādēm, kas dotu iespēju savlaicīgi identificēt AMR pieaugumu, identificētu grupveida saslimšanas gadījumus un īstenotu mērķtiecīgus infekciju kontroles pasākumus.</w:t>
            </w:r>
          </w:p>
        </w:tc>
        <w:tc>
          <w:tcPr>
            <w:tcW w:w="4820" w:type="dxa"/>
          </w:tcPr>
          <w:p w14:paraId="6FEE4F51" w14:textId="0F535D6F" w:rsidR="0033461B" w:rsidRDefault="00062B4B" w:rsidP="0033461B">
            <w:pPr>
              <w:pStyle w:val="tv2131"/>
              <w:spacing w:before="0" w:line="240" w:lineRule="auto"/>
              <w:ind w:firstLine="0"/>
              <w:rPr>
                <w:rFonts w:ascii="Times New Roman" w:hAnsi="Times New Roman"/>
                <w:bCs/>
                <w:sz w:val="24"/>
                <w:szCs w:val="24"/>
                <w:shd w:val="clear" w:color="auto" w:fill="FFFFFF"/>
              </w:rPr>
            </w:pPr>
            <w:r w:rsidRPr="008A30B0">
              <w:rPr>
                <w:rFonts w:ascii="Times New Roman" w:hAnsi="Times New Roman"/>
                <w:bCs/>
                <w:sz w:val="24"/>
                <w:szCs w:val="24"/>
                <w:shd w:val="clear" w:color="auto" w:fill="FFFFFF"/>
              </w:rPr>
              <w:t>Nepieciešams nacionālajā līmenī izveidot mehānismu informācijas apritei sta</w:t>
            </w:r>
            <w:r w:rsidR="00835E17">
              <w:rPr>
                <w:rFonts w:ascii="Times New Roman" w:hAnsi="Times New Roman"/>
                <w:bCs/>
                <w:sz w:val="24"/>
                <w:szCs w:val="24"/>
                <w:shd w:val="clear" w:color="auto" w:fill="FFFFFF"/>
              </w:rPr>
              <w:t>r</w:t>
            </w:r>
            <w:r w:rsidRPr="008A30B0">
              <w:rPr>
                <w:rFonts w:ascii="Times New Roman" w:hAnsi="Times New Roman"/>
                <w:bCs/>
                <w:sz w:val="24"/>
                <w:szCs w:val="24"/>
                <w:shd w:val="clear" w:color="auto" w:fill="FFFFFF"/>
              </w:rPr>
              <w:t xml:space="preserve">p SPKC un ārstniecības iestādēm, kas ļautu sekot AMR izplatības rādītājiem ārstniecības iestādēs un identificēt multirezistentu mikroorganismu un ar </w:t>
            </w:r>
            <w:r w:rsidR="00B34A90">
              <w:rPr>
                <w:rFonts w:ascii="Times New Roman" w:hAnsi="Times New Roman"/>
                <w:bCs/>
                <w:sz w:val="24"/>
                <w:szCs w:val="24"/>
                <w:shd w:val="clear" w:color="auto" w:fill="FFFFFF"/>
              </w:rPr>
              <w:t>VASI</w:t>
            </w:r>
            <w:r w:rsidRPr="008A30B0">
              <w:rPr>
                <w:rFonts w:ascii="Times New Roman" w:hAnsi="Times New Roman"/>
                <w:bCs/>
                <w:sz w:val="24"/>
                <w:szCs w:val="24"/>
                <w:shd w:val="clear" w:color="auto" w:fill="FFFFFF"/>
              </w:rPr>
              <w:t xml:space="preserve"> uzliesmojumus, kas skar dažādas ārstniecības iestādes. </w:t>
            </w:r>
          </w:p>
          <w:p w14:paraId="0FE4F82B" w14:textId="24E7E94F" w:rsidR="00062B4B" w:rsidRPr="008A30B0" w:rsidRDefault="00062B4B" w:rsidP="0033461B">
            <w:pPr>
              <w:pStyle w:val="tv2131"/>
              <w:spacing w:before="0" w:line="240" w:lineRule="auto"/>
              <w:ind w:firstLine="0"/>
              <w:rPr>
                <w:rFonts w:ascii="Times New Roman" w:hAnsi="Times New Roman" w:cs="Times New Roman"/>
                <w:b/>
                <w:sz w:val="24"/>
                <w:szCs w:val="24"/>
              </w:rPr>
            </w:pPr>
            <w:r w:rsidRPr="008A30B0">
              <w:rPr>
                <w:rFonts w:ascii="Times New Roman" w:hAnsi="Times New Roman"/>
                <w:bCs/>
                <w:sz w:val="24"/>
                <w:szCs w:val="24"/>
                <w:shd w:val="clear" w:color="auto" w:fill="FFFFFF"/>
              </w:rPr>
              <w:t>Jāizveido atbalsta mehānisms šādu uzliesmojumu epidemioloģiskajai izmeklēšanai.</w:t>
            </w:r>
          </w:p>
        </w:tc>
      </w:tr>
      <w:tr w:rsidR="00062B4B" w:rsidRPr="008A30B0" w14:paraId="1B413F15" w14:textId="77777777" w:rsidTr="00320315">
        <w:tc>
          <w:tcPr>
            <w:tcW w:w="426" w:type="dxa"/>
          </w:tcPr>
          <w:p w14:paraId="57812CD2" w14:textId="77777777" w:rsidR="00062B4B" w:rsidRPr="008A30B0" w:rsidRDefault="00651449" w:rsidP="00FC7240">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4</w:t>
            </w:r>
            <w:r w:rsidR="00062B4B" w:rsidRPr="008A30B0">
              <w:rPr>
                <w:rFonts w:ascii="Times New Roman" w:hAnsi="Times New Roman" w:cs="Times New Roman"/>
                <w:sz w:val="24"/>
                <w:szCs w:val="24"/>
              </w:rPr>
              <w:t xml:space="preserve">. </w:t>
            </w:r>
          </w:p>
        </w:tc>
        <w:tc>
          <w:tcPr>
            <w:tcW w:w="4105" w:type="dxa"/>
          </w:tcPr>
          <w:p w14:paraId="11A15792" w14:textId="24420C6C" w:rsidR="00062B4B" w:rsidRPr="008A30B0" w:rsidRDefault="00064B8E" w:rsidP="0033461B">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Ārstniecības iestādēs n</w:t>
            </w:r>
            <w:r w:rsidR="00062B4B" w:rsidRPr="008A30B0">
              <w:rPr>
                <w:rFonts w:ascii="Times New Roman" w:hAnsi="Times New Roman" w:cs="Times New Roman"/>
                <w:sz w:val="24"/>
                <w:szCs w:val="24"/>
              </w:rPr>
              <w:t xml:space="preserve">etiek pietiekamā apjomā </w:t>
            </w:r>
            <w:r w:rsidRPr="008A30B0">
              <w:rPr>
                <w:rFonts w:ascii="Times New Roman" w:hAnsi="Times New Roman" w:cs="Times New Roman"/>
                <w:sz w:val="24"/>
                <w:szCs w:val="24"/>
              </w:rPr>
              <w:t xml:space="preserve">nodrošināta </w:t>
            </w:r>
            <w:r w:rsidR="00062B4B" w:rsidRPr="008A30B0">
              <w:rPr>
                <w:rFonts w:ascii="Times New Roman" w:hAnsi="Times New Roman" w:cs="Times New Roman"/>
                <w:sz w:val="24"/>
                <w:szCs w:val="24"/>
              </w:rPr>
              <w:t>AMR uzraudzība</w:t>
            </w:r>
            <w:r w:rsidRPr="008A30B0">
              <w:rPr>
                <w:rFonts w:ascii="Times New Roman" w:hAnsi="Times New Roman" w:cs="Times New Roman"/>
                <w:sz w:val="24"/>
                <w:szCs w:val="24"/>
              </w:rPr>
              <w:t xml:space="preserve"> un </w:t>
            </w:r>
            <w:r w:rsidR="00062B4B" w:rsidRPr="008A30B0">
              <w:rPr>
                <w:rFonts w:ascii="Times New Roman" w:hAnsi="Times New Roman" w:cs="Times New Roman"/>
                <w:sz w:val="24"/>
                <w:szCs w:val="24"/>
              </w:rPr>
              <w:t>laboratoro izmeklējumu nodrošināšana infekcijas slimību, tai skaitā multirezistentu mikroorganismu izraisītu infekciju diagnostikai un pacientu skrīningam infekciju izplatīšanās novēršanai</w:t>
            </w:r>
            <w:r w:rsidR="00385C03">
              <w:rPr>
                <w:rFonts w:ascii="Times New Roman" w:hAnsi="Times New Roman" w:cs="Times New Roman"/>
                <w:sz w:val="24"/>
                <w:szCs w:val="24"/>
              </w:rPr>
              <w:t>.</w:t>
            </w:r>
          </w:p>
        </w:tc>
        <w:tc>
          <w:tcPr>
            <w:tcW w:w="4820" w:type="dxa"/>
          </w:tcPr>
          <w:p w14:paraId="75A9495D" w14:textId="77777777" w:rsidR="00064B8E" w:rsidRPr="008A30B0" w:rsidRDefault="00062B4B" w:rsidP="0033461B">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Nepieciešams</w:t>
            </w:r>
            <w:r w:rsidR="00064B8E" w:rsidRPr="008A30B0">
              <w:rPr>
                <w:rFonts w:ascii="Times New Roman" w:hAnsi="Times New Roman" w:cs="Times New Roman"/>
                <w:sz w:val="24"/>
                <w:szCs w:val="24"/>
              </w:rPr>
              <w:t>:</w:t>
            </w:r>
          </w:p>
          <w:p w14:paraId="7A706001" w14:textId="1FAB9657" w:rsidR="00062B4B" w:rsidRPr="008A30B0" w:rsidRDefault="0033461B" w:rsidP="0033461B">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1. </w:t>
            </w:r>
            <w:r w:rsidR="00062B4B" w:rsidRPr="008A30B0">
              <w:rPr>
                <w:rFonts w:ascii="Times New Roman" w:hAnsi="Times New Roman" w:cs="Times New Roman"/>
                <w:sz w:val="24"/>
                <w:szCs w:val="24"/>
              </w:rPr>
              <w:t>izvērtēt iespējas AMR pasākumus paredzēt veselības aprūpes p</w:t>
            </w:r>
            <w:r w:rsidR="00064B8E" w:rsidRPr="008A30B0">
              <w:rPr>
                <w:rFonts w:ascii="Times New Roman" w:hAnsi="Times New Roman" w:cs="Times New Roman"/>
                <w:sz w:val="24"/>
                <w:szCs w:val="24"/>
              </w:rPr>
              <w:t>akalpojumu finansēšanas ietvarā;</w:t>
            </w:r>
          </w:p>
          <w:p w14:paraId="442003DE" w14:textId="23BEE10E" w:rsidR="00064B8E" w:rsidRPr="008A30B0" w:rsidRDefault="0033461B" w:rsidP="0033461B">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2. </w:t>
            </w:r>
            <w:r w:rsidR="00FF08AE" w:rsidRPr="008A30B0">
              <w:rPr>
                <w:rFonts w:ascii="Times New Roman" w:hAnsi="Times New Roman" w:cs="Times New Roman"/>
                <w:sz w:val="24"/>
                <w:szCs w:val="24"/>
              </w:rPr>
              <w:t>i</w:t>
            </w:r>
            <w:r w:rsidR="00064B8E" w:rsidRPr="008A30B0">
              <w:rPr>
                <w:rFonts w:ascii="Times New Roman" w:hAnsi="Times New Roman" w:cs="Times New Roman"/>
                <w:sz w:val="24"/>
                <w:szCs w:val="24"/>
              </w:rPr>
              <w:t>zstrād</w:t>
            </w:r>
            <w:r w:rsidR="00EB01FC" w:rsidRPr="008A30B0">
              <w:rPr>
                <w:rFonts w:ascii="Times New Roman" w:hAnsi="Times New Roman" w:cs="Times New Roman"/>
                <w:sz w:val="24"/>
                <w:szCs w:val="24"/>
              </w:rPr>
              <w:t>ā</w:t>
            </w:r>
            <w:r w:rsidR="00064B8E" w:rsidRPr="008A30B0">
              <w:rPr>
                <w:rFonts w:ascii="Times New Roman" w:hAnsi="Times New Roman" w:cs="Times New Roman"/>
                <w:sz w:val="24"/>
                <w:szCs w:val="24"/>
              </w:rPr>
              <w:t>t metodisko materiālu ārstniecības iestād</w:t>
            </w:r>
            <w:r w:rsidR="002C41D9" w:rsidRPr="008A30B0">
              <w:rPr>
                <w:rFonts w:ascii="Times New Roman" w:hAnsi="Times New Roman" w:cs="Times New Roman"/>
                <w:sz w:val="24"/>
                <w:szCs w:val="24"/>
              </w:rPr>
              <w:t>ē</w:t>
            </w:r>
            <w:r w:rsidR="00064B8E" w:rsidRPr="008A30B0">
              <w:rPr>
                <w:rFonts w:ascii="Times New Roman" w:hAnsi="Times New Roman" w:cs="Times New Roman"/>
                <w:sz w:val="24"/>
                <w:szCs w:val="24"/>
              </w:rPr>
              <w:t>m par sabiedrības veselībai nozīmīgu mikroorganismu diagnostiku.</w:t>
            </w:r>
          </w:p>
        </w:tc>
      </w:tr>
      <w:tr w:rsidR="00062B4B" w:rsidRPr="008A30B0" w14:paraId="13A1F3FC" w14:textId="77777777" w:rsidTr="00320315">
        <w:tc>
          <w:tcPr>
            <w:tcW w:w="426" w:type="dxa"/>
          </w:tcPr>
          <w:p w14:paraId="311DBD88" w14:textId="77777777" w:rsidR="00062B4B" w:rsidRPr="008A30B0" w:rsidRDefault="00651449" w:rsidP="00FC7240">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5</w:t>
            </w:r>
            <w:r w:rsidR="00062B4B" w:rsidRPr="008A30B0">
              <w:rPr>
                <w:rFonts w:ascii="Times New Roman" w:hAnsi="Times New Roman" w:cs="Times New Roman"/>
                <w:sz w:val="24"/>
                <w:szCs w:val="24"/>
              </w:rPr>
              <w:t>.</w:t>
            </w:r>
          </w:p>
        </w:tc>
        <w:tc>
          <w:tcPr>
            <w:tcW w:w="4105" w:type="dxa"/>
          </w:tcPr>
          <w:p w14:paraId="5CFCC706" w14:textId="77777777" w:rsidR="00062B4B" w:rsidRPr="008A30B0" w:rsidRDefault="00062B4B" w:rsidP="004E4969">
            <w:pPr>
              <w:pStyle w:val="tv2131"/>
              <w:spacing w:before="0" w:line="240" w:lineRule="auto"/>
              <w:ind w:firstLine="0"/>
              <w:rPr>
                <w:rFonts w:ascii="Times New Roman" w:hAnsi="Times New Roman"/>
                <w:sz w:val="24"/>
                <w:szCs w:val="24"/>
              </w:rPr>
            </w:pPr>
            <w:r w:rsidRPr="008A30B0">
              <w:rPr>
                <w:rFonts w:ascii="Times New Roman" w:hAnsi="Times New Roman" w:cs="Times New Roman"/>
                <w:sz w:val="24"/>
                <w:szCs w:val="24"/>
              </w:rPr>
              <w:t>Nav pietiekami efektīva sadarbība un informācijas apmaiņa starp cilvēku veselības, dzīvnieku veselības un pārtikas jomas speciālistiem.</w:t>
            </w:r>
          </w:p>
        </w:tc>
        <w:tc>
          <w:tcPr>
            <w:tcW w:w="4820" w:type="dxa"/>
          </w:tcPr>
          <w:p w14:paraId="686C08FE" w14:textId="77777777" w:rsidR="00062B4B" w:rsidRPr="008A30B0" w:rsidRDefault="00062B4B" w:rsidP="004E4969">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Nepieciešams stiprināt sadarbību un informācijas apmaiņu starp sabiedrības veselības, dzīvnieku veselības un pārtikas jomas speciālistiem.</w:t>
            </w:r>
          </w:p>
        </w:tc>
      </w:tr>
      <w:tr w:rsidR="00062B4B" w:rsidRPr="008A30B0" w14:paraId="0116C62A" w14:textId="77777777" w:rsidTr="00320315">
        <w:tc>
          <w:tcPr>
            <w:tcW w:w="426" w:type="dxa"/>
          </w:tcPr>
          <w:p w14:paraId="4719B9C0" w14:textId="77777777" w:rsidR="00062B4B" w:rsidRPr="008A30B0" w:rsidRDefault="00651449" w:rsidP="00FC7240">
            <w:pPr>
              <w:pStyle w:val="tv2131"/>
              <w:spacing w:before="0" w:line="240" w:lineRule="auto"/>
              <w:ind w:firstLine="0"/>
              <w:rPr>
                <w:rFonts w:ascii="Times New Roman" w:hAnsi="Times New Roman" w:cs="Times New Roman"/>
                <w:sz w:val="24"/>
                <w:szCs w:val="24"/>
                <w:highlight w:val="yellow"/>
              </w:rPr>
            </w:pPr>
            <w:r w:rsidRPr="008A30B0">
              <w:rPr>
                <w:rFonts w:ascii="Times New Roman" w:hAnsi="Times New Roman" w:cs="Times New Roman"/>
                <w:sz w:val="24"/>
                <w:szCs w:val="24"/>
              </w:rPr>
              <w:t>6</w:t>
            </w:r>
            <w:r w:rsidR="00062B4B" w:rsidRPr="008A30B0">
              <w:rPr>
                <w:rFonts w:ascii="Times New Roman" w:hAnsi="Times New Roman" w:cs="Times New Roman"/>
                <w:sz w:val="24"/>
                <w:szCs w:val="24"/>
              </w:rPr>
              <w:t>.</w:t>
            </w:r>
          </w:p>
        </w:tc>
        <w:tc>
          <w:tcPr>
            <w:tcW w:w="4105" w:type="dxa"/>
          </w:tcPr>
          <w:p w14:paraId="40F7E539" w14:textId="16E6E3A2" w:rsidR="00062B4B" w:rsidRPr="008A30B0" w:rsidRDefault="00062B4B" w:rsidP="004E4969">
            <w:pPr>
              <w:pStyle w:val="tv2131"/>
              <w:spacing w:before="0" w:line="240" w:lineRule="auto"/>
              <w:ind w:firstLine="0"/>
              <w:rPr>
                <w:rFonts w:ascii="Times New Roman" w:hAnsi="Times New Roman" w:cs="Times New Roman"/>
                <w:sz w:val="24"/>
                <w:szCs w:val="24"/>
                <w:highlight w:val="yellow"/>
              </w:rPr>
            </w:pPr>
            <w:r w:rsidRPr="008A30B0">
              <w:rPr>
                <w:rFonts w:ascii="Times New Roman" w:hAnsi="Times New Roman" w:cs="Times New Roman"/>
                <w:sz w:val="24"/>
                <w:szCs w:val="24"/>
              </w:rPr>
              <w:t xml:space="preserve">Nenotiek AMR izplatības </w:t>
            </w:r>
            <w:r w:rsidR="00E2053F" w:rsidRPr="008A30B0">
              <w:rPr>
                <w:rFonts w:ascii="Times New Roman" w:hAnsi="Times New Roman" w:cs="Times New Roman"/>
                <w:sz w:val="24"/>
                <w:szCs w:val="24"/>
              </w:rPr>
              <w:t xml:space="preserve">monitorings </w:t>
            </w:r>
            <w:r w:rsidRPr="008A30B0">
              <w:rPr>
                <w:rFonts w:ascii="Times New Roman" w:hAnsi="Times New Roman" w:cs="Times New Roman"/>
                <w:sz w:val="24"/>
                <w:szCs w:val="24"/>
              </w:rPr>
              <w:t xml:space="preserve">vidē, netiek vākta un apkopota informācija par AMR izplatību vidē. Vides jomas eksperti nav iesaistīti AMR jautājumu risināšanā. </w:t>
            </w:r>
          </w:p>
        </w:tc>
        <w:tc>
          <w:tcPr>
            <w:tcW w:w="4820" w:type="dxa"/>
          </w:tcPr>
          <w:p w14:paraId="012199D2" w14:textId="77777777" w:rsidR="00062B4B" w:rsidRPr="008A30B0" w:rsidRDefault="00062B4B" w:rsidP="004E4969">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Nepieciešams iesaistīt vides jomas institūcijas AMR jautājumu risināšanā.</w:t>
            </w:r>
          </w:p>
        </w:tc>
      </w:tr>
      <w:tr w:rsidR="00062B4B" w:rsidRPr="008A30B0" w14:paraId="7EFA9322" w14:textId="77777777" w:rsidTr="00320315">
        <w:tc>
          <w:tcPr>
            <w:tcW w:w="426" w:type="dxa"/>
          </w:tcPr>
          <w:p w14:paraId="61BCE790" w14:textId="77777777" w:rsidR="00062B4B" w:rsidRPr="008A30B0" w:rsidRDefault="00651449" w:rsidP="00FC7240">
            <w:pPr>
              <w:pStyle w:val="tv2131"/>
              <w:spacing w:before="0" w:line="240" w:lineRule="auto"/>
              <w:ind w:firstLine="0"/>
              <w:rPr>
                <w:rFonts w:ascii="Times New Roman" w:hAnsi="Times New Roman" w:cs="Times New Roman"/>
                <w:sz w:val="24"/>
                <w:szCs w:val="24"/>
              </w:rPr>
            </w:pPr>
            <w:r w:rsidRPr="008A30B0">
              <w:rPr>
                <w:rFonts w:ascii="Times New Roman" w:hAnsi="Times New Roman" w:cs="Times New Roman"/>
                <w:sz w:val="24"/>
                <w:szCs w:val="24"/>
              </w:rPr>
              <w:t>7</w:t>
            </w:r>
            <w:r w:rsidR="00062B4B" w:rsidRPr="008A30B0">
              <w:rPr>
                <w:rFonts w:ascii="Times New Roman" w:hAnsi="Times New Roman" w:cs="Times New Roman"/>
                <w:sz w:val="24"/>
                <w:szCs w:val="24"/>
              </w:rPr>
              <w:t>.</w:t>
            </w:r>
          </w:p>
        </w:tc>
        <w:tc>
          <w:tcPr>
            <w:tcW w:w="4105" w:type="dxa"/>
          </w:tcPr>
          <w:p w14:paraId="270C6E65" w14:textId="77777777" w:rsidR="00062B4B" w:rsidRPr="008A30B0" w:rsidRDefault="00062B4B" w:rsidP="000E7793">
            <w:pPr>
              <w:pStyle w:val="tv2131"/>
              <w:spacing w:before="0" w:line="240" w:lineRule="auto"/>
              <w:ind w:firstLine="0"/>
              <w:rPr>
                <w:rFonts w:ascii="Times New Roman" w:hAnsi="Times New Roman" w:cs="Times New Roman"/>
                <w:sz w:val="24"/>
                <w:szCs w:val="24"/>
              </w:rPr>
            </w:pPr>
            <w:r w:rsidRPr="008A30B0">
              <w:rPr>
                <w:rFonts w:ascii="Times New Roman" w:hAnsi="Times New Roman"/>
                <w:bCs/>
                <w:color w:val="000000" w:themeColor="text1"/>
                <w:sz w:val="24"/>
                <w:szCs w:val="24"/>
                <w:shd w:val="clear" w:color="auto" w:fill="FFFFFF"/>
              </w:rPr>
              <w:t>Tiek izpildītas tikai minimālās ES prasības zoonotisko un indikatorbaktēriju rezistences monitoringam dzīvnieku veselības un pārtikas nekaitīguma jomā.</w:t>
            </w:r>
          </w:p>
        </w:tc>
        <w:tc>
          <w:tcPr>
            <w:tcW w:w="4820" w:type="dxa"/>
          </w:tcPr>
          <w:p w14:paraId="22F3D336" w14:textId="5BD3844B" w:rsidR="00062B4B" w:rsidRPr="008A30B0" w:rsidRDefault="00062B4B" w:rsidP="00617E67">
            <w:pPr>
              <w:pStyle w:val="tv2131"/>
              <w:spacing w:before="0" w:line="240" w:lineRule="auto"/>
              <w:ind w:firstLine="0"/>
              <w:rPr>
                <w:rFonts w:ascii="Times New Roman" w:hAnsi="Times New Roman" w:cs="Times New Roman"/>
                <w:sz w:val="24"/>
                <w:szCs w:val="24"/>
              </w:rPr>
            </w:pPr>
            <w:r w:rsidRPr="00CF40BD">
              <w:rPr>
                <w:rFonts w:ascii="Times New Roman" w:hAnsi="Times New Roman"/>
                <w:bCs/>
                <w:color w:val="000000" w:themeColor="text1"/>
                <w:sz w:val="24"/>
                <w:szCs w:val="24"/>
                <w:shd w:val="clear" w:color="auto" w:fill="FFFFFF"/>
              </w:rPr>
              <w:t>Nepieciešams nodrošināt iespēju papildināt AMR monitoringa programmu, palašinot dzīvnieku sugu tvērumu un paraugu skaitu, ņemot vērā “</w:t>
            </w:r>
            <w:r w:rsidR="00EF7568" w:rsidRPr="00CF40BD">
              <w:rPr>
                <w:rFonts w:ascii="Times New Roman" w:hAnsi="Times New Roman"/>
                <w:bCs/>
                <w:color w:val="000000" w:themeColor="text1"/>
                <w:sz w:val="24"/>
                <w:szCs w:val="24"/>
                <w:shd w:val="clear" w:color="auto" w:fill="FFFFFF"/>
              </w:rPr>
              <w:t>p</w:t>
            </w:r>
            <w:r w:rsidRPr="00CF40BD">
              <w:rPr>
                <w:rFonts w:ascii="Times New Roman" w:hAnsi="Times New Roman"/>
                <w:bCs/>
                <w:color w:val="000000" w:themeColor="text1"/>
                <w:sz w:val="24"/>
                <w:szCs w:val="24"/>
                <w:shd w:val="clear" w:color="auto" w:fill="FFFFFF"/>
              </w:rPr>
              <w:t>ārtikas grozā” noteikto.</w:t>
            </w:r>
          </w:p>
        </w:tc>
      </w:tr>
    </w:tbl>
    <w:p w14:paraId="6DEB7B5B" w14:textId="77777777" w:rsidR="00F30157" w:rsidRDefault="00F30157" w:rsidP="00F30157">
      <w:pPr>
        <w:tabs>
          <w:tab w:val="left" w:pos="284"/>
          <w:tab w:val="left" w:pos="993"/>
        </w:tabs>
        <w:spacing w:after="0" w:line="240" w:lineRule="auto"/>
        <w:ind w:firstLine="567"/>
        <w:jc w:val="both"/>
        <w:rPr>
          <w:rFonts w:ascii="Times New Roman" w:hAnsi="Times New Roman"/>
          <w:b/>
          <w:sz w:val="28"/>
          <w:szCs w:val="28"/>
          <w:lang w:val="lv-LV" w:eastAsia="lv-LV"/>
        </w:rPr>
      </w:pPr>
    </w:p>
    <w:p w14:paraId="7DE84392" w14:textId="1A61E6C7" w:rsidR="00F30157" w:rsidRPr="00FE03E1" w:rsidRDefault="00F30157" w:rsidP="00FE03E1">
      <w:pPr>
        <w:tabs>
          <w:tab w:val="left" w:pos="284"/>
          <w:tab w:val="left" w:pos="993"/>
        </w:tabs>
        <w:spacing w:after="0" w:line="240" w:lineRule="auto"/>
        <w:jc w:val="center"/>
        <w:rPr>
          <w:rFonts w:ascii="Times New Roman" w:hAnsi="Times New Roman"/>
          <w:sz w:val="28"/>
          <w:szCs w:val="28"/>
          <w:lang w:val="lv-LV" w:eastAsia="lv-LV"/>
        </w:rPr>
      </w:pPr>
      <w:r w:rsidRPr="00FE03E1">
        <w:rPr>
          <w:rFonts w:ascii="Times New Roman" w:hAnsi="Times New Roman"/>
          <w:sz w:val="28"/>
          <w:szCs w:val="28"/>
          <w:lang w:val="lv-LV" w:eastAsia="lv-LV"/>
        </w:rPr>
        <w:t>Identificētās problēmas un risinājumi 2021</w:t>
      </w:r>
      <w:r w:rsidR="00FF08AE" w:rsidRPr="00FE03E1">
        <w:rPr>
          <w:rFonts w:ascii="Times New Roman" w:hAnsi="Times New Roman"/>
          <w:sz w:val="28"/>
          <w:szCs w:val="28"/>
          <w:lang w:val="lv-LV" w:eastAsia="lv-LV"/>
        </w:rPr>
        <w:t>.</w:t>
      </w:r>
      <w:r w:rsidRPr="00FE03E1">
        <w:rPr>
          <w:rFonts w:ascii="Times New Roman" w:hAnsi="Times New Roman"/>
          <w:sz w:val="28"/>
          <w:szCs w:val="28"/>
          <w:lang w:val="lv-LV" w:eastAsia="lv-LV"/>
        </w:rPr>
        <w:t>-2023.</w:t>
      </w:r>
      <w:r w:rsidR="00856272" w:rsidRPr="00FE03E1">
        <w:rPr>
          <w:rFonts w:ascii="Times New Roman" w:hAnsi="Times New Roman"/>
          <w:sz w:val="28"/>
          <w:szCs w:val="28"/>
          <w:lang w:val="lv-LV" w:eastAsia="lv-LV"/>
        </w:rPr>
        <w:t> </w:t>
      </w:r>
      <w:r w:rsidRPr="00FE03E1">
        <w:rPr>
          <w:rFonts w:ascii="Times New Roman" w:hAnsi="Times New Roman"/>
          <w:sz w:val="28"/>
          <w:szCs w:val="28"/>
          <w:lang w:val="lv-LV" w:eastAsia="lv-LV"/>
        </w:rPr>
        <w:t>gadiem</w:t>
      </w:r>
    </w:p>
    <w:tbl>
      <w:tblPr>
        <w:tblStyle w:val="TableGrid"/>
        <w:tblW w:w="9356" w:type="dxa"/>
        <w:tblInd w:w="-5" w:type="dxa"/>
        <w:tblLook w:val="04A0" w:firstRow="1" w:lastRow="0" w:firstColumn="1" w:lastColumn="0" w:noHBand="0" w:noVBand="1"/>
      </w:tblPr>
      <w:tblGrid>
        <w:gridCol w:w="426"/>
        <w:gridCol w:w="4110"/>
        <w:gridCol w:w="4820"/>
      </w:tblGrid>
      <w:tr w:rsidR="00F30157" w:rsidRPr="00CF001F" w14:paraId="120AFEB0" w14:textId="77777777" w:rsidTr="00320315">
        <w:tc>
          <w:tcPr>
            <w:tcW w:w="426" w:type="dxa"/>
          </w:tcPr>
          <w:p w14:paraId="770F67DA" w14:textId="77777777" w:rsidR="00F30157" w:rsidRPr="00CF001F" w:rsidRDefault="00F30157" w:rsidP="00F30157">
            <w:pPr>
              <w:pStyle w:val="tv2131"/>
              <w:spacing w:before="0" w:line="240" w:lineRule="auto"/>
              <w:ind w:firstLine="0"/>
              <w:rPr>
                <w:rFonts w:ascii="Times New Roman" w:hAnsi="Times New Roman" w:cs="Times New Roman"/>
                <w:sz w:val="24"/>
                <w:szCs w:val="24"/>
              </w:rPr>
            </w:pPr>
            <w:r w:rsidRPr="00CF001F">
              <w:rPr>
                <w:rFonts w:ascii="Times New Roman" w:hAnsi="Times New Roman" w:cs="Times New Roman"/>
                <w:sz w:val="24"/>
                <w:szCs w:val="24"/>
              </w:rPr>
              <w:t>1.</w:t>
            </w:r>
          </w:p>
        </w:tc>
        <w:tc>
          <w:tcPr>
            <w:tcW w:w="4110" w:type="dxa"/>
          </w:tcPr>
          <w:p w14:paraId="251010EE" w14:textId="77777777" w:rsidR="00F30157" w:rsidRPr="00CF001F" w:rsidRDefault="00F30157" w:rsidP="001927A5">
            <w:pPr>
              <w:pStyle w:val="tv2131"/>
              <w:spacing w:before="0" w:line="240" w:lineRule="auto"/>
              <w:ind w:firstLine="0"/>
              <w:rPr>
                <w:rFonts w:ascii="Times New Roman" w:hAnsi="Times New Roman" w:cs="Times New Roman"/>
                <w:sz w:val="24"/>
                <w:szCs w:val="24"/>
              </w:rPr>
            </w:pPr>
            <w:r w:rsidRPr="00CF001F">
              <w:rPr>
                <w:rFonts w:ascii="Times New Roman" w:hAnsi="Times New Roman"/>
                <w:bCs/>
                <w:color w:val="000000" w:themeColor="text1"/>
                <w:sz w:val="24"/>
                <w:szCs w:val="24"/>
                <w:shd w:val="clear" w:color="auto" w:fill="FFFFFF"/>
              </w:rPr>
              <w:t>N</w:t>
            </w:r>
            <w:r w:rsidR="000A5E75" w:rsidRPr="00CF001F">
              <w:rPr>
                <w:rFonts w:ascii="Times New Roman" w:hAnsi="Times New Roman"/>
                <w:bCs/>
                <w:color w:val="000000" w:themeColor="text1"/>
                <w:sz w:val="24"/>
                <w:szCs w:val="24"/>
                <w:shd w:val="clear" w:color="auto" w:fill="FFFFFF"/>
              </w:rPr>
              <w:t>epietiekama informācija par AMR situāciju, ko iegūst no</w:t>
            </w:r>
            <w:r w:rsidRPr="00CF001F">
              <w:rPr>
                <w:rFonts w:ascii="Times New Roman" w:hAnsi="Times New Roman"/>
                <w:bCs/>
                <w:color w:val="000000" w:themeColor="text1"/>
                <w:sz w:val="24"/>
                <w:szCs w:val="24"/>
                <w:shd w:val="clear" w:color="auto" w:fill="FFFFFF"/>
              </w:rPr>
              <w:t xml:space="preserve"> zoonotisko un indikatorbaktēriju rezistences monitoring</w:t>
            </w:r>
            <w:r w:rsidR="000A5E75" w:rsidRPr="00CF001F">
              <w:rPr>
                <w:rFonts w:ascii="Times New Roman" w:hAnsi="Times New Roman"/>
                <w:bCs/>
                <w:color w:val="000000" w:themeColor="text1"/>
                <w:sz w:val="24"/>
                <w:szCs w:val="24"/>
                <w:shd w:val="clear" w:color="auto" w:fill="FFFFFF"/>
              </w:rPr>
              <w:t>a programmas</w:t>
            </w:r>
            <w:r w:rsidRPr="00CF001F">
              <w:rPr>
                <w:rFonts w:ascii="Times New Roman" w:hAnsi="Times New Roman"/>
                <w:bCs/>
                <w:color w:val="000000" w:themeColor="text1"/>
                <w:sz w:val="24"/>
                <w:szCs w:val="24"/>
                <w:shd w:val="clear" w:color="auto" w:fill="FFFFFF"/>
              </w:rPr>
              <w:t xml:space="preserve"> dzīvnieku veselības un pārtikas nekaitīguma jomā.</w:t>
            </w:r>
          </w:p>
        </w:tc>
        <w:tc>
          <w:tcPr>
            <w:tcW w:w="4820" w:type="dxa"/>
          </w:tcPr>
          <w:p w14:paraId="74664250" w14:textId="079F6C86" w:rsidR="00F30157" w:rsidRPr="00CF001F" w:rsidRDefault="00F30157" w:rsidP="001927A5">
            <w:pPr>
              <w:pStyle w:val="tv2131"/>
              <w:spacing w:before="0" w:line="240" w:lineRule="auto"/>
              <w:ind w:firstLine="0"/>
              <w:rPr>
                <w:rFonts w:ascii="Times New Roman" w:hAnsi="Times New Roman" w:cs="Times New Roman"/>
                <w:sz w:val="24"/>
                <w:szCs w:val="24"/>
              </w:rPr>
            </w:pPr>
            <w:r w:rsidRPr="00CF001F">
              <w:rPr>
                <w:rFonts w:ascii="Times New Roman" w:hAnsi="Times New Roman" w:cs="Times New Roman"/>
                <w:sz w:val="24"/>
                <w:szCs w:val="24"/>
              </w:rPr>
              <w:t>J</w:t>
            </w:r>
            <w:r w:rsidR="00B13509" w:rsidRPr="00CF001F">
              <w:rPr>
                <w:rFonts w:ascii="Times New Roman" w:hAnsi="Times New Roman" w:cs="Times New Roman"/>
                <w:sz w:val="24"/>
                <w:szCs w:val="24"/>
              </w:rPr>
              <w:t>āpilnveido</w:t>
            </w:r>
            <w:r w:rsidRPr="00CF001F">
              <w:rPr>
                <w:rFonts w:ascii="Times New Roman" w:hAnsi="Times New Roman" w:cs="Times New Roman"/>
                <w:sz w:val="24"/>
                <w:szCs w:val="24"/>
              </w:rPr>
              <w:t xml:space="preserve"> </w:t>
            </w:r>
            <w:r w:rsidR="00B13509" w:rsidRPr="00CF001F">
              <w:rPr>
                <w:rFonts w:ascii="Times New Roman" w:hAnsi="Times New Roman" w:cs="Times New Roman"/>
                <w:sz w:val="24"/>
                <w:szCs w:val="24"/>
              </w:rPr>
              <w:t>z</w:t>
            </w:r>
            <w:r w:rsidR="00B13509" w:rsidRPr="00CF001F">
              <w:rPr>
                <w:rFonts w:ascii="Times New Roman" w:hAnsi="Times New Roman"/>
                <w:bCs/>
                <w:color w:val="000000" w:themeColor="text1"/>
                <w:sz w:val="24"/>
                <w:szCs w:val="24"/>
                <w:shd w:val="clear" w:color="auto" w:fill="FFFFFF"/>
              </w:rPr>
              <w:t xml:space="preserve">oonotisko un indikatorbaktēriju rezistences monitoringa </w:t>
            </w:r>
            <w:r w:rsidR="00B13509" w:rsidRPr="00CF001F">
              <w:rPr>
                <w:rFonts w:ascii="Times New Roman" w:hAnsi="Times New Roman" w:cs="Times New Roman"/>
                <w:sz w:val="24"/>
                <w:szCs w:val="24"/>
              </w:rPr>
              <w:t>programma</w:t>
            </w:r>
            <w:r w:rsidRPr="00CF001F">
              <w:rPr>
                <w:rFonts w:ascii="Times New Roman" w:hAnsi="Times New Roman" w:cs="Times New Roman"/>
                <w:sz w:val="24"/>
                <w:szCs w:val="24"/>
              </w:rPr>
              <w:t xml:space="preserve">, </w:t>
            </w:r>
            <w:r w:rsidR="00B13509" w:rsidRPr="00CF001F">
              <w:rPr>
                <w:rFonts w:ascii="Times New Roman" w:hAnsi="Times New Roman" w:cs="Times New Roman"/>
                <w:sz w:val="24"/>
                <w:szCs w:val="24"/>
              </w:rPr>
              <w:t xml:space="preserve">ievērojot </w:t>
            </w:r>
            <w:r w:rsidRPr="00CF001F">
              <w:rPr>
                <w:rFonts w:ascii="Times New Roman" w:hAnsi="Times New Roman" w:cs="Times New Roman"/>
                <w:sz w:val="24"/>
                <w:szCs w:val="24"/>
              </w:rPr>
              <w:t>dzīvnieku</w:t>
            </w:r>
            <w:r w:rsidR="00B13509" w:rsidRPr="00CF001F">
              <w:rPr>
                <w:rFonts w:ascii="Times New Roman" w:hAnsi="Times New Roman" w:cs="Times New Roman"/>
                <w:sz w:val="24"/>
                <w:szCs w:val="24"/>
              </w:rPr>
              <w:t xml:space="preserve"> sugu tvērumu un paraugu skaitu</w:t>
            </w:r>
            <w:r w:rsidR="00526C8C">
              <w:rPr>
                <w:rFonts w:ascii="Times New Roman" w:hAnsi="Times New Roman" w:cs="Times New Roman"/>
                <w:sz w:val="24"/>
                <w:szCs w:val="24"/>
              </w:rPr>
              <w:t>,</w:t>
            </w:r>
            <w:r w:rsidR="00B13509" w:rsidRPr="00CF001F">
              <w:rPr>
                <w:rFonts w:ascii="Times New Roman" w:hAnsi="Times New Roman" w:cs="Times New Roman"/>
                <w:sz w:val="24"/>
                <w:szCs w:val="24"/>
              </w:rPr>
              <w:t xml:space="preserve"> </w:t>
            </w:r>
            <w:r w:rsidRPr="00CF001F">
              <w:rPr>
                <w:rFonts w:ascii="Times New Roman" w:hAnsi="Times New Roman" w:cs="Times New Roman"/>
                <w:sz w:val="24"/>
                <w:szCs w:val="24"/>
              </w:rPr>
              <w:t>ņemot vērā “</w:t>
            </w:r>
            <w:r w:rsidR="00526C8C">
              <w:rPr>
                <w:rFonts w:ascii="Times New Roman" w:hAnsi="Times New Roman" w:cs="Times New Roman"/>
                <w:sz w:val="24"/>
                <w:szCs w:val="24"/>
              </w:rPr>
              <w:t>p</w:t>
            </w:r>
            <w:r w:rsidRPr="00CF001F">
              <w:rPr>
                <w:rFonts w:ascii="Times New Roman" w:hAnsi="Times New Roman" w:cs="Times New Roman"/>
                <w:sz w:val="24"/>
                <w:szCs w:val="24"/>
              </w:rPr>
              <w:t>ārtikas</w:t>
            </w:r>
            <w:r w:rsidR="00A66751" w:rsidRPr="00CF001F">
              <w:rPr>
                <w:rFonts w:ascii="Times New Roman" w:hAnsi="Times New Roman" w:cs="Times New Roman"/>
                <w:sz w:val="24"/>
                <w:szCs w:val="24"/>
              </w:rPr>
              <w:t xml:space="preserve"> grozā” noteikto.</w:t>
            </w:r>
          </w:p>
        </w:tc>
      </w:tr>
      <w:tr w:rsidR="000A5E75" w:rsidRPr="00CF001F" w14:paraId="46107326" w14:textId="77777777" w:rsidTr="00320315">
        <w:tc>
          <w:tcPr>
            <w:tcW w:w="426" w:type="dxa"/>
          </w:tcPr>
          <w:p w14:paraId="4AD950B9" w14:textId="77777777" w:rsidR="000A5E75" w:rsidRPr="00CF001F" w:rsidRDefault="000A5E75" w:rsidP="000A5E75">
            <w:pPr>
              <w:pStyle w:val="tv2131"/>
              <w:spacing w:before="0" w:line="240" w:lineRule="auto"/>
              <w:ind w:firstLine="0"/>
              <w:rPr>
                <w:rFonts w:ascii="Times New Roman" w:hAnsi="Times New Roman" w:cs="Times New Roman"/>
                <w:sz w:val="24"/>
                <w:szCs w:val="24"/>
              </w:rPr>
            </w:pPr>
            <w:r w:rsidRPr="00CF001F">
              <w:rPr>
                <w:rFonts w:ascii="Times New Roman" w:hAnsi="Times New Roman" w:cs="Times New Roman"/>
                <w:sz w:val="24"/>
                <w:szCs w:val="24"/>
              </w:rPr>
              <w:lastRenderedPageBreak/>
              <w:t>2.</w:t>
            </w:r>
          </w:p>
        </w:tc>
        <w:tc>
          <w:tcPr>
            <w:tcW w:w="4110" w:type="dxa"/>
          </w:tcPr>
          <w:p w14:paraId="0DFA982F" w14:textId="77777777" w:rsidR="000A5E75" w:rsidRPr="00CF001F" w:rsidRDefault="000A5E75" w:rsidP="007468DF">
            <w:pPr>
              <w:pStyle w:val="tv2131"/>
              <w:spacing w:before="0" w:line="240" w:lineRule="auto"/>
              <w:ind w:firstLine="0"/>
              <w:rPr>
                <w:rFonts w:ascii="Times New Roman" w:hAnsi="Times New Roman"/>
                <w:sz w:val="24"/>
                <w:szCs w:val="24"/>
              </w:rPr>
            </w:pPr>
            <w:r w:rsidRPr="00CF001F">
              <w:rPr>
                <w:rFonts w:ascii="Times New Roman" w:hAnsi="Times New Roman" w:cs="Times New Roman"/>
                <w:sz w:val="24"/>
                <w:szCs w:val="24"/>
              </w:rPr>
              <w:t>Nav pietiekami efektīva sadarbības un informācijas apmaiņas mehānisma starp cilvēku veselības, dzīvnieku veselības un pārtikas jomas speciālistiem.</w:t>
            </w:r>
          </w:p>
        </w:tc>
        <w:tc>
          <w:tcPr>
            <w:tcW w:w="4820" w:type="dxa"/>
          </w:tcPr>
          <w:p w14:paraId="61AD07C8" w14:textId="77777777" w:rsidR="000A5E75" w:rsidRPr="00CF001F" w:rsidRDefault="000A5E75" w:rsidP="007468DF">
            <w:pPr>
              <w:pStyle w:val="tv2131"/>
              <w:spacing w:before="0" w:line="240" w:lineRule="auto"/>
              <w:ind w:firstLine="0"/>
              <w:rPr>
                <w:rFonts w:ascii="Times New Roman" w:hAnsi="Times New Roman" w:cs="Times New Roman"/>
                <w:sz w:val="24"/>
                <w:szCs w:val="24"/>
              </w:rPr>
            </w:pPr>
            <w:r w:rsidRPr="00CF001F">
              <w:rPr>
                <w:rFonts w:ascii="Times New Roman" w:hAnsi="Times New Roman" w:cs="Times New Roman"/>
                <w:sz w:val="24"/>
                <w:szCs w:val="24"/>
              </w:rPr>
              <w:t>Nepieciešams nodrošināt pastāvīgu sadarbību un informācijas apmaiņu starp sabiedrības veselības, dzīvnieku veselības un pārtikas jomas speciālistiem.</w:t>
            </w:r>
          </w:p>
        </w:tc>
      </w:tr>
    </w:tbl>
    <w:p w14:paraId="001E5D70" w14:textId="77777777" w:rsidR="00F30157" w:rsidRPr="00BA386D" w:rsidRDefault="00F30157" w:rsidP="00F30157">
      <w:pPr>
        <w:tabs>
          <w:tab w:val="left" w:pos="284"/>
          <w:tab w:val="left" w:pos="993"/>
        </w:tabs>
        <w:spacing w:after="0" w:line="240" w:lineRule="auto"/>
        <w:ind w:firstLine="567"/>
        <w:jc w:val="both"/>
        <w:rPr>
          <w:rFonts w:ascii="Times New Roman" w:hAnsi="Times New Roman"/>
          <w:b/>
          <w:sz w:val="28"/>
          <w:szCs w:val="28"/>
          <w:lang w:val="lv-LV" w:eastAsia="lv-LV"/>
        </w:rPr>
      </w:pPr>
    </w:p>
    <w:p w14:paraId="3A5DD1AF" w14:textId="3939CAE1" w:rsidR="00062B4B" w:rsidRPr="000A4FC4" w:rsidRDefault="00062B4B" w:rsidP="000A4FC4">
      <w:pPr>
        <w:pStyle w:val="Heading2"/>
        <w:spacing w:before="0" w:line="240" w:lineRule="auto"/>
        <w:jc w:val="both"/>
        <w:rPr>
          <w:rFonts w:ascii="Times New Roman" w:hAnsi="Times New Roman"/>
          <w:b/>
          <w:color w:val="auto"/>
          <w:sz w:val="28"/>
          <w:szCs w:val="28"/>
        </w:rPr>
      </w:pPr>
      <w:bookmarkStart w:id="8" w:name="_Toc1562009"/>
      <w:r w:rsidRPr="000A4FC4">
        <w:rPr>
          <w:rFonts w:ascii="Times New Roman" w:hAnsi="Times New Roman"/>
          <w:b/>
          <w:color w:val="auto"/>
          <w:sz w:val="28"/>
          <w:szCs w:val="28"/>
        </w:rPr>
        <w:t>2.</w:t>
      </w:r>
      <w:r w:rsidR="00455FFC" w:rsidRPr="000A4FC4">
        <w:rPr>
          <w:rFonts w:ascii="Times New Roman" w:hAnsi="Times New Roman"/>
          <w:b/>
          <w:color w:val="auto"/>
          <w:sz w:val="28"/>
          <w:szCs w:val="28"/>
        </w:rPr>
        <w:t> </w:t>
      </w:r>
      <w:r w:rsidRPr="000A4FC4">
        <w:rPr>
          <w:rFonts w:ascii="Times New Roman" w:hAnsi="Times New Roman"/>
          <w:b/>
          <w:color w:val="auto"/>
          <w:sz w:val="28"/>
          <w:szCs w:val="28"/>
        </w:rPr>
        <w:t>Antimikrobiālo līdzekļu izplatīšanas, patēriņa, pieejamības un uzraudzības/uzskaites pilnveidošana, atbildīgas un piesardzīgas lietošanas veicināšana</w:t>
      </w:r>
      <w:bookmarkEnd w:id="8"/>
    </w:p>
    <w:p w14:paraId="3C41EC68" w14:textId="77777777" w:rsidR="00062B4B" w:rsidRPr="00BA386D" w:rsidRDefault="00062B4B" w:rsidP="00062B4B">
      <w:pPr>
        <w:pStyle w:val="tv2131"/>
        <w:spacing w:before="0" w:line="240" w:lineRule="auto"/>
        <w:ind w:left="1069" w:firstLine="0"/>
        <w:rPr>
          <w:rFonts w:ascii="Times New Roman" w:hAnsi="Times New Roman" w:cs="Times New Roman"/>
          <w:sz w:val="28"/>
          <w:szCs w:val="28"/>
        </w:rPr>
      </w:pPr>
    </w:p>
    <w:p w14:paraId="481736B6" w14:textId="77777777" w:rsidR="00062B4B" w:rsidRPr="00400E8E" w:rsidRDefault="00062B4B" w:rsidP="000A4FC4">
      <w:pPr>
        <w:pStyle w:val="Heading3"/>
        <w:spacing w:before="0" w:line="240" w:lineRule="auto"/>
        <w:rPr>
          <w:rFonts w:ascii="Times New Roman" w:hAnsi="Times New Roman" w:cs="Times New Roman"/>
          <w:color w:val="auto"/>
          <w:sz w:val="28"/>
          <w:szCs w:val="28"/>
        </w:rPr>
      </w:pPr>
      <w:bookmarkStart w:id="9" w:name="_Toc1562010"/>
      <w:r w:rsidRPr="00400E8E">
        <w:rPr>
          <w:rFonts w:ascii="Times New Roman" w:hAnsi="Times New Roman" w:cs="Times New Roman"/>
          <w:color w:val="auto"/>
          <w:sz w:val="28"/>
          <w:szCs w:val="28"/>
        </w:rPr>
        <w:t>2.1. Sabiedrības veselības jomā</w:t>
      </w:r>
      <w:bookmarkEnd w:id="9"/>
    </w:p>
    <w:p w14:paraId="3D9AB14B" w14:textId="77777777" w:rsidR="00062B4B" w:rsidRPr="00400E8E" w:rsidRDefault="00062B4B" w:rsidP="00062B4B">
      <w:pPr>
        <w:pStyle w:val="tv2131"/>
        <w:spacing w:before="0" w:line="240" w:lineRule="auto"/>
        <w:ind w:left="1069" w:firstLine="0"/>
        <w:rPr>
          <w:rFonts w:ascii="Times New Roman" w:hAnsi="Times New Roman" w:cs="Times New Roman"/>
          <w:sz w:val="28"/>
          <w:szCs w:val="28"/>
        </w:rPr>
      </w:pPr>
    </w:p>
    <w:p w14:paraId="72906787" w14:textId="4F0D691E" w:rsidR="00062B4B" w:rsidRPr="00A16109" w:rsidRDefault="00DE1126" w:rsidP="00400E8E">
      <w:pPr>
        <w:pStyle w:val="tv2131"/>
        <w:spacing w:before="0"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t>AB</w:t>
      </w:r>
      <w:r w:rsidR="00062B4B" w:rsidRPr="00A16109">
        <w:rPr>
          <w:rFonts w:ascii="Times New Roman" w:hAnsi="Times New Roman" w:cs="Times New Roman"/>
          <w:b/>
          <w:sz w:val="28"/>
          <w:szCs w:val="28"/>
        </w:rPr>
        <w:t xml:space="preserve"> patēriņa uzraudzība</w:t>
      </w:r>
    </w:p>
    <w:p w14:paraId="7658B87A" w14:textId="186C71BE" w:rsidR="00C61CFB" w:rsidRDefault="00062B4B" w:rsidP="00C61CFB">
      <w:pPr>
        <w:tabs>
          <w:tab w:val="left" w:pos="284"/>
          <w:tab w:val="left" w:pos="742"/>
          <w:tab w:val="left" w:pos="993"/>
        </w:tabs>
        <w:spacing w:after="0" w:line="240" w:lineRule="auto"/>
        <w:ind w:firstLine="720"/>
        <w:contextualSpacing/>
        <w:jc w:val="both"/>
        <w:rPr>
          <w:rFonts w:ascii="Times New Roman" w:hAnsi="Times New Roman"/>
          <w:sz w:val="28"/>
          <w:szCs w:val="28"/>
          <w:lang w:val="lv-LV"/>
        </w:rPr>
      </w:pPr>
      <w:r w:rsidRPr="00BA386D">
        <w:rPr>
          <w:rFonts w:ascii="Times New Roman" w:hAnsi="Times New Roman"/>
          <w:sz w:val="28"/>
          <w:szCs w:val="28"/>
          <w:lang w:val="lv-LV"/>
        </w:rPr>
        <w:t xml:space="preserve">ES līmenī cilvēkiem paredzēto </w:t>
      </w:r>
      <w:r w:rsidR="00D85A46">
        <w:rPr>
          <w:rFonts w:ascii="Times New Roman" w:hAnsi="Times New Roman"/>
          <w:sz w:val="28"/>
          <w:szCs w:val="28"/>
          <w:lang w:val="lv-LV"/>
        </w:rPr>
        <w:t>AB</w:t>
      </w:r>
      <w:r w:rsidRPr="00BA386D">
        <w:rPr>
          <w:rFonts w:ascii="Times New Roman" w:hAnsi="Times New Roman"/>
          <w:sz w:val="28"/>
          <w:szCs w:val="28"/>
          <w:lang w:val="lv-LV"/>
        </w:rPr>
        <w:t xml:space="preserve"> patēriņu monitorē ESAC-N</w:t>
      </w:r>
      <w:r w:rsidR="00EE7850">
        <w:rPr>
          <w:rFonts w:ascii="Times New Roman" w:hAnsi="Times New Roman"/>
          <w:sz w:val="28"/>
          <w:szCs w:val="28"/>
          <w:lang w:val="lv-LV"/>
        </w:rPr>
        <w:t>et</w:t>
      </w:r>
      <w:r w:rsidRPr="00BA386D">
        <w:rPr>
          <w:rFonts w:ascii="Times New Roman" w:hAnsi="Times New Roman"/>
          <w:sz w:val="28"/>
          <w:szCs w:val="28"/>
          <w:lang w:val="lv-LV"/>
        </w:rPr>
        <w:t xml:space="preserve">. Latvijas dalība ESAC-Net tīklā notiek izmantojot </w:t>
      </w:r>
      <w:r w:rsidRPr="00BA386D">
        <w:rPr>
          <w:rFonts w:ascii="Times New Roman" w:hAnsi="Times New Roman"/>
          <w:sz w:val="28"/>
          <w:szCs w:val="28"/>
          <w:lang w:val="lv-LV" w:eastAsia="lv-LV"/>
        </w:rPr>
        <w:t>ZVA</w:t>
      </w:r>
      <w:r w:rsidRPr="00BA386D">
        <w:rPr>
          <w:rFonts w:ascii="Times New Roman" w:hAnsi="Times New Roman"/>
          <w:sz w:val="28"/>
          <w:szCs w:val="28"/>
          <w:lang w:val="lv-LV"/>
        </w:rPr>
        <w:t xml:space="preserve"> datus, kas iegūti no zāļu lieltirgotājiem. Informācija ZVA tiek sniegta balstoties uz 2007.</w:t>
      </w:r>
      <w:r w:rsidR="000C2791">
        <w:rPr>
          <w:rFonts w:ascii="Times New Roman" w:hAnsi="Times New Roman"/>
          <w:sz w:val="28"/>
          <w:szCs w:val="28"/>
          <w:lang w:val="lv-LV"/>
        </w:rPr>
        <w:t> </w:t>
      </w:r>
      <w:r w:rsidRPr="00BA386D">
        <w:rPr>
          <w:rFonts w:ascii="Times New Roman" w:hAnsi="Times New Roman"/>
          <w:sz w:val="28"/>
          <w:szCs w:val="28"/>
          <w:lang w:val="lv-LV"/>
        </w:rPr>
        <w:t>gada 26.</w:t>
      </w:r>
      <w:r w:rsidR="000C2791">
        <w:rPr>
          <w:rFonts w:ascii="Times New Roman" w:hAnsi="Times New Roman"/>
          <w:sz w:val="28"/>
          <w:szCs w:val="28"/>
          <w:lang w:val="lv-LV"/>
        </w:rPr>
        <w:t> </w:t>
      </w:r>
      <w:r w:rsidRPr="00BA386D">
        <w:rPr>
          <w:rFonts w:ascii="Times New Roman" w:hAnsi="Times New Roman"/>
          <w:sz w:val="28"/>
          <w:szCs w:val="28"/>
          <w:lang w:val="lv-LV"/>
        </w:rPr>
        <w:t>jūlija Ministru kabineta noteikumiem Nr.</w:t>
      </w:r>
      <w:r w:rsidR="000C2791">
        <w:rPr>
          <w:rFonts w:ascii="Times New Roman" w:hAnsi="Times New Roman"/>
          <w:sz w:val="28"/>
          <w:szCs w:val="28"/>
          <w:lang w:val="lv-LV"/>
        </w:rPr>
        <w:t> </w:t>
      </w:r>
      <w:r w:rsidRPr="00BA386D">
        <w:rPr>
          <w:rFonts w:ascii="Times New Roman" w:hAnsi="Times New Roman"/>
          <w:sz w:val="28"/>
          <w:szCs w:val="28"/>
          <w:lang w:val="lv-LV"/>
        </w:rPr>
        <w:t xml:space="preserve">416 </w:t>
      </w:r>
      <w:r w:rsidR="00F56985">
        <w:rPr>
          <w:rFonts w:ascii="Times New Roman" w:hAnsi="Times New Roman"/>
          <w:sz w:val="28"/>
          <w:szCs w:val="28"/>
          <w:lang w:val="lv-LV"/>
        </w:rPr>
        <w:t>“</w:t>
      </w:r>
      <w:r w:rsidRPr="00BA386D">
        <w:rPr>
          <w:rFonts w:ascii="Times New Roman" w:hAnsi="Times New Roman"/>
          <w:bCs/>
          <w:sz w:val="28"/>
          <w:szCs w:val="28"/>
          <w:lang w:val="lv-LV"/>
        </w:rPr>
        <w:t xml:space="preserve">Zāļu izplatīšanas un kvalitātes kontroles kārtība”. Kopējais zāļu patēriņš, tai skaitā </w:t>
      </w:r>
      <w:r w:rsidR="0003047F">
        <w:rPr>
          <w:rFonts w:ascii="Times New Roman" w:hAnsi="Times New Roman"/>
          <w:bCs/>
          <w:sz w:val="28"/>
          <w:szCs w:val="28"/>
          <w:lang w:val="lv-LV"/>
        </w:rPr>
        <w:t>AB</w:t>
      </w:r>
      <w:r w:rsidRPr="00BA386D">
        <w:rPr>
          <w:rFonts w:ascii="Times New Roman" w:hAnsi="Times New Roman"/>
          <w:bCs/>
          <w:sz w:val="28"/>
          <w:szCs w:val="28"/>
          <w:lang w:val="lv-LV"/>
        </w:rPr>
        <w:t xml:space="preserve"> patēriņš, ik gadus tiek publicēts ZVA tīmekļa vietnē </w:t>
      </w:r>
      <w:r w:rsidRPr="00C01092">
        <w:rPr>
          <w:rFonts w:ascii="Times New Roman" w:hAnsi="Times New Roman"/>
          <w:bCs/>
          <w:sz w:val="28"/>
          <w:szCs w:val="28"/>
          <w:lang w:val="lv-LV"/>
        </w:rPr>
        <w:t>www.zva.gov.lv</w:t>
      </w:r>
      <w:r w:rsidRPr="00BA386D">
        <w:rPr>
          <w:rFonts w:ascii="Times New Roman" w:hAnsi="Times New Roman"/>
          <w:bCs/>
          <w:sz w:val="28"/>
          <w:szCs w:val="28"/>
          <w:lang w:val="lv-LV"/>
        </w:rPr>
        <w:t>.</w:t>
      </w:r>
      <w:r w:rsidRPr="00BA386D">
        <w:rPr>
          <w:rFonts w:ascii="Times New Roman" w:hAnsi="Times New Roman"/>
          <w:sz w:val="28"/>
          <w:szCs w:val="28"/>
          <w:lang w:val="lv-LV"/>
        </w:rPr>
        <w:t xml:space="preserve"> AB tiek klasificētas </w:t>
      </w:r>
      <w:r w:rsidRPr="00FD794C">
        <w:rPr>
          <w:rFonts w:ascii="Times New Roman" w:hAnsi="Times New Roman"/>
          <w:sz w:val="28"/>
          <w:szCs w:val="28"/>
          <w:lang w:val="lv-LV"/>
        </w:rPr>
        <w:t xml:space="preserve">atbilstoši </w:t>
      </w:r>
      <w:r w:rsidR="00764829" w:rsidRPr="00FD794C">
        <w:rPr>
          <w:rFonts w:ascii="Times New Roman" w:hAnsi="Times New Roman"/>
          <w:sz w:val="28"/>
          <w:szCs w:val="28"/>
          <w:lang w:val="lv-LV"/>
        </w:rPr>
        <w:t xml:space="preserve">ATĶ </w:t>
      </w:r>
      <w:r w:rsidR="00764829" w:rsidRPr="00764829">
        <w:rPr>
          <w:rFonts w:ascii="Times New Roman" w:hAnsi="Times New Roman"/>
          <w:sz w:val="28"/>
          <w:szCs w:val="28"/>
          <w:lang w:val="lv-LV"/>
        </w:rPr>
        <w:t>klasifikator</w:t>
      </w:r>
      <w:r w:rsidR="00E45798">
        <w:rPr>
          <w:rFonts w:ascii="Times New Roman" w:hAnsi="Times New Roman"/>
          <w:sz w:val="28"/>
          <w:szCs w:val="28"/>
          <w:lang w:val="lv-LV"/>
        </w:rPr>
        <w:t>am</w:t>
      </w:r>
      <w:r w:rsidR="00764829" w:rsidRPr="00764829">
        <w:rPr>
          <w:rFonts w:ascii="Times New Roman" w:hAnsi="Times New Roman"/>
          <w:sz w:val="28"/>
          <w:szCs w:val="28"/>
          <w:lang w:val="lv-LV"/>
        </w:rPr>
        <w:t xml:space="preserve"> </w:t>
      </w:r>
      <w:r w:rsidRPr="00BA386D">
        <w:rPr>
          <w:rFonts w:ascii="Times New Roman" w:hAnsi="Times New Roman"/>
          <w:sz w:val="28"/>
          <w:szCs w:val="28"/>
          <w:lang w:val="lv-LV"/>
        </w:rPr>
        <w:t>un to patēriņš izteikts DID.</w:t>
      </w:r>
    </w:p>
    <w:p w14:paraId="0F2191A3" w14:textId="7F8BA9DB" w:rsidR="00062B4B" w:rsidRPr="00400E8E" w:rsidRDefault="00062B4B" w:rsidP="00400E8E">
      <w:pPr>
        <w:tabs>
          <w:tab w:val="left" w:pos="284"/>
          <w:tab w:val="left" w:pos="742"/>
          <w:tab w:val="left" w:pos="993"/>
        </w:tabs>
        <w:spacing w:after="0" w:line="240" w:lineRule="auto"/>
        <w:ind w:firstLine="720"/>
        <w:contextualSpacing/>
        <w:jc w:val="both"/>
        <w:rPr>
          <w:rFonts w:ascii="Times New Roman" w:hAnsi="Times New Roman"/>
          <w:sz w:val="28"/>
          <w:szCs w:val="28"/>
          <w:lang w:val="lv-LV" w:eastAsia="lv-LV"/>
        </w:rPr>
      </w:pPr>
      <w:r w:rsidRPr="00BA386D">
        <w:rPr>
          <w:rFonts w:ascii="Times New Roman" w:hAnsi="Times New Roman"/>
          <w:sz w:val="28"/>
          <w:szCs w:val="28"/>
        </w:rPr>
        <w:t xml:space="preserve">Atbilstoši jaunākajiem datiem </w:t>
      </w:r>
      <w:r w:rsidR="00095740">
        <w:rPr>
          <w:rFonts w:ascii="Times New Roman" w:hAnsi="Times New Roman"/>
          <w:sz w:val="28"/>
          <w:szCs w:val="28"/>
        </w:rPr>
        <w:t>(skatīt</w:t>
      </w:r>
      <w:r w:rsidRPr="00BA386D">
        <w:rPr>
          <w:rFonts w:ascii="Times New Roman" w:hAnsi="Times New Roman"/>
          <w:sz w:val="28"/>
          <w:szCs w:val="28"/>
        </w:rPr>
        <w:t xml:space="preserve"> 5.</w:t>
      </w:r>
      <w:r w:rsidR="000C2791">
        <w:rPr>
          <w:rFonts w:ascii="Times New Roman" w:hAnsi="Times New Roman"/>
          <w:sz w:val="28"/>
          <w:szCs w:val="28"/>
        </w:rPr>
        <w:t> </w:t>
      </w:r>
      <w:r w:rsidR="00095740">
        <w:rPr>
          <w:rFonts w:ascii="Times New Roman" w:hAnsi="Times New Roman"/>
          <w:sz w:val="28"/>
          <w:szCs w:val="28"/>
        </w:rPr>
        <w:t>a</w:t>
      </w:r>
      <w:r w:rsidRPr="00BA386D">
        <w:rPr>
          <w:rFonts w:ascii="Times New Roman" w:hAnsi="Times New Roman"/>
          <w:sz w:val="28"/>
          <w:szCs w:val="28"/>
        </w:rPr>
        <w:t>ttēl</w:t>
      </w:r>
      <w:r w:rsidR="00095740">
        <w:rPr>
          <w:rFonts w:ascii="Times New Roman" w:hAnsi="Times New Roman"/>
          <w:sz w:val="28"/>
          <w:szCs w:val="28"/>
        </w:rPr>
        <w:t>u)</w:t>
      </w:r>
      <w:r w:rsidRPr="00BA386D">
        <w:rPr>
          <w:rFonts w:ascii="Times New Roman" w:hAnsi="Times New Roman"/>
          <w:sz w:val="28"/>
          <w:szCs w:val="28"/>
        </w:rPr>
        <w:t>, AB realizācijas apjoms no 2013. līdz 2017.</w:t>
      </w:r>
      <w:r w:rsidR="000C2791">
        <w:rPr>
          <w:rFonts w:ascii="Times New Roman" w:hAnsi="Times New Roman"/>
          <w:sz w:val="28"/>
          <w:szCs w:val="28"/>
        </w:rPr>
        <w:t> </w:t>
      </w:r>
      <w:r w:rsidRPr="00BA386D">
        <w:rPr>
          <w:rFonts w:ascii="Times New Roman" w:hAnsi="Times New Roman"/>
          <w:sz w:val="28"/>
          <w:szCs w:val="28"/>
        </w:rPr>
        <w:t>gadam ir bijis svārstīgs. Lielākais realizācijas apjoma kritums bija 2014.</w:t>
      </w:r>
      <w:r w:rsidR="000C2791">
        <w:rPr>
          <w:rFonts w:ascii="Times New Roman" w:hAnsi="Times New Roman"/>
          <w:sz w:val="28"/>
          <w:szCs w:val="28"/>
        </w:rPr>
        <w:t> </w:t>
      </w:r>
      <w:r w:rsidRPr="00BA386D">
        <w:rPr>
          <w:rFonts w:ascii="Times New Roman" w:hAnsi="Times New Roman"/>
          <w:sz w:val="28"/>
          <w:szCs w:val="28"/>
        </w:rPr>
        <w:t xml:space="preserve">gadā, ko galvenokārt noteica </w:t>
      </w:r>
      <w:r w:rsidR="00436BD0">
        <w:rPr>
          <w:rFonts w:ascii="Times New Roman" w:hAnsi="Times New Roman"/>
          <w:sz w:val="28"/>
          <w:szCs w:val="28"/>
        </w:rPr>
        <w:t>a</w:t>
      </w:r>
      <w:r w:rsidRPr="00BA386D">
        <w:rPr>
          <w:rFonts w:ascii="Times New Roman" w:hAnsi="Times New Roman"/>
          <w:sz w:val="28"/>
          <w:szCs w:val="28"/>
        </w:rPr>
        <w:t xml:space="preserve">moksicilīna un </w:t>
      </w:r>
      <w:r w:rsidR="00436BD0">
        <w:rPr>
          <w:rFonts w:ascii="Times New Roman" w:hAnsi="Times New Roman"/>
          <w:sz w:val="28"/>
          <w:szCs w:val="28"/>
        </w:rPr>
        <w:t>k</w:t>
      </w:r>
      <w:r w:rsidRPr="00BA386D">
        <w:rPr>
          <w:rFonts w:ascii="Times New Roman" w:hAnsi="Times New Roman"/>
          <w:sz w:val="28"/>
          <w:szCs w:val="28"/>
        </w:rPr>
        <w:t>laritrominīca realizācijas apjoma samazināšanās. No 2014. līdz 2017.</w:t>
      </w:r>
      <w:r w:rsidR="000C2791">
        <w:rPr>
          <w:rFonts w:ascii="Times New Roman" w:hAnsi="Times New Roman"/>
          <w:sz w:val="28"/>
          <w:szCs w:val="28"/>
        </w:rPr>
        <w:t> </w:t>
      </w:r>
      <w:r w:rsidRPr="00BA386D">
        <w:rPr>
          <w:rFonts w:ascii="Times New Roman" w:hAnsi="Times New Roman"/>
          <w:sz w:val="28"/>
          <w:szCs w:val="28"/>
        </w:rPr>
        <w:t xml:space="preserve">gadam </w:t>
      </w:r>
      <w:r w:rsidR="00436BD0">
        <w:rPr>
          <w:rFonts w:ascii="Times New Roman" w:hAnsi="Times New Roman"/>
          <w:sz w:val="28"/>
          <w:szCs w:val="28"/>
        </w:rPr>
        <w:t>k</w:t>
      </w:r>
      <w:r w:rsidRPr="00BA386D">
        <w:rPr>
          <w:rFonts w:ascii="Times New Roman" w:hAnsi="Times New Roman"/>
          <w:sz w:val="28"/>
          <w:szCs w:val="28"/>
        </w:rPr>
        <w:t>laritromicīna realizācijas apjoms atkal pieauga no 1</w:t>
      </w:r>
      <w:r w:rsidR="000C2791">
        <w:rPr>
          <w:rFonts w:ascii="Times New Roman" w:hAnsi="Times New Roman"/>
          <w:sz w:val="28"/>
          <w:szCs w:val="28"/>
        </w:rPr>
        <w:t>,</w:t>
      </w:r>
      <w:r w:rsidRPr="00BA386D">
        <w:rPr>
          <w:rFonts w:ascii="Times New Roman" w:hAnsi="Times New Roman"/>
          <w:sz w:val="28"/>
          <w:szCs w:val="28"/>
        </w:rPr>
        <w:t>25 līdz 1</w:t>
      </w:r>
      <w:r w:rsidR="000C2791">
        <w:rPr>
          <w:rFonts w:ascii="Times New Roman" w:hAnsi="Times New Roman"/>
          <w:sz w:val="28"/>
          <w:szCs w:val="28"/>
        </w:rPr>
        <w:t>,</w:t>
      </w:r>
      <w:r w:rsidRPr="00BA386D">
        <w:rPr>
          <w:rFonts w:ascii="Times New Roman" w:hAnsi="Times New Roman"/>
          <w:sz w:val="28"/>
          <w:szCs w:val="28"/>
        </w:rPr>
        <w:t xml:space="preserve">82 DID, bet </w:t>
      </w:r>
      <w:r w:rsidR="00436BD0">
        <w:rPr>
          <w:rFonts w:ascii="Times New Roman" w:hAnsi="Times New Roman"/>
          <w:sz w:val="28"/>
          <w:szCs w:val="28"/>
        </w:rPr>
        <w:t>a</w:t>
      </w:r>
      <w:r w:rsidRPr="00BA386D">
        <w:rPr>
          <w:rFonts w:ascii="Times New Roman" w:hAnsi="Times New Roman"/>
          <w:sz w:val="28"/>
          <w:szCs w:val="28"/>
        </w:rPr>
        <w:t>moksicilīna</w:t>
      </w:r>
      <w:r w:rsidR="00EC7E94">
        <w:rPr>
          <w:rFonts w:ascii="Times New Roman" w:hAnsi="Times New Roman"/>
          <w:sz w:val="28"/>
          <w:szCs w:val="28"/>
        </w:rPr>
        <w:t xml:space="preserve"> – </w:t>
      </w:r>
      <w:r w:rsidRPr="00BA386D">
        <w:rPr>
          <w:rFonts w:ascii="Times New Roman" w:hAnsi="Times New Roman"/>
          <w:sz w:val="28"/>
          <w:szCs w:val="28"/>
        </w:rPr>
        <w:t>no 4</w:t>
      </w:r>
      <w:r w:rsidR="000C2791">
        <w:rPr>
          <w:rFonts w:ascii="Times New Roman" w:hAnsi="Times New Roman"/>
          <w:sz w:val="28"/>
          <w:szCs w:val="28"/>
        </w:rPr>
        <w:t>,</w:t>
      </w:r>
      <w:r w:rsidRPr="00BA386D">
        <w:rPr>
          <w:rFonts w:ascii="Times New Roman" w:hAnsi="Times New Roman"/>
          <w:sz w:val="28"/>
          <w:szCs w:val="28"/>
        </w:rPr>
        <w:t>36 līdz 4</w:t>
      </w:r>
      <w:r w:rsidR="000C2791">
        <w:rPr>
          <w:rFonts w:ascii="Times New Roman" w:hAnsi="Times New Roman"/>
          <w:sz w:val="28"/>
          <w:szCs w:val="28"/>
        </w:rPr>
        <w:t>,</w:t>
      </w:r>
      <w:r w:rsidRPr="00BA386D">
        <w:rPr>
          <w:rFonts w:ascii="Times New Roman" w:hAnsi="Times New Roman"/>
          <w:sz w:val="28"/>
          <w:szCs w:val="28"/>
        </w:rPr>
        <w:t>70</w:t>
      </w:r>
      <w:r w:rsidR="00581895">
        <w:rPr>
          <w:rFonts w:ascii="Times New Roman" w:hAnsi="Times New Roman"/>
          <w:sz w:val="28"/>
          <w:szCs w:val="28"/>
        </w:rPr>
        <w:t> </w:t>
      </w:r>
      <w:r w:rsidRPr="00BA386D">
        <w:rPr>
          <w:rFonts w:ascii="Times New Roman" w:hAnsi="Times New Roman"/>
          <w:sz w:val="28"/>
          <w:szCs w:val="28"/>
        </w:rPr>
        <w:t>DID</w:t>
      </w:r>
      <w:r w:rsidRPr="00BA386D">
        <w:rPr>
          <w:rStyle w:val="FootnoteReference"/>
          <w:rFonts w:ascii="Times New Roman" w:hAnsi="Times New Roman"/>
          <w:sz w:val="28"/>
          <w:szCs w:val="28"/>
        </w:rPr>
        <w:footnoteReference w:id="20"/>
      </w:r>
      <w:r w:rsidRPr="00BA386D">
        <w:rPr>
          <w:rFonts w:ascii="Times New Roman" w:hAnsi="Times New Roman"/>
          <w:sz w:val="28"/>
          <w:szCs w:val="28"/>
        </w:rPr>
        <w:t>.</w:t>
      </w:r>
    </w:p>
    <w:p w14:paraId="15DCCB25" w14:textId="77777777" w:rsidR="00062B4B" w:rsidRPr="00BA386D" w:rsidRDefault="00062B4B" w:rsidP="00076D9F">
      <w:pPr>
        <w:pStyle w:val="tv2131"/>
        <w:spacing w:before="0" w:line="240" w:lineRule="auto"/>
        <w:ind w:firstLine="0"/>
        <w:jc w:val="center"/>
        <w:rPr>
          <w:rFonts w:ascii="Times New Roman" w:hAnsi="Times New Roman" w:cs="Times New Roman"/>
          <w:sz w:val="28"/>
          <w:szCs w:val="28"/>
        </w:rPr>
      </w:pPr>
      <w:r w:rsidRPr="00FC7240">
        <w:rPr>
          <w:rFonts w:ascii="Times New Roman" w:hAnsi="Times New Roman" w:cs="Times New Roman"/>
          <w:noProof/>
          <w:sz w:val="28"/>
          <w:szCs w:val="28"/>
          <w:lang w:val="en-US" w:eastAsia="en-US"/>
        </w:rPr>
        <w:drawing>
          <wp:inline distT="0" distB="0" distL="0" distR="0" wp14:anchorId="081ED759" wp14:editId="5B607174">
            <wp:extent cx="4933950" cy="2598953"/>
            <wp:effectExtent l="19050" t="19050" r="1905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47952" cy="2606329"/>
                    </a:xfrm>
                    <a:prstGeom prst="rect">
                      <a:avLst/>
                    </a:prstGeom>
                    <a:noFill/>
                    <a:ln>
                      <a:solidFill>
                        <a:schemeClr val="tx1"/>
                      </a:solidFill>
                    </a:ln>
                  </pic:spPr>
                </pic:pic>
              </a:graphicData>
            </a:graphic>
          </wp:inline>
        </w:drawing>
      </w:r>
    </w:p>
    <w:p w14:paraId="526A155E" w14:textId="77777777" w:rsidR="00062B4B" w:rsidRPr="00BA386D" w:rsidRDefault="00062B4B" w:rsidP="00062B4B">
      <w:pPr>
        <w:pStyle w:val="Caption"/>
        <w:tabs>
          <w:tab w:val="left" w:pos="284"/>
          <w:tab w:val="left" w:pos="993"/>
        </w:tabs>
        <w:spacing w:after="0"/>
        <w:jc w:val="center"/>
        <w:rPr>
          <w:rFonts w:ascii="Times New Roman" w:hAnsi="Times New Roman"/>
          <w:b w:val="0"/>
          <w:bCs w:val="0"/>
          <w:color w:val="auto"/>
          <w:sz w:val="22"/>
          <w:szCs w:val="22"/>
        </w:rPr>
      </w:pPr>
      <w:r w:rsidRPr="00250FC2">
        <w:rPr>
          <w:rFonts w:ascii="Times New Roman" w:hAnsi="Times New Roman"/>
          <w:b w:val="0"/>
          <w:i/>
          <w:color w:val="auto"/>
          <w:sz w:val="22"/>
          <w:szCs w:val="22"/>
        </w:rPr>
        <w:t xml:space="preserve">5. att. </w:t>
      </w:r>
      <w:r w:rsidRPr="00BA386D">
        <w:rPr>
          <w:rFonts w:ascii="Times New Roman" w:hAnsi="Times New Roman"/>
          <w:bCs w:val="0"/>
          <w:color w:val="auto"/>
          <w:sz w:val="22"/>
          <w:szCs w:val="22"/>
        </w:rPr>
        <w:t>Sistēmiskai lietošanai paredzēto pretmikrobu līdzekļu (J01) lietošanas tendences</w:t>
      </w:r>
      <w:r w:rsidRPr="00BA386D">
        <w:rPr>
          <w:rFonts w:ascii="Times New Roman" w:hAnsi="Times New Roman"/>
          <w:b w:val="0"/>
          <w:bCs w:val="0"/>
          <w:color w:val="auto"/>
          <w:sz w:val="22"/>
          <w:szCs w:val="22"/>
        </w:rPr>
        <w:t xml:space="preserve"> </w:t>
      </w:r>
    </w:p>
    <w:p w14:paraId="4AC2A990" w14:textId="77777777" w:rsidR="00062B4B" w:rsidRPr="00BA386D" w:rsidRDefault="00062B4B" w:rsidP="00062B4B">
      <w:pPr>
        <w:pStyle w:val="Caption"/>
        <w:tabs>
          <w:tab w:val="left" w:pos="284"/>
          <w:tab w:val="left" w:pos="993"/>
        </w:tabs>
        <w:spacing w:after="0"/>
        <w:jc w:val="center"/>
        <w:rPr>
          <w:rFonts w:ascii="Times New Roman" w:hAnsi="Times New Roman"/>
          <w:b w:val="0"/>
          <w:bCs w:val="0"/>
          <w:color w:val="auto"/>
          <w:sz w:val="22"/>
          <w:szCs w:val="22"/>
        </w:rPr>
      </w:pPr>
      <w:r w:rsidRPr="00BA386D">
        <w:rPr>
          <w:rFonts w:ascii="Times New Roman" w:hAnsi="Times New Roman"/>
          <w:b w:val="0"/>
          <w:bCs w:val="0"/>
          <w:color w:val="auto"/>
          <w:sz w:val="22"/>
          <w:szCs w:val="22"/>
        </w:rPr>
        <w:t>(Avots: adaptēts no ZVA)</w:t>
      </w:r>
    </w:p>
    <w:p w14:paraId="159DD8A9" w14:textId="70ACF1C8" w:rsidR="00062B4B" w:rsidRPr="00BA386D" w:rsidRDefault="00062B4B" w:rsidP="00062B4B">
      <w:pPr>
        <w:tabs>
          <w:tab w:val="left" w:pos="284"/>
          <w:tab w:val="left" w:pos="742"/>
          <w:tab w:val="left" w:pos="993"/>
        </w:tabs>
        <w:spacing w:after="0" w:line="240" w:lineRule="auto"/>
        <w:ind w:firstLine="720"/>
        <w:contextualSpacing/>
        <w:jc w:val="both"/>
        <w:rPr>
          <w:rFonts w:ascii="Times New Roman" w:hAnsi="Times New Roman"/>
          <w:sz w:val="28"/>
          <w:szCs w:val="28"/>
          <w:lang w:val="lv-LV" w:eastAsia="lv-LV"/>
        </w:rPr>
      </w:pPr>
      <w:r w:rsidRPr="00BA386D">
        <w:rPr>
          <w:rFonts w:ascii="Times New Roman" w:hAnsi="Times New Roman"/>
          <w:sz w:val="28"/>
          <w:szCs w:val="28"/>
          <w:lang w:val="lv-LV"/>
        </w:rPr>
        <w:lastRenderedPageBreak/>
        <w:t xml:space="preserve">ESAC-Net datu bāzē pieejama informācija par AB līdzekļu ambulatoro un stacionāro patēriņu. </w:t>
      </w:r>
      <w:r w:rsidRPr="00BA386D">
        <w:rPr>
          <w:rFonts w:ascii="Times New Roman" w:hAnsi="Times New Roman"/>
          <w:sz w:val="28"/>
          <w:szCs w:val="28"/>
          <w:lang w:val="lv-LV" w:eastAsia="lv-LV"/>
        </w:rPr>
        <w:t xml:space="preserve">Iesniedzot datus ZVA par zāļu patēriņu, lieltirgotāji norāda zāļu saņēmēju (piemēram, aptieka, zāļu lieltirgotava, ārstniecības iestāde, veterinārmedicīniskās aprūpes iestāde, praktizējošs veterinārārsts, prakses ārsts), tomēr tas nedod iespēju precīzi identificēt slimnīcas kā zāļu saņēmējus. Tādēļ ir nepieciešams rast risinājumus šo datu kvalitātes un objektivitātes uzlabošanai. To kavē </w:t>
      </w:r>
      <w:r w:rsidRPr="00F07278">
        <w:rPr>
          <w:rFonts w:ascii="Times New Roman" w:hAnsi="Times New Roman"/>
          <w:sz w:val="28"/>
          <w:szCs w:val="28"/>
          <w:lang w:val="lv-LV" w:eastAsia="lv-LV"/>
        </w:rPr>
        <w:t xml:space="preserve">arī </w:t>
      </w:r>
      <w:r w:rsidR="00F07278" w:rsidRPr="00F07278">
        <w:rPr>
          <w:rFonts w:ascii="Times New Roman" w:hAnsi="Times New Roman"/>
          <w:sz w:val="28"/>
          <w:szCs w:val="28"/>
          <w:lang w:val="lv-LV" w:eastAsia="lv-LV"/>
        </w:rPr>
        <w:t>VI</w:t>
      </w:r>
      <w:r w:rsidRPr="00F07278">
        <w:rPr>
          <w:rFonts w:ascii="Times New Roman" w:hAnsi="Times New Roman"/>
          <w:sz w:val="28"/>
          <w:szCs w:val="28"/>
          <w:lang w:val="lv-LV" w:eastAsia="lv-LV"/>
        </w:rPr>
        <w:t xml:space="preserve"> uzt</w:t>
      </w:r>
      <w:r w:rsidRPr="00BA386D">
        <w:rPr>
          <w:rFonts w:ascii="Times New Roman" w:hAnsi="Times New Roman"/>
          <w:sz w:val="28"/>
          <w:szCs w:val="28"/>
          <w:lang w:val="lv-LV" w:eastAsia="lv-LV"/>
        </w:rPr>
        <w:t xml:space="preserve">urētā ārstniecības iestāžu reģistra nepilnības, kā rezultātā kā stacionārs tiek uzrādīta iestāde, kurai ir </w:t>
      </w:r>
      <w:r w:rsidR="00B6592C">
        <w:rPr>
          <w:rFonts w:ascii="Times New Roman" w:hAnsi="Times New Roman"/>
          <w:sz w:val="28"/>
          <w:szCs w:val="28"/>
          <w:lang w:val="lv-LV" w:eastAsia="lv-LV"/>
        </w:rPr>
        <w:t>tikai dažas</w:t>
      </w:r>
      <w:r w:rsidRPr="00BA386D">
        <w:rPr>
          <w:rFonts w:ascii="Times New Roman" w:hAnsi="Times New Roman"/>
          <w:sz w:val="28"/>
          <w:szCs w:val="28"/>
          <w:lang w:val="lv-LV" w:eastAsia="lv-LV"/>
        </w:rPr>
        <w:t xml:space="preserve"> stacionārās gultas un kura neveic nopietnu stacināro darbu. Šī situācija apgrūtina iespēju </w:t>
      </w:r>
      <w:r w:rsidR="004A2DE9">
        <w:rPr>
          <w:rFonts w:ascii="Times New Roman" w:hAnsi="Times New Roman"/>
          <w:sz w:val="28"/>
          <w:szCs w:val="28"/>
          <w:lang w:val="lv-LV" w:eastAsia="lv-LV"/>
        </w:rPr>
        <w:t xml:space="preserve">reāli analizēt </w:t>
      </w:r>
      <w:r w:rsidR="00B6592C">
        <w:rPr>
          <w:rFonts w:ascii="Times New Roman" w:hAnsi="Times New Roman"/>
          <w:sz w:val="28"/>
          <w:szCs w:val="28"/>
          <w:lang w:val="lv-LV" w:eastAsia="lv-LV"/>
        </w:rPr>
        <w:t>AB  patēriņu</w:t>
      </w:r>
      <w:r w:rsidRPr="00BA386D">
        <w:rPr>
          <w:rFonts w:ascii="Times New Roman" w:hAnsi="Times New Roman"/>
          <w:sz w:val="28"/>
          <w:szCs w:val="28"/>
          <w:lang w:val="lv-LV" w:eastAsia="lv-LV"/>
        </w:rPr>
        <w:t xml:space="preserve"> stacionār</w:t>
      </w:r>
      <w:r w:rsidR="004A2DE9">
        <w:rPr>
          <w:rFonts w:ascii="Times New Roman" w:hAnsi="Times New Roman"/>
          <w:sz w:val="28"/>
          <w:szCs w:val="28"/>
          <w:lang w:val="lv-LV" w:eastAsia="lv-LV"/>
        </w:rPr>
        <w:t>ajā</w:t>
      </w:r>
      <w:r w:rsidRPr="00BA386D">
        <w:rPr>
          <w:rFonts w:ascii="Times New Roman" w:hAnsi="Times New Roman"/>
          <w:sz w:val="28"/>
          <w:szCs w:val="28"/>
          <w:lang w:val="lv-LV" w:eastAsia="lv-LV"/>
        </w:rPr>
        <w:t>s ārstniecības iestād</w:t>
      </w:r>
      <w:r w:rsidR="004A2DE9">
        <w:rPr>
          <w:rFonts w:ascii="Times New Roman" w:hAnsi="Times New Roman"/>
          <w:sz w:val="28"/>
          <w:szCs w:val="28"/>
          <w:lang w:val="lv-LV" w:eastAsia="lv-LV"/>
        </w:rPr>
        <w:t>ē</w:t>
      </w:r>
      <w:r w:rsidRPr="00BA386D">
        <w:rPr>
          <w:rFonts w:ascii="Times New Roman" w:hAnsi="Times New Roman"/>
          <w:sz w:val="28"/>
          <w:szCs w:val="28"/>
          <w:lang w:val="lv-LV" w:eastAsia="lv-LV"/>
        </w:rPr>
        <w:t>s.</w:t>
      </w:r>
    </w:p>
    <w:p w14:paraId="638D7B0C" w14:textId="3F6EE4F0" w:rsidR="00062B4B" w:rsidRPr="00BA386D" w:rsidRDefault="00062B4B" w:rsidP="00062B4B">
      <w:pPr>
        <w:shd w:val="clear" w:color="auto" w:fill="FFFFFF"/>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Atbilstoši ESAC-Net datiem, Latvijā AB patēriņš cilvēku veselības </w:t>
      </w:r>
      <w:r w:rsidR="00B6592C">
        <w:rPr>
          <w:rFonts w:ascii="Times New Roman" w:hAnsi="Times New Roman"/>
          <w:sz w:val="28"/>
          <w:szCs w:val="28"/>
          <w:lang w:val="lv-LV" w:eastAsia="lv-LV"/>
        </w:rPr>
        <w:t>sektorā</w:t>
      </w:r>
      <w:r w:rsidR="00CE6D84">
        <w:rPr>
          <w:rFonts w:ascii="Times New Roman" w:hAnsi="Times New Roman"/>
          <w:sz w:val="28"/>
          <w:szCs w:val="28"/>
          <w:lang w:val="lv-LV" w:eastAsia="lv-LV"/>
        </w:rPr>
        <w:t xml:space="preserve"> </w:t>
      </w:r>
      <w:r w:rsidRPr="00BA386D">
        <w:rPr>
          <w:rFonts w:ascii="Times New Roman" w:hAnsi="Times New Roman"/>
          <w:sz w:val="28"/>
          <w:szCs w:val="28"/>
          <w:lang w:val="lv-LV" w:eastAsia="lv-LV"/>
        </w:rPr>
        <w:t>ir zemāks nekā citās ES valstīs. AB patēriņš primārās veselības aprūpes sektorā 2016. gadā ir 13,</w:t>
      </w:r>
      <w:r w:rsidR="00436BD0">
        <w:rPr>
          <w:rFonts w:ascii="Times New Roman" w:hAnsi="Times New Roman"/>
          <w:sz w:val="28"/>
          <w:szCs w:val="28"/>
          <w:lang w:val="lv-LV" w:eastAsia="lv-LV"/>
        </w:rPr>
        <w:t>2</w:t>
      </w:r>
      <w:r w:rsidRPr="00BA386D">
        <w:rPr>
          <w:rFonts w:ascii="Times New Roman" w:hAnsi="Times New Roman"/>
          <w:sz w:val="28"/>
          <w:szCs w:val="28"/>
          <w:lang w:val="lv-LV" w:eastAsia="lv-LV"/>
        </w:rPr>
        <w:t xml:space="preserve"> DID,</w:t>
      </w:r>
      <w:r w:rsidR="00436BD0">
        <w:rPr>
          <w:rFonts w:ascii="Times New Roman" w:hAnsi="Times New Roman"/>
          <w:sz w:val="28"/>
          <w:szCs w:val="28"/>
          <w:lang w:val="lv-LV" w:eastAsia="lv-LV"/>
        </w:rPr>
        <w:t xml:space="preserve"> bet 2017.</w:t>
      </w:r>
      <w:r w:rsidR="00E15EE1">
        <w:rPr>
          <w:rFonts w:ascii="Times New Roman" w:hAnsi="Times New Roman"/>
          <w:sz w:val="28"/>
          <w:szCs w:val="28"/>
          <w:lang w:val="lv-LV" w:eastAsia="lv-LV"/>
        </w:rPr>
        <w:t> </w:t>
      </w:r>
      <w:r w:rsidR="00436BD0">
        <w:rPr>
          <w:rFonts w:ascii="Times New Roman" w:hAnsi="Times New Roman"/>
          <w:sz w:val="28"/>
          <w:szCs w:val="28"/>
          <w:lang w:val="lv-LV" w:eastAsia="lv-LV"/>
        </w:rPr>
        <w:t xml:space="preserve">gadā </w:t>
      </w:r>
      <w:r w:rsidR="00702D7B">
        <w:rPr>
          <w:rFonts w:ascii="Times New Roman" w:hAnsi="Times New Roman"/>
          <w:sz w:val="28"/>
          <w:szCs w:val="28"/>
        </w:rPr>
        <w:t xml:space="preserve">– </w:t>
      </w:r>
      <w:r w:rsidR="00436BD0">
        <w:rPr>
          <w:rFonts w:ascii="Times New Roman" w:hAnsi="Times New Roman"/>
          <w:sz w:val="28"/>
          <w:szCs w:val="28"/>
          <w:lang w:val="lv-LV" w:eastAsia="lv-LV"/>
        </w:rPr>
        <w:t>12,1</w:t>
      </w:r>
      <w:r w:rsidR="00E15EE1">
        <w:rPr>
          <w:rFonts w:ascii="Times New Roman" w:hAnsi="Times New Roman"/>
          <w:sz w:val="28"/>
          <w:szCs w:val="28"/>
          <w:lang w:val="lv-LV" w:eastAsia="lv-LV"/>
        </w:rPr>
        <w:t xml:space="preserve"> </w:t>
      </w:r>
      <w:r w:rsidR="00436BD0">
        <w:rPr>
          <w:rFonts w:ascii="Times New Roman" w:hAnsi="Times New Roman"/>
          <w:sz w:val="28"/>
          <w:szCs w:val="28"/>
          <w:lang w:val="lv-LV" w:eastAsia="lv-LV"/>
        </w:rPr>
        <w:t>DID</w:t>
      </w:r>
      <w:r w:rsidR="001321EE">
        <w:rPr>
          <w:rFonts w:ascii="Times New Roman" w:hAnsi="Times New Roman"/>
          <w:sz w:val="28"/>
          <w:szCs w:val="28"/>
          <w:lang w:val="lv-LV" w:eastAsia="lv-LV"/>
        </w:rPr>
        <w:t>,</w:t>
      </w:r>
      <w:r w:rsidRPr="00BA386D">
        <w:rPr>
          <w:rFonts w:ascii="Times New Roman" w:hAnsi="Times New Roman"/>
          <w:sz w:val="28"/>
          <w:szCs w:val="28"/>
          <w:lang w:val="lv-LV" w:eastAsia="lv-LV"/>
        </w:rPr>
        <w:t xml:space="preserve"> kas ir viens no zemākajiem rādītājiem ES (vidēji</w:t>
      </w:r>
      <w:r w:rsidR="00436BD0">
        <w:rPr>
          <w:rFonts w:ascii="Times New Roman" w:hAnsi="Times New Roman"/>
          <w:sz w:val="28"/>
          <w:szCs w:val="28"/>
          <w:lang w:val="lv-LV" w:eastAsia="lv-LV"/>
        </w:rPr>
        <w:t xml:space="preserve"> </w:t>
      </w:r>
      <w:r w:rsidR="00705736" w:rsidRPr="00BA386D">
        <w:rPr>
          <w:rFonts w:ascii="Times New Roman" w:hAnsi="Times New Roman"/>
          <w:sz w:val="28"/>
          <w:szCs w:val="28"/>
          <w:lang w:val="lv-LV" w:eastAsia="lv-LV"/>
        </w:rPr>
        <w:t>ES</w:t>
      </w:r>
      <w:r w:rsidR="00705736">
        <w:rPr>
          <w:rFonts w:ascii="Times New Roman" w:hAnsi="Times New Roman"/>
          <w:sz w:val="28"/>
          <w:szCs w:val="28"/>
          <w:lang w:val="lv-LV" w:eastAsia="lv-LV"/>
        </w:rPr>
        <w:t xml:space="preserve"> </w:t>
      </w:r>
      <w:r w:rsidR="00436BD0">
        <w:rPr>
          <w:rFonts w:ascii="Times New Roman" w:hAnsi="Times New Roman"/>
          <w:sz w:val="28"/>
          <w:szCs w:val="28"/>
          <w:lang w:val="lv-LV" w:eastAsia="lv-LV"/>
        </w:rPr>
        <w:t>2016.</w:t>
      </w:r>
      <w:r w:rsidR="00E15EE1">
        <w:rPr>
          <w:rFonts w:ascii="Times New Roman" w:hAnsi="Times New Roman"/>
          <w:sz w:val="28"/>
          <w:szCs w:val="28"/>
          <w:lang w:val="lv-LV" w:eastAsia="lv-LV"/>
        </w:rPr>
        <w:t> </w:t>
      </w:r>
      <w:r w:rsidR="00436BD0">
        <w:rPr>
          <w:rFonts w:ascii="Times New Roman" w:hAnsi="Times New Roman"/>
          <w:sz w:val="28"/>
          <w:szCs w:val="28"/>
          <w:lang w:val="lv-LV" w:eastAsia="lv-LV"/>
        </w:rPr>
        <w:t>gadā</w:t>
      </w:r>
      <w:r w:rsidRPr="00BA386D">
        <w:rPr>
          <w:rFonts w:ascii="Times New Roman" w:hAnsi="Times New Roman"/>
          <w:sz w:val="28"/>
          <w:szCs w:val="28"/>
          <w:lang w:val="lv-LV" w:eastAsia="lv-LV"/>
        </w:rPr>
        <w:t xml:space="preserve"> </w:t>
      </w:r>
      <w:r w:rsidR="00256D2B">
        <w:rPr>
          <w:rFonts w:ascii="Times New Roman" w:hAnsi="Times New Roman"/>
          <w:sz w:val="28"/>
          <w:szCs w:val="28"/>
          <w:lang w:val="lv-LV" w:eastAsia="lv-LV"/>
        </w:rPr>
        <w:t xml:space="preserve">bija </w:t>
      </w:r>
      <w:r w:rsidRPr="00BA386D">
        <w:rPr>
          <w:rFonts w:ascii="Times New Roman" w:hAnsi="Times New Roman"/>
          <w:sz w:val="28"/>
          <w:szCs w:val="28"/>
          <w:lang w:val="lv-LV" w:eastAsia="lv-LV"/>
        </w:rPr>
        <w:t>21,9 DID)</w:t>
      </w:r>
      <w:r w:rsidRPr="00BA386D">
        <w:rPr>
          <w:rStyle w:val="FootnoteReference"/>
          <w:rFonts w:ascii="Times New Roman" w:hAnsi="Times New Roman"/>
          <w:sz w:val="28"/>
          <w:szCs w:val="28"/>
          <w:lang w:val="lv-LV" w:eastAsia="lv-LV"/>
        </w:rPr>
        <w:footnoteReference w:id="21"/>
      </w:r>
      <w:r w:rsidR="00436BD0">
        <w:rPr>
          <w:rFonts w:ascii="Times New Roman" w:hAnsi="Times New Roman"/>
          <w:sz w:val="28"/>
          <w:szCs w:val="28"/>
          <w:lang w:val="lv-LV" w:eastAsia="lv-LV"/>
        </w:rPr>
        <w:t xml:space="preserve"> </w:t>
      </w:r>
      <w:r w:rsidRPr="00BA386D">
        <w:rPr>
          <w:rFonts w:ascii="Times New Roman" w:hAnsi="Times New Roman"/>
          <w:sz w:val="28"/>
          <w:szCs w:val="28"/>
          <w:lang w:val="lv-LV" w:eastAsia="lv-LV"/>
        </w:rPr>
        <w:t>(skatī</w:t>
      </w:r>
      <w:r w:rsidRPr="00250FC2">
        <w:rPr>
          <w:rFonts w:ascii="Times New Roman" w:hAnsi="Times New Roman"/>
          <w:sz w:val="28"/>
          <w:szCs w:val="28"/>
          <w:lang w:val="lv-LV" w:eastAsia="lv-LV"/>
        </w:rPr>
        <w:t>t 6.</w:t>
      </w:r>
      <w:r w:rsidR="0082284F">
        <w:rPr>
          <w:rFonts w:ascii="Times New Roman" w:hAnsi="Times New Roman"/>
          <w:sz w:val="28"/>
          <w:szCs w:val="28"/>
          <w:lang w:val="lv-LV" w:eastAsia="lv-LV"/>
        </w:rPr>
        <w:t>1. un 6.2.</w:t>
      </w:r>
      <w:r w:rsidRPr="00250FC2">
        <w:rPr>
          <w:rFonts w:ascii="Times New Roman" w:hAnsi="Times New Roman"/>
          <w:sz w:val="28"/>
          <w:szCs w:val="28"/>
          <w:lang w:val="lv-LV" w:eastAsia="lv-LV"/>
        </w:rPr>
        <w:t> attēlu).</w:t>
      </w:r>
      <w:r w:rsidRPr="00BA386D">
        <w:rPr>
          <w:rFonts w:ascii="Times New Roman" w:hAnsi="Times New Roman"/>
          <w:sz w:val="28"/>
          <w:szCs w:val="28"/>
          <w:lang w:val="lv-LV"/>
        </w:rPr>
        <w:t xml:space="preserve"> </w:t>
      </w:r>
      <w:r w:rsidRPr="00BA386D">
        <w:rPr>
          <w:rFonts w:ascii="Times New Roman" w:hAnsi="Times New Roman"/>
          <w:sz w:val="28"/>
          <w:szCs w:val="28"/>
          <w:lang w:val="lv-LV" w:eastAsia="lv-LV"/>
        </w:rPr>
        <w:t xml:space="preserve">Lai gan nav novērojamas būtiskas tendences, </w:t>
      </w:r>
      <w:r w:rsidR="00940A6D">
        <w:rPr>
          <w:rFonts w:ascii="Times New Roman" w:hAnsi="Times New Roman"/>
          <w:sz w:val="28"/>
          <w:szCs w:val="28"/>
          <w:lang w:val="lv-LV" w:eastAsia="lv-LV"/>
        </w:rPr>
        <w:t xml:space="preserve">ir </w:t>
      </w:r>
      <w:r w:rsidRPr="00BA386D">
        <w:rPr>
          <w:rFonts w:ascii="Times New Roman" w:hAnsi="Times New Roman"/>
          <w:sz w:val="28"/>
          <w:szCs w:val="28"/>
          <w:lang w:val="lv-LV" w:eastAsia="lv-LV"/>
        </w:rPr>
        <w:t>palielinājies dažu AB grupu patēriņš. Piemēram, makrolīdu patēriņš pieaudzis no 1,05 DID 2006.</w:t>
      </w:r>
      <w:r w:rsidR="009B19CE">
        <w:rPr>
          <w:rFonts w:ascii="Times New Roman" w:hAnsi="Times New Roman"/>
          <w:sz w:val="28"/>
          <w:szCs w:val="28"/>
          <w:lang w:val="lv-LV" w:eastAsia="lv-LV"/>
        </w:rPr>
        <w:t> </w:t>
      </w:r>
      <w:r w:rsidRPr="00BA386D">
        <w:rPr>
          <w:rFonts w:ascii="Times New Roman" w:hAnsi="Times New Roman"/>
          <w:sz w:val="28"/>
          <w:szCs w:val="28"/>
          <w:lang w:val="lv-LV" w:eastAsia="lv-LV"/>
        </w:rPr>
        <w:t>gadā līdz 1,81 DID 2016.</w:t>
      </w:r>
      <w:r w:rsidR="009B19CE">
        <w:rPr>
          <w:rFonts w:ascii="Times New Roman" w:hAnsi="Times New Roman"/>
          <w:sz w:val="28"/>
          <w:szCs w:val="28"/>
          <w:lang w:val="lv-LV" w:eastAsia="lv-LV"/>
        </w:rPr>
        <w:t> </w:t>
      </w:r>
      <w:r w:rsidRPr="00BA386D">
        <w:rPr>
          <w:rFonts w:ascii="Times New Roman" w:hAnsi="Times New Roman"/>
          <w:sz w:val="28"/>
          <w:szCs w:val="28"/>
          <w:lang w:val="lv-LV" w:eastAsia="lv-LV"/>
        </w:rPr>
        <w:t>gadā.</w:t>
      </w:r>
      <w:r w:rsidR="005B7957">
        <w:rPr>
          <w:rFonts w:ascii="Times New Roman" w:hAnsi="Times New Roman"/>
          <w:sz w:val="28"/>
          <w:szCs w:val="28"/>
          <w:lang w:val="lv-LV" w:eastAsia="lv-LV"/>
        </w:rPr>
        <w:t xml:space="preserve"> </w:t>
      </w:r>
      <w:r w:rsidRPr="00BA386D">
        <w:rPr>
          <w:rFonts w:ascii="Times New Roman" w:hAnsi="Times New Roman"/>
          <w:sz w:val="28"/>
          <w:szCs w:val="28"/>
          <w:lang w:val="lv-LV" w:eastAsia="lv-LV"/>
        </w:rPr>
        <w:t xml:space="preserve">Lielākā daļa </w:t>
      </w:r>
      <w:r w:rsidR="005B7957" w:rsidRPr="00BA386D">
        <w:rPr>
          <w:rFonts w:ascii="Times New Roman" w:hAnsi="Times New Roman"/>
          <w:sz w:val="28"/>
          <w:szCs w:val="28"/>
          <w:lang w:val="lv-LV" w:eastAsia="lv-LV"/>
        </w:rPr>
        <w:t>ESAC-Net tīkla ietvaros izstrādāt</w:t>
      </w:r>
      <w:r w:rsidR="005B7957">
        <w:rPr>
          <w:rFonts w:ascii="Times New Roman" w:hAnsi="Times New Roman"/>
          <w:sz w:val="28"/>
          <w:szCs w:val="28"/>
          <w:lang w:val="lv-LV" w:eastAsia="lv-LV"/>
        </w:rPr>
        <w:t>o</w:t>
      </w:r>
      <w:r w:rsidR="005B7957" w:rsidRPr="00BA386D">
        <w:rPr>
          <w:rFonts w:ascii="Times New Roman" w:hAnsi="Times New Roman"/>
          <w:sz w:val="28"/>
          <w:szCs w:val="28"/>
          <w:lang w:val="lv-LV" w:eastAsia="lv-LV"/>
        </w:rPr>
        <w:t xml:space="preserve"> 12 ambulatorā patēriņa </w:t>
      </w:r>
      <w:r w:rsidRPr="00BA386D">
        <w:rPr>
          <w:rFonts w:ascii="Times New Roman" w:hAnsi="Times New Roman"/>
          <w:sz w:val="28"/>
          <w:szCs w:val="28"/>
          <w:lang w:val="lv-LV" w:eastAsia="lv-LV"/>
        </w:rPr>
        <w:t>indikatoru atbilst vidējai ES situācijai.</w:t>
      </w:r>
    </w:p>
    <w:p w14:paraId="45B66947" w14:textId="77777777" w:rsidR="00062B4B" w:rsidRPr="00BA386D" w:rsidRDefault="00062B4B" w:rsidP="00426B89">
      <w:pPr>
        <w:pStyle w:val="tv2131"/>
        <w:spacing w:before="0" w:line="240" w:lineRule="auto"/>
        <w:ind w:firstLine="0"/>
        <w:jc w:val="center"/>
        <w:rPr>
          <w:rFonts w:ascii="Times New Roman" w:hAnsi="Times New Roman" w:cs="Times New Roman"/>
          <w:sz w:val="28"/>
          <w:szCs w:val="28"/>
        </w:rPr>
      </w:pPr>
      <w:r w:rsidRPr="00FC7240">
        <w:rPr>
          <w:rFonts w:ascii="Times New Roman" w:hAnsi="Times New Roman" w:cs="Times New Roman"/>
          <w:noProof/>
          <w:sz w:val="28"/>
          <w:szCs w:val="28"/>
          <w:lang w:val="en-US" w:eastAsia="en-US"/>
        </w:rPr>
        <w:drawing>
          <wp:inline distT="0" distB="0" distL="0" distR="0" wp14:anchorId="5FB221D1" wp14:editId="1EBE5553">
            <wp:extent cx="4974609" cy="3632134"/>
            <wp:effectExtent l="19050" t="19050" r="16510" b="260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3704" cy="3697185"/>
                    </a:xfrm>
                    <a:prstGeom prst="rect">
                      <a:avLst/>
                    </a:prstGeom>
                    <a:noFill/>
                    <a:ln>
                      <a:solidFill>
                        <a:schemeClr val="tx1"/>
                      </a:solidFill>
                    </a:ln>
                  </pic:spPr>
                </pic:pic>
              </a:graphicData>
            </a:graphic>
          </wp:inline>
        </w:drawing>
      </w:r>
    </w:p>
    <w:p w14:paraId="30A7F39E" w14:textId="4C4CB7A1" w:rsidR="00062B4B" w:rsidRDefault="00062B4B" w:rsidP="0024315B">
      <w:pPr>
        <w:spacing w:after="0" w:line="240" w:lineRule="auto"/>
        <w:jc w:val="center"/>
        <w:rPr>
          <w:rFonts w:ascii="Times New Roman" w:hAnsi="Times New Roman"/>
          <w:lang w:val="lv-LV"/>
        </w:rPr>
      </w:pPr>
      <w:r w:rsidRPr="00BA386D">
        <w:rPr>
          <w:rFonts w:ascii="Times New Roman" w:hAnsi="Times New Roman"/>
          <w:i/>
          <w:lang w:val="lv-LV"/>
        </w:rPr>
        <w:t>6.</w:t>
      </w:r>
      <w:r w:rsidR="0082284F">
        <w:rPr>
          <w:rFonts w:ascii="Times New Roman" w:hAnsi="Times New Roman"/>
          <w:i/>
          <w:lang w:val="lv-LV"/>
        </w:rPr>
        <w:t>1.</w:t>
      </w:r>
      <w:r w:rsidRPr="00BA386D">
        <w:rPr>
          <w:rFonts w:ascii="Times New Roman" w:hAnsi="Times New Roman"/>
          <w:i/>
          <w:lang w:val="lv-LV"/>
        </w:rPr>
        <w:t xml:space="preserve"> att. </w:t>
      </w:r>
      <w:r w:rsidRPr="00BA386D">
        <w:rPr>
          <w:rFonts w:ascii="Times New Roman" w:hAnsi="Times New Roman"/>
          <w:b/>
          <w:lang w:val="lv-LV"/>
        </w:rPr>
        <w:t>Antimikrobiālo līdzekļu patēriņš sistēmiskai lietošanai</w:t>
      </w:r>
      <w:r w:rsidR="00FB4BBD">
        <w:rPr>
          <w:rFonts w:ascii="Times New Roman" w:hAnsi="Times New Roman"/>
          <w:b/>
          <w:lang w:val="lv-LV"/>
        </w:rPr>
        <w:t xml:space="preserve"> ambulatorajā sektorā</w:t>
      </w:r>
      <w:r w:rsidRPr="00BA386D">
        <w:rPr>
          <w:rFonts w:ascii="Times New Roman" w:hAnsi="Times New Roman"/>
          <w:b/>
          <w:lang w:val="lv-LV"/>
        </w:rPr>
        <w:t xml:space="preserve"> (ATĶ klasifikatora J01 grupa), ES/EEZ valstis, 2016</w:t>
      </w:r>
      <w:r w:rsidR="004A5370" w:rsidRPr="00133779">
        <w:rPr>
          <w:rStyle w:val="FootnoteReference"/>
          <w:rFonts w:ascii="Times New Roman" w:hAnsi="Times New Roman"/>
          <w:lang w:val="lv-LV"/>
        </w:rPr>
        <w:footnoteReference w:id="22"/>
      </w:r>
    </w:p>
    <w:p w14:paraId="3639B3F1" w14:textId="465595B3" w:rsidR="00062B4B" w:rsidRDefault="00A23517" w:rsidP="002917B5">
      <w:pPr>
        <w:spacing w:after="0" w:line="240" w:lineRule="auto"/>
        <w:jc w:val="center"/>
        <w:rPr>
          <w:rFonts w:ascii="Times New Roman" w:hAnsi="Times New Roman"/>
          <w:lang w:val="lv-LV"/>
        </w:rPr>
      </w:pPr>
      <w:r>
        <w:rPr>
          <w:noProof/>
        </w:rPr>
        <w:lastRenderedPageBreak/>
        <w:drawing>
          <wp:inline distT="0" distB="0" distL="0" distR="0" wp14:anchorId="5C5CDDAD" wp14:editId="53C3682D">
            <wp:extent cx="3275462" cy="3336878"/>
            <wp:effectExtent l="0" t="0" r="1270" b="165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BD9AFE" w14:textId="0C1FC4FB" w:rsidR="00A23517" w:rsidRPr="002917B5" w:rsidRDefault="00A23517" w:rsidP="002917B5">
      <w:pPr>
        <w:spacing w:after="0" w:line="240" w:lineRule="auto"/>
        <w:jc w:val="center"/>
        <w:rPr>
          <w:rFonts w:ascii="Times New Roman" w:hAnsi="Times New Roman"/>
          <w:lang w:val="lv-LV"/>
        </w:rPr>
      </w:pPr>
      <w:r w:rsidRPr="002917B5">
        <w:rPr>
          <w:rFonts w:ascii="Times New Roman" w:hAnsi="Times New Roman"/>
          <w:i/>
          <w:lang w:val="lv-LV"/>
        </w:rPr>
        <w:t>6.</w:t>
      </w:r>
      <w:r w:rsidR="0082284F">
        <w:rPr>
          <w:rFonts w:ascii="Times New Roman" w:hAnsi="Times New Roman"/>
          <w:i/>
          <w:lang w:val="lv-LV"/>
        </w:rPr>
        <w:t>2.</w:t>
      </w:r>
      <w:r w:rsidRPr="002917B5">
        <w:rPr>
          <w:rFonts w:ascii="Times New Roman" w:hAnsi="Times New Roman"/>
          <w:i/>
          <w:lang w:val="lv-LV"/>
        </w:rPr>
        <w:t xml:space="preserve"> att. </w:t>
      </w:r>
      <w:r w:rsidRPr="002917B5">
        <w:rPr>
          <w:rFonts w:ascii="Times New Roman" w:hAnsi="Times New Roman"/>
          <w:b/>
          <w:lang w:val="lv-LV"/>
        </w:rPr>
        <w:t>Antimikrobiālo līdzekļu patēriņš sistēmiskai lietošanai ambulatorajā sektorā (ATĶ klasifikatora J01 grupa), ES/EEZ valstis, 2017.</w:t>
      </w:r>
      <w:r w:rsidR="002917B5">
        <w:rPr>
          <w:rFonts w:ascii="Times New Roman" w:hAnsi="Times New Roman"/>
          <w:b/>
          <w:lang w:val="lv-LV"/>
        </w:rPr>
        <w:t> </w:t>
      </w:r>
      <w:r w:rsidRPr="002917B5">
        <w:rPr>
          <w:rFonts w:ascii="Times New Roman" w:hAnsi="Times New Roman"/>
          <w:b/>
          <w:lang w:val="lv-LV"/>
        </w:rPr>
        <w:t>gads</w:t>
      </w:r>
      <w:r w:rsidR="002917B5" w:rsidRPr="004A5370">
        <w:rPr>
          <w:rStyle w:val="FootnoteReference"/>
          <w:rFonts w:ascii="Times New Roman" w:hAnsi="Times New Roman"/>
          <w:lang w:val="lv-LV"/>
        </w:rPr>
        <w:footnoteReference w:id="23"/>
      </w:r>
    </w:p>
    <w:p w14:paraId="5E7D4A53" w14:textId="77777777" w:rsidR="00DF4C2D" w:rsidRDefault="00DF4C2D" w:rsidP="005D0B2E">
      <w:pPr>
        <w:pStyle w:val="tv2131"/>
        <w:spacing w:before="0" w:line="240" w:lineRule="auto"/>
        <w:ind w:firstLine="0"/>
        <w:rPr>
          <w:rFonts w:ascii="Times New Roman" w:hAnsi="Times New Roman" w:cs="Times New Roman"/>
          <w:b/>
          <w:sz w:val="28"/>
          <w:szCs w:val="28"/>
        </w:rPr>
      </w:pPr>
    </w:p>
    <w:p w14:paraId="5EB8F03A" w14:textId="69A4B6D7" w:rsidR="00062B4B" w:rsidRPr="00A16109" w:rsidRDefault="00062B4B" w:rsidP="00DF4C2D">
      <w:pPr>
        <w:pStyle w:val="tv2131"/>
        <w:spacing w:before="0" w:line="240" w:lineRule="auto"/>
        <w:ind w:firstLine="0"/>
        <w:jc w:val="center"/>
        <w:rPr>
          <w:rFonts w:ascii="Times New Roman" w:hAnsi="Times New Roman" w:cs="Times New Roman"/>
          <w:b/>
          <w:sz w:val="28"/>
          <w:szCs w:val="28"/>
        </w:rPr>
      </w:pPr>
      <w:r w:rsidRPr="00A16109">
        <w:rPr>
          <w:rFonts w:ascii="Times New Roman" w:hAnsi="Times New Roman" w:cs="Times New Roman"/>
          <w:b/>
          <w:sz w:val="28"/>
          <w:szCs w:val="28"/>
        </w:rPr>
        <w:t>AB patēriņš slimnīcās</w:t>
      </w:r>
    </w:p>
    <w:p w14:paraId="1F83F00E" w14:textId="60D2EEA3" w:rsidR="00062B4B" w:rsidRPr="00BA386D" w:rsidRDefault="00062B4B" w:rsidP="0036137E">
      <w:pPr>
        <w:pStyle w:val="tv2131"/>
        <w:spacing w:before="0" w:line="240" w:lineRule="auto"/>
        <w:ind w:firstLine="720"/>
        <w:rPr>
          <w:rFonts w:ascii="Times New Roman" w:hAnsi="Times New Roman"/>
          <w:sz w:val="28"/>
          <w:szCs w:val="28"/>
        </w:rPr>
      </w:pPr>
      <w:r w:rsidRPr="00BA386D">
        <w:rPr>
          <w:rFonts w:ascii="Times New Roman" w:hAnsi="Times New Roman"/>
          <w:sz w:val="28"/>
          <w:szCs w:val="28"/>
        </w:rPr>
        <w:t>ESAC-Net pieejamie dati rāda, ka īpaša uzmanība Latvijā jāpievērš tieši AB patēriņam stacionārajās ārstniecības iestādēs, kurās, salīdzinot ar citām ES valstīm, novērojams salīdzinoši liels AB patēriņš (skatīt 7.</w:t>
      </w:r>
      <w:r w:rsidR="00112A8C">
        <w:rPr>
          <w:rFonts w:ascii="Times New Roman" w:hAnsi="Times New Roman"/>
          <w:sz w:val="28"/>
          <w:szCs w:val="28"/>
        </w:rPr>
        <w:t>1. un 7.2.</w:t>
      </w:r>
      <w:r w:rsidRPr="00BA386D">
        <w:rPr>
          <w:rFonts w:ascii="Times New Roman" w:hAnsi="Times New Roman"/>
          <w:sz w:val="28"/>
          <w:szCs w:val="28"/>
        </w:rPr>
        <w:t xml:space="preserve"> attēlu). Slimnīcās AB patēriņš </w:t>
      </w:r>
      <w:r w:rsidR="00436BD0">
        <w:rPr>
          <w:rFonts w:ascii="Times New Roman" w:hAnsi="Times New Roman"/>
          <w:sz w:val="28"/>
          <w:szCs w:val="28"/>
        </w:rPr>
        <w:t>2017.</w:t>
      </w:r>
      <w:r w:rsidR="001A0599">
        <w:rPr>
          <w:rFonts w:ascii="Times New Roman" w:hAnsi="Times New Roman"/>
          <w:sz w:val="28"/>
          <w:szCs w:val="28"/>
        </w:rPr>
        <w:t> </w:t>
      </w:r>
      <w:r w:rsidR="00436BD0">
        <w:rPr>
          <w:rFonts w:ascii="Times New Roman" w:hAnsi="Times New Roman"/>
          <w:sz w:val="28"/>
          <w:szCs w:val="28"/>
        </w:rPr>
        <w:t xml:space="preserve">gadā </w:t>
      </w:r>
      <w:r w:rsidR="00FE2D73">
        <w:rPr>
          <w:rFonts w:ascii="Times New Roman" w:hAnsi="Times New Roman"/>
          <w:sz w:val="28"/>
          <w:szCs w:val="28"/>
        </w:rPr>
        <w:t>bija</w:t>
      </w:r>
      <w:r w:rsidRPr="00BA386D">
        <w:rPr>
          <w:rFonts w:ascii="Times New Roman" w:hAnsi="Times New Roman"/>
          <w:sz w:val="28"/>
          <w:szCs w:val="28"/>
        </w:rPr>
        <w:t xml:space="preserve"> </w:t>
      </w:r>
      <w:r w:rsidR="00436BD0">
        <w:rPr>
          <w:rFonts w:ascii="Times New Roman" w:hAnsi="Times New Roman"/>
          <w:sz w:val="28"/>
          <w:szCs w:val="28"/>
        </w:rPr>
        <w:t>1,89</w:t>
      </w:r>
      <w:r w:rsidRPr="00BA386D">
        <w:rPr>
          <w:rFonts w:ascii="Times New Roman" w:hAnsi="Times New Roman"/>
          <w:sz w:val="28"/>
          <w:szCs w:val="28"/>
        </w:rPr>
        <w:t xml:space="preserve"> DID, un </w:t>
      </w:r>
      <w:r w:rsidR="00436BD0">
        <w:rPr>
          <w:rFonts w:ascii="Times New Roman" w:hAnsi="Times New Roman"/>
          <w:sz w:val="28"/>
          <w:szCs w:val="28"/>
        </w:rPr>
        <w:t>tas ir vairāk kā vidēji</w:t>
      </w:r>
      <w:r w:rsidRPr="00BA386D">
        <w:rPr>
          <w:rFonts w:ascii="Times New Roman" w:hAnsi="Times New Roman"/>
          <w:sz w:val="28"/>
          <w:szCs w:val="28"/>
        </w:rPr>
        <w:t xml:space="preserve"> ES.</w:t>
      </w:r>
    </w:p>
    <w:p w14:paraId="239D1D3C" w14:textId="48507783" w:rsidR="00062B4B" w:rsidRPr="00BA386D" w:rsidRDefault="00062B4B" w:rsidP="003E4CBA">
      <w:pPr>
        <w:pStyle w:val="tv2131"/>
        <w:spacing w:before="0" w:line="240" w:lineRule="auto"/>
        <w:ind w:firstLine="0"/>
        <w:jc w:val="center"/>
        <w:rPr>
          <w:rFonts w:ascii="Times New Roman" w:hAnsi="Times New Roman" w:cs="Times New Roman"/>
          <w:sz w:val="28"/>
          <w:szCs w:val="28"/>
        </w:rPr>
      </w:pPr>
      <w:r w:rsidRPr="00FC7240">
        <w:rPr>
          <w:rFonts w:ascii="Times New Roman" w:hAnsi="Times New Roman" w:cs="Times New Roman"/>
          <w:noProof/>
          <w:sz w:val="24"/>
          <w:szCs w:val="24"/>
          <w:lang w:val="en-US" w:eastAsia="en-US"/>
        </w:rPr>
        <w:drawing>
          <wp:inline distT="0" distB="0" distL="0" distR="0" wp14:anchorId="4F8299D6" wp14:editId="6A396F14">
            <wp:extent cx="5065671" cy="2628000"/>
            <wp:effectExtent l="19050" t="19050" r="20955" b="2032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65671" cy="2628000"/>
                    </a:xfrm>
                    <a:prstGeom prst="rect">
                      <a:avLst/>
                    </a:prstGeom>
                    <a:noFill/>
                    <a:ln w="3175" cmpd="sng">
                      <a:solidFill>
                        <a:srgbClr val="000000"/>
                      </a:solidFill>
                      <a:miter lim="800000"/>
                      <a:headEnd/>
                      <a:tailEnd/>
                    </a:ln>
                    <a:effectLst/>
                  </pic:spPr>
                </pic:pic>
              </a:graphicData>
            </a:graphic>
          </wp:inline>
        </w:drawing>
      </w:r>
    </w:p>
    <w:p w14:paraId="5D773999" w14:textId="13792C0D" w:rsidR="00062B4B" w:rsidRPr="00BA386D" w:rsidRDefault="00062B4B" w:rsidP="003E4CBA">
      <w:pPr>
        <w:spacing w:after="0" w:line="240" w:lineRule="auto"/>
        <w:jc w:val="center"/>
        <w:rPr>
          <w:rFonts w:ascii="Times New Roman" w:hAnsi="Times New Roman"/>
          <w:lang w:val="lv-LV"/>
        </w:rPr>
      </w:pPr>
      <w:r w:rsidRPr="00250FC2">
        <w:rPr>
          <w:rFonts w:ascii="Times New Roman" w:hAnsi="Times New Roman"/>
          <w:i/>
          <w:lang w:val="lv-LV"/>
        </w:rPr>
        <w:t>7.</w:t>
      </w:r>
      <w:r w:rsidR="00112A8C">
        <w:rPr>
          <w:rFonts w:ascii="Times New Roman" w:hAnsi="Times New Roman"/>
          <w:i/>
          <w:lang w:val="lv-LV"/>
        </w:rPr>
        <w:t>1.</w:t>
      </w:r>
      <w:r w:rsidRPr="00250FC2">
        <w:rPr>
          <w:rFonts w:ascii="Times New Roman" w:hAnsi="Times New Roman"/>
          <w:i/>
          <w:lang w:val="lv-LV"/>
        </w:rPr>
        <w:t xml:space="preserve"> att. </w:t>
      </w:r>
      <w:r w:rsidRPr="00BA386D">
        <w:rPr>
          <w:rFonts w:ascii="Times New Roman" w:hAnsi="Times New Roman"/>
          <w:b/>
          <w:lang w:val="lv-LV"/>
        </w:rPr>
        <w:t>Antimikrobiālo līdzekļu patēriņš sistēmiskai lietošanai (ATĶ klasifikatora J01 grupa) slimnīcu</w:t>
      </w:r>
      <w:r w:rsidRPr="00BA386D">
        <w:rPr>
          <w:rFonts w:ascii="Times New Roman" w:hAnsi="Times New Roman"/>
          <w:b/>
          <w:sz w:val="24"/>
          <w:szCs w:val="24"/>
          <w:lang w:val="lv-LV"/>
        </w:rPr>
        <w:t xml:space="preserve"> sektorā, ES/EEZ valstis, 2015</w:t>
      </w:r>
      <w:r w:rsidR="00B44602" w:rsidRPr="00B44602">
        <w:rPr>
          <w:rStyle w:val="FootnoteReference"/>
          <w:rFonts w:ascii="Times New Roman" w:hAnsi="Times New Roman"/>
          <w:sz w:val="24"/>
          <w:szCs w:val="24"/>
          <w:lang w:val="lv-LV"/>
        </w:rPr>
        <w:footnoteReference w:id="24"/>
      </w:r>
    </w:p>
    <w:p w14:paraId="41E98244" w14:textId="07099F69" w:rsidR="00062B4B" w:rsidRPr="00BA386D" w:rsidRDefault="005E0B9D" w:rsidP="002B0AE9">
      <w:pPr>
        <w:pStyle w:val="tv2131"/>
        <w:spacing w:before="0" w:line="240" w:lineRule="auto"/>
        <w:ind w:firstLine="0"/>
        <w:jc w:val="center"/>
        <w:rPr>
          <w:rFonts w:ascii="Times New Roman" w:hAnsi="Times New Roman" w:cs="Times New Roman"/>
          <w:sz w:val="28"/>
          <w:szCs w:val="28"/>
        </w:rPr>
      </w:pPr>
      <w:r>
        <w:rPr>
          <w:noProof/>
          <w:lang w:val="en-US" w:eastAsia="en-US"/>
        </w:rPr>
        <w:lastRenderedPageBreak/>
        <w:drawing>
          <wp:inline distT="0" distB="0" distL="0" distR="0" wp14:anchorId="17352C8E" wp14:editId="1A0BA976">
            <wp:extent cx="3506135" cy="3780000"/>
            <wp:effectExtent l="0" t="0" r="18415"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9C4989" w14:textId="32BB0CE5" w:rsidR="005E0B9D" w:rsidRDefault="005E0B9D" w:rsidP="00B44602">
      <w:pPr>
        <w:spacing w:after="0" w:line="240" w:lineRule="auto"/>
        <w:jc w:val="center"/>
        <w:rPr>
          <w:rFonts w:ascii="Times New Roman" w:hAnsi="Times New Roman"/>
          <w:lang w:val="lv-LV"/>
        </w:rPr>
      </w:pPr>
      <w:r>
        <w:rPr>
          <w:rFonts w:ascii="Times New Roman" w:hAnsi="Times New Roman"/>
          <w:i/>
          <w:lang w:val="lv-LV"/>
        </w:rPr>
        <w:t>7</w:t>
      </w:r>
      <w:r w:rsidRPr="00BA386D">
        <w:rPr>
          <w:rFonts w:ascii="Times New Roman" w:hAnsi="Times New Roman"/>
          <w:i/>
          <w:lang w:val="lv-LV"/>
        </w:rPr>
        <w:t>.</w:t>
      </w:r>
      <w:r w:rsidR="00112A8C">
        <w:rPr>
          <w:rFonts w:ascii="Times New Roman" w:hAnsi="Times New Roman"/>
          <w:i/>
          <w:lang w:val="lv-LV"/>
        </w:rPr>
        <w:t>2.</w:t>
      </w:r>
      <w:r w:rsidRPr="00BA386D">
        <w:rPr>
          <w:rFonts w:ascii="Times New Roman" w:hAnsi="Times New Roman"/>
          <w:i/>
          <w:lang w:val="lv-LV"/>
        </w:rPr>
        <w:t xml:space="preserve"> att. </w:t>
      </w:r>
      <w:r w:rsidRPr="00BA386D">
        <w:rPr>
          <w:rFonts w:ascii="Times New Roman" w:hAnsi="Times New Roman"/>
          <w:b/>
          <w:lang w:val="lv-LV"/>
        </w:rPr>
        <w:t>Antimikrobiālo līdzekļu patēriņš sistēmiskai lietošanai</w:t>
      </w:r>
      <w:r>
        <w:rPr>
          <w:rFonts w:ascii="Times New Roman" w:hAnsi="Times New Roman"/>
          <w:b/>
          <w:lang w:val="lv-LV"/>
        </w:rPr>
        <w:t xml:space="preserve"> stacionārajā sektorā</w:t>
      </w:r>
      <w:r w:rsidRPr="00BA386D">
        <w:rPr>
          <w:rFonts w:ascii="Times New Roman" w:hAnsi="Times New Roman"/>
          <w:b/>
          <w:lang w:val="lv-LV"/>
        </w:rPr>
        <w:t xml:space="preserve"> (ATĶ klasifikatora J01 grupa), ES/EEZ valstis, 201</w:t>
      </w:r>
      <w:r>
        <w:rPr>
          <w:rFonts w:ascii="Times New Roman" w:hAnsi="Times New Roman"/>
          <w:b/>
          <w:lang w:val="lv-LV"/>
        </w:rPr>
        <w:t>7.</w:t>
      </w:r>
      <w:r w:rsidR="00B44602">
        <w:rPr>
          <w:rFonts w:ascii="Times New Roman" w:hAnsi="Times New Roman"/>
          <w:b/>
          <w:lang w:val="lv-LV"/>
        </w:rPr>
        <w:t> </w:t>
      </w:r>
      <w:r>
        <w:rPr>
          <w:rFonts w:ascii="Times New Roman" w:hAnsi="Times New Roman"/>
          <w:b/>
          <w:lang w:val="lv-LV"/>
        </w:rPr>
        <w:t>gads</w:t>
      </w:r>
      <w:r w:rsidR="00B44602" w:rsidRPr="00B44602">
        <w:rPr>
          <w:rStyle w:val="FootnoteReference"/>
          <w:rFonts w:ascii="Times New Roman" w:hAnsi="Times New Roman"/>
          <w:lang w:val="lv-LV"/>
        </w:rPr>
        <w:footnoteReference w:id="25"/>
      </w:r>
    </w:p>
    <w:p w14:paraId="37CAE42F" w14:textId="66C6E23D" w:rsidR="00DA69AA" w:rsidRDefault="00062B4B" w:rsidP="00DA69AA">
      <w:pPr>
        <w:tabs>
          <w:tab w:val="left" w:pos="284"/>
          <w:tab w:val="left" w:pos="742"/>
          <w:tab w:val="left" w:pos="993"/>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Lai precīzāk izprastu lielo AB patēriņu Latvijas slimnīcās, jau kopš 2002.</w:t>
      </w:r>
      <w:r w:rsidR="00EB1D5C">
        <w:rPr>
          <w:rFonts w:ascii="Times New Roman" w:hAnsi="Times New Roman"/>
          <w:sz w:val="28"/>
          <w:szCs w:val="28"/>
          <w:lang w:val="lv-LV" w:eastAsia="lv-LV"/>
        </w:rPr>
        <w:t> </w:t>
      </w:r>
      <w:r w:rsidRPr="00BA386D">
        <w:rPr>
          <w:rFonts w:ascii="Times New Roman" w:hAnsi="Times New Roman"/>
          <w:sz w:val="28"/>
          <w:szCs w:val="28"/>
          <w:lang w:val="lv-LV" w:eastAsia="lv-LV"/>
        </w:rPr>
        <w:t>gada tiek veikti AB lietošanas punkta prevalences pētījumi. 2011. un 2012.</w:t>
      </w:r>
      <w:r w:rsidR="00EB1D5C">
        <w:rPr>
          <w:rFonts w:ascii="Times New Roman" w:hAnsi="Times New Roman"/>
          <w:sz w:val="28"/>
          <w:szCs w:val="28"/>
          <w:lang w:val="lv-LV" w:eastAsia="lv-LV"/>
        </w:rPr>
        <w:t> </w:t>
      </w:r>
      <w:r w:rsidRPr="00BA386D">
        <w:rPr>
          <w:rFonts w:ascii="Times New Roman" w:hAnsi="Times New Roman"/>
          <w:sz w:val="28"/>
          <w:szCs w:val="28"/>
          <w:lang w:val="lv-LV" w:eastAsia="lv-LV"/>
        </w:rPr>
        <w:t xml:space="preserve">gadā Latvijas slimnīcas piedalījās </w:t>
      </w:r>
      <w:r w:rsidRPr="00BA386D">
        <w:rPr>
          <w:rFonts w:ascii="Times New Roman" w:hAnsi="Times New Roman"/>
          <w:sz w:val="28"/>
          <w:szCs w:val="28"/>
          <w:lang w:val="lv-LV"/>
        </w:rPr>
        <w:t>ECDC PPS</w:t>
      </w:r>
      <w:r w:rsidRPr="00BA386D">
        <w:rPr>
          <w:rFonts w:ascii="Times New Roman" w:hAnsi="Times New Roman"/>
          <w:sz w:val="24"/>
          <w:szCs w:val="24"/>
          <w:lang w:val="lv-LV"/>
        </w:rPr>
        <w:t xml:space="preserve">. </w:t>
      </w:r>
      <w:r w:rsidRPr="00BA386D">
        <w:rPr>
          <w:rFonts w:ascii="Times New Roman" w:hAnsi="Times New Roman"/>
          <w:sz w:val="28"/>
          <w:szCs w:val="28"/>
          <w:lang w:val="lv-LV" w:eastAsia="lv-LV"/>
        </w:rPr>
        <w:t>2011.</w:t>
      </w:r>
      <w:r w:rsidR="00EB1D5C">
        <w:rPr>
          <w:rFonts w:ascii="Times New Roman" w:hAnsi="Times New Roman"/>
          <w:sz w:val="28"/>
          <w:szCs w:val="28"/>
          <w:lang w:val="lv-LV" w:eastAsia="lv-LV"/>
        </w:rPr>
        <w:t> </w:t>
      </w:r>
      <w:r w:rsidRPr="00BA386D">
        <w:rPr>
          <w:rFonts w:ascii="Times New Roman" w:hAnsi="Times New Roman"/>
          <w:sz w:val="28"/>
          <w:szCs w:val="28"/>
          <w:lang w:val="lv-LV" w:eastAsia="lv-LV"/>
        </w:rPr>
        <w:t xml:space="preserve">gadā vidēji 37,8 % pacientu saņēma vismaz </w:t>
      </w:r>
      <w:r w:rsidRPr="00C11BC8">
        <w:rPr>
          <w:rFonts w:ascii="Times New Roman" w:hAnsi="Times New Roman"/>
          <w:sz w:val="28"/>
          <w:szCs w:val="28"/>
          <w:lang w:val="lv-LV" w:eastAsia="lv-LV"/>
        </w:rPr>
        <w:t xml:space="preserve">vienu </w:t>
      </w:r>
      <w:r w:rsidR="003F2151" w:rsidRPr="00C11BC8">
        <w:rPr>
          <w:rFonts w:ascii="Times New Roman" w:hAnsi="Times New Roman"/>
          <w:sz w:val="28"/>
          <w:szCs w:val="28"/>
          <w:lang w:val="lv-LV" w:eastAsia="lv-LV"/>
        </w:rPr>
        <w:t>AB</w:t>
      </w:r>
      <w:r w:rsidRPr="00C11BC8">
        <w:rPr>
          <w:rFonts w:ascii="Times New Roman" w:hAnsi="Times New Roman"/>
          <w:sz w:val="28"/>
          <w:szCs w:val="28"/>
          <w:lang w:val="lv-LV" w:eastAsia="lv-LV"/>
        </w:rPr>
        <w:t xml:space="preserve"> līdzekli pētījuma dienā</w:t>
      </w:r>
      <w:r w:rsidRPr="00BA386D">
        <w:rPr>
          <w:rFonts w:ascii="Times New Roman" w:hAnsi="Times New Roman"/>
          <w:sz w:val="28"/>
          <w:szCs w:val="28"/>
          <w:lang w:val="lv-LV" w:eastAsia="lv-LV"/>
        </w:rPr>
        <w:t>, bet 2016.</w:t>
      </w:r>
      <w:r w:rsidR="00885DAB">
        <w:rPr>
          <w:rFonts w:ascii="Times New Roman" w:hAnsi="Times New Roman"/>
          <w:sz w:val="28"/>
          <w:szCs w:val="28"/>
          <w:lang w:val="lv-LV" w:eastAsia="lv-LV"/>
        </w:rPr>
        <w:t> </w:t>
      </w:r>
      <w:r w:rsidRPr="00BA386D">
        <w:rPr>
          <w:rFonts w:ascii="Times New Roman" w:hAnsi="Times New Roman"/>
          <w:sz w:val="28"/>
          <w:szCs w:val="28"/>
          <w:lang w:val="lv-LV" w:eastAsia="lv-LV"/>
        </w:rPr>
        <w:t>gadā</w:t>
      </w:r>
      <w:r w:rsidR="00885DAB">
        <w:rPr>
          <w:rFonts w:ascii="Times New Roman" w:hAnsi="Times New Roman"/>
          <w:sz w:val="28"/>
          <w:szCs w:val="28"/>
          <w:lang w:val="lv-LV" w:eastAsia="lv-LV"/>
        </w:rPr>
        <w:t xml:space="preserve"> – </w:t>
      </w:r>
      <w:r w:rsidRPr="00BA386D">
        <w:rPr>
          <w:rFonts w:ascii="Times New Roman" w:hAnsi="Times New Roman"/>
          <w:sz w:val="28"/>
          <w:szCs w:val="28"/>
          <w:lang w:val="lv-LV" w:eastAsia="lv-LV"/>
        </w:rPr>
        <w:t>38,3</w:t>
      </w:r>
      <w:r w:rsidR="00885DAB">
        <w:rPr>
          <w:rFonts w:ascii="Times New Roman" w:hAnsi="Times New Roman"/>
          <w:sz w:val="28"/>
          <w:szCs w:val="28"/>
          <w:lang w:val="lv-LV" w:eastAsia="lv-LV"/>
        </w:rPr>
        <w:t> </w:t>
      </w:r>
      <w:r w:rsidRPr="00BA386D">
        <w:rPr>
          <w:rFonts w:ascii="Times New Roman" w:hAnsi="Times New Roman"/>
          <w:sz w:val="28"/>
          <w:szCs w:val="28"/>
          <w:lang w:val="lv-LV" w:eastAsia="lv-LV"/>
        </w:rPr>
        <w:t xml:space="preserve">% pacientu. Tas </w:t>
      </w:r>
      <w:r w:rsidR="004A2DE9" w:rsidRPr="00BA386D">
        <w:rPr>
          <w:rFonts w:ascii="Times New Roman" w:hAnsi="Times New Roman"/>
          <w:sz w:val="28"/>
          <w:szCs w:val="28"/>
          <w:lang w:val="lv-LV" w:eastAsia="lv-LV"/>
        </w:rPr>
        <w:t>ir vairāk nekā</w:t>
      </w:r>
      <w:r w:rsidRPr="00BA386D">
        <w:rPr>
          <w:rFonts w:ascii="Times New Roman" w:hAnsi="Times New Roman"/>
          <w:sz w:val="28"/>
          <w:szCs w:val="28"/>
          <w:lang w:val="lv-LV" w:eastAsia="lv-LV"/>
        </w:rPr>
        <w:t xml:space="preserve"> vidēji citās valstīs. Novērotas lielas atšķirības arī starp slimnīcām.</w:t>
      </w:r>
      <w:r w:rsidRPr="00BA386D">
        <w:rPr>
          <w:rStyle w:val="FootnoteReference"/>
          <w:rFonts w:ascii="Times New Roman" w:hAnsi="Times New Roman"/>
          <w:sz w:val="28"/>
          <w:szCs w:val="28"/>
          <w:lang w:val="lv-LV" w:eastAsia="lv-LV"/>
        </w:rPr>
        <w:footnoteReference w:id="26"/>
      </w:r>
      <w:r w:rsidR="00D04C34">
        <w:rPr>
          <w:rFonts w:ascii="Times New Roman" w:hAnsi="Times New Roman"/>
          <w:sz w:val="28"/>
          <w:szCs w:val="28"/>
          <w:lang w:val="lv-LV" w:eastAsia="lv-LV"/>
        </w:rPr>
        <w:t xml:space="preserve"> </w:t>
      </w:r>
      <w:r w:rsidRPr="00BA386D">
        <w:rPr>
          <w:rFonts w:ascii="Times New Roman" w:hAnsi="Times New Roman"/>
          <w:sz w:val="28"/>
          <w:szCs w:val="28"/>
          <w:lang w:val="lv-LV" w:eastAsia="lv-LV"/>
        </w:rPr>
        <w:t xml:space="preserve">Savukārt ARPEC pētījumā novērots, ka 35 % no hospitalizētajiem pediatriskiem pacientiem saņēmuši AB, bet ECDC PPS 2 </w:t>
      </w:r>
      <w:r w:rsidR="00AA6114">
        <w:rPr>
          <w:rFonts w:ascii="Times New Roman" w:hAnsi="Times New Roman"/>
          <w:sz w:val="28"/>
          <w:szCs w:val="28"/>
          <w:lang w:val="lv-LV" w:eastAsia="lv-LV"/>
        </w:rPr>
        <w:t xml:space="preserve">– </w:t>
      </w:r>
      <w:r w:rsidRPr="00BA386D">
        <w:rPr>
          <w:rFonts w:ascii="Times New Roman" w:hAnsi="Times New Roman"/>
          <w:sz w:val="28"/>
          <w:szCs w:val="28"/>
          <w:lang w:val="lv-LV" w:eastAsia="lv-LV"/>
        </w:rPr>
        <w:t>pat 39,4</w:t>
      </w:r>
      <w:r w:rsidR="00F9059A">
        <w:rPr>
          <w:rFonts w:ascii="Times New Roman" w:hAnsi="Times New Roman"/>
          <w:sz w:val="28"/>
          <w:szCs w:val="28"/>
          <w:lang w:val="lv-LV" w:eastAsia="lv-LV"/>
        </w:rPr>
        <w:t> </w:t>
      </w:r>
      <w:r w:rsidRPr="00BA386D">
        <w:rPr>
          <w:rFonts w:ascii="Times New Roman" w:hAnsi="Times New Roman"/>
          <w:sz w:val="28"/>
          <w:szCs w:val="28"/>
          <w:lang w:val="lv-LV" w:eastAsia="lv-LV"/>
        </w:rPr>
        <w:t>% (vecuma grupa 0-14 gadi).</w:t>
      </w:r>
      <w:r w:rsidRPr="00BA386D">
        <w:rPr>
          <w:rStyle w:val="FootnoteReference"/>
          <w:rFonts w:ascii="Times New Roman" w:hAnsi="Times New Roman"/>
          <w:sz w:val="28"/>
          <w:szCs w:val="28"/>
          <w:lang w:val="lv-LV" w:eastAsia="lv-LV"/>
        </w:rPr>
        <w:footnoteReference w:id="27"/>
      </w:r>
      <w:r w:rsidRPr="00BA386D">
        <w:rPr>
          <w:rFonts w:ascii="Times New Roman" w:hAnsi="Times New Roman"/>
          <w:sz w:val="28"/>
          <w:szCs w:val="28"/>
          <w:lang w:val="lv-LV" w:eastAsia="lv-LV"/>
        </w:rPr>
        <w:t xml:space="preserve"> </w:t>
      </w:r>
      <w:r w:rsidRPr="00BA386D">
        <w:rPr>
          <w:rStyle w:val="FootnoteReference"/>
          <w:rFonts w:ascii="Times New Roman" w:hAnsi="Times New Roman"/>
          <w:sz w:val="28"/>
          <w:szCs w:val="28"/>
          <w:lang w:val="lv-LV" w:eastAsia="lv-LV"/>
        </w:rPr>
        <w:footnoteReference w:id="28"/>
      </w:r>
    </w:p>
    <w:p w14:paraId="5B77A541" w14:textId="7916D42D" w:rsidR="00385C49" w:rsidRDefault="00062B4B" w:rsidP="00385C49">
      <w:pPr>
        <w:tabs>
          <w:tab w:val="left" w:pos="284"/>
          <w:tab w:val="left" w:pos="742"/>
          <w:tab w:val="left" w:pos="993"/>
        </w:tabs>
        <w:spacing w:after="0" w:line="240" w:lineRule="auto"/>
        <w:ind w:firstLine="720"/>
        <w:jc w:val="both"/>
        <w:rPr>
          <w:rFonts w:ascii="Times New Roman" w:hAnsi="Times New Roman"/>
          <w:sz w:val="28"/>
          <w:szCs w:val="28"/>
          <w:lang w:val="lv-LV" w:eastAsia="lv-LV"/>
        </w:rPr>
      </w:pPr>
      <w:r w:rsidRPr="00250FC2">
        <w:rPr>
          <w:rFonts w:ascii="Times New Roman" w:hAnsi="Times New Roman"/>
          <w:sz w:val="28"/>
          <w:szCs w:val="28"/>
          <w:lang w:val="lv-LV" w:eastAsia="lv-LV"/>
        </w:rPr>
        <w:t>Aplūkojot Latvijā lietoto AB spektru gan ESAC-Net, gan ECDC P</w:t>
      </w:r>
      <w:r w:rsidRPr="00BA386D">
        <w:rPr>
          <w:rFonts w:ascii="Times New Roman" w:hAnsi="Times New Roman"/>
          <w:sz w:val="28"/>
          <w:szCs w:val="28"/>
          <w:lang w:val="lv-LV" w:eastAsia="lv-LV"/>
        </w:rPr>
        <w:t>PS rezultātus, var novērot, ka slimnīcās visplašāk tiek lietoti β-laktāma grupas AB līdzekļi – penicilīni, cefalosporīni un karbapenēmi. Tā ir visbiežāk lietotā AB grupa stacionārajās ārstniecības iestādēs un 2016.</w:t>
      </w:r>
      <w:r w:rsidR="00A745A6">
        <w:rPr>
          <w:rFonts w:ascii="Times New Roman" w:hAnsi="Times New Roman"/>
          <w:sz w:val="28"/>
          <w:szCs w:val="28"/>
          <w:lang w:val="lv-LV" w:eastAsia="lv-LV"/>
        </w:rPr>
        <w:t> </w:t>
      </w:r>
      <w:r w:rsidRPr="00BA386D">
        <w:rPr>
          <w:rFonts w:ascii="Times New Roman" w:hAnsi="Times New Roman"/>
          <w:sz w:val="28"/>
          <w:szCs w:val="28"/>
          <w:lang w:val="lv-LV" w:eastAsia="lv-LV"/>
        </w:rPr>
        <w:t xml:space="preserve">gadā </w:t>
      </w:r>
      <w:r w:rsidRPr="00BA386D">
        <w:rPr>
          <w:rFonts w:ascii="Times New Roman" w:hAnsi="Times New Roman"/>
          <w:sz w:val="28"/>
          <w:szCs w:val="28"/>
          <w:lang w:val="lv-LV"/>
        </w:rPr>
        <w:t xml:space="preserve">šo zāļu patēriņš </w:t>
      </w:r>
      <w:r w:rsidR="00AF3487">
        <w:rPr>
          <w:rFonts w:ascii="Times New Roman" w:hAnsi="Times New Roman"/>
          <w:sz w:val="28"/>
          <w:szCs w:val="28"/>
          <w:lang w:val="lv-LV"/>
        </w:rPr>
        <w:t>slimnīcu</w:t>
      </w:r>
      <w:r w:rsidRPr="00BA386D">
        <w:rPr>
          <w:rFonts w:ascii="Times New Roman" w:hAnsi="Times New Roman"/>
          <w:sz w:val="28"/>
          <w:szCs w:val="28"/>
          <w:lang w:val="lv-LV"/>
        </w:rPr>
        <w:t xml:space="preserve"> sektorā bija</w:t>
      </w:r>
      <w:r w:rsidRPr="00BA386D">
        <w:rPr>
          <w:rFonts w:ascii="Times New Roman" w:hAnsi="Times New Roman"/>
          <w:sz w:val="28"/>
          <w:szCs w:val="28"/>
          <w:lang w:val="lv-LV" w:eastAsia="lv-LV"/>
        </w:rPr>
        <w:t xml:space="preserve"> pat 30</w:t>
      </w:r>
      <w:r w:rsidR="00A745A6">
        <w:rPr>
          <w:rFonts w:ascii="Times New Roman" w:hAnsi="Times New Roman"/>
          <w:sz w:val="28"/>
          <w:szCs w:val="28"/>
          <w:lang w:val="lv-LV" w:eastAsia="lv-LV"/>
        </w:rPr>
        <w:t> </w:t>
      </w:r>
      <w:r w:rsidRPr="00BA386D">
        <w:rPr>
          <w:rFonts w:ascii="Times New Roman" w:hAnsi="Times New Roman"/>
          <w:sz w:val="28"/>
          <w:szCs w:val="28"/>
          <w:lang w:val="lv-LV" w:eastAsia="lv-LV"/>
        </w:rPr>
        <w:t>% no visa patēriņa, bet 19,4</w:t>
      </w:r>
      <w:r w:rsidR="001326FB">
        <w:rPr>
          <w:rFonts w:ascii="Times New Roman" w:hAnsi="Times New Roman"/>
          <w:sz w:val="28"/>
          <w:szCs w:val="28"/>
          <w:lang w:val="lv-LV" w:eastAsia="lv-LV"/>
        </w:rPr>
        <w:t> </w:t>
      </w:r>
      <w:r w:rsidRPr="00BA386D">
        <w:rPr>
          <w:rFonts w:ascii="Times New Roman" w:hAnsi="Times New Roman"/>
          <w:sz w:val="28"/>
          <w:szCs w:val="28"/>
          <w:lang w:val="lv-LV" w:eastAsia="lv-LV"/>
        </w:rPr>
        <w:t>% no kopējā patēriņa veido tikai trešās paaudzes cefalosp</w:t>
      </w:r>
      <w:r w:rsidR="00EF4D38">
        <w:rPr>
          <w:rFonts w:ascii="Times New Roman" w:hAnsi="Times New Roman"/>
          <w:sz w:val="28"/>
          <w:szCs w:val="28"/>
          <w:lang w:val="lv-LV" w:eastAsia="lv-LV"/>
        </w:rPr>
        <w:t>o</w:t>
      </w:r>
      <w:r w:rsidRPr="00BA386D">
        <w:rPr>
          <w:rFonts w:ascii="Times New Roman" w:hAnsi="Times New Roman"/>
          <w:sz w:val="28"/>
          <w:szCs w:val="28"/>
          <w:lang w:val="lv-LV" w:eastAsia="lv-LV"/>
        </w:rPr>
        <w:t>rīni (2006.</w:t>
      </w:r>
      <w:r w:rsidR="00A745A6">
        <w:rPr>
          <w:rFonts w:ascii="Times New Roman" w:hAnsi="Times New Roman"/>
          <w:sz w:val="28"/>
          <w:szCs w:val="28"/>
          <w:lang w:val="lv-LV" w:eastAsia="lv-LV"/>
        </w:rPr>
        <w:t> </w:t>
      </w:r>
      <w:r w:rsidRPr="00BA386D">
        <w:rPr>
          <w:rFonts w:ascii="Times New Roman" w:hAnsi="Times New Roman"/>
          <w:sz w:val="28"/>
          <w:szCs w:val="28"/>
          <w:lang w:val="lv-LV" w:eastAsia="lv-LV"/>
        </w:rPr>
        <w:t>gadā tikai 11,8</w:t>
      </w:r>
      <w:r w:rsidR="00A745A6">
        <w:rPr>
          <w:rFonts w:ascii="Times New Roman" w:hAnsi="Times New Roman"/>
          <w:sz w:val="28"/>
          <w:szCs w:val="28"/>
          <w:lang w:val="lv-LV" w:eastAsia="lv-LV"/>
        </w:rPr>
        <w:t> </w:t>
      </w:r>
      <w:r w:rsidRPr="00BA386D">
        <w:rPr>
          <w:rFonts w:ascii="Times New Roman" w:hAnsi="Times New Roman"/>
          <w:sz w:val="28"/>
          <w:szCs w:val="28"/>
          <w:lang w:val="lv-LV" w:eastAsia="lv-LV"/>
        </w:rPr>
        <w:t>%). Latvijas slimnīcās strauji pieaug arī karbapenēmu grupas AB patēriņš. Lai gan tas veido tikai 1,6</w:t>
      </w:r>
      <w:r w:rsidR="00A745A6">
        <w:rPr>
          <w:rFonts w:ascii="Times New Roman" w:hAnsi="Times New Roman"/>
          <w:sz w:val="28"/>
          <w:szCs w:val="28"/>
          <w:lang w:val="lv-LV" w:eastAsia="lv-LV"/>
        </w:rPr>
        <w:t> </w:t>
      </w:r>
      <w:r w:rsidRPr="00BA386D">
        <w:rPr>
          <w:rFonts w:ascii="Times New Roman" w:hAnsi="Times New Roman"/>
          <w:sz w:val="28"/>
          <w:szCs w:val="28"/>
          <w:lang w:val="lv-LV" w:eastAsia="lv-LV"/>
        </w:rPr>
        <w:t>% no kopējā patēriņa 2016.</w:t>
      </w:r>
      <w:r w:rsidR="00A745A6">
        <w:rPr>
          <w:rFonts w:ascii="Times New Roman" w:hAnsi="Times New Roman"/>
          <w:sz w:val="28"/>
          <w:szCs w:val="28"/>
          <w:lang w:val="lv-LV" w:eastAsia="lv-LV"/>
        </w:rPr>
        <w:t> gadā</w:t>
      </w:r>
      <w:r w:rsidRPr="00BA386D">
        <w:rPr>
          <w:rFonts w:ascii="Times New Roman" w:hAnsi="Times New Roman"/>
          <w:sz w:val="28"/>
          <w:szCs w:val="28"/>
          <w:lang w:val="lv-LV" w:eastAsia="lv-LV"/>
        </w:rPr>
        <w:t>, kopš 2006</w:t>
      </w:r>
      <w:r w:rsidR="00A745A6">
        <w:rPr>
          <w:rFonts w:ascii="Times New Roman" w:hAnsi="Times New Roman"/>
          <w:sz w:val="28"/>
          <w:szCs w:val="28"/>
          <w:lang w:val="lv-LV" w:eastAsia="lv-LV"/>
        </w:rPr>
        <w:t>. </w:t>
      </w:r>
      <w:r w:rsidRPr="00BA386D">
        <w:rPr>
          <w:rFonts w:ascii="Times New Roman" w:hAnsi="Times New Roman"/>
          <w:sz w:val="28"/>
          <w:szCs w:val="28"/>
          <w:lang w:val="lv-LV" w:eastAsia="lv-LV"/>
        </w:rPr>
        <w:t xml:space="preserve">gada tas </w:t>
      </w:r>
      <w:r w:rsidR="00CF63D4">
        <w:rPr>
          <w:rFonts w:ascii="Times New Roman" w:hAnsi="Times New Roman"/>
          <w:sz w:val="28"/>
          <w:szCs w:val="28"/>
          <w:lang w:val="lv-LV" w:eastAsia="lv-LV"/>
        </w:rPr>
        <w:t xml:space="preserve">ir </w:t>
      </w:r>
      <w:r w:rsidRPr="00BA386D">
        <w:rPr>
          <w:rFonts w:ascii="Times New Roman" w:hAnsi="Times New Roman"/>
          <w:sz w:val="28"/>
          <w:szCs w:val="28"/>
          <w:lang w:val="lv-LV" w:eastAsia="lv-LV"/>
        </w:rPr>
        <w:t>pieaudzis vairāk nekā četras reizes</w:t>
      </w:r>
      <w:r w:rsidRPr="00BA386D">
        <w:rPr>
          <w:rStyle w:val="FootnoteReference"/>
          <w:rFonts w:ascii="Times New Roman" w:hAnsi="Times New Roman"/>
          <w:sz w:val="28"/>
          <w:szCs w:val="28"/>
          <w:lang w:val="lv-LV" w:eastAsia="lv-LV"/>
        </w:rPr>
        <w:footnoteReference w:id="29"/>
      </w:r>
      <w:r w:rsidRPr="00BA386D">
        <w:rPr>
          <w:rFonts w:ascii="Times New Roman" w:hAnsi="Times New Roman"/>
          <w:sz w:val="28"/>
          <w:szCs w:val="28"/>
          <w:lang w:val="lv-LV" w:eastAsia="lv-LV"/>
        </w:rPr>
        <w:t>. ECDC PPS</w:t>
      </w:r>
      <w:r w:rsidR="007A2664">
        <w:rPr>
          <w:rFonts w:ascii="Times New Roman" w:hAnsi="Times New Roman"/>
          <w:sz w:val="28"/>
          <w:szCs w:val="28"/>
          <w:lang w:val="lv-LV" w:eastAsia="lv-LV"/>
        </w:rPr>
        <w:t> </w:t>
      </w:r>
      <w:r w:rsidRPr="00BA386D">
        <w:rPr>
          <w:rFonts w:ascii="Times New Roman" w:hAnsi="Times New Roman"/>
          <w:sz w:val="28"/>
          <w:szCs w:val="28"/>
          <w:lang w:val="lv-LV" w:eastAsia="lv-LV"/>
        </w:rPr>
        <w:t xml:space="preserve">2 </w:t>
      </w:r>
      <w:r w:rsidRPr="00BA386D">
        <w:rPr>
          <w:rFonts w:ascii="Times New Roman" w:hAnsi="Times New Roman"/>
          <w:sz w:val="28"/>
          <w:szCs w:val="28"/>
          <w:lang w:val="lv-LV" w:eastAsia="lv-LV"/>
        </w:rPr>
        <w:lastRenderedPageBreak/>
        <w:t>parādīja, ka 24,1</w:t>
      </w:r>
      <w:r w:rsidR="00946395">
        <w:rPr>
          <w:rFonts w:ascii="Times New Roman" w:hAnsi="Times New Roman"/>
          <w:sz w:val="28"/>
          <w:szCs w:val="28"/>
          <w:lang w:val="lv-LV" w:eastAsia="lv-LV"/>
        </w:rPr>
        <w:t> </w:t>
      </w:r>
      <w:r w:rsidRPr="00BA386D">
        <w:rPr>
          <w:rFonts w:ascii="Times New Roman" w:hAnsi="Times New Roman"/>
          <w:sz w:val="28"/>
          <w:szCs w:val="28"/>
          <w:lang w:val="lv-LV" w:eastAsia="lv-LV"/>
        </w:rPr>
        <w:t xml:space="preserve">% </w:t>
      </w:r>
      <w:r w:rsidRPr="00250FC2">
        <w:rPr>
          <w:rFonts w:ascii="Times New Roman" w:hAnsi="Times New Roman"/>
          <w:sz w:val="28"/>
          <w:szCs w:val="28"/>
          <w:lang w:val="lv-LV" w:eastAsia="lv-LV"/>
        </w:rPr>
        <w:t>pacientu tiek nozīmēti trešās paaudzes cefalosporīni. Cefalosporīnu lietošana īpaši saistās ar rezistences veidošanos. Viens no cefalosporīnu lietošanas iemesliem ir ķirur</w:t>
      </w:r>
      <w:r w:rsidRPr="00BA386D">
        <w:rPr>
          <w:rFonts w:ascii="Times New Roman" w:hAnsi="Times New Roman"/>
          <w:sz w:val="28"/>
          <w:szCs w:val="28"/>
          <w:lang w:val="lv-LV" w:eastAsia="lv-LV"/>
        </w:rPr>
        <w:t xml:space="preserve">ģiskā profilakse, kuras gadījumā AB bieži nozīmē ilgāk par </w:t>
      </w:r>
      <w:r w:rsidR="00AB55D9">
        <w:rPr>
          <w:rFonts w:ascii="Times New Roman" w:hAnsi="Times New Roman"/>
          <w:sz w:val="28"/>
          <w:szCs w:val="28"/>
          <w:lang w:val="lv-LV" w:eastAsia="lv-LV"/>
        </w:rPr>
        <w:t>vienu</w:t>
      </w:r>
      <w:r w:rsidRPr="00BA386D">
        <w:rPr>
          <w:rFonts w:ascii="Times New Roman" w:hAnsi="Times New Roman"/>
          <w:sz w:val="28"/>
          <w:szCs w:val="28"/>
          <w:lang w:val="lv-LV" w:eastAsia="lv-LV"/>
        </w:rPr>
        <w:t xml:space="preserve"> dienu, kas bieži ir nepamatoti. Atbilstoši ECDC PPS datiem, 2011.</w:t>
      </w:r>
      <w:r w:rsidR="0091793A">
        <w:rPr>
          <w:rFonts w:ascii="Times New Roman" w:hAnsi="Times New Roman"/>
          <w:sz w:val="28"/>
          <w:szCs w:val="28"/>
          <w:lang w:val="lv-LV" w:eastAsia="lv-LV"/>
        </w:rPr>
        <w:t> </w:t>
      </w:r>
      <w:r w:rsidRPr="00BA386D">
        <w:rPr>
          <w:rFonts w:ascii="Times New Roman" w:hAnsi="Times New Roman"/>
          <w:sz w:val="28"/>
          <w:szCs w:val="28"/>
          <w:lang w:val="lv-LV" w:eastAsia="lv-LV"/>
        </w:rPr>
        <w:t>gadā 55</w:t>
      </w:r>
      <w:r w:rsidR="0091793A">
        <w:rPr>
          <w:rFonts w:ascii="Times New Roman" w:hAnsi="Times New Roman"/>
          <w:sz w:val="28"/>
          <w:szCs w:val="28"/>
          <w:lang w:val="lv-LV" w:eastAsia="lv-LV"/>
        </w:rPr>
        <w:t> </w:t>
      </w:r>
      <w:r w:rsidRPr="00BA386D">
        <w:rPr>
          <w:rFonts w:ascii="Times New Roman" w:hAnsi="Times New Roman"/>
          <w:sz w:val="28"/>
          <w:szCs w:val="28"/>
          <w:lang w:val="lv-LV" w:eastAsia="lv-LV"/>
        </w:rPr>
        <w:t>% gadījumu novērota pagarināta ķirurģisk</w:t>
      </w:r>
      <w:r w:rsidR="0021747B">
        <w:rPr>
          <w:rFonts w:ascii="Times New Roman" w:hAnsi="Times New Roman"/>
          <w:sz w:val="28"/>
          <w:szCs w:val="28"/>
          <w:lang w:val="lv-LV" w:eastAsia="lv-LV"/>
        </w:rPr>
        <w:t>ā</w:t>
      </w:r>
      <w:r w:rsidRPr="00BA386D">
        <w:rPr>
          <w:rFonts w:ascii="Times New Roman" w:hAnsi="Times New Roman"/>
          <w:sz w:val="28"/>
          <w:szCs w:val="28"/>
          <w:lang w:val="lv-LV" w:eastAsia="lv-LV"/>
        </w:rPr>
        <w:t xml:space="preserve"> profilakse, bet, kā parāda ECDC PPS</w:t>
      </w:r>
      <w:r w:rsidR="0091793A">
        <w:rPr>
          <w:rFonts w:ascii="Times New Roman" w:hAnsi="Times New Roman"/>
          <w:sz w:val="28"/>
          <w:szCs w:val="28"/>
          <w:lang w:val="lv-LV" w:eastAsia="lv-LV"/>
        </w:rPr>
        <w:t xml:space="preserve"> </w:t>
      </w:r>
      <w:r w:rsidRPr="00BA386D">
        <w:rPr>
          <w:rFonts w:ascii="Times New Roman" w:hAnsi="Times New Roman"/>
          <w:sz w:val="28"/>
          <w:szCs w:val="28"/>
          <w:lang w:val="lv-LV" w:eastAsia="lv-LV"/>
        </w:rPr>
        <w:t>2, 2016.</w:t>
      </w:r>
      <w:r w:rsidR="0091793A">
        <w:rPr>
          <w:rFonts w:ascii="Times New Roman" w:hAnsi="Times New Roman"/>
          <w:sz w:val="28"/>
          <w:szCs w:val="28"/>
          <w:lang w:val="lv-LV" w:eastAsia="lv-LV"/>
        </w:rPr>
        <w:t> </w:t>
      </w:r>
      <w:r w:rsidRPr="00BA386D">
        <w:rPr>
          <w:rFonts w:ascii="Times New Roman" w:hAnsi="Times New Roman"/>
          <w:sz w:val="28"/>
          <w:szCs w:val="28"/>
          <w:lang w:val="lv-LV" w:eastAsia="lv-LV"/>
        </w:rPr>
        <w:t xml:space="preserve">gadā </w:t>
      </w:r>
      <w:r w:rsidR="008E5CC1" w:rsidRPr="00BA386D">
        <w:rPr>
          <w:rFonts w:ascii="Times New Roman" w:hAnsi="Times New Roman"/>
          <w:sz w:val="28"/>
          <w:szCs w:val="28"/>
          <w:lang w:val="lv-LV" w:eastAsia="lv-LV"/>
        </w:rPr>
        <w:t>–</w:t>
      </w:r>
      <w:r w:rsidR="008E5CC1">
        <w:rPr>
          <w:rFonts w:ascii="Times New Roman" w:hAnsi="Times New Roman"/>
          <w:sz w:val="28"/>
          <w:szCs w:val="28"/>
          <w:lang w:val="lv-LV" w:eastAsia="lv-LV"/>
        </w:rPr>
        <w:t xml:space="preserve"> </w:t>
      </w:r>
      <w:r w:rsidRPr="00BA386D">
        <w:rPr>
          <w:rFonts w:ascii="Times New Roman" w:hAnsi="Times New Roman"/>
          <w:sz w:val="28"/>
          <w:szCs w:val="28"/>
          <w:lang w:val="lv-LV" w:eastAsia="lv-LV"/>
        </w:rPr>
        <w:t>pat 67</w:t>
      </w:r>
      <w:r w:rsidR="0091793A">
        <w:rPr>
          <w:rFonts w:ascii="Times New Roman" w:hAnsi="Times New Roman"/>
          <w:sz w:val="28"/>
          <w:szCs w:val="28"/>
          <w:lang w:val="lv-LV" w:eastAsia="lv-LV"/>
        </w:rPr>
        <w:t> </w:t>
      </w:r>
      <w:r w:rsidRPr="00BA386D">
        <w:rPr>
          <w:rFonts w:ascii="Times New Roman" w:hAnsi="Times New Roman"/>
          <w:sz w:val="28"/>
          <w:szCs w:val="28"/>
          <w:lang w:val="lv-LV" w:eastAsia="lv-LV"/>
        </w:rPr>
        <w:t>% gadījumu. Latvijas slimnīcās iezīmējas arī liels intravenozi nozīmēto AB īpatsvars – 82,6 %. Vidēji ES valstīs tas sastāda 70,6 %.</w:t>
      </w:r>
      <w:r w:rsidRPr="00BA386D">
        <w:rPr>
          <w:rStyle w:val="FootnoteReference"/>
          <w:rFonts w:asciiTheme="minorHAnsi" w:hAnsiTheme="minorHAnsi" w:cstheme="minorHAnsi"/>
          <w:lang w:val="lv-LV" w:eastAsia="lv-LV"/>
        </w:rPr>
        <w:footnoteReference w:id="30"/>
      </w:r>
      <w:r w:rsidR="003F08E5">
        <w:rPr>
          <w:rFonts w:asciiTheme="minorHAnsi" w:hAnsiTheme="minorHAnsi" w:cstheme="minorHAnsi"/>
          <w:lang w:val="lv-LV" w:eastAsia="lv-LV"/>
        </w:rPr>
        <w:t> </w:t>
      </w:r>
      <w:r w:rsidRPr="00BA386D">
        <w:rPr>
          <w:rStyle w:val="FootnoteReference"/>
          <w:rFonts w:asciiTheme="minorHAnsi" w:hAnsiTheme="minorHAnsi" w:cstheme="minorHAnsi"/>
          <w:lang w:val="lv-LV" w:eastAsia="lv-LV"/>
        </w:rPr>
        <w:footnoteReference w:id="31"/>
      </w:r>
      <w:r w:rsidR="003F08E5">
        <w:rPr>
          <w:rFonts w:asciiTheme="minorHAnsi" w:hAnsiTheme="minorHAnsi" w:cstheme="minorHAnsi"/>
          <w:lang w:val="lv-LV" w:eastAsia="lv-LV"/>
        </w:rPr>
        <w:t> </w:t>
      </w:r>
      <w:r w:rsidRPr="00BA386D">
        <w:rPr>
          <w:rFonts w:asciiTheme="minorHAnsi" w:hAnsiTheme="minorHAnsi" w:cstheme="minorHAnsi"/>
          <w:vertAlign w:val="superscript"/>
          <w:lang w:val="lv-LV" w:eastAsia="lv-LV"/>
        </w:rPr>
        <w:footnoteReference w:id="32"/>
      </w:r>
      <w:r w:rsidRPr="00BA386D">
        <w:rPr>
          <w:rFonts w:ascii="Times New Roman" w:hAnsi="Times New Roman"/>
          <w:sz w:val="28"/>
          <w:szCs w:val="28"/>
          <w:lang w:val="lv-LV" w:eastAsia="lv-LV"/>
        </w:rPr>
        <w:t xml:space="preserve"> AB perorāla lietošana samazina ārstēšanas izmaksas un arī iespējamās komplikācijas, kas saistītas ar invazīvu ierīču lietošanu. Tāpēc par labu</w:t>
      </w:r>
      <w:r w:rsidRPr="00250FC2">
        <w:rPr>
          <w:rFonts w:ascii="Times New Roman" w:hAnsi="Times New Roman"/>
          <w:sz w:val="28"/>
          <w:szCs w:val="28"/>
          <w:lang w:val="lv-LV" w:eastAsia="lv-LV"/>
        </w:rPr>
        <w:t xml:space="preserve"> praksi uzskatāma regulāra terapijas izvērtēšana un pāreja no intravaskulāras uz perorālu AB ievadi. Šādai praksei jābūt iestādes AB pārvaldības sistēmas sastāvdaļai.</w:t>
      </w:r>
    </w:p>
    <w:p w14:paraId="58F303A8" w14:textId="390FC627" w:rsidR="00385C49" w:rsidRDefault="00062B4B" w:rsidP="00385C49">
      <w:pPr>
        <w:tabs>
          <w:tab w:val="left" w:pos="284"/>
          <w:tab w:val="left" w:pos="742"/>
          <w:tab w:val="left" w:pos="993"/>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Ņemot vērā minēto</w:t>
      </w:r>
      <w:r w:rsidR="00AF3487">
        <w:rPr>
          <w:rFonts w:ascii="Times New Roman" w:hAnsi="Times New Roman"/>
          <w:sz w:val="28"/>
          <w:szCs w:val="28"/>
          <w:lang w:val="lv-LV" w:eastAsia="lv-LV"/>
        </w:rPr>
        <w:t>,</w:t>
      </w:r>
      <w:r w:rsidRPr="00BA386D">
        <w:rPr>
          <w:rFonts w:ascii="Times New Roman" w:hAnsi="Times New Roman"/>
          <w:sz w:val="28"/>
          <w:szCs w:val="28"/>
          <w:lang w:val="lv-LV" w:eastAsia="lv-LV"/>
        </w:rPr>
        <w:t xml:space="preserve"> ir jāveicina atbildīgas un piesardzīgas AB lietošanas sistēmas izveide Latvijas slimnīcās. </w:t>
      </w:r>
      <w:r w:rsidR="00651449">
        <w:rPr>
          <w:rFonts w:ascii="Times New Roman" w:hAnsi="Times New Roman"/>
          <w:sz w:val="28"/>
          <w:szCs w:val="28"/>
          <w:lang w:val="lv-LV" w:eastAsia="lv-LV"/>
        </w:rPr>
        <w:t xml:space="preserve">Šim nolūkam ir </w:t>
      </w:r>
      <w:r w:rsidR="00AF3487">
        <w:rPr>
          <w:rFonts w:ascii="Times New Roman" w:hAnsi="Times New Roman"/>
          <w:sz w:val="28"/>
          <w:szCs w:val="28"/>
          <w:lang w:val="lv-LV" w:eastAsia="lv-LV"/>
        </w:rPr>
        <w:t>jā</w:t>
      </w:r>
      <w:r w:rsidR="00651449">
        <w:rPr>
          <w:rFonts w:ascii="Times New Roman" w:hAnsi="Times New Roman"/>
          <w:sz w:val="28"/>
          <w:szCs w:val="28"/>
          <w:lang w:val="lv-LV" w:eastAsia="lv-LV"/>
        </w:rPr>
        <w:t>nodrošina ārstniecības personu apmācīb</w:t>
      </w:r>
      <w:r w:rsidR="00185B53">
        <w:rPr>
          <w:rFonts w:ascii="Times New Roman" w:hAnsi="Times New Roman"/>
          <w:sz w:val="28"/>
          <w:szCs w:val="28"/>
          <w:lang w:val="lv-LV" w:eastAsia="lv-LV"/>
        </w:rPr>
        <w:t>a</w:t>
      </w:r>
      <w:r w:rsidR="00651449">
        <w:rPr>
          <w:rFonts w:ascii="Times New Roman" w:hAnsi="Times New Roman"/>
          <w:sz w:val="28"/>
          <w:szCs w:val="28"/>
          <w:lang w:val="lv-LV" w:eastAsia="lv-LV"/>
        </w:rPr>
        <w:t xml:space="preserve"> par atbildīgu un piesardzīgu </w:t>
      </w:r>
      <w:r w:rsidR="00F248A0">
        <w:rPr>
          <w:rFonts w:ascii="Times New Roman" w:hAnsi="Times New Roman"/>
          <w:sz w:val="28"/>
          <w:szCs w:val="28"/>
          <w:lang w:val="lv-LV" w:eastAsia="lv-LV"/>
        </w:rPr>
        <w:t>AB</w:t>
      </w:r>
      <w:r w:rsidR="00651449">
        <w:rPr>
          <w:rFonts w:ascii="Times New Roman" w:hAnsi="Times New Roman"/>
          <w:sz w:val="28"/>
          <w:szCs w:val="28"/>
          <w:lang w:val="lv-LV" w:eastAsia="lv-LV"/>
        </w:rPr>
        <w:t xml:space="preserve"> lietošanu.</w:t>
      </w:r>
    </w:p>
    <w:p w14:paraId="6673E331" w14:textId="483B485A" w:rsidR="00062B4B" w:rsidRDefault="00BB2FEF" w:rsidP="00385C49">
      <w:pPr>
        <w:tabs>
          <w:tab w:val="left" w:pos="284"/>
          <w:tab w:val="left" w:pos="742"/>
          <w:tab w:val="left" w:pos="993"/>
        </w:tabs>
        <w:spacing w:after="0" w:line="240" w:lineRule="auto"/>
        <w:ind w:firstLine="720"/>
        <w:jc w:val="both"/>
        <w:rPr>
          <w:rFonts w:ascii="Times New Roman" w:hAnsi="Times New Roman"/>
          <w:sz w:val="28"/>
          <w:szCs w:val="28"/>
          <w:lang w:val="lv-LV" w:eastAsia="lv-LV"/>
        </w:rPr>
      </w:pPr>
      <w:r>
        <w:rPr>
          <w:rFonts w:ascii="Times New Roman" w:hAnsi="Times New Roman"/>
          <w:sz w:val="28"/>
          <w:szCs w:val="28"/>
          <w:lang w:val="lv-LV" w:eastAsia="lv-LV"/>
        </w:rPr>
        <w:t>Ņemot vērā, ka</w:t>
      </w:r>
      <w:r w:rsidR="007C4C43">
        <w:rPr>
          <w:rFonts w:ascii="Times New Roman" w:hAnsi="Times New Roman"/>
          <w:sz w:val="28"/>
          <w:szCs w:val="28"/>
          <w:lang w:val="lv-LV" w:eastAsia="lv-LV"/>
        </w:rPr>
        <w:t xml:space="preserve"> šis plāns ir paredzēts 2019</w:t>
      </w:r>
      <w:r w:rsidR="00773F5B">
        <w:rPr>
          <w:rFonts w:ascii="Times New Roman" w:hAnsi="Times New Roman"/>
          <w:sz w:val="28"/>
          <w:szCs w:val="28"/>
          <w:lang w:val="lv-LV" w:eastAsia="lv-LV"/>
        </w:rPr>
        <w:t>.</w:t>
      </w:r>
      <w:r w:rsidR="007C4C43">
        <w:rPr>
          <w:rFonts w:ascii="Times New Roman" w:hAnsi="Times New Roman"/>
          <w:sz w:val="28"/>
          <w:szCs w:val="28"/>
          <w:lang w:val="lv-LV" w:eastAsia="lv-LV"/>
        </w:rPr>
        <w:t>-2020.</w:t>
      </w:r>
      <w:r w:rsidR="00385C49">
        <w:rPr>
          <w:rFonts w:ascii="Times New Roman" w:hAnsi="Times New Roman"/>
          <w:sz w:val="28"/>
          <w:szCs w:val="28"/>
          <w:lang w:val="lv-LV" w:eastAsia="lv-LV"/>
        </w:rPr>
        <w:t> </w:t>
      </w:r>
      <w:r w:rsidR="007C4C43">
        <w:rPr>
          <w:rFonts w:ascii="Times New Roman" w:hAnsi="Times New Roman"/>
          <w:sz w:val="28"/>
          <w:szCs w:val="28"/>
          <w:lang w:val="lv-LV" w:eastAsia="lv-LV"/>
        </w:rPr>
        <w:t>gadien, nav iespējams nodrošināt tik apjomīga pasākuma īstenošanu šī perioda iet</w:t>
      </w:r>
      <w:r w:rsidR="00B409F6">
        <w:rPr>
          <w:rFonts w:ascii="Times New Roman" w:hAnsi="Times New Roman"/>
          <w:sz w:val="28"/>
          <w:szCs w:val="28"/>
          <w:lang w:val="lv-LV" w:eastAsia="lv-LV"/>
        </w:rPr>
        <w:t>varos. Tādēļ pasākumi atbildīga</w:t>
      </w:r>
      <w:r w:rsidR="007C4C43">
        <w:rPr>
          <w:rFonts w:ascii="Times New Roman" w:hAnsi="Times New Roman"/>
          <w:sz w:val="28"/>
          <w:szCs w:val="28"/>
          <w:lang w:val="lv-LV" w:eastAsia="lv-LV"/>
        </w:rPr>
        <w:t>s</w:t>
      </w:r>
      <w:r w:rsidR="00B409F6">
        <w:rPr>
          <w:rFonts w:ascii="Times New Roman" w:hAnsi="Times New Roman"/>
          <w:sz w:val="28"/>
          <w:szCs w:val="28"/>
          <w:lang w:val="lv-LV" w:eastAsia="lv-LV"/>
        </w:rPr>
        <w:t xml:space="preserve"> </w:t>
      </w:r>
      <w:r w:rsidR="007C4C43">
        <w:rPr>
          <w:rFonts w:ascii="Times New Roman" w:hAnsi="Times New Roman"/>
          <w:sz w:val="28"/>
          <w:szCs w:val="28"/>
          <w:lang w:val="lv-LV" w:eastAsia="lv-LV"/>
        </w:rPr>
        <w:t>un piesardzīgas AB lietošanas veicināšanai stacionārajās ārstniecības iestādēs tiks iekļauts politikas plānošanas dokumentā, kas tiks izstrādāts 2021</w:t>
      </w:r>
      <w:r w:rsidR="00F13051">
        <w:rPr>
          <w:rFonts w:ascii="Times New Roman" w:hAnsi="Times New Roman"/>
          <w:sz w:val="28"/>
          <w:szCs w:val="28"/>
          <w:lang w:val="lv-LV" w:eastAsia="lv-LV"/>
        </w:rPr>
        <w:t>.</w:t>
      </w:r>
      <w:r w:rsidR="007C4C43">
        <w:rPr>
          <w:rFonts w:ascii="Times New Roman" w:hAnsi="Times New Roman"/>
          <w:sz w:val="28"/>
          <w:szCs w:val="28"/>
          <w:lang w:val="lv-LV" w:eastAsia="lv-LV"/>
        </w:rPr>
        <w:t>-2023.</w:t>
      </w:r>
      <w:r w:rsidR="001C170C">
        <w:rPr>
          <w:rFonts w:ascii="Times New Roman" w:hAnsi="Times New Roman"/>
          <w:sz w:val="28"/>
          <w:szCs w:val="28"/>
          <w:lang w:val="lv-LV" w:eastAsia="lv-LV"/>
        </w:rPr>
        <w:t> </w:t>
      </w:r>
      <w:r w:rsidR="007C4C43">
        <w:rPr>
          <w:rFonts w:ascii="Times New Roman" w:hAnsi="Times New Roman"/>
          <w:sz w:val="28"/>
          <w:szCs w:val="28"/>
          <w:lang w:val="lv-LV" w:eastAsia="lv-LV"/>
        </w:rPr>
        <w:t>gadiem.</w:t>
      </w:r>
    </w:p>
    <w:p w14:paraId="4F7A748C" w14:textId="76831D20" w:rsidR="00062B4B" w:rsidRPr="00250FC2" w:rsidRDefault="00062B4B" w:rsidP="00A16109">
      <w:pPr>
        <w:tabs>
          <w:tab w:val="left" w:pos="284"/>
          <w:tab w:val="left" w:pos="742"/>
          <w:tab w:val="left" w:pos="993"/>
        </w:tabs>
        <w:spacing w:after="0" w:line="240" w:lineRule="auto"/>
        <w:jc w:val="center"/>
        <w:rPr>
          <w:rFonts w:ascii="Times New Roman" w:hAnsi="Times New Roman"/>
          <w:b/>
          <w:sz w:val="28"/>
          <w:szCs w:val="28"/>
          <w:lang w:val="lv-LV"/>
        </w:rPr>
      </w:pPr>
      <w:r w:rsidRPr="00250FC2">
        <w:rPr>
          <w:rFonts w:ascii="Times New Roman" w:hAnsi="Times New Roman"/>
          <w:b/>
          <w:sz w:val="28"/>
          <w:szCs w:val="28"/>
          <w:lang w:val="lv-LV"/>
        </w:rPr>
        <w:t>AB patēriņš ambulatorajā sektorā</w:t>
      </w:r>
    </w:p>
    <w:p w14:paraId="59677D88" w14:textId="7DA79B2A" w:rsidR="00062B4B" w:rsidRPr="00BA386D" w:rsidRDefault="00062B4B" w:rsidP="00062B4B">
      <w:pPr>
        <w:shd w:val="clear" w:color="auto" w:fill="FFFFFF"/>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Latvijā</w:t>
      </w:r>
      <w:r w:rsidR="003D2043">
        <w:rPr>
          <w:rFonts w:ascii="Times New Roman" w:hAnsi="Times New Roman"/>
          <w:sz w:val="28"/>
          <w:szCs w:val="28"/>
          <w:lang w:val="lv-LV" w:eastAsia="lv-LV"/>
        </w:rPr>
        <w:t>,</w:t>
      </w:r>
      <w:r w:rsidRPr="00BA386D">
        <w:rPr>
          <w:rFonts w:ascii="Times New Roman" w:hAnsi="Times New Roman"/>
          <w:sz w:val="28"/>
          <w:szCs w:val="28"/>
          <w:lang w:val="lv-LV" w:eastAsia="lv-LV"/>
        </w:rPr>
        <w:t xml:space="preserve"> salīdzinot ar citām</w:t>
      </w:r>
      <w:r w:rsidR="003D2043">
        <w:rPr>
          <w:rFonts w:ascii="Times New Roman" w:hAnsi="Times New Roman"/>
          <w:sz w:val="28"/>
          <w:szCs w:val="28"/>
          <w:lang w:val="lv-LV" w:eastAsia="lv-LV"/>
        </w:rPr>
        <w:t xml:space="preserve"> </w:t>
      </w:r>
      <w:r w:rsidRPr="00BA386D">
        <w:rPr>
          <w:rFonts w:ascii="Times New Roman" w:hAnsi="Times New Roman"/>
          <w:sz w:val="28"/>
          <w:szCs w:val="28"/>
          <w:lang w:val="lv-LV" w:eastAsia="lv-LV"/>
        </w:rPr>
        <w:t xml:space="preserve">ES un </w:t>
      </w:r>
      <w:r w:rsidR="003D2043" w:rsidRPr="003D2043">
        <w:rPr>
          <w:rFonts w:ascii="Times New Roman" w:hAnsi="Times New Roman"/>
          <w:sz w:val="28"/>
          <w:szCs w:val="28"/>
          <w:lang w:val="lv-LV" w:eastAsia="lv-LV"/>
        </w:rPr>
        <w:t>Eiropas Ekonomi</w:t>
      </w:r>
      <w:r w:rsidR="003D2043">
        <w:rPr>
          <w:rFonts w:ascii="Times New Roman" w:hAnsi="Times New Roman"/>
          <w:sz w:val="28"/>
          <w:szCs w:val="28"/>
          <w:lang w:val="lv-LV" w:eastAsia="lv-LV"/>
        </w:rPr>
        <w:t>s</w:t>
      </w:r>
      <w:r w:rsidR="003D2043" w:rsidRPr="003D2043">
        <w:rPr>
          <w:rFonts w:ascii="Times New Roman" w:hAnsi="Times New Roman"/>
          <w:sz w:val="28"/>
          <w:szCs w:val="28"/>
          <w:lang w:val="lv-LV" w:eastAsia="lv-LV"/>
        </w:rPr>
        <w:t>k</w:t>
      </w:r>
      <w:r w:rsidR="003D2043">
        <w:rPr>
          <w:rFonts w:ascii="Times New Roman" w:hAnsi="Times New Roman"/>
          <w:sz w:val="28"/>
          <w:szCs w:val="28"/>
          <w:lang w:val="lv-LV" w:eastAsia="lv-LV"/>
        </w:rPr>
        <w:t>ā</w:t>
      </w:r>
      <w:r w:rsidR="003D2043" w:rsidRPr="003D2043">
        <w:rPr>
          <w:rFonts w:ascii="Times New Roman" w:hAnsi="Times New Roman"/>
          <w:sz w:val="28"/>
          <w:szCs w:val="28"/>
          <w:lang w:val="lv-LV" w:eastAsia="lv-LV"/>
        </w:rPr>
        <w:t>s zonas dalībvalst</w:t>
      </w:r>
      <w:r w:rsidR="003D2043">
        <w:rPr>
          <w:rFonts w:ascii="Times New Roman" w:hAnsi="Times New Roman"/>
          <w:sz w:val="28"/>
          <w:szCs w:val="28"/>
          <w:lang w:val="lv-LV" w:eastAsia="lv-LV"/>
        </w:rPr>
        <w:t>īm,</w:t>
      </w:r>
      <w:r w:rsidR="003D2043" w:rsidRPr="00BA386D">
        <w:rPr>
          <w:rFonts w:ascii="Times New Roman" w:hAnsi="Times New Roman"/>
          <w:sz w:val="28"/>
          <w:szCs w:val="28"/>
          <w:lang w:val="lv-LV" w:eastAsia="lv-LV"/>
        </w:rPr>
        <w:t xml:space="preserve"> </w:t>
      </w:r>
      <w:r w:rsidRPr="00BA386D">
        <w:rPr>
          <w:rFonts w:ascii="Times New Roman" w:hAnsi="Times New Roman"/>
          <w:sz w:val="28"/>
          <w:szCs w:val="28"/>
          <w:lang w:val="lv-LV" w:eastAsia="lv-LV"/>
        </w:rPr>
        <w:t xml:space="preserve"> ir viens no zemākajiem AB patēriņiem ambulatorajā veselības </w:t>
      </w:r>
      <w:r w:rsidR="00AD3AB5">
        <w:rPr>
          <w:rFonts w:ascii="Times New Roman" w:hAnsi="Times New Roman"/>
          <w:sz w:val="28"/>
          <w:szCs w:val="28"/>
          <w:lang w:val="lv-LV" w:eastAsia="lv-LV"/>
        </w:rPr>
        <w:t xml:space="preserve">aprūpes </w:t>
      </w:r>
      <w:r w:rsidR="00B6592C">
        <w:rPr>
          <w:rFonts w:ascii="Times New Roman" w:hAnsi="Times New Roman"/>
          <w:sz w:val="28"/>
          <w:szCs w:val="28"/>
          <w:lang w:val="lv-LV" w:eastAsia="lv-LV"/>
        </w:rPr>
        <w:t>sektorā</w:t>
      </w:r>
      <w:r w:rsidRPr="00BA386D">
        <w:rPr>
          <w:rFonts w:ascii="Times New Roman" w:hAnsi="Times New Roman"/>
          <w:sz w:val="28"/>
          <w:szCs w:val="28"/>
          <w:lang w:val="lv-LV" w:eastAsia="lv-LV"/>
        </w:rPr>
        <w:t>.</w:t>
      </w:r>
      <w:r w:rsidRPr="00BA386D">
        <w:rPr>
          <w:rStyle w:val="FootnoteReference"/>
          <w:rFonts w:ascii="Times New Roman" w:hAnsi="Times New Roman"/>
          <w:sz w:val="28"/>
          <w:szCs w:val="28"/>
          <w:lang w:val="lv-LV" w:eastAsia="lv-LV"/>
        </w:rPr>
        <w:footnoteReference w:id="33"/>
      </w:r>
      <w:r w:rsidRPr="00BA386D">
        <w:rPr>
          <w:rFonts w:ascii="Times New Roman" w:hAnsi="Times New Roman"/>
          <w:sz w:val="28"/>
          <w:szCs w:val="28"/>
          <w:lang w:val="lv-LV" w:eastAsia="lv-LV"/>
        </w:rPr>
        <w:t xml:space="preserve"> AB patēriņš ambulatorajā sektorā būtiski ietekmē AMR situāciju sabiedrības veselībā kopumā, jo </w:t>
      </w:r>
      <w:r w:rsidRPr="00250FC2">
        <w:rPr>
          <w:rFonts w:ascii="Times New Roman" w:hAnsi="Times New Roman"/>
          <w:sz w:val="28"/>
          <w:szCs w:val="28"/>
          <w:lang w:val="lv-LV"/>
        </w:rPr>
        <w:t>86,3</w:t>
      </w:r>
      <w:r w:rsidR="001C170C">
        <w:rPr>
          <w:rFonts w:ascii="Times New Roman" w:hAnsi="Times New Roman"/>
          <w:sz w:val="28"/>
          <w:szCs w:val="28"/>
          <w:lang w:val="lv-LV"/>
        </w:rPr>
        <w:t> </w:t>
      </w:r>
      <w:r w:rsidRPr="00250FC2">
        <w:rPr>
          <w:rFonts w:ascii="Times New Roman" w:hAnsi="Times New Roman"/>
          <w:sz w:val="28"/>
          <w:szCs w:val="28"/>
          <w:lang w:val="lv-LV"/>
        </w:rPr>
        <w:t>% no kopējā AB patēriņa valstī</w:t>
      </w:r>
      <w:r w:rsidRPr="00BA386D">
        <w:rPr>
          <w:rFonts w:ascii="Times New Roman" w:hAnsi="Times New Roman"/>
          <w:sz w:val="28"/>
          <w:szCs w:val="28"/>
          <w:lang w:val="lv-LV"/>
        </w:rPr>
        <w:t xml:space="preserve"> ir saistīti ar ambulatoro sektoru</w:t>
      </w:r>
      <w:r w:rsidRPr="00BA386D">
        <w:rPr>
          <w:rFonts w:ascii="Times New Roman" w:hAnsi="Times New Roman"/>
          <w:sz w:val="28"/>
          <w:szCs w:val="28"/>
          <w:lang w:val="lv-LV" w:eastAsia="lv-LV"/>
        </w:rPr>
        <w:t xml:space="preserve">, kā arī </w:t>
      </w:r>
      <w:r w:rsidRPr="00BA386D">
        <w:rPr>
          <w:rFonts w:ascii="Times New Roman" w:hAnsi="Times New Roman"/>
          <w:sz w:val="28"/>
          <w:szCs w:val="28"/>
          <w:lang w:val="lv-LV"/>
        </w:rPr>
        <w:t xml:space="preserve">daļa hospitalizēto pacientu </w:t>
      </w:r>
      <w:r w:rsidR="00B872A9" w:rsidRPr="00BA386D">
        <w:rPr>
          <w:rFonts w:ascii="Times New Roman" w:hAnsi="Times New Roman"/>
          <w:sz w:val="28"/>
          <w:szCs w:val="28"/>
          <w:lang w:val="lv-LV"/>
        </w:rPr>
        <w:t xml:space="preserve">AB </w:t>
      </w:r>
      <w:r w:rsidRPr="00BA386D">
        <w:rPr>
          <w:rFonts w:ascii="Times New Roman" w:hAnsi="Times New Roman"/>
          <w:sz w:val="28"/>
          <w:szCs w:val="28"/>
          <w:lang w:val="lv-LV"/>
        </w:rPr>
        <w:t xml:space="preserve">iepriekš ir saņēmuši ambulatori. </w:t>
      </w:r>
      <w:r w:rsidRPr="00BA386D">
        <w:rPr>
          <w:rFonts w:ascii="Times New Roman" w:hAnsi="Times New Roman"/>
          <w:sz w:val="28"/>
          <w:szCs w:val="28"/>
          <w:lang w:val="lv-LV" w:eastAsia="lv-LV"/>
        </w:rPr>
        <w:t xml:space="preserve">Latvijā tiek novērota ļoti augsta </w:t>
      </w:r>
      <w:r w:rsidR="005841EC" w:rsidRPr="00BA386D">
        <w:rPr>
          <w:rFonts w:ascii="Times New Roman" w:hAnsi="Times New Roman"/>
          <w:sz w:val="28"/>
          <w:szCs w:val="28"/>
          <w:lang w:val="lv-LV" w:eastAsia="lv-LV"/>
        </w:rPr>
        <w:t xml:space="preserve">AB patēriņa </w:t>
      </w:r>
      <w:r w:rsidRPr="00BA386D">
        <w:rPr>
          <w:rFonts w:ascii="Times New Roman" w:hAnsi="Times New Roman"/>
          <w:sz w:val="28"/>
          <w:szCs w:val="28"/>
          <w:lang w:val="lv-LV" w:eastAsia="lv-LV"/>
        </w:rPr>
        <w:t>sezonalitāte</w:t>
      </w:r>
      <w:r w:rsidR="003A5313">
        <w:rPr>
          <w:rFonts w:ascii="Times New Roman" w:hAnsi="Times New Roman"/>
          <w:sz w:val="28"/>
          <w:szCs w:val="28"/>
          <w:lang w:val="lv-LV" w:eastAsia="lv-LV"/>
        </w:rPr>
        <w:t xml:space="preserve"> (</w:t>
      </w:r>
      <w:r w:rsidR="00AF3487">
        <w:rPr>
          <w:rFonts w:ascii="Times New Roman" w:hAnsi="Times New Roman"/>
          <w:sz w:val="28"/>
          <w:szCs w:val="28"/>
          <w:lang w:val="lv-LV" w:eastAsia="lv-LV"/>
        </w:rPr>
        <w:t>rudens-ziemas periodā, kad ir augsta saslimstība ar augšējo elpceļu slimībām)</w:t>
      </w:r>
      <w:r w:rsidRPr="00BA386D">
        <w:rPr>
          <w:rFonts w:ascii="Times New Roman" w:hAnsi="Times New Roman"/>
          <w:sz w:val="28"/>
          <w:szCs w:val="28"/>
          <w:lang w:val="lv-LV" w:eastAsia="lv-LV"/>
        </w:rPr>
        <w:t>, kas ir 34,5</w:t>
      </w:r>
      <w:r w:rsidR="001C170C">
        <w:rPr>
          <w:rFonts w:ascii="Times New Roman" w:hAnsi="Times New Roman"/>
          <w:sz w:val="28"/>
          <w:szCs w:val="28"/>
          <w:lang w:val="lv-LV" w:eastAsia="lv-LV"/>
        </w:rPr>
        <w:t> </w:t>
      </w:r>
      <w:r w:rsidRPr="00BA386D">
        <w:rPr>
          <w:rFonts w:ascii="Times New Roman" w:hAnsi="Times New Roman"/>
          <w:sz w:val="28"/>
          <w:szCs w:val="28"/>
          <w:lang w:val="lv-LV" w:eastAsia="lv-LV"/>
        </w:rPr>
        <w:t>%</w:t>
      </w:r>
      <w:r w:rsidR="0088523D">
        <w:rPr>
          <w:rFonts w:ascii="Times New Roman" w:hAnsi="Times New Roman"/>
          <w:sz w:val="28"/>
          <w:szCs w:val="28"/>
          <w:lang w:val="lv-LV" w:eastAsia="lv-LV"/>
        </w:rPr>
        <w:t>.</w:t>
      </w:r>
      <w:r w:rsidRPr="00BA386D">
        <w:rPr>
          <w:rFonts w:ascii="Times New Roman" w:hAnsi="Times New Roman"/>
          <w:sz w:val="28"/>
          <w:szCs w:val="28"/>
          <w:lang w:val="lv-LV" w:eastAsia="lv-LV"/>
        </w:rPr>
        <w:t xml:space="preserve"> </w:t>
      </w:r>
      <w:r w:rsidR="0088523D">
        <w:rPr>
          <w:rFonts w:ascii="Times New Roman" w:hAnsi="Times New Roman"/>
          <w:sz w:val="28"/>
          <w:szCs w:val="28"/>
          <w:lang w:val="lv-LV" w:eastAsia="lv-LV"/>
        </w:rPr>
        <w:t>S</w:t>
      </w:r>
      <w:r w:rsidRPr="00BA386D">
        <w:rPr>
          <w:rFonts w:ascii="Times New Roman" w:hAnsi="Times New Roman"/>
          <w:sz w:val="28"/>
          <w:szCs w:val="28"/>
          <w:lang w:val="lv-LV" w:eastAsia="lv-LV"/>
        </w:rPr>
        <w:t>alīdzinoši Igaunijā AB patēriņa sezonalitāte ir tikai 24,8</w:t>
      </w:r>
      <w:r w:rsidR="001C170C">
        <w:rPr>
          <w:rFonts w:ascii="Times New Roman" w:hAnsi="Times New Roman"/>
          <w:sz w:val="28"/>
          <w:szCs w:val="28"/>
          <w:lang w:val="lv-LV" w:eastAsia="lv-LV"/>
        </w:rPr>
        <w:t> </w:t>
      </w:r>
      <w:r w:rsidRPr="00BA386D">
        <w:rPr>
          <w:rFonts w:ascii="Times New Roman" w:hAnsi="Times New Roman"/>
          <w:sz w:val="28"/>
          <w:szCs w:val="28"/>
          <w:lang w:val="lv-LV" w:eastAsia="lv-LV"/>
        </w:rPr>
        <w:t>% un Somijā</w:t>
      </w:r>
      <w:r w:rsidR="002950E1">
        <w:rPr>
          <w:rFonts w:ascii="Times New Roman" w:hAnsi="Times New Roman"/>
          <w:sz w:val="28"/>
          <w:szCs w:val="28"/>
          <w:lang w:val="lv-LV" w:eastAsia="lv-LV"/>
        </w:rPr>
        <w:t xml:space="preserve"> </w:t>
      </w:r>
      <w:r w:rsidR="002950E1" w:rsidRPr="00BA386D">
        <w:rPr>
          <w:rFonts w:ascii="Times New Roman" w:hAnsi="Times New Roman"/>
          <w:sz w:val="28"/>
          <w:szCs w:val="28"/>
          <w:lang w:val="lv-LV" w:eastAsia="lv-LV"/>
        </w:rPr>
        <w:t>–</w:t>
      </w:r>
      <w:r w:rsidRPr="00BA386D">
        <w:rPr>
          <w:rFonts w:ascii="Times New Roman" w:hAnsi="Times New Roman"/>
          <w:sz w:val="28"/>
          <w:szCs w:val="28"/>
          <w:lang w:val="lv-LV" w:eastAsia="lv-LV"/>
        </w:rPr>
        <w:t xml:space="preserve"> tikai 15,4</w:t>
      </w:r>
      <w:r w:rsidR="001C170C">
        <w:rPr>
          <w:rFonts w:ascii="Times New Roman" w:hAnsi="Times New Roman"/>
          <w:sz w:val="28"/>
          <w:szCs w:val="28"/>
          <w:lang w:val="lv-LV" w:eastAsia="lv-LV"/>
        </w:rPr>
        <w:t> </w:t>
      </w:r>
      <w:r w:rsidRPr="00BA386D">
        <w:rPr>
          <w:rFonts w:ascii="Times New Roman" w:hAnsi="Times New Roman"/>
          <w:sz w:val="28"/>
          <w:szCs w:val="28"/>
          <w:lang w:val="lv-LV" w:eastAsia="lv-LV"/>
        </w:rPr>
        <w:t>%. Tas netieši var liecināt par pārmērīgu AB lietošanu, kas ne vienmēr ir pamatota, piemēram, vīrus</w:t>
      </w:r>
      <w:r w:rsidR="00EC1EFE">
        <w:rPr>
          <w:rFonts w:ascii="Times New Roman" w:hAnsi="Times New Roman"/>
          <w:sz w:val="28"/>
          <w:szCs w:val="28"/>
          <w:lang w:val="lv-LV" w:eastAsia="lv-LV"/>
        </w:rPr>
        <w:t>u</w:t>
      </w:r>
      <w:r w:rsidRPr="00BA386D">
        <w:rPr>
          <w:rFonts w:ascii="Times New Roman" w:hAnsi="Times New Roman"/>
          <w:sz w:val="28"/>
          <w:szCs w:val="28"/>
          <w:lang w:val="lv-LV" w:eastAsia="lv-LV"/>
        </w:rPr>
        <w:t xml:space="preserve"> infekciju ārstēšanai.</w:t>
      </w:r>
      <w:r w:rsidRPr="00BA386D">
        <w:rPr>
          <w:rStyle w:val="FootnoteReference"/>
          <w:rFonts w:ascii="Times New Roman" w:hAnsi="Times New Roman"/>
          <w:sz w:val="28"/>
          <w:szCs w:val="28"/>
          <w:lang w:val="lv-LV" w:eastAsia="lv-LV"/>
        </w:rPr>
        <w:footnoteReference w:id="34"/>
      </w:r>
    </w:p>
    <w:p w14:paraId="7247A810" w14:textId="34D8D59A" w:rsidR="00062B4B" w:rsidRPr="00250FC2" w:rsidRDefault="00062B4B" w:rsidP="00062B4B">
      <w:pPr>
        <w:shd w:val="clear" w:color="auto" w:fill="FFFFFF"/>
        <w:spacing w:after="0" w:line="240" w:lineRule="auto"/>
        <w:ind w:firstLine="720"/>
        <w:jc w:val="both"/>
        <w:rPr>
          <w:rFonts w:ascii="Times New Roman" w:hAnsi="Times New Roman"/>
          <w:sz w:val="28"/>
          <w:szCs w:val="28"/>
          <w:lang w:val="lv-LV" w:eastAsia="lv-LV"/>
        </w:rPr>
      </w:pPr>
      <w:r w:rsidRPr="00250FC2">
        <w:rPr>
          <w:rFonts w:ascii="Times New Roman" w:hAnsi="Times New Roman"/>
          <w:sz w:val="28"/>
          <w:szCs w:val="28"/>
          <w:lang w:val="lv-LV"/>
        </w:rPr>
        <w:t>Lai labāk raksturotu AB patēriņu ambulator</w:t>
      </w:r>
      <w:r w:rsidR="002A7106">
        <w:rPr>
          <w:rFonts w:ascii="Times New Roman" w:hAnsi="Times New Roman"/>
          <w:sz w:val="28"/>
          <w:szCs w:val="28"/>
          <w:lang w:val="lv-LV"/>
        </w:rPr>
        <w:t>aj</w:t>
      </w:r>
      <w:r w:rsidRPr="00250FC2">
        <w:rPr>
          <w:rFonts w:ascii="Times New Roman" w:hAnsi="Times New Roman"/>
          <w:sz w:val="28"/>
          <w:szCs w:val="28"/>
          <w:lang w:val="lv-LV"/>
        </w:rPr>
        <w:t>ās ārstniecības iestādēs Latvijā, 2008.</w:t>
      </w:r>
      <w:r w:rsidR="001C170C">
        <w:rPr>
          <w:rFonts w:ascii="Times New Roman" w:hAnsi="Times New Roman"/>
          <w:sz w:val="28"/>
          <w:szCs w:val="28"/>
          <w:lang w:val="lv-LV"/>
        </w:rPr>
        <w:t> </w:t>
      </w:r>
      <w:r w:rsidRPr="00250FC2">
        <w:rPr>
          <w:rFonts w:ascii="Times New Roman" w:hAnsi="Times New Roman"/>
          <w:sz w:val="28"/>
          <w:szCs w:val="28"/>
          <w:lang w:val="lv-LV"/>
        </w:rPr>
        <w:t xml:space="preserve">gadā veikts </w:t>
      </w:r>
      <w:r w:rsidR="0001568A">
        <w:rPr>
          <w:rFonts w:ascii="Times New Roman" w:hAnsi="Times New Roman"/>
          <w:sz w:val="28"/>
          <w:szCs w:val="28"/>
          <w:lang w:val="lv-LV"/>
        </w:rPr>
        <w:t>pētījums ģimenes ārstu praksēs, apzinot</w:t>
      </w:r>
      <w:r w:rsidRPr="00BA386D">
        <w:rPr>
          <w:rFonts w:ascii="Times New Roman" w:hAnsi="Times New Roman"/>
          <w:sz w:val="28"/>
          <w:szCs w:val="28"/>
          <w:lang w:val="lv-LV"/>
        </w:rPr>
        <w:t xml:space="preserve"> vienas nedēļas laikā nozīmēto AB līdzekļu kursu raksturojum</w:t>
      </w:r>
      <w:r w:rsidR="00BE59F0">
        <w:rPr>
          <w:rFonts w:ascii="Times New Roman" w:hAnsi="Times New Roman"/>
          <w:sz w:val="28"/>
          <w:szCs w:val="28"/>
          <w:lang w:val="lv-LV"/>
        </w:rPr>
        <w:t>u</w:t>
      </w:r>
      <w:r w:rsidRPr="00BA386D">
        <w:rPr>
          <w:rFonts w:ascii="Times New Roman" w:hAnsi="Times New Roman"/>
          <w:sz w:val="28"/>
          <w:szCs w:val="28"/>
          <w:lang w:val="lv-LV"/>
        </w:rPr>
        <w:t xml:space="preserve">. Pētījumā tika noskaidrots, ka no visām konsultācijām pie ģimenes ārsta 6,4 % gadījumu tika nozīmēta antibakteriāla </w:t>
      </w:r>
      <w:r w:rsidRPr="00BA386D">
        <w:rPr>
          <w:rFonts w:ascii="Times New Roman" w:hAnsi="Times New Roman"/>
          <w:sz w:val="28"/>
          <w:szCs w:val="28"/>
          <w:lang w:val="lv-LV"/>
        </w:rPr>
        <w:lastRenderedPageBreak/>
        <w:t>terapija. Visbiežāk AB tika nozīmētas bērniem un pusaudžiem augšējo respiratoro infekciju ārstēšanai.</w:t>
      </w:r>
      <w:r w:rsidRPr="00BA386D">
        <w:rPr>
          <w:rFonts w:ascii="Times New Roman" w:hAnsi="Times New Roman"/>
          <w:sz w:val="24"/>
          <w:szCs w:val="24"/>
          <w:vertAlign w:val="superscript"/>
          <w:lang w:val="lv-LV"/>
        </w:rPr>
        <w:t xml:space="preserve"> </w:t>
      </w:r>
      <w:r w:rsidRPr="00BA386D">
        <w:rPr>
          <w:rFonts w:ascii="Times New Roman" w:hAnsi="Times New Roman"/>
          <w:sz w:val="28"/>
          <w:szCs w:val="28"/>
          <w:lang w:val="lv-LV"/>
        </w:rPr>
        <w:t>Tā kā bērniem lietotās AB devas ir mazākas, tad zemais AB kopējais patēriņš Latvijā izteikts DID mērvienībā varētu būt mānīgs. Bieži tika nozīmētas tādas plaša spektra AB kā amoksicilīns/klavulanāts un azitromicīns, kuri bērnu ārstēšanā būtu jāpielieto reti.</w:t>
      </w:r>
      <w:r w:rsidRPr="00BA386D">
        <w:rPr>
          <w:rFonts w:ascii="Times New Roman" w:hAnsi="Times New Roman"/>
          <w:sz w:val="24"/>
          <w:szCs w:val="24"/>
          <w:vertAlign w:val="superscript"/>
          <w:lang w:val="lv-LV"/>
        </w:rPr>
        <w:footnoteReference w:id="35"/>
      </w:r>
      <w:r w:rsidRPr="00BA386D">
        <w:rPr>
          <w:rFonts w:ascii="Times New Roman" w:hAnsi="Times New Roman"/>
          <w:sz w:val="28"/>
          <w:szCs w:val="28"/>
          <w:lang w:val="lv-LV"/>
        </w:rPr>
        <w:t xml:space="preserve"> Ņemot vērā minēto, plaša spektra AB izrakstīšana ambulatorajā praksē būtu jāierobežo un būtu jāveicina diagnostikas iespēju izmantošana.</w:t>
      </w:r>
    </w:p>
    <w:p w14:paraId="0E1DC850" w14:textId="22F0EC0E" w:rsidR="00387B8C" w:rsidRDefault="00062B4B" w:rsidP="00387B8C">
      <w:pPr>
        <w:shd w:val="clear" w:color="auto" w:fill="FFFFFF"/>
        <w:spacing w:after="0" w:line="240" w:lineRule="auto"/>
        <w:ind w:firstLine="720"/>
        <w:jc w:val="both"/>
        <w:rPr>
          <w:rFonts w:ascii="Times New Roman" w:hAnsi="Times New Roman"/>
          <w:sz w:val="28"/>
          <w:szCs w:val="28"/>
          <w:lang w:val="lv-LV"/>
        </w:rPr>
      </w:pPr>
      <w:r w:rsidRPr="00250FC2">
        <w:rPr>
          <w:rFonts w:ascii="Times New Roman" w:hAnsi="Times New Roman"/>
          <w:sz w:val="28"/>
          <w:szCs w:val="28"/>
          <w:lang w:val="lv-LV"/>
        </w:rPr>
        <w:t>2015.</w:t>
      </w:r>
      <w:r w:rsidR="001C170C">
        <w:rPr>
          <w:rFonts w:ascii="Times New Roman" w:hAnsi="Times New Roman"/>
          <w:sz w:val="28"/>
          <w:szCs w:val="28"/>
          <w:lang w:val="lv-LV"/>
        </w:rPr>
        <w:t> </w:t>
      </w:r>
      <w:r w:rsidRPr="00250FC2">
        <w:rPr>
          <w:rFonts w:ascii="Times New Roman" w:hAnsi="Times New Roman"/>
          <w:sz w:val="28"/>
          <w:szCs w:val="28"/>
          <w:lang w:val="lv-LV"/>
        </w:rPr>
        <w:t>gada 27.</w:t>
      </w:r>
      <w:r w:rsidR="001C170C">
        <w:rPr>
          <w:rFonts w:ascii="Times New Roman" w:hAnsi="Times New Roman"/>
          <w:sz w:val="28"/>
          <w:szCs w:val="28"/>
          <w:lang w:val="lv-LV"/>
        </w:rPr>
        <w:t> </w:t>
      </w:r>
      <w:r w:rsidRPr="00250FC2">
        <w:rPr>
          <w:rFonts w:ascii="Times New Roman" w:hAnsi="Times New Roman"/>
          <w:sz w:val="28"/>
          <w:szCs w:val="28"/>
          <w:lang w:val="lv-LV"/>
        </w:rPr>
        <w:t xml:space="preserve">maijā NVD apstiprināja </w:t>
      </w:r>
      <w:r w:rsidRPr="00BA386D">
        <w:rPr>
          <w:rFonts w:ascii="Times New Roman" w:hAnsi="Times New Roman"/>
          <w:bCs/>
          <w:sz w:val="28"/>
          <w:szCs w:val="28"/>
          <w:lang w:val="lv-LV"/>
        </w:rPr>
        <w:t>“Racionālas farmakoterapijas rekomendācijas antibiotiku ambulatorai lietošanai bērniem”,</w:t>
      </w:r>
      <w:r w:rsidRPr="00BA386D">
        <w:rPr>
          <w:rFonts w:ascii="Times New Roman" w:hAnsi="Times New Roman"/>
          <w:sz w:val="28"/>
          <w:szCs w:val="28"/>
          <w:lang w:val="lv-LV"/>
        </w:rPr>
        <w:t xml:space="preserve"> tomēr ne vienmēr ārstniecības personas vadās pēc šīm vadlīnijām</w:t>
      </w:r>
      <w:r w:rsidR="00592F9B">
        <w:rPr>
          <w:rFonts w:ascii="Times New Roman" w:hAnsi="Times New Roman"/>
          <w:sz w:val="28"/>
          <w:szCs w:val="28"/>
          <w:lang w:val="lv-LV"/>
        </w:rPr>
        <w:t>.</w:t>
      </w:r>
      <w:r w:rsidRPr="00BA386D">
        <w:rPr>
          <w:rFonts w:ascii="Times New Roman" w:hAnsi="Times New Roman"/>
          <w:sz w:val="28"/>
          <w:szCs w:val="28"/>
          <w:lang w:val="lv-LV"/>
        </w:rPr>
        <w:t xml:space="preserve"> </w:t>
      </w:r>
      <w:r w:rsidR="00592F9B">
        <w:rPr>
          <w:rFonts w:ascii="Times New Roman" w:hAnsi="Times New Roman"/>
          <w:sz w:val="28"/>
          <w:szCs w:val="28"/>
          <w:lang w:val="lv-LV"/>
        </w:rPr>
        <w:t>Tādēļ ir nepieciešams veikt primārās aprūpes ārstu apmā</w:t>
      </w:r>
      <w:r w:rsidR="00F240A4">
        <w:rPr>
          <w:rFonts w:ascii="Times New Roman" w:hAnsi="Times New Roman"/>
          <w:sz w:val="28"/>
          <w:szCs w:val="28"/>
          <w:lang w:val="lv-LV"/>
        </w:rPr>
        <w:t>cī</w:t>
      </w:r>
      <w:r w:rsidR="00592F9B">
        <w:rPr>
          <w:rFonts w:ascii="Times New Roman" w:hAnsi="Times New Roman"/>
          <w:sz w:val="28"/>
          <w:szCs w:val="28"/>
          <w:lang w:val="lv-LV"/>
        </w:rPr>
        <w:t xml:space="preserve">bu un informēšanu par piesardzīgas un atbildīgas AB izmantošanas </w:t>
      </w:r>
      <w:r w:rsidR="00796631">
        <w:rPr>
          <w:rFonts w:ascii="Times New Roman" w:hAnsi="Times New Roman"/>
          <w:sz w:val="28"/>
          <w:szCs w:val="28"/>
          <w:lang w:val="lv-LV"/>
        </w:rPr>
        <w:t xml:space="preserve">jautājumiem </w:t>
      </w:r>
      <w:r w:rsidR="00592F9B">
        <w:rPr>
          <w:rFonts w:ascii="Times New Roman" w:hAnsi="Times New Roman"/>
          <w:sz w:val="28"/>
          <w:szCs w:val="28"/>
          <w:lang w:val="lv-LV"/>
        </w:rPr>
        <w:t>pediatrijā.</w:t>
      </w:r>
    </w:p>
    <w:p w14:paraId="70B96876" w14:textId="6B448DBC" w:rsidR="004A4DD5" w:rsidRDefault="00BE59F0" w:rsidP="004A4DD5">
      <w:pPr>
        <w:shd w:val="clear" w:color="auto" w:fill="FFFFFF"/>
        <w:spacing w:after="0" w:line="240" w:lineRule="auto"/>
        <w:ind w:firstLine="720"/>
        <w:jc w:val="both"/>
        <w:rPr>
          <w:rFonts w:ascii="Times New Roman" w:hAnsi="Times New Roman"/>
          <w:sz w:val="28"/>
          <w:szCs w:val="28"/>
          <w:lang w:val="lv-LV"/>
        </w:rPr>
      </w:pPr>
      <w:r>
        <w:rPr>
          <w:rFonts w:ascii="Times New Roman" w:eastAsia="Times New Roman" w:hAnsi="Times New Roman"/>
          <w:color w:val="000000"/>
          <w:sz w:val="28"/>
          <w:szCs w:val="28"/>
          <w:lang w:val="lv-LV" w:eastAsia="lv-LV"/>
        </w:rPr>
        <w:t>Latvijas KZS</w:t>
      </w:r>
      <w:r w:rsidR="00062B4B" w:rsidRPr="00BA386D">
        <w:rPr>
          <w:rFonts w:ascii="Times New Roman" w:eastAsia="Times New Roman" w:hAnsi="Times New Roman"/>
          <w:color w:val="000000"/>
          <w:sz w:val="28"/>
          <w:szCs w:val="28"/>
          <w:lang w:val="lv-LV" w:eastAsia="lv-LV"/>
        </w:rPr>
        <w:t xml:space="preserve"> nodrošina pacientiem iespēju saņemt noteiktu slimību ārstēšanai nepieciešamos medikamentus. 2015.</w:t>
      </w:r>
      <w:r w:rsidR="00387B8C">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 xml:space="preserve">gadā no </w:t>
      </w:r>
      <w:r w:rsidR="00090CBF">
        <w:rPr>
          <w:rFonts w:ascii="Times New Roman" w:eastAsia="Times New Roman" w:hAnsi="Times New Roman"/>
          <w:color w:val="000000"/>
          <w:sz w:val="28"/>
          <w:szCs w:val="28"/>
          <w:lang w:val="lv-LV" w:eastAsia="lv-LV"/>
        </w:rPr>
        <w:t>AB</w:t>
      </w:r>
      <w:r w:rsidR="00062B4B" w:rsidRPr="00BA386D">
        <w:rPr>
          <w:rFonts w:ascii="Times New Roman" w:eastAsia="Times New Roman" w:hAnsi="Times New Roman"/>
          <w:color w:val="000000"/>
          <w:sz w:val="28"/>
          <w:szCs w:val="28"/>
          <w:lang w:val="lv-LV" w:eastAsia="lv-LV"/>
        </w:rPr>
        <w:t xml:space="preserve"> līdzekļiem sistēmiskai lietošanai no kompensācijas sistēmas </w:t>
      </w:r>
      <w:r w:rsidR="008563FF">
        <w:rPr>
          <w:rFonts w:ascii="Times New Roman" w:eastAsia="Times New Roman" w:hAnsi="Times New Roman"/>
          <w:color w:val="000000"/>
          <w:sz w:val="28"/>
          <w:szCs w:val="28"/>
          <w:lang w:val="lv-LV" w:eastAsia="lv-LV"/>
        </w:rPr>
        <w:t xml:space="preserve">tika </w:t>
      </w:r>
      <w:r w:rsidR="00062B4B" w:rsidRPr="00BA386D">
        <w:rPr>
          <w:rFonts w:ascii="Times New Roman" w:eastAsia="Times New Roman" w:hAnsi="Times New Roman"/>
          <w:color w:val="000000"/>
          <w:sz w:val="28"/>
          <w:szCs w:val="28"/>
          <w:lang w:val="lv-LV" w:eastAsia="lv-LV"/>
        </w:rPr>
        <w:t>apmaksāti 1</w:t>
      </w:r>
      <w:r w:rsidR="00387B8C">
        <w:rPr>
          <w:rFonts w:ascii="Times New Roman" w:eastAsia="Times New Roman" w:hAnsi="Times New Roman"/>
          <w:color w:val="000000"/>
          <w:sz w:val="28"/>
          <w:szCs w:val="28"/>
          <w:lang w:val="lv-LV" w:eastAsia="lv-LV"/>
        </w:rPr>
        <w:t>,</w:t>
      </w:r>
      <w:r w:rsidR="00062B4B" w:rsidRPr="00BA386D">
        <w:rPr>
          <w:rFonts w:ascii="Times New Roman" w:eastAsia="Times New Roman" w:hAnsi="Times New Roman"/>
          <w:color w:val="000000"/>
          <w:sz w:val="28"/>
          <w:szCs w:val="28"/>
          <w:lang w:val="lv-LV" w:eastAsia="lv-LV"/>
        </w:rPr>
        <w:t>39</w:t>
      </w:r>
      <w:r w:rsidR="008563FF" w:rsidRPr="008563FF">
        <w:rPr>
          <w:rFonts w:ascii="Times New Roman" w:eastAsia="Times New Roman" w:hAnsi="Times New Roman"/>
          <w:color w:val="212121"/>
          <w:sz w:val="28"/>
          <w:szCs w:val="28"/>
          <w:lang w:val="lv-LV" w:eastAsia="lv-LV"/>
        </w:rPr>
        <w:t xml:space="preserve"> </w:t>
      </w:r>
      <w:r w:rsidR="008563FF" w:rsidRPr="00BA386D">
        <w:rPr>
          <w:rFonts w:ascii="Times New Roman" w:eastAsia="Times New Roman" w:hAnsi="Times New Roman"/>
          <w:color w:val="212121"/>
          <w:sz w:val="28"/>
          <w:szCs w:val="28"/>
          <w:lang w:val="lv-LV" w:eastAsia="lv-LV"/>
        </w:rPr>
        <w:t>DDD</w:t>
      </w:r>
      <w:r w:rsidR="008563FF" w:rsidRPr="00BA386D">
        <w:rPr>
          <w:rFonts w:ascii="Times New Roman" w:eastAsia="Times New Roman" w:hAnsi="Times New Roman"/>
          <w:color w:val="000000"/>
          <w:sz w:val="28"/>
          <w:szCs w:val="28"/>
          <w:lang w:val="lv-LV" w:eastAsia="lv-LV"/>
        </w:rPr>
        <w:t>/</w:t>
      </w:r>
      <w:r w:rsidR="008563FF">
        <w:rPr>
          <w:rFonts w:ascii="Times New Roman" w:eastAsia="Times New Roman" w:hAnsi="Times New Roman"/>
          <w:color w:val="000000"/>
          <w:sz w:val="28"/>
          <w:szCs w:val="28"/>
          <w:lang w:val="lv-LV" w:eastAsia="lv-LV"/>
        </w:rPr>
        <w:t xml:space="preserve">uz </w:t>
      </w:r>
      <w:r w:rsidR="008563FF" w:rsidRPr="00BA386D">
        <w:rPr>
          <w:rFonts w:ascii="Times New Roman" w:eastAsia="Times New Roman" w:hAnsi="Times New Roman"/>
          <w:color w:val="000000"/>
          <w:sz w:val="28"/>
          <w:szCs w:val="28"/>
          <w:lang w:val="lv-LV" w:eastAsia="lv-LV"/>
        </w:rPr>
        <w:t>1</w:t>
      </w:r>
      <w:r w:rsidR="008563FF">
        <w:rPr>
          <w:rFonts w:ascii="Times New Roman" w:eastAsia="Times New Roman" w:hAnsi="Times New Roman"/>
          <w:color w:val="000000"/>
          <w:sz w:val="28"/>
          <w:szCs w:val="28"/>
          <w:lang w:val="lv-LV" w:eastAsia="lv-LV"/>
        </w:rPr>
        <w:t> </w:t>
      </w:r>
      <w:r w:rsidR="008563FF" w:rsidRPr="00BA386D">
        <w:rPr>
          <w:rFonts w:ascii="Times New Roman" w:eastAsia="Times New Roman" w:hAnsi="Times New Roman"/>
          <w:color w:val="000000"/>
          <w:sz w:val="28"/>
          <w:szCs w:val="28"/>
          <w:lang w:val="lv-LV" w:eastAsia="lv-LV"/>
        </w:rPr>
        <w:t>000 iedzīvotājiem dienā</w:t>
      </w:r>
      <w:r w:rsidR="00062B4B" w:rsidRPr="00BA386D">
        <w:rPr>
          <w:rFonts w:ascii="Times New Roman" w:eastAsia="Times New Roman" w:hAnsi="Times New Roman"/>
          <w:color w:val="000000"/>
          <w:sz w:val="28"/>
          <w:szCs w:val="28"/>
          <w:lang w:val="lv-LV" w:eastAsia="lv-LV"/>
        </w:rPr>
        <w:t>, bet 201</w:t>
      </w:r>
      <w:r w:rsidR="00062B4B" w:rsidRPr="00BA386D">
        <w:rPr>
          <w:rFonts w:ascii="Times New Roman" w:eastAsia="Times New Roman" w:hAnsi="Times New Roman"/>
          <w:sz w:val="28"/>
          <w:szCs w:val="28"/>
          <w:lang w:val="lv-LV" w:eastAsia="lv-LV"/>
        </w:rPr>
        <w:t>6</w:t>
      </w:r>
      <w:r w:rsidR="00062B4B" w:rsidRPr="00BA386D">
        <w:rPr>
          <w:rFonts w:ascii="Times New Roman" w:eastAsia="Times New Roman" w:hAnsi="Times New Roman"/>
          <w:color w:val="000000"/>
          <w:sz w:val="28"/>
          <w:szCs w:val="28"/>
          <w:lang w:val="lv-LV" w:eastAsia="lv-LV"/>
        </w:rPr>
        <w:t>.</w:t>
      </w:r>
      <w:r w:rsidR="00387B8C">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gadā</w:t>
      </w:r>
      <w:r w:rsidR="00387B8C">
        <w:rPr>
          <w:rFonts w:ascii="Times New Roman" w:eastAsia="Times New Roman" w:hAnsi="Times New Roman"/>
          <w:color w:val="000000"/>
          <w:sz w:val="28"/>
          <w:szCs w:val="28"/>
          <w:lang w:val="lv-LV" w:eastAsia="lv-LV"/>
        </w:rPr>
        <w:t xml:space="preserve"> – </w:t>
      </w:r>
      <w:r w:rsidR="00062B4B" w:rsidRPr="00BA386D">
        <w:rPr>
          <w:rFonts w:ascii="Times New Roman" w:eastAsia="Times New Roman" w:hAnsi="Times New Roman"/>
          <w:color w:val="212121"/>
          <w:sz w:val="28"/>
          <w:szCs w:val="28"/>
          <w:lang w:val="lv-LV" w:eastAsia="lv-LV"/>
        </w:rPr>
        <w:t>2</w:t>
      </w:r>
      <w:r w:rsidR="00387B8C">
        <w:rPr>
          <w:rFonts w:ascii="Times New Roman" w:eastAsia="Times New Roman" w:hAnsi="Times New Roman"/>
          <w:color w:val="212121"/>
          <w:sz w:val="28"/>
          <w:szCs w:val="28"/>
          <w:lang w:val="lv-LV" w:eastAsia="lv-LV"/>
        </w:rPr>
        <w:t>,</w:t>
      </w:r>
      <w:r w:rsidR="00062B4B" w:rsidRPr="00BA386D">
        <w:rPr>
          <w:rFonts w:ascii="Times New Roman" w:eastAsia="Times New Roman" w:hAnsi="Times New Roman"/>
          <w:color w:val="212121"/>
          <w:sz w:val="28"/>
          <w:szCs w:val="28"/>
          <w:lang w:val="lv-LV" w:eastAsia="lv-LV"/>
        </w:rPr>
        <w:t>44 DDD</w:t>
      </w:r>
      <w:r w:rsidR="00062B4B" w:rsidRPr="00BA386D">
        <w:rPr>
          <w:rFonts w:ascii="Times New Roman" w:eastAsia="Times New Roman" w:hAnsi="Times New Roman"/>
          <w:color w:val="000000"/>
          <w:sz w:val="28"/>
          <w:szCs w:val="28"/>
          <w:lang w:val="lv-LV" w:eastAsia="lv-LV"/>
        </w:rPr>
        <w:t>/</w:t>
      </w:r>
      <w:r w:rsidR="008563FF">
        <w:rPr>
          <w:rFonts w:ascii="Times New Roman" w:eastAsia="Times New Roman" w:hAnsi="Times New Roman"/>
          <w:color w:val="000000"/>
          <w:sz w:val="28"/>
          <w:szCs w:val="28"/>
          <w:lang w:val="lv-LV" w:eastAsia="lv-LV"/>
        </w:rPr>
        <w:t xml:space="preserve">uz </w:t>
      </w:r>
      <w:r w:rsidR="00062B4B" w:rsidRPr="00BA386D">
        <w:rPr>
          <w:rFonts w:ascii="Times New Roman" w:eastAsia="Times New Roman" w:hAnsi="Times New Roman"/>
          <w:color w:val="000000"/>
          <w:sz w:val="28"/>
          <w:szCs w:val="28"/>
          <w:lang w:val="lv-LV" w:eastAsia="lv-LV"/>
        </w:rPr>
        <w:t>1</w:t>
      </w:r>
      <w:r w:rsidR="008563FF">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000 iedzīvotājiem dienā. Tam iztērēti 284</w:t>
      </w:r>
      <w:r w:rsidR="00A41A50">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 xml:space="preserve">025 </w:t>
      </w:r>
      <w:r w:rsidR="00A41A50" w:rsidRPr="00BA386D">
        <w:rPr>
          <w:rFonts w:ascii="Times New Roman" w:eastAsia="Times New Roman" w:hAnsi="Times New Roman"/>
          <w:color w:val="000000"/>
          <w:sz w:val="28"/>
          <w:szCs w:val="28"/>
          <w:lang w:val="lv-LV" w:eastAsia="lv-LV"/>
        </w:rPr>
        <w:t>eiro</w:t>
      </w:r>
      <w:r w:rsidR="00062B4B" w:rsidRPr="00BA386D">
        <w:rPr>
          <w:rFonts w:ascii="Times New Roman" w:eastAsia="Times New Roman" w:hAnsi="Times New Roman"/>
          <w:color w:val="000000"/>
          <w:sz w:val="28"/>
          <w:szCs w:val="28"/>
          <w:lang w:val="lv-LV" w:eastAsia="lv-LV"/>
        </w:rPr>
        <w:t xml:space="preserve"> 2015.</w:t>
      </w:r>
      <w:r w:rsidR="00A41A50">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gadā (tajā skaitā 272 046 eiro bērniem līdz 18 gadu vecumam), bet 201</w:t>
      </w:r>
      <w:r w:rsidR="00062B4B" w:rsidRPr="00BA386D">
        <w:rPr>
          <w:rFonts w:ascii="Times New Roman" w:eastAsia="Times New Roman" w:hAnsi="Times New Roman"/>
          <w:sz w:val="28"/>
          <w:szCs w:val="28"/>
          <w:lang w:val="lv-LV" w:eastAsia="lv-LV"/>
        </w:rPr>
        <w:t>6</w:t>
      </w:r>
      <w:r w:rsidR="00062B4B" w:rsidRPr="00BA386D">
        <w:rPr>
          <w:rFonts w:ascii="Times New Roman" w:eastAsia="Times New Roman" w:hAnsi="Times New Roman"/>
          <w:color w:val="000000"/>
          <w:sz w:val="28"/>
          <w:szCs w:val="28"/>
          <w:lang w:val="lv-LV" w:eastAsia="lv-LV"/>
        </w:rPr>
        <w:t>.</w:t>
      </w:r>
      <w:r w:rsidR="003673D5">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 xml:space="preserve">gadā </w:t>
      </w:r>
      <w:r w:rsidR="003673D5">
        <w:rPr>
          <w:rFonts w:ascii="Times New Roman" w:eastAsia="Times New Roman" w:hAnsi="Times New Roman"/>
          <w:color w:val="000000"/>
          <w:sz w:val="28"/>
          <w:szCs w:val="28"/>
          <w:lang w:val="lv-LV" w:eastAsia="lv-LV"/>
        </w:rPr>
        <w:t>–</w:t>
      </w:r>
      <w:r w:rsidR="00062B4B" w:rsidRPr="00BA386D">
        <w:rPr>
          <w:rFonts w:ascii="Times New Roman" w:eastAsia="Times New Roman" w:hAnsi="Times New Roman"/>
          <w:color w:val="000000"/>
          <w:sz w:val="28"/>
          <w:szCs w:val="28"/>
          <w:lang w:val="lv-LV" w:eastAsia="lv-LV"/>
        </w:rPr>
        <w:t xml:space="preserve"> 608</w:t>
      </w:r>
      <w:r w:rsidR="003673D5">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 xml:space="preserve">482 </w:t>
      </w:r>
      <w:r w:rsidR="003673D5" w:rsidRPr="00BA386D">
        <w:rPr>
          <w:rFonts w:ascii="Times New Roman" w:eastAsia="Times New Roman" w:hAnsi="Times New Roman"/>
          <w:color w:val="000000"/>
          <w:sz w:val="28"/>
          <w:szCs w:val="28"/>
          <w:lang w:val="lv-LV" w:eastAsia="lv-LV"/>
        </w:rPr>
        <w:t>eiro</w:t>
      </w:r>
      <w:r w:rsidR="00062B4B" w:rsidRPr="00BA386D">
        <w:rPr>
          <w:rFonts w:ascii="Times New Roman" w:eastAsia="Times New Roman" w:hAnsi="Times New Roman"/>
          <w:color w:val="000000"/>
          <w:sz w:val="28"/>
          <w:szCs w:val="28"/>
          <w:lang w:val="lv-LV" w:eastAsia="lv-LV"/>
        </w:rPr>
        <w:t xml:space="preserve"> (tajā skaitā 594 189 eiro bērniem līdz 18 gadu vecumam</w:t>
      </w:r>
      <w:r w:rsidR="000A37CC">
        <w:rPr>
          <w:rFonts w:ascii="Times New Roman" w:eastAsia="Times New Roman" w:hAnsi="Times New Roman"/>
          <w:color w:val="000000"/>
          <w:sz w:val="28"/>
          <w:szCs w:val="28"/>
          <w:lang w:val="lv-LV" w:eastAsia="lv-LV"/>
        </w:rPr>
        <w:t>)</w:t>
      </w:r>
      <w:r w:rsidR="00062B4B" w:rsidRPr="00BA386D">
        <w:rPr>
          <w:rFonts w:ascii="Times New Roman" w:eastAsia="Times New Roman" w:hAnsi="Times New Roman"/>
          <w:color w:val="000000"/>
          <w:sz w:val="28"/>
          <w:szCs w:val="28"/>
          <w:lang w:val="lv-LV" w:eastAsia="lv-LV"/>
        </w:rPr>
        <w:t>.</w:t>
      </w:r>
      <w:r w:rsidR="005C47F8">
        <w:rPr>
          <w:rFonts w:ascii="Times New Roman" w:eastAsia="Times New Roman" w:hAnsi="Times New Roman"/>
          <w:color w:val="000000"/>
          <w:sz w:val="28"/>
          <w:szCs w:val="28"/>
          <w:lang w:val="lv-LV" w:eastAsia="lv-LV"/>
        </w:rPr>
        <w:t xml:space="preserve"> </w:t>
      </w:r>
      <w:r w:rsidR="00062B4B" w:rsidRPr="00BA386D">
        <w:rPr>
          <w:rFonts w:ascii="Times New Roman" w:eastAsia="Times New Roman" w:hAnsi="Times New Roman"/>
          <w:color w:val="000000"/>
          <w:sz w:val="28"/>
          <w:szCs w:val="28"/>
          <w:lang w:val="lv-LV" w:eastAsia="lv-LV"/>
        </w:rPr>
        <w:t>Biežākā kompensētā medikamentu grupa pēc DDD bija amoksicilīns.</w:t>
      </w:r>
    </w:p>
    <w:p w14:paraId="4603DF0F" w14:textId="27CC57C3" w:rsidR="00AF2B1A" w:rsidRDefault="00923303" w:rsidP="00AF2B1A">
      <w:pPr>
        <w:shd w:val="clear" w:color="auto" w:fill="FFFFFF"/>
        <w:spacing w:after="0" w:line="240" w:lineRule="auto"/>
        <w:ind w:firstLine="720"/>
        <w:jc w:val="both"/>
        <w:rPr>
          <w:rFonts w:ascii="Times New Roman" w:hAnsi="Times New Roman"/>
          <w:sz w:val="28"/>
          <w:szCs w:val="28"/>
          <w:lang w:val="lv-LV"/>
        </w:rPr>
      </w:pPr>
      <w:r>
        <w:rPr>
          <w:rFonts w:ascii="Times New Roman" w:eastAsia="Times New Roman" w:hAnsi="Times New Roman"/>
          <w:color w:val="000000"/>
          <w:sz w:val="28"/>
          <w:szCs w:val="28"/>
          <w:lang w:val="lv-LV" w:eastAsia="lv-LV"/>
        </w:rPr>
        <w:t>AB</w:t>
      </w:r>
      <w:r w:rsidR="00062B4B" w:rsidRPr="00BA386D">
        <w:rPr>
          <w:rFonts w:ascii="Times New Roman" w:eastAsia="Times New Roman" w:hAnsi="Times New Roman"/>
          <w:color w:val="000000"/>
          <w:sz w:val="28"/>
          <w:szCs w:val="28"/>
          <w:lang w:val="lv-LV" w:eastAsia="lv-LV"/>
        </w:rPr>
        <w:t xml:space="preserve"> līdzekļi 2016.</w:t>
      </w:r>
      <w:r w:rsidR="00AF2B1A">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gadā veido</w:t>
      </w:r>
      <w:r w:rsidR="00EB4C98">
        <w:rPr>
          <w:rFonts w:ascii="Times New Roman" w:eastAsia="Times New Roman" w:hAnsi="Times New Roman"/>
          <w:color w:val="000000"/>
          <w:sz w:val="28"/>
          <w:szCs w:val="28"/>
          <w:lang w:val="lv-LV" w:eastAsia="lv-LV"/>
        </w:rPr>
        <w:t xml:space="preserve"> </w:t>
      </w:r>
      <w:r w:rsidR="00062B4B" w:rsidRPr="00BA386D">
        <w:rPr>
          <w:rFonts w:ascii="Times New Roman" w:eastAsia="Times New Roman" w:hAnsi="Times New Roman"/>
          <w:color w:val="000000"/>
          <w:sz w:val="28"/>
          <w:szCs w:val="28"/>
          <w:lang w:val="lv-LV" w:eastAsia="lv-LV"/>
        </w:rPr>
        <w:t>tikai 0,6</w:t>
      </w:r>
      <w:r w:rsidR="00AF2B1A">
        <w:rPr>
          <w:rFonts w:ascii="Times New Roman" w:eastAsia="Times New Roman" w:hAnsi="Times New Roman"/>
          <w:color w:val="000000"/>
          <w:sz w:val="28"/>
          <w:szCs w:val="28"/>
          <w:lang w:val="lv-LV" w:eastAsia="lv-LV"/>
        </w:rPr>
        <w:t> </w:t>
      </w:r>
      <w:r w:rsidR="00062B4B" w:rsidRPr="00BA386D">
        <w:rPr>
          <w:rFonts w:ascii="Times New Roman" w:eastAsia="Times New Roman" w:hAnsi="Times New Roman"/>
          <w:color w:val="000000"/>
          <w:sz w:val="28"/>
          <w:szCs w:val="28"/>
          <w:lang w:val="lv-LV" w:eastAsia="lv-LV"/>
        </w:rPr>
        <w:t>% no kopējā kompensēto medikamentu apjoma</w:t>
      </w:r>
      <w:r w:rsidR="00062B4B" w:rsidRPr="00BA386D">
        <w:rPr>
          <w:rFonts w:ascii="Times New Roman" w:eastAsia="Times New Roman" w:hAnsi="Times New Roman"/>
          <w:color w:val="000000"/>
          <w:sz w:val="24"/>
          <w:szCs w:val="24"/>
          <w:lang w:val="lv-LV" w:eastAsia="lv-LV"/>
        </w:rPr>
        <w:t xml:space="preserve">. </w:t>
      </w:r>
      <w:r w:rsidR="00062B4B" w:rsidRPr="00BA386D">
        <w:rPr>
          <w:rFonts w:ascii="Times New Roman" w:hAnsi="Times New Roman"/>
          <w:sz w:val="28"/>
          <w:szCs w:val="28"/>
          <w:lang w:val="lv-LV"/>
        </w:rPr>
        <w:t>Dažas AB (amoksicilīns/klavulanāts), kas iekļautas KZS, ja tiek lietotas, neievērojot piesardzīgas un atbildīgas AB lietošanas principus</w:t>
      </w:r>
      <w:r w:rsidR="00801353">
        <w:rPr>
          <w:rFonts w:ascii="Times New Roman" w:hAnsi="Times New Roman"/>
          <w:sz w:val="28"/>
          <w:szCs w:val="28"/>
          <w:lang w:val="lv-LV"/>
        </w:rPr>
        <w:t>,</w:t>
      </w:r>
      <w:r w:rsidR="00062B4B" w:rsidRPr="00BA386D">
        <w:rPr>
          <w:rFonts w:ascii="Times New Roman" w:hAnsi="Times New Roman"/>
          <w:sz w:val="28"/>
          <w:szCs w:val="28"/>
          <w:lang w:val="lv-LV"/>
        </w:rPr>
        <w:t xml:space="preserve"> </w:t>
      </w:r>
      <w:r w:rsidR="00EB4C98">
        <w:rPr>
          <w:rFonts w:ascii="Times New Roman" w:hAnsi="Times New Roman"/>
          <w:sz w:val="28"/>
          <w:szCs w:val="28"/>
          <w:lang w:val="lv-LV"/>
        </w:rPr>
        <w:t>veicina</w:t>
      </w:r>
      <w:r w:rsidR="00EB4C98" w:rsidRPr="00BA386D">
        <w:rPr>
          <w:rFonts w:ascii="Times New Roman" w:hAnsi="Times New Roman"/>
          <w:sz w:val="28"/>
          <w:szCs w:val="28"/>
          <w:lang w:val="lv-LV"/>
        </w:rPr>
        <w:t xml:space="preserve"> </w:t>
      </w:r>
      <w:r w:rsidR="00062B4B" w:rsidRPr="00BA386D">
        <w:rPr>
          <w:rFonts w:ascii="Times New Roman" w:hAnsi="Times New Roman"/>
          <w:sz w:val="28"/>
          <w:szCs w:val="28"/>
          <w:lang w:val="lv-LV"/>
        </w:rPr>
        <w:t xml:space="preserve">rezistento mikroorganismu izplatību. </w:t>
      </w:r>
      <w:r w:rsidR="005C47F8">
        <w:rPr>
          <w:rFonts w:ascii="Times New Roman" w:hAnsi="Times New Roman"/>
          <w:sz w:val="28"/>
          <w:szCs w:val="28"/>
          <w:lang w:val="lv-LV"/>
        </w:rPr>
        <w:t xml:space="preserve">Tādēļ ir nepieciešams </w:t>
      </w:r>
      <w:r w:rsidR="00592F9B">
        <w:rPr>
          <w:rFonts w:ascii="Times New Roman" w:hAnsi="Times New Roman"/>
          <w:sz w:val="28"/>
          <w:szCs w:val="28"/>
          <w:lang w:val="lv-LV"/>
        </w:rPr>
        <w:t>veikt grozījumus</w:t>
      </w:r>
      <w:r w:rsidR="005C47F8">
        <w:rPr>
          <w:rFonts w:ascii="Times New Roman" w:hAnsi="Times New Roman"/>
          <w:sz w:val="28"/>
          <w:szCs w:val="28"/>
          <w:lang w:val="lv-LV"/>
        </w:rPr>
        <w:t xml:space="preserve"> klīnisk</w:t>
      </w:r>
      <w:r w:rsidR="00592F9B">
        <w:rPr>
          <w:rFonts w:ascii="Times New Roman" w:hAnsi="Times New Roman"/>
          <w:sz w:val="28"/>
          <w:szCs w:val="28"/>
          <w:lang w:val="lv-LV"/>
        </w:rPr>
        <w:t>ajās</w:t>
      </w:r>
      <w:r w:rsidR="005C47F8">
        <w:rPr>
          <w:rFonts w:ascii="Times New Roman" w:hAnsi="Times New Roman"/>
          <w:sz w:val="28"/>
          <w:szCs w:val="28"/>
          <w:lang w:val="lv-LV"/>
        </w:rPr>
        <w:t xml:space="preserve"> vadlīnij</w:t>
      </w:r>
      <w:r w:rsidR="00592F9B">
        <w:rPr>
          <w:rFonts w:ascii="Times New Roman" w:hAnsi="Times New Roman"/>
          <w:sz w:val="28"/>
          <w:szCs w:val="28"/>
          <w:lang w:val="lv-LV"/>
        </w:rPr>
        <w:t>ā</w:t>
      </w:r>
      <w:r w:rsidR="005C47F8">
        <w:rPr>
          <w:rFonts w:ascii="Times New Roman" w:hAnsi="Times New Roman"/>
          <w:sz w:val="28"/>
          <w:szCs w:val="28"/>
          <w:lang w:val="lv-LV"/>
        </w:rPr>
        <w:t xml:space="preserve">s AB nozīmēšanai bērniem, kas ir viena no lielākajām pacientu grupām, kas  saņem AB, kas </w:t>
      </w:r>
      <w:r w:rsidR="002615AC">
        <w:rPr>
          <w:rFonts w:ascii="Times New Roman" w:hAnsi="Times New Roman"/>
          <w:sz w:val="28"/>
          <w:szCs w:val="28"/>
          <w:lang w:val="lv-LV"/>
        </w:rPr>
        <w:t xml:space="preserve">ir </w:t>
      </w:r>
      <w:r w:rsidR="005C47F8">
        <w:rPr>
          <w:rFonts w:ascii="Times New Roman" w:hAnsi="Times New Roman"/>
          <w:sz w:val="28"/>
          <w:szCs w:val="28"/>
          <w:lang w:val="lv-LV"/>
        </w:rPr>
        <w:t>iekļautas KZS.</w:t>
      </w:r>
      <w:r w:rsidR="00BE59F0">
        <w:rPr>
          <w:rFonts w:ascii="Times New Roman" w:hAnsi="Times New Roman"/>
          <w:sz w:val="28"/>
          <w:szCs w:val="28"/>
          <w:lang w:val="lv-LV"/>
        </w:rPr>
        <w:t xml:space="preserve"> Izstrādājot šādas vadlīnijas</w:t>
      </w:r>
      <w:r w:rsidR="008D3C48">
        <w:rPr>
          <w:rFonts w:ascii="Times New Roman" w:hAnsi="Times New Roman"/>
          <w:sz w:val="28"/>
          <w:szCs w:val="28"/>
          <w:lang w:val="lv-LV"/>
        </w:rPr>
        <w:t>,</w:t>
      </w:r>
      <w:r w:rsidR="00BE59F0">
        <w:rPr>
          <w:rFonts w:ascii="Times New Roman" w:hAnsi="Times New Roman"/>
          <w:sz w:val="28"/>
          <w:szCs w:val="28"/>
          <w:lang w:val="lv-LV"/>
        </w:rPr>
        <w:t xml:space="preserve"> ir jāievieš AB kategorijas pēc šādiem principiem – </w:t>
      </w:r>
      <w:r w:rsidR="00496F68">
        <w:rPr>
          <w:rFonts w:ascii="Times New Roman" w:hAnsi="Times New Roman"/>
          <w:sz w:val="28"/>
          <w:szCs w:val="28"/>
          <w:lang w:val="lv-LV"/>
        </w:rPr>
        <w:t>1. </w:t>
      </w:r>
      <w:r w:rsidR="00BE59F0">
        <w:rPr>
          <w:rFonts w:ascii="Times New Roman" w:hAnsi="Times New Roman"/>
          <w:sz w:val="28"/>
          <w:szCs w:val="28"/>
          <w:lang w:val="lv-LV"/>
        </w:rPr>
        <w:t>pirmās un otrās izvēles AB empīriskai izplatītāko sindromu ārstēšanai</w:t>
      </w:r>
      <w:r w:rsidR="00611DB3">
        <w:rPr>
          <w:rFonts w:ascii="Times New Roman" w:hAnsi="Times New Roman"/>
          <w:sz w:val="28"/>
          <w:szCs w:val="28"/>
          <w:lang w:val="lv-LV"/>
        </w:rPr>
        <w:t>;</w:t>
      </w:r>
      <w:r w:rsidR="00BE59F0">
        <w:rPr>
          <w:rFonts w:ascii="Times New Roman" w:hAnsi="Times New Roman"/>
          <w:sz w:val="28"/>
          <w:szCs w:val="28"/>
          <w:lang w:val="lv-LV"/>
        </w:rPr>
        <w:t xml:space="preserve"> </w:t>
      </w:r>
      <w:r w:rsidR="00611DB3">
        <w:rPr>
          <w:rFonts w:ascii="Times New Roman" w:hAnsi="Times New Roman"/>
          <w:sz w:val="28"/>
          <w:szCs w:val="28"/>
          <w:lang w:val="lv-LV"/>
        </w:rPr>
        <w:t>2. </w:t>
      </w:r>
      <w:r w:rsidR="00BE59F0">
        <w:rPr>
          <w:rFonts w:ascii="Times New Roman" w:hAnsi="Times New Roman"/>
          <w:sz w:val="28"/>
          <w:szCs w:val="28"/>
          <w:lang w:val="lv-LV"/>
        </w:rPr>
        <w:t>AB ar augstu rezistences veidošanās risku, kuru izmantošana kā pirmās un otrās izvēles AB izmantošanai ir jāierobežo, paredzot tikai atsevišķu sindromu vai pacientu grupu ārstēšanai</w:t>
      </w:r>
      <w:r w:rsidR="00611DB3">
        <w:rPr>
          <w:rFonts w:ascii="Times New Roman" w:hAnsi="Times New Roman"/>
          <w:sz w:val="28"/>
          <w:szCs w:val="28"/>
          <w:lang w:val="lv-LV"/>
        </w:rPr>
        <w:t>;</w:t>
      </w:r>
      <w:r w:rsidR="00BE59F0">
        <w:rPr>
          <w:rFonts w:ascii="Times New Roman" w:hAnsi="Times New Roman"/>
          <w:sz w:val="28"/>
          <w:szCs w:val="28"/>
          <w:lang w:val="lv-LV"/>
        </w:rPr>
        <w:t xml:space="preserve"> </w:t>
      </w:r>
      <w:r w:rsidR="00611DB3">
        <w:rPr>
          <w:rFonts w:ascii="Times New Roman" w:hAnsi="Times New Roman"/>
          <w:sz w:val="28"/>
          <w:szCs w:val="28"/>
          <w:lang w:val="lv-LV"/>
        </w:rPr>
        <w:t>3. </w:t>
      </w:r>
      <w:r w:rsidR="00BE59F0">
        <w:rPr>
          <w:rFonts w:ascii="Times New Roman" w:hAnsi="Times New Roman"/>
          <w:sz w:val="28"/>
          <w:szCs w:val="28"/>
          <w:lang w:val="lv-LV"/>
        </w:rPr>
        <w:t>AB, kuras tiek izmantotas tikai kā pēdējā</w:t>
      </w:r>
      <w:r w:rsidR="00C26346">
        <w:rPr>
          <w:rFonts w:ascii="Times New Roman" w:hAnsi="Times New Roman"/>
          <w:sz w:val="28"/>
          <w:szCs w:val="28"/>
          <w:lang w:val="lv-LV"/>
        </w:rPr>
        <w:t>s iespējas zāles.</w:t>
      </w:r>
    </w:p>
    <w:p w14:paraId="0F9810D8" w14:textId="60BFB9A3" w:rsidR="005C6B71" w:rsidRPr="00AF2B1A" w:rsidRDefault="003201C8" w:rsidP="00AF2B1A">
      <w:pPr>
        <w:shd w:val="clear" w:color="auto" w:fill="FFFFFF"/>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Politikas plānošanas dokumentā 2021</w:t>
      </w:r>
      <w:r w:rsidR="00A715A6">
        <w:rPr>
          <w:rFonts w:ascii="Times New Roman" w:hAnsi="Times New Roman"/>
          <w:sz w:val="28"/>
          <w:szCs w:val="28"/>
          <w:lang w:val="lv-LV"/>
        </w:rPr>
        <w:t>.</w:t>
      </w:r>
      <w:r>
        <w:rPr>
          <w:rFonts w:ascii="Times New Roman" w:hAnsi="Times New Roman"/>
          <w:sz w:val="28"/>
          <w:szCs w:val="28"/>
          <w:lang w:val="lv-LV"/>
        </w:rPr>
        <w:t>-2023.</w:t>
      </w:r>
      <w:r w:rsidR="00AF2B1A">
        <w:rPr>
          <w:rFonts w:ascii="Times New Roman" w:hAnsi="Times New Roman"/>
          <w:sz w:val="28"/>
          <w:szCs w:val="28"/>
          <w:lang w:val="lv-LV"/>
        </w:rPr>
        <w:t> </w:t>
      </w:r>
      <w:r>
        <w:rPr>
          <w:rFonts w:ascii="Times New Roman" w:hAnsi="Times New Roman"/>
          <w:sz w:val="28"/>
          <w:szCs w:val="28"/>
          <w:lang w:val="lv-LV"/>
        </w:rPr>
        <w:t>gadam ti</w:t>
      </w:r>
      <w:r w:rsidR="00F240A4">
        <w:rPr>
          <w:rFonts w:ascii="Times New Roman" w:hAnsi="Times New Roman"/>
          <w:sz w:val="28"/>
          <w:szCs w:val="28"/>
          <w:lang w:val="lv-LV"/>
        </w:rPr>
        <w:t>ks turpināti pasākumi atbildīga</w:t>
      </w:r>
      <w:r>
        <w:rPr>
          <w:rFonts w:ascii="Times New Roman" w:hAnsi="Times New Roman"/>
          <w:sz w:val="28"/>
          <w:szCs w:val="28"/>
          <w:lang w:val="lv-LV"/>
        </w:rPr>
        <w:t>s</w:t>
      </w:r>
      <w:r w:rsidR="00F240A4">
        <w:rPr>
          <w:rFonts w:ascii="Times New Roman" w:hAnsi="Times New Roman"/>
          <w:sz w:val="28"/>
          <w:szCs w:val="28"/>
          <w:lang w:val="lv-LV"/>
        </w:rPr>
        <w:t xml:space="preserve"> </w:t>
      </w:r>
      <w:r>
        <w:rPr>
          <w:rFonts w:ascii="Times New Roman" w:hAnsi="Times New Roman"/>
          <w:sz w:val="28"/>
          <w:szCs w:val="28"/>
          <w:lang w:val="lv-LV"/>
        </w:rPr>
        <w:t>un piesardzīgas AB lietošanas principu ieviešanai ambulatorajā praksē</w:t>
      </w:r>
      <w:r w:rsidR="00D66F57">
        <w:rPr>
          <w:rFonts w:ascii="Times New Roman" w:hAnsi="Times New Roman"/>
          <w:sz w:val="28"/>
          <w:szCs w:val="28"/>
          <w:lang w:val="lv-LV"/>
        </w:rPr>
        <w:t>, kas nav iekļauti 2019</w:t>
      </w:r>
      <w:r w:rsidR="0055050D">
        <w:rPr>
          <w:rFonts w:ascii="Times New Roman" w:hAnsi="Times New Roman"/>
          <w:sz w:val="28"/>
          <w:szCs w:val="28"/>
          <w:lang w:val="lv-LV"/>
        </w:rPr>
        <w:t>.</w:t>
      </w:r>
      <w:r w:rsidR="00D66F57">
        <w:rPr>
          <w:rFonts w:ascii="Times New Roman" w:hAnsi="Times New Roman"/>
          <w:sz w:val="28"/>
          <w:szCs w:val="28"/>
          <w:lang w:val="lv-LV"/>
        </w:rPr>
        <w:t>-2020.</w:t>
      </w:r>
      <w:r w:rsidR="00396E42">
        <w:rPr>
          <w:rFonts w:ascii="Times New Roman" w:hAnsi="Times New Roman"/>
          <w:sz w:val="28"/>
          <w:szCs w:val="28"/>
          <w:lang w:val="lv-LV"/>
        </w:rPr>
        <w:t> </w:t>
      </w:r>
      <w:r w:rsidR="00D66F57">
        <w:rPr>
          <w:rFonts w:ascii="Times New Roman" w:hAnsi="Times New Roman"/>
          <w:sz w:val="28"/>
          <w:szCs w:val="28"/>
          <w:lang w:val="lv-LV"/>
        </w:rPr>
        <w:t>gada pasākumu ietvarā.</w:t>
      </w:r>
    </w:p>
    <w:p w14:paraId="57CAEBC2" w14:textId="4C62C394" w:rsidR="00BE59F0" w:rsidRDefault="00BE59F0" w:rsidP="00062B4B">
      <w:pPr>
        <w:shd w:val="clear" w:color="auto" w:fill="FFFFFF"/>
        <w:spacing w:after="0" w:line="240" w:lineRule="auto"/>
        <w:ind w:firstLine="426"/>
        <w:jc w:val="both"/>
        <w:rPr>
          <w:rFonts w:ascii="Times New Roman" w:hAnsi="Times New Roman"/>
          <w:sz w:val="28"/>
          <w:szCs w:val="28"/>
          <w:lang w:val="lv-LV"/>
        </w:rPr>
      </w:pPr>
    </w:p>
    <w:p w14:paraId="1EC361A6" w14:textId="146BC793" w:rsidR="00062B4B" w:rsidRPr="00BA386D" w:rsidRDefault="00062B4B" w:rsidP="00670E53">
      <w:pPr>
        <w:tabs>
          <w:tab w:val="left" w:pos="284"/>
          <w:tab w:val="left" w:pos="742"/>
          <w:tab w:val="left" w:pos="993"/>
        </w:tabs>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t>AB patēriņa tendences sabiedrībā</w:t>
      </w:r>
    </w:p>
    <w:p w14:paraId="502BBFE3" w14:textId="4AB98A2A" w:rsidR="00062B4B" w:rsidRPr="00BA386D" w:rsidRDefault="00062B4B" w:rsidP="00396E42">
      <w:pPr>
        <w:pStyle w:val="CommentText"/>
        <w:spacing w:after="0"/>
        <w:ind w:firstLine="720"/>
        <w:jc w:val="both"/>
        <w:rPr>
          <w:rFonts w:ascii="Times New Roman" w:hAnsi="Times New Roman"/>
          <w:sz w:val="28"/>
          <w:szCs w:val="28"/>
        </w:rPr>
      </w:pPr>
      <w:r w:rsidRPr="00BA386D">
        <w:rPr>
          <w:rFonts w:ascii="Times New Roman" w:hAnsi="Times New Roman"/>
          <w:sz w:val="28"/>
          <w:szCs w:val="28"/>
        </w:rPr>
        <w:t>Lai veicinātu piesardzīgas un atbildīgas AB lietošanas princip</w:t>
      </w:r>
      <w:r w:rsidR="0055050D">
        <w:rPr>
          <w:rFonts w:ascii="Times New Roman" w:hAnsi="Times New Roman"/>
          <w:sz w:val="28"/>
          <w:szCs w:val="28"/>
        </w:rPr>
        <w:t>a</w:t>
      </w:r>
      <w:r w:rsidRPr="00BA386D">
        <w:rPr>
          <w:rFonts w:ascii="Times New Roman" w:hAnsi="Times New Roman"/>
          <w:sz w:val="28"/>
          <w:szCs w:val="28"/>
        </w:rPr>
        <w:t xml:space="preserve"> ieviešanu</w:t>
      </w:r>
      <w:r w:rsidR="006757AC">
        <w:rPr>
          <w:rFonts w:ascii="Times New Roman" w:hAnsi="Times New Roman"/>
          <w:sz w:val="28"/>
          <w:szCs w:val="28"/>
        </w:rPr>
        <w:t>,</w:t>
      </w:r>
      <w:r w:rsidRPr="00BA386D">
        <w:rPr>
          <w:rFonts w:ascii="Times New Roman" w:hAnsi="Times New Roman"/>
          <w:sz w:val="28"/>
          <w:szCs w:val="28"/>
        </w:rPr>
        <w:t xml:space="preserve"> ir nozīme ne tikai ārstu AB izrakstīšanas paradumiem, bet arī pacientu zināšanām par AMR un AB lietošanu. Lai to raksturotu</w:t>
      </w:r>
      <w:r w:rsidR="001F30EF">
        <w:rPr>
          <w:rFonts w:ascii="Times New Roman" w:hAnsi="Times New Roman"/>
          <w:sz w:val="28"/>
          <w:szCs w:val="28"/>
        </w:rPr>
        <w:t>,</w:t>
      </w:r>
      <w:r w:rsidRPr="00BA386D">
        <w:rPr>
          <w:rFonts w:ascii="Times New Roman" w:hAnsi="Times New Roman"/>
          <w:sz w:val="28"/>
          <w:szCs w:val="28"/>
        </w:rPr>
        <w:t xml:space="preserve"> periodiski tiek veikts Eirobarometra pētījums. Atbilstoši</w:t>
      </w:r>
      <w:r w:rsidRPr="00BA386D">
        <w:rPr>
          <w:rFonts w:ascii="Times New Roman" w:hAnsi="Times New Roman"/>
          <w:i/>
          <w:sz w:val="28"/>
          <w:szCs w:val="28"/>
        </w:rPr>
        <w:t xml:space="preserve"> </w:t>
      </w:r>
      <w:r w:rsidR="00184861" w:rsidRPr="00184861">
        <w:rPr>
          <w:rFonts w:ascii="Times New Roman" w:hAnsi="Times New Roman"/>
          <w:sz w:val="28"/>
          <w:szCs w:val="28"/>
        </w:rPr>
        <w:t>šim</w:t>
      </w:r>
      <w:r w:rsidRPr="00184861">
        <w:rPr>
          <w:rFonts w:ascii="Times New Roman" w:hAnsi="Times New Roman"/>
          <w:sz w:val="28"/>
          <w:szCs w:val="28"/>
        </w:rPr>
        <w:t xml:space="preserve"> </w:t>
      </w:r>
      <w:r w:rsidRPr="00BA386D">
        <w:rPr>
          <w:rFonts w:ascii="Times New Roman" w:hAnsi="Times New Roman"/>
          <w:sz w:val="28"/>
          <w:szCs w:val="28"/>
        </w:rPr>
        <w:t>pētījumam 2016.</w:t>
      </w:r>
      <w:r w:rsidR="000277BC">
        <w:rPr>
          <w:rFonts w:ascii="Times New Roman" w:hAnsi="Times New Roman"/>
          <w:sz w:val="28"/>
          <w:szCs w:val="28"/>
        </w:rPr>
        <w:t> </w:t>
      </w:r>
      <w:r w:rsidRPr="00BA386D">
        <w:rPr>
          <w:rFonts w:ascii="Times New Roman" w:hAnsi="Times New Roman"/>
          <w:sz w:val="28"/>
          <w:szCs w:val="28"/>
        </w:rPr>
        <w:t>gadā Latvijā 31</w:t>
      </w:r>
      <w:r w:rsidR="000277BC">
        <w:rPr>
          <w:rFonts w:ascii="Times New Roman" w:hAnsi="Times New Roman"/>
          <w:sz w:val="28"/>
          <w:szCs w:val="28"/>
        </w:rPr>
        <w:t> </w:t>
      </w:r>
      <w:r w:rsidRPr="00BA386D">
        <w:rPr>
          <w:rFonts w:ascii="Times New Roman" w:hAnsi="Times New Roman"/>
          <w:sz w:val="28"/>
          <w:szCs w:val="28"/>
        </w:rPr>
        <w:t xml:space="preserve">% iedzīvotāju ir lietojuši </w:t>
      </w:r>
      <w:r w:rsidRPr="00BA386D">
        <w:rPr>
          <w:rFonts w:ascii="Times New Roman" w:hAnsi="Times New Roman"/>
          <w:sz w:val="28"/>
          <w:szCs w:val="28"/>
        </w:rPr>
        <w:lastRenderedPageBreak/>
        <w:t>AB pēdējo 12 mēnešu laikā (skatīt 8. attēlu),</w:t>
      </w:r>
      <w:r w:rsidRPr="00BA386D">
        <w:rPr>
          <w:rStyle w:val="FootnoteReference"/>
          <w:rFonts w:ascii="Times New Roman" w:hAnsi="Times New Roman"/>
          <w:sz w:val="28"/>
          <w:szCs w:val="28"/>
        </w:rPr>
        <w:footnoteReference w:id="36"/>
      </w:r>
      <w:r w:rsidRPr="00BA386D">
        <w:rPr>
          <w:rFonts w:ascii="Times New Roman" w:hAnsi="Times New Roman"/>
          <w:sz w:val="28"/>
          <w:szCs w:val="28"/>
        </w:rPr>
        <w:t xml:space="preserve"> tādējādi AB lietotāju skaits ir samazinājies par 8 procentpunktiem (2013. gadā – patēriņš bija 39</w:t>
      </w:r>
      <w:r w:rsidR="000277BC">
        <w:rPr>
          <w:rFonts w:ascii="Times New Roman" w:hAnsi="Times New Roman"/>
          <w:sz w:val="28"/>
          <w:szCs w:val="28"/>
        </w:rPr>
        <w:t> </w:t>
      </w:r>
      <w:r w:rsidRPr="00BA386D">
        <w:rPr>
          <w:rFonts w:ascii="Times New Roman" w:hAnsi="Times New Roman"/>
          <w:sz w:val="28"/>
          <w:szCs w:val="28"/>
        </w:rPr>
        <w:t>%</w:t>
      </w:r>
      <w:r w:rsidRPr="00BA386D">
        <w:rPr>
          <w:rStyle w:val="FootnoteReference"/>
          <w:rFonts w:ascii="Times New Roman" w:hAnsi="Times New Roman"/>
          <w:sz w:val="28"/>
          <w:szCs w:val="28"/>
        </w:rPr>
        <w:footnoteReference w:id="37"/>
      </w:r>
      <w:r w:rsidRPr="00BA386D">
        <w:rPr>
          <w:rFonts w:ascii="Times New Roman" w:hAnsi="Times New Roman"/>
          <w:sz w:val="28"/>
          <w:szCs w:val="28"/>
        </w:rPr>
        <w:t>).</w:t>
      </w:r>
    </w:p>
    <w:p w14:paraId="396D589B" w14:textId="77777777" w:rsidR="00062B4B" w:rsidRPr="00BA386D" w:rsidRDefault="00062B4B" w:rsidP="000277BC">
      <w:pPr>
        <w:tabs>
          <w:tab w:val="left" w:pos="284"/>
          <w:tab w:val="left" w:pos="742"/>
          <w:tab w:val="left" w:pos="993"/>
        </w:tabs>
        <w:spacing w:after="0" w:line="240" w:lineRule="auto"/>
        <w:jc w:val="center"/>
        <w:rPr>
          <w:rFonts w:ascii="Times New Roman" w:hAnsi="Times New Roman"/>
          <w:sz w:val="28"/>
          <w:szCs w:val="28"/>
          <w:lang w:val="lv-LV" w:eastAsia="lv-LV"/>
        </w:rPr>
      </w:pPr>
      <w:r w:rsidRPr="00FC7240">
        <w:rPr>
          <w:noProof/>
        </w:rPr>
        <w:drawing>
          <wp:inline distT="0" distB="0" distL="0" distR="0" wp14:anchorId="26065818" wp14:editId="6136DA18">
            <wp:extent cx="5686425" cy="2476500"/>
            <wp:effectExtent l="19050" t="19050" r="28575" b="1905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l="11919" t="25899" r="14159" b="16739"/>
                    <a:stretch>
                      <a:fillRect/>
                    </a:stretch>
                  </pic:blipFill>
                  <pic:spPr bwMode="auto">
                    <a:xfrm>
                      <a:off x="0" y="0"/>
                      <a:ext cx="5686425" cy="2476500"/>
                    </a:xfrm>
                    <a:prstGeom prst="rect">
                      <a:avLst/>
                    </a:prstGeom>
                    <a:noFill/>
                    <a:ln>
                      <a:solidFill>
                        <a:srgbClr val="000000"/>
                      </a:solidFill>
                    </a:ln>
                  </pic:spPr>
                </pic:pic>
              </a:graphicData>
            </a:graphic>
          </wp:inline>
        </w:drawing>
      </w:r>
    </w:p>
    <w:p w14:paraId="32ED16CA" w14:textId="77777777" w:rsidR="00062B4B" w:rsidRPr="00BA386D" w:rsidRDefault="00062B4B" w:rsidP="00316BF6">
      <w:pPr>
        <w:tabs>
          <w:tab w:val="left" w:pos="284"/>
          <w:tab w:val="left" w:pos="993"/>
        </w:tabs>
        <w:spacing w:after="0" w:line="240" w:lineRule="auto"/>
        <w:jc w:val="center"/>
        <w:rPr>
          <w:rFonts w:ascii="Times New Roman" w:hAnsi="Times New Roman"/>
          <w:lang w:val="lv-LV"/>
        </w:rPr>
      </w:pPr>
      <w:r w:rsidRPr="00250FC2">
        <w:rPr>
          <w:rFonts w:ascii="Times New Roman" w:hAnsi="Times New Roman"/>
          <w:i/>
          <w:lang w:val="lv-LV"/>
        </w:rPr>
        <w:t>8. att</w:t>
      </w:r>
      <w:r w:rsidRPr="00250FC2">
        <w:rPr>
          <w:rFonts w:ascii="Times New Roman" w:hAnsi="Times New Roman"/>
          <w:lang w:val="lv-LV"/>
        </w:rPr>
        <w:t xml:space="preserve">. </w:t>
      </w:r>
      <w:r w:rsidRPr="00250FC2">
        <w:rPr>
          <w:rFonts w:ascii="Times New Roman" w:hAnsi="Times New Roman"/>
          <w:b/>
          <w:lang w:val="lv-LV"/>
        </w:rPr>
        <w:t>Antibiotiku lietošana pēdējo 12 mēnešu laikā</w:t>
      </w:r>
      <w:r w:rsidRPr="00BA386D">
        <w:rPr>
          <w:rFonts w:ascii="Times New Roman" w:hAnsi="Times New Roman"/>
          <w:sz w:val="24"/>
          <w:szCs w:val="24"/>
          <w:lang w:val="lv-LV"/>
        </w:rPr>
        <w:t xml:space="preserve"> </w:t>
      </w:r>
      <w:r w:rsidRPr="00BA386D">
        <w:rPr>
          <w:rFonts w:ascii="Times New Roman" w:hAnsi="Times New Roman"/>
          <w:lang w:val="lv-LV"/>
        </w:rPr>
        <w:t>(Avots: Eurobarometer, 2016)</w:t>
      </w:r>
    </w:p>
    <w:p w14:paraId="25F2A523" w14:textId="224D6DCF" w:rsidR="00062B4B" w:rsidRPr="00250FC2" w:rsidRDefault="00062B4B" w:rsidP="000277BC">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Pēc </w:t>
      </w:r>
      <w:r w:rsidR="005E3563" w:rsidRPr="00BA386D">
        <w:rPr>
          <w:rFonts w:ascii="Times New Roman" w:hAnsi="Times New Roman"/>
          <w:sz w:val="28"/>
          <w:szCs w:val="28"/>
        </w:rPr>
        <w:t>Eirobarometra</w:t>
      </w:r>
      <w:r w:rsidRPr="00BA386D">
        <w:rPr>
          <w:rFonts w:ascii="Times New Roman" w:hAnsi="Times New Roman"/>
          <w:sz w:val="28"/>
          <w:szCs w:val="28"/>
          <w:lang w:val="lv-LV"/>
        </w:rPr>
        <w:t xml:space="preserve"> 2017. gada datiem tiek lēsts, ka 7</w:t>
      </w:r>
      <w:r w:rsidR="00481813">
        <w:rPr>
          <w:rFonts w:ascii="Times New Roman" w:hAnsi="Times New Roman"/>
          <w:sz w:val="28"/>
          <w:szCs w:val="28"/>
          <w:lang w:val="lv-LV"/>
        </w:rPr>
        <w:t> </w:t>
      </w:r>
      <w:r w:rsidRPr="00BA386D">
        <w:rPr>
          <w:rFonts w:ascii="Times New Roman" w:hAnsi="Times New Roman"/>
          <w:sz w:val="28"/>
          <w:szCs w:val="28"/>
          <w:lang w:val="lv-LV"/>
        </w:rPr>
        <w:t>% ES iedzīvotāju lieto AB bez receptes.</w:t>
      </w:r>
      <w:r w:rsidRPr="00250FC2">
        <w:rPr>
          <w:rStyle w:val="FootnoteReference"/>
          <w:rFonts w:ascii="Times New Roman" w:hAnsi="Times New Roman"/>
          <w:sz w:val="28"/>
          <w:szCs w:val="28"/>
          <w:lang w:val="lv-LV"/>
        </w:rPr>
        <w:footnoteReference w:id="38"/>
      </w:r>
      <w:r w:rsidRPr="00250FC2">
        <w:rPr>
          <w:rFonts w:ascii="Times New Roman" w:hAnsi="Times New Roman"/>
          <w:sz w:val="28"/>
          <w:szCs w:val="28"/>
          <w:lang w:val="lv-LV"/>
        </w:rPr>
        <w:t xml:space="preserve"> Latvijā 2016. gadā 87</w:t>
      </w:r>
      <w:r w:rsidR="00481813">
        <w:rPr>
          <w:rFonts w:ascii="Times New Roman" w:hAnsi="Times New Roman"/>
          <w:sz w:val="28"/>
          <w:szCs w:val="28"/>
          <w:lang w:val="lv-LV"/>
        </w:rPr>
        <w:t> </w:t>
      </w:r>
      <w:r w:rsidRPr="00250FC2">
        <w:rPr>
          <w:rFonts w:ascii="Times New Roman" w:hAnsi="Times New Roman"/>
          <w:sz w:val="28"/>
          <w:szCs w:val="28"/>
          <w:lang w:val="lv-LV"/>
        </w:rPr>
        <w:t xml:space="preserve">% aptaujāto norādīja, ka AB iegūst no ārstniecības personas, </w:t>
      </w:r>
      <w:r w:rsidR="001613AD" w:rsidRPr="00250FC2">
        <w:rPr>
          <w:rFonts w:ascii="Times New Roman" w:hAnsi="Times New Roman"/>
          <w:sz w:val="28"/>
          <w:szCs w:val="28"/>
          <w:lang w:val="lv-LV"/>
        </w:rPr>
        <w:t xml:space="preserve">ES </w:t>
      </w:r>
      <w:r w:rsidRPr="00250FC2">
        <w:rPr>
          <w:rFonts w:ascii="Times New Roman" w:hAnsi="Times New Roman"/>
          <w:sz w:val="28"/>
          <w:szCs w:val="28"/>
          <w:lang w:val="lv-LV"/>
        </w:rPr>
        <w:t>vidēji tie bija pat 93</w:t>
      </w:r>
      <w:r w:rsidR="00481813">
        <w:rPr>
          <w:rFonts w:ascii="Times New Roman" w:hAnsi="Times New Roman"/>
          <w:sz w:val="28"/>
          <w:szCs w:val="28"/>
          <w:lang w:val="lv-LV"/>
        </w:rPr>
        <w:t> </w:t>
      </w:r>
      <w:r w:rsidRPr="00250FC2">
        <w:rPr>
          <w:rFonts w:ascii="Times New Roman" w:hAnsi="Times New Roman"/>
          <w:sz w:val="28"/>
          <w:szCs w:val="28"/>
          <w:lang w:val="lv-LV"/>
        </w:rPr>
        <w:t>%. Latvijā 9</w:t>
      </w:r>
      <w:r w:rsidR="00481813">
        <w:rPr>
          <w:rFonts w:ascii="Times New Roman" w:hAnsi="Times New Roman"/>
          <w:sz w:val="28"/>
          <w:szCs w:val="28"/>
          <w:lang w:val="lv-LV"/>
        </w:rPr>
        <w:t> </w:t>
      </w:r>
      <w:r w:rsidRPr="00250FC2">
        <w:rPr>
          <w:rFonts w:ascii="Times New Roman" w:hAnsi="Times New Roman"/>
          <w:sz w:val="28"/>
          <w:szCs w:val="28"/>
          <w:lang w:val="lv-LV"/>
        </w:rPr>
        <w:t xml:space="preserve">% </w:t>
      </w:r>
      <w:r w:rsidR="00380120">
        <w:rPr>
          <w:rFonts w:ascii="Times New Roman" w:hAnsi="Times New Roman"/>
          <w:sz w:val="28"/>
          <w:szCs w:val="28"/>
          <w:lang w:val="lv-LV"/>
        </w:rPr>
        <w:t xml:space="preserve">respondentu </w:t>
      </w:r>
      <w:r w:rsidRPr="00250FC2">
        <w:rPr>
          <w:rFonts w:ascii="Times New Roman" w:hAnsi="Times New Roman"/>
          <w:sz w:val="28"/>
          <w:szCs w:val="28"/>
          <w:lang w:val="lv-LV"/>
        </w:rPr>
        <w:t xml:space="preserve">norādīja, ka </w:t>
      </w:r>
      <w:r w:rsidR="00BD72CD" w:rsidRPr="00250FC2">
        <w:rPr>
          <w:rFonts w:ascii="Times New Roman" w:hAnsi="Times New Roman"/>
          <w:sz w:val="28"/>
          <w:szCs w:val="28"/>
          <w:lang w:val="lv-LV"/>
        </w:rPr>
        <w:t xml:space="preserve">AB </w:t>
      </w:r>
      <w:r w:rsidRPr="00250FC2">
        <w:rPr>
          <w:rFonts w:ascii="Times New Roman" w:hAnsi="Times New Roman"/>
          <w:sz w:val="28"/>
          <w:szCs w:val="28"/>
          <w:lang w:val="lv-LV"/>
        </w:rPr>
        <w:t>ieguva aptiekā bez receptes</w:t>
      </w:r>
      <w:r w:rsidR="00120A0C">
        <w:rPr>
          <w:rFonts w:ascii="Times New Roman" w:hAnsi="Times New Roman"/>
          <w:sz w:val="28"/>
          <w:szCs w:val="28"/>
          <w:lang w:val="lv-LV"/>
        </w:rPr>
        <w:t>,</w:t>
      </w:r>
      <w:r w:rsidRPr="00250FC2">
        <w:rPr>
          <w:rFonts w:ascii="Times New Roman" w:hAnsi="Times New Roman"/>
          <w:sz w:val="28"/>
          <w:szCs w:val="28"/>
          <w:lang w:val="lv-LV"/>
        </w:rPr>
        <w:t xml:space="preserve"> un tas ir ievērojami vairāk nekā citās ES valstīs (4</w:t>
      </w:r>
      <w:r w:rsidR="00481813">
        <w:rPr>
          <w:rFonts w:ascii="Times New Roman" w:hAnsi="Times New Roman"/>
          <w:sz w:val="28"/>
          <w:szCs w:val="28"/>
          <w:lang w:val="lv-LV"/>
        </w:rPr>
        <w:t> </w:t>
      </w:r>
      <w:r w:rsidRPr="00250FC2">
        <w:rPr>
          <w:rFonts w:ascii="Times New Roman" w:hAnsi="Times New Roman"/>
          <w:sz w:val="28"/>
          <w:szCs w:val="28"/>
          <w:lang w:val="lv-LV"/>
        </w:rPr>
        <w:t>%).</w:t>
      </w:r>
      <w:r w:rsidRPr="00250FC2">
        <w:rPr>
          <w:rStyle w:val="FootnoteReference"/>
          <w:rFonts w:ascii="Times New Roman" w:hAnsi="Times New Roman"/>
          <w:sz w:val="28"/>
          <w:szCs w:val="28"/>
          <w:lang w:val="lv-LV"/>
        </w:rPr>
        <w:footnoteReference w:id="39"/>
      </w:r>
      <w:r w:rsidRPr="00250FC2">
        <w:rPr>
          <w:rFonts w:ascii="Times New Roman" w:hAnsi="Times New Roman"/>
          <w:sz w:val="28"/>
          <w:szCs w:val="28"/>
          <w:lang w:val="lv-LV"/>
        </w:rPr>
        <w:t xml:space="preserve"> 2013. gada </w:t>
      </w:r>
      <w:r w:rsidR="00120A0C" w:rsidRPr="00BA386D">
        <w:rPr>
          <w:rFonts w:ascii="Times New Roman" w:hAnsi="Times New Roman"/>
          <w:sz w:val="28"/>
          <w:szCs w:val="28"/>
        </w:rPr>
        <w:t>Eirobarometra</w:t>
      </w:r>
      <w:r w:rsidRPr="00BA386D">
        <w:rPr>
          <w:rFonts w:ascii="Times New Roman" w:hAnsi="Times New Roman"/>
          <w:sz w:val="28"/>
          <w:szCs w:val="28"/>
          <w:lang w:val="lv-LV"/>
        </w:rPr>
        <w:t xml:space="preserve"> dati parāda, ka 92 % Latvijas iedzīvotāju lietoja ārstniecības personas izrakstītas AB, 4</w:t>
      </w:r>
      <w:r w:rsidR="00481813">
        <w:rPr>
          <w:rFonts w:ascii="Times New Roman" w:hAnsi="Times New Roman"/>
          <w:sz w:val="28"/>
          <w:szCs w:val="28"/>
          <w:lang w:val="lv-LV"/>
        </w:rPr>
        <w:t> </w:t>
      </w:r>
      <w:r w:rsidRPr="00BA386D">
        <w:rPr>
          <w:rFonts w:ascii="Times New Roman" w:hAnsi="Times New Roman"/>
          <w:sz w:val="28"/>
          <w:szCs w:val="28"/>
          <w:lang w:val="lv-LV"/>
        </w:rPr>
        <w:t>% lietoja mājās esošas AB un 3</w:t>
      </w:r>
      <w:r w:rsidR="00481813">
        <w:rPr>
          <w:rFonts w:ascii="Times New Roman" w:hAnsi="Times New Roman"/>
          <w:sz w:val="28"/>
          <w:szCs w:val="28"/>
          <w:lang w:val="lv-LV"/>
        </w:rPr>
        <w:t> </w:t>
      </w:r>
      <w:r w:rsidRPr="00BA386D">
        <w:rPr>
          <w:rFonts w:ascii="Times New Roman" w:hAnsi="Times New Roman"/>
          <w:sz w:val="28"/>
          <w:szCs w:val="28"/>
          <w:lang w:val="lv-LV"/>
        </w:rPr>
        <w:t>% pēdējo AB kursu saņēma aptiekā bez receptes.</w:t>
      </w:r>
      <w:r w:rsidRPr="00250FC2">
        <w:rPr>
          <w:rStyle w:val="FootnoteReference"/>
          <w:rFonts w:ascii="Times New Roman" w:hAnsi="Times New Roman"/>
          <w:sz w:val="28"/>
          <w:szCs w:val="28"/>
          <w:lang w:val="lv-LV"/>
        </w:rPr>
        <w:footnoteReference w:id="40"/>
      </w:r>
    </w:p>
    <w:p w14:paraId="68B5FA1E" w14:textId="764E5A56" w:rsidR="00062B4B" w:rsidRDefault="00062B4B" w:rsidP="00062B4B">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Lai objektīvāk izvērtētu AB patēriņa tendences sabiedrībā un mērķtiecīgi plānotu pasākumus sabiedrības paradumu maiņai, ieviešot atbildīgas un piesardzīgas AB patēriņa principus sabiedrībā, nepieciešams apzināt sabiedrības paradumus un to izmaiņas dažādu intervenču rezultātā. Šādu informāciju ir iespējams iegūt</w:t>
      </w:r>
      <w:r w:rsidR="00641852">
        <w:rPr>
          <w:rFonts w:ascii="Times New Roman" w:hAnsi="Times New Roman"/>
          <w:sz w:val="28"/>
          <w:szCs w:val="28"/>
          <w:lang w:val="lv-LV" w:eastAsia="lv-LV"/>
        </w:rPr>
        <w:t>,</w:t>
      </w:r>
      <w:r w:rsidRPr="00BA386D">
        <w:rPr>
          <w:rFonts w:ascii="Times New Roman" w:hAnsi="Times New Roman"/>
          <w:sz w:val="28"/>
          <w:szCs w:val="28"/>
          <w:lang w:val="lv-LV" w:eastAsia="lv-LV"/>
        </w:rPr>
        <w:t xml:space="preserve"> papildinot SPKC veikto Latvijas iedzīvotāju veselību ietekmējošo paradumu pē</w:t>
      </w:r>
      <w:r w:rsidR="00651449">
        <w:rPr>
          <w:rFonts w:ascii="Times New Roman" w:hAnsi="Times New Roman"/>
          <w:sz w:val="28"/>
          <w:szCs w:val="28"/>
          <w:lang w:val="lv-LV" w:eastAsia="lv-LV"/>
        </w:rPr>
        <w:t xml:space="preserve">tījumu </w:t>
      </w:r>
      <w:r w:rsidRPr="00BA386D">
        <w:rPr>
          <w:rFonts w:ascii="Times New Roman" w:hAnsi="Times New Roman"/>
          <w:sz w:val="28"/>
          <w:szCs w:val="28"/>
          <w:lang w:val="lv-LV" w:eastAsia="lv-LV"/>
        </w:rPr>
        <w:t>ar jautājumiem par AB lietošanas tendencēm un faktoriem, kas tās ietekmē.</w:t>
      </w:r>
    </w:p>
    <w:p w14:paraId="284938E7" w14:textId="324A9EE9" w:rsidR="003A4F26" w:rsidRDefault="003A4F26" w:rsidP="00062B4B">
      <w:pPr>
        <w:spacing w:after="0" w:line="240" w:lineRule="auto"/>
        <w:ind w:firstLine="720"/>
        <w:jc w:val="both"/>
        <w:rPr>
          <w:rFonts w:ascii="Times New Roman" w:hAnsi="Times New Roman"/>
          <w:b/>
          <w:sz w:val="28"/>
          <w:szCs w:val="28"/>
          <w:lang w:val="lv-LV" w:eastAsia="lv-LV"/>
        </w:rPr>
      </w:pPr>
    </w:p>
    <w:p w14:paraId="1C18ADE4" w14:textId="4CCCC353" w:rsidR="00062B4B" w:rsidRPr="00BA386D" w:rsidRDefault="00062B4B" w:rsidP="009B00B7">
      <w:pPr>
        <w:spacing w:after="0" w:line="240" w:lineRule="auto"/>
        <w:jc w:val="center"/>
        <w:rPr>
          <w:rFonts w:ascii="Times New Roman" w:hAnsi="Times New Roman"/>
          <w:b/>
          <w:sz w:val="28"/>
          <w:szCs w:val="28"/>
          <w:lang w:val="lv-LV" w:eastAsia="lv-LV"/>
        </w:rPr>
      </w:pPr>
      <w:r w:rsidRPr="00BA386D">
        <w:rPr>
          <w:rFonts w:ascii="Times New Roman" w:hAnsi="Times New Roman"/>
          <w:b/>
          <w:sz w:val="28"/>
          <w:szCs w:val="28"/>
          <w:lang w:val="lv-LV" w:eastAsia="lv-LV"/>
        </w:rPr>
        <w:t xml:space="preserve">Vienas veselības pieeja </w:t>
      </w:r>
      <w:r w:rsidR="00005747">
        <w:rPr>
          <w:rFonts w:ascii="Times New Roman" w:hAnsi="Times New Roman"/>
          <w:b/>
          <w:sz w:val="28"/>
          <w:szCs w:val="28"/>
          <w:lang w:val="lv-LV" w:eastAsia="lv-LV"/>
        </w:rPr>
        <w:t>AB</w:t>
      </w:r>
      <w:r w:rsidRPr="00BA386D">
        <w:rPr>
          <w:rFonts w:ascii="Times New Roman" w:hAnsi="Times New Roman"/>
          <w:b/>
          <w:sz w:val="28"/>
          <w:szCs w:val="28"/>
          <w:lang w:val="lv-LV" w:eastAsia="lv-LV"/>
        </w:rPr>
        <w:t xml:space="preserve"> līdzekļu patēriņam</w:t>
      </w:r>
    </w:p>
    <w:p w14:paraId="47213ED0" w14:textId="3ADD53DE" w:rsidR="00062B4B" w:rsidRPr="0036714D" w:rsidRDefault="00903225" w:rsidP="0036714D">
      <w:pPr>
        <w:pStyle w:val="ListParagraph"/>
        <w:tabs>
          <w:tab w:val="left" w:pos="0"/>
        </w:tabs>
        <w:autoSpaceDE w:val="0"/>
        <w:autoSpaceDN w:val="0"/>
        <w:adjustRightInd w:val="0"/>
        <w:spacing w:after="0" w:line="240" w:lineRule="auto"/>
        <w:ind w:left="0" w:firstLine="720"/>
        <w:jc w:val="both"/>
        <w:rPr>
          <w:rFonts w:ascii="Times New Roman" w:hAnsi="Times New Roman"/>
          <w:b/>
          <w:sz w:val="28"/>
          <w:szCs w:val="28"/>
          <w:lang w:val="lv-LV"/>
        </w:rPr>
      </w:pPr>
      <w:r>
        <w:rPr>
          <w:rFonts w:ascii="Times New Roman" w:hAnsi="Times New Roman"/>
          <w:sz w:val="28"/>
          <w:szCs w:val="28"/>
          <w:lang w:val="lv-LV" w:eastAsia="lv-LV"/>
        </w:rPr>
        <w:t>AB</w:t>
      </w:r>
      <w:r w:rsidR="00BC39E3" w:rsidRPr="00BC39E3">
        <w:rPr>
          <w:rFonts w:ascii="Times New Roman" w:hAnsi="Times New Roman"/>
          <w:sz w:val="28"/>
          <w:szCs w:val="28"/>
          <w:lang w:val="lv-LV"/>
        </w:rPr>
        <w:t xml:space="preserve"> līdzekļu lietošanu cilvēkiem nevar skatīt </w:t>
      </w:r>
      <w:r w:rsidR="0092326C">
        <w:rPr>
          <w:rFonts w:ascii="Times New Roman" w:hAnsi="Times New Roman"/>
          <w:sz w:val="28"/>
          <w:szCs w:val="28"/>
          <w:lang w:val="lv-LV"/>
        </w:rPr>
        <w:t>atsevišķi</w:t>
      </w:r>
      <w:r w:rsidR="00BC39E3" w:rsidRPr="00BC39E3">
        <w:rPr>
          <w:rFonts w:ascii="Times New Roman" w:hAnsi="Times New Roman"/>
          <w:sz w:val="28"/>
          <w:szCs w:val="28"/>
          <w:lang w:val="lv-LV"/>
        </w:rPr>
        <w:t xml:space="preserve"> no to</w:t>
      </w:r>
      <w:r w:rsidR="003106E1">
        <w:rPr>
          <w:rFonts w:ascii="Times New Roman" w:hAnsi="Times New Roman"/>
          <w:sz w:val="28"/>
          <w:szCs w:val="28"/>
          <w:lang w:val="lv-LV"/>
        </w:rPr>
        <w:t xml:space="preserve"> </w:t>
      </w:r>
      <w:r w:rsidR="00BC39E3" w:rsidRPr="00BC39E3">
        <w:rPr>
          <w:rFonts w:ascii="Times New Roman" w:hAnsi="Times New Roman"/>
          <w:sz w:val="28"/>
          <w:szCs w:val="28"/>
          <w:lang w:val="lv-LV"/>
        </w:rPr>
        <w:t>lietošanas dzīvniekiem, jo gan cilvēkiem, gan dzīvniekiem tiek lietotas vienas un tās pašas antimikrobo līdzek</w:t>
      </w:r>
      <w:r w:rsidR="00E96620">
        <w:rPr>
          <w:rFonts w:ascii="Times New Roman" w:hAnsi="Times New Roman"/>
          <w:sz w:val="28"/>
          <w:szCs w:val="28"/>
          <w:lang w:val="lv-LV"/>
        </w:rPr>
        <w:t>ļ</w:t>
      </w:r>
      <w:r w:rsidR="00BC39E3" w:rsidRPr="00BC39E3">
        <w:rPr>
          <w:rFonts w:ascii="Times New Roman" w:hAnsi="Times New Roman"/>
          <w:sz w:val="28"/>
          <w:szCs w:val="28"/>
          <w:lang w:val="lv-LV"/>
        </w:rPr>
        <w:t xml:space="preserve">u grupas. AMR būtiski apgrūtina gan cilvēku, gan dzīvnieku slimību ārstēšanu, radot nevajadzīgas ciešanas un apdraudējumu sabiedrības veselībai kopumā, kā arī </w:t>
      </w:r>
      <w:r w:rsidR="00AB6BEF" w:rsidRPr="00BC39E3">
        <w:rPr>
          <w:rFonts w:ascii="Times New Roman" w:hAnsi="Times New Roman"/>
          <w:sz w:val="28"/>
          <w:szCs w:val="28"/>
          <w:lang w:val="lv-LV"/>
        </w:rPr>
        <w:t xml:space="preserve">radot </w:t>
      </w:r>
      <w:r w:rsidR="00BC39E3" w:rsidRPr="00BC39E3">
        <w:rPr>
          <w:rFonts w:ascii="Times New Roman" w:hAnsi="Times New Roman"/>
          <w:sz w:val="28"/>
          <w:szCs w:val="28"/>
          <w:lang w:val="lv-LV"/>
        </w:rPr>
        <w:t>ekonomiskus zaudējumus.</w:t>
      </w:r>
      <w:r w:rsidR="0036714D">
        <w:rPr>
          <w:rFonts w:ascii="Times New Roman" w:hAnsi="Times New Roman"/>
          <w:sz w:val="28"/>
          <w:szCs w:val="28"/>
          <w:lang w:val="lv-LV"/>
        </w:rPr>
        <w:t xml:space="preserve"> </w:t>
      </w:r>
      <w:r w:rsidR="00062B4B" w:rsidRPr="00BA386D">
        <w:rPr>
          <w:rFonts w:ascii="Times New Roman" w:hAnsi="Times New Roman"/>
          <w:sz w:val="28"/>
          <w:szCs w:val="28"/>
          <w:lang w:val="lv-LV" w:eastAsia="lv-LV"/>
        </w:rPr>
        <w:t>Tādēļ PVO 2005.</w:t>
      </w:r>
      <w:r w:rsidR="00C8299D">
        <w:rPr>
          <w:rFonts w:ascii="Times New Roman" w:hAnsi="Times New Roman"/>
          <w:sz w:val="28"/>
          <w:szCs w:val="28"/>
          <w:lang w:val="lv-LV" w:eastAsia="lv-LV"/>
        </w:rPr>
        <w:t> </w:t>
      </w:r>
      <w:r w:rsidR="00062B4B" w:rsidRPr="00BA386D">
        <w:rPr>
          <w:rFonts w:ascii="Times New Roman" w:hAnsi="Times New Roman"/>
          <w:sz w:val="28"/>
          <w:szCs w:val="28"/>
          <w:lang w:val="lv-LV" w:eastAsia="lv-LV"/>
        </w:rPr>
        <w:t xml:space="preserve">gadā apstiprināja un regulāri aktualizē CIA sarakstu, </w:t>
      </w:r>
      <w:r w:rsidR="00062B4B" w:rsidRPr="00BA386D">
        <w:rPr>
          <w:rFonts w:ascii="Times New Roman" w:hAnsi="Times New Roman"/>
          <w:sz w:val="28"/>
          <w:szCs w:val="28"/>
          <w:lang w:val="lv-LV"/>
        </w:rPr>
        <w:t xml:space="preserve">lai veicinātu AB piesardzīgu </w:t>
      </w:r>
      <w:r w:rsidR="00062B4B" w:rsidRPr="00BA386D">
        <w:rPr>
          <w:rFonts w:ascii="Times New Roman" w:hAnsi="Times New Roman"/>
          <w:sz w:val="28"/>
          <w:szCs w:val="28"/>
          <w:lang w:val="lv-LV"/>
        </w:rPr>
        <w:lastRenderedPageBreak/>
        <w:t xml:space="preserve">lietošanu gan medicīnā, gan veterinārmedicīnā. CIA ir vienīgie līdzekļi tādu ļoti bīstamu infekcijas slimību ārstēšanā, kas var apdraudēt lielu skaitu cilvēku, bet rezistences dēļ ir ļoti ierobežotas terapijas iespējas, piemēram, </w:t>
      </w:r>
      <w:r w:rsidR="00D17B2C">
        <w:rPr>
          <w:rFonts w:ascii="Times New Roman" w:hAnsi="Times New Roman"/>
          <w:sz w:val="28"/>
          <w:szCs w:val="28"/>
          <w:lang w:val="lv-LV"/>
        </w:rPr>
        <w:t>TB</w:t>
      </w:r>
      <w:r w:rsidR="00062B4B" w:rsidRPr="00BA386D">
        <w:rPr>
          <w:rFonts w:ascii="Times New Roman" w:hAnsi="Times New Roman"/>
          <w:sz w:val="28"/>
          <w:szCs w:val="28"/>
          <w:lang w:val="lv-LV"/>
        </w:rPr>
        <w:t xml:space="preserve"> ārstēšanai. Lai pēc iespējas ilgāk saglabātu šādu antimikrobiālo līdzekļu iedarbību un glābtu cilvēku dzīvības, veterinārmedicīnā CIA būtu jālieto tikai retos izņēmuma gadījumos, kad laboratoriskie izmeklējumi apliecina, ka citi līdzekļi nav pieejami. Valstīm ir līdz minimumam jāsamazina CIA lietošan</w:t>
      </w:r>
      <w:r w:rsidR="00461C14">
        <w:rPr>
          <w:rFonts w:ascii="Times New Roman" w:hAnsi="Times New Roman"/>
          <w:sz w:val="28"/>
          <w:szCs w:val="28"/>
          <w:lang w:val="lv-LV"/>
        </w:rPr>
        <w:t>a</w:t>
      </w:r>
      <w:r w:rsidR="00062B4B" w:rsidRPr="00BA386D">
        <w:rPr>
          <w:rFonts w:ascii="Times New Roman" w:hAnsi="Times New Roman"/>
          <w:sz w:val="28"/>
          <w:szCs w:val="28"/>
          <w:lang w:val="lv-LV"/>
        </w:rPr>
        <w:t xml:space="preserve"> dzīvniekiem. Lai to panāktu</w:t>
      </w:r>
      <w:r w:rsidR="00562251">
        <w:rPr>
          <w:rFonts w:ascii="Times New Roman" w:hAnsi="Times New Roman"/>
          <w:sz w:val="28"/>
          <w:szCs w:val="28"/>
          <w:lang w:val="lv-LV"/>
        </w:rPr>
        <w:t>,</w:t>
      </w:r>
      <w:r w:rsidR="00062B4B" w:rsidRPr="00BA386D">
        <w:rPr>
          <w:rFonts w:ascii="Times New Roman" w:hAnsi="Times New Roman"/>
          <w:sz w:val="28"/>
          <w:szCs w:val="28"/>
          <w:lang w:val="lv-LV"/>
        </w:rPr>
        <w:t xml:space="preserve"> PVO rekomendē valstīm ieviest CIA sarakstu, apstiprinot to nacionālā līmenī. Latvijā nacionālā līmeņa CIA saraksts līdz šim nav apstiprināts.</w:t>
      </w:r>
    </w:p>
    <w:p w14:paraId="6173972A" w14:textId="22854ED0" w:rsidR="00062B4B" w:rsidRDefault="00062B4B" w:rsidP="00062B4B">
      <w:pPr>
        <w:spacing w:after="0" w:line="240" w:lineRule="auto"/>
        <w:ind w:firstLine="720"/>
        <w:jc w:val="both"/>
        <w:rPr>
          <w:rFonts w:ascii="Times New Roman" w:hAnsi="Times New Roman"/>
          <w:sz w:val="28"/>
          <w:szCs w:val="28"/>
          <w:lang w:val="lv-LV" w:eastAsia="lv-LV"/>
        </w:rPr>
      </w:pPr>
    </w:p>
    <w:p w14:paraId="2A7B0BCA" w14:textId="236C8310" w:rsidR="00062B4B" w:rsidRPr="00BC38F4" w:rsidRDefault="00062B4B" w:rsidP="00C8299D">
      <w:pPr>
        <w:pStyle w:val="Heading3"/>
        <w:spacing w:before="0" w:line="240" w:lineRule="auto"/>
        <w:rPr>
          <w:rFonts w:ascii="Times New Roman" w:hAnsi="Times New Roman" w:cs="Times New Roman"/>
          <w:color w:val="auto"/>
          <w:sz w:val="28"/>
          <w:szCs w:val="28"/>
          <w:lang w:val="lv-LV" w:eastAsia="lv-LV"/>
        </w:rPr>
      </w:pPr>
      <w:bookmarkStart w:id="11" w:name="_Toc1562011"/>
      <w:r w:rsidRPr="00BC38F4">
        <w:rPr>
          <w:rFonts w:ascii="Times New Roman" w:hAnsi="Times New Roman" w:cs="Times New Roman"/>
          <w:color w:val="auto"/>
          <w:sz w:val="28"/>
          <w:szCs w:val="28"/>
          <w:lang w:val="lv-LV" w:eastAsia="lv-LV"/>
        </w:rPr>
        <w:t>2.2.</w:t>
      </w:r>
      <w:r w:rsidR="00EE69DA" w:rsidRPr="00BC38F4">
        <w:rPr>
          <w:rFonts w:ascii="Times New Roman" w:hAnsi="Times New Roman" w:cs="Times New Roman"/>
          <w:color w:val="auto"/>
          <w:sz w:val="28"/>
          <w:szCs w:val="28"/>
          <w:lang w:val="lv-LV" w:eastAsia="lv-LV"/>
        </w:rPr>
        <w:t> </w:t>
      </w:r>
      <w:r w:rsidRPr="00BC38F4">
        <w:rPr>
          <w:rFonts w:ascii="Times New Roman" w:hAnsi="Times New Roman" w:cs="Times New Roman"/>
          <w:color w:val="auto"/>
          <w:sz w:val="28"/>
          <w:szCs w:val="28"/>
          <w:lang w:val="lv-LV" w:eastAsia="lv-LV"/>
        </w:rPr>
        <w:t>Dzīvnieku veselības jomā</w:t>
      </w:r>
      <w:bookmarkEnd w:id="11"/>
    </w:p>
    <w:p w14:paraId="51D2A844" w14:textId="77777777" w:rsidR="00C8299D" w:rsidRPr="00BC38F4" w:rsidRDefault="00C8299D" w:rsidP="00C8299D">
      <w:pPr>
        <w:tabs>
          <w:tab w:val="left" w:pos="284"/>
          <w:tab w:val="left" w:pos="742"/>
          <w:tab w:val="left" w:pos="993"/>
        </w:tabs>
        <w:spacing w:after="0" w:line="240" w:lineRule="auto"/>
        <w:ind w:firstLine="567"/>
        <w:rPr>
          <w:rFonts w:ascii="Times New Roman" w:hAnsi="Times New Roman"/>
          <w:sz w:val="28"/>
          <w:szCs w:val="28"/>
          <w:lang w:val="lv-LV"/>
        </w:rPr>
      </w:pPr>
    </w:p>
    <w:p w14:paraId="4D7FFC94" w14:textId="696C4905" w:rsidR="00062B4B" w:rsidRPr="00BC38F4" w:rsidRDefault="00062B4B" w:rsidP="00C8299D">
      <w:pPr>
        <w:tabs>
          <w:tab w:val="left" w:pos="284"/>
          <w:tab w:val="left" w:pos="742"/>
          <w:tab w:val="left" w:pos="993"/>
        </w:tabs>
        <w:spacing w:after="0" w:line="240" w:lineRule="auto"/>
        <w:rPr>
          <w:rFonts w:ascii="Times New Roman" w:hAnsi="Times New Roman"/>
          <w:sz w:val="28"/>
          <w:szCs w:val="28"/>
          <w:lang w:val="lv-LV"/>
        </w:rPr>
      </w:pPr>
      <w:r w:rsidRPr="00BC38F4">
        <w:rPr>
          <w:rFonts w:ascii="Times New Roman" w:hAnsi="Times New Roman"/>
          <w:sz w:val="28"/>
          <w:szCs w:val="28"/>
          <w:lang w:val="lv-LV"/>
        </w:rPr>
        <w:t>2.2.1.</w:t>
      </w:r>
      <w:r w:rsidR="00EE69DA" w:rsidRPr="00BC38F4">
        <w:rPr>
          <w:rFonts w:ascii="Times New Roman" w:hAnsi="Times New Roman"/>
          <w:sz w:val="28"/>
          <w:szCs w:val="28"/>
          <w:lang w:val="lv-LV"/>
        </w:rPr>
        <w:t> </w:t>
      </w:r>
      <w:r w:rsidRPr="00BC38F4">
        <w:rPr>
          <w:rFonts w:ascii="Times New Roman" w:hAnsi="Times New Roman"/>
          <w:sz w:val="28"/>
          <w:szCs w:val="28"/>
          <w:lang w:val="lv-LV"/>
        </w:rPr>
        <w:t>Antimikrobiālo līdzekļu izplatīšanas statistika</w:t>
      </w:r>
    </w:p>
    <w:p w14:paraId="7A3A2DCA" w14:textId="77777777" w:rsidR="00C03DB1" w:rsidRPr="00BA386D" w:rsidRDefault="00C03DB1" w:rsidP="00C8299D">
      <w:pPr>
        <w:tabs>
          <w:tab w:val="left" w:pos="284"/>
          <w:tab w:val="left" w:pos="742"/>
          <w:tab w:val="left" w:pos="993"/>
        </w:tabs>
        <w:spacing w:after="0" w:line="240" w:lineRule="auto"/>
        <w:rPr>
          <w:rFonts w:ascii="Times New Roman" w:hAnsi="Times New Roman"/>
          <w:b/>
          <w:sz w:val="28"/>
          <w:szCs w:val="28"/>
          <w:lang w:val="lv-LV"/>
        </w:rPr>
      </w:pPr>
    </w:p>
    <w:p w14:paraId="73C96206" w14:textId="562F648B" w:rsidR="007F3758" w:rsidRDefault="00062B4B" w:rsidP="00F97673">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Antimikrobiālo līdzekļu izplatīšanas uzskaiti un statistikas veidošanu dzīvnieku veselības jomā veic </w:t>
      </w:r>
      <w:r w:rsidRPr="00BA386D">
        <w:rPr>
          <w:rFonts w:ascii="Times New Roman" w:hAnsi="Times New Roman"/>
          <w:sz w:val="28"/>
          <w:szCs w:val="28"/>
          <w:lang w:val="lv-LV" w:eastAsia="lv-LV"/>
        </w:rPr>
        <w:t xml:space="preserve">PVD </w:t>
      </w:r>
      <w:r w:rsidRPr="00BA386D">
        <w:rPr>
          <w:rFonts w:ascii="Times New Roman" w:hAnsi="Times New Roman"/>
          <w:sz w:val="28"/>
          <w:szCs w:val="28"/>
          <w:lang w:val="lv-LV"/>
        </w:rPr>
        <w:t>saskaņā ar Ministru kabineta 2016.</w:t>
      </w:r>
      <w:r w:rsidR="00C03DB1">
        <w:rPr>
          <w:rFonts w:ascii="Times New Roman" w:hAnsi="Times New Roman"/>
          <w:sz w:val="28"/>
          <w:szCs w:val="28"/>
          <w:lang w:val="lv-LV"/>
        </w:rPr>
        <w:t> </w:t>
      </w:r>
      <w:r w:rsidRPr="00BA386D">
        <w:rPr>
          <w:rFonts w:ascii="Times New Roman" w:hAnsi="Times New Roman"/>
          <w:sz w:val="28"/>
          <w:szCs w:val="28"/>
          <w:lang w:val="lv-LV"/>
        </w:rPr>
        <w:t>gada 31.</w:t>
      </w:r>
      <w:r w:rsidR="00C03DB1">
        <w:rPr>
          <w:rFonts w:ascii="Times New Roman" w:hAnsi="Times New Roman"/>
          <w:sz w:val="28"/>
          <w:szCs w:val="28"/>
          <w:lang w:val="lv-LV"/>
        </w:rPr>
        <w:t> </w:t>
      </w:r>
      <w:r w:rsidRPr="00BA386D">
        <w:rPr>
          <w:rFonts w:ascii="Times New Roman" w:hAnsi="Times New Roman"/>
          <w:sz w:val="28"/>
          <w:szCs w:val="28"/>
          <w:lang w:val="lv-LV"/>
        </w:rPr>
        <w:t>maija noteikumiem Nr.</w:t>
      </w:r>
      <w:r w:rsidR="00C03DB1">
        <w:rPr>
          <w:rFonts w:ascii="Times New Roman" w:hAnsi="Times New Roman"/>
          <w:sz w:val="28"/>
          <w:szCs w:val="28"/>
          <w:lang w:val="lv-LV"/>
        </w:rPr>
        <w:t> </w:t>
      </w:r>
      <w:r w:rsidRPr="00BA386D">
        <w:rPr>
          <w:rFonts w:ascii="Times New Roman" w:hAnsi="Times New Roman"/>
          <w:sz w:val="28"/>
          <w:szCs w:val="28"/>
          <w:lang w:val="lv-LV"/>
        </w:rPr>
        <w:t xml:space="preserve">336 </w:t>
      </w:r>
      <w:r w:rsidR="001B2C3E">
        <w:rPr>
          <w:rFonts w:ascii="Times New Roman" w:hAnsi="Times New Roman"/>
          <w:sz w:val="28"/>
          <w:szCs w:val="28"/>
          <w:lang w:val="lv-LV"/>
        </w:rPr>
        <w:t>“</w:t>
      </w:r>
      <w:r w:rsidRPr="00BA386D">
        <w:rPr>
          <w:rFonts w:ascii="Times New Roman" w:hAnsi="Times New Roman"/>
          <w:sz w:val="28"/>
          <w:szCs w:val="28"/>
          <w:lang w:val="lv-LV"/>
        </w:rPr>
        <w:t>Informācijas apkopošanas un statistikas veidošanas kārtība veterināro zāļu aprites jomā”.</w:t>
      </w:r>
      <w:r w:rsidR="00F97673">
        <w:rPr>
          <w:rFonts w:ascii="Times New Roman" w:hAnsi="Times New Roman"/>
          <w:sz w:val="28"/>
          <w:szCs w:val="28"/>
          <w:lang w:val="lv-LV"/>
        </w:rPr>
        <w:t xml:space="preserve"> </w:t>
      </w:r>
      <w:r w:rsidRPr="00BA386D">
        <w:rPr>
          <w:rFonts w:ascii="Times New Roman" w:hAnsi="Times New Roman"/>
          <w:sz w:val="28"/>
          <w:szCs w:val="28"/>
          <w:lang w:val="lv-LV" w:eastAsia="lv-LV"/>
        </w:rPr>
        <w:t>PVD katru gadu apkopo datus par valstī izplatītajām veterinārajām zālēm, tostarp, antimikrobiālos līdzekļus saturošām veterinārajām zālēm.</w:t>
      </w:r>
    </w:p>
    <w:p w14:paraId="348FD451" w14:textId="4B36870A" w:rsidR="00E80C1C" w:rsidRDefault="00062B4B" w:rsidP="00E80C1C">
      <w:pPr>
        <w:tabs>
          <w:tab w:val="left" w:pos="284"/>
          <w:tab w:val="left" w:pos="742"/>
          <w:tab w:val="left" w:pos="993"/>
        </w:tabs>
        <w:spacing w:after="0" w:line="240" w:lineRule="auto"/>
        <w:ind w:firstLine="720"/>
        <w:jc w:val="both"/>
        <w:rPr>
          <w:rFonts w:ascii="Times New Roman" w:hAnsi="Times New Roman"/>
          <w:sz w:val="28"/>
          <w:szCs w:val="28"/>
          <w:lang w:val="lv-LV"/>
        </w:rPr>
      </w:pPr>
      <w:r w:rsidRPr="00444134">
        <w:rPr>
          <w:rFonts w:ascii="Times New Roman" w:hAnsi="Times New Roman"/>
          <w:sz w:val="28"/>
          <w:szCs w:val="28"/>
          <w:lang w:val="lv-LV" w:eastAsia="lv-LV"/>
        </w:rPr>
        <w:t xml:space="preserve">PVD katru gadu </w:t>
      </w:r>
      <w:r w:rsidR="00444134">
        <w:rPr>
          <w:rFonts w:ascii="Times New Roman" w:hAnsi="Times New Roman"/>
          <w:sz w:val="28"/>
          <w:szCs w:val="28"/>
          <w:lang w:val="lv-LV" w:eastAsia="lv-LV"/>
        </w:rPr>
        <w:t>EMA</w:t>
      </w:r>
      <w:r w:rsidRPr="00BA386D">
        <w:rPr>
          <w:rFonts w:ascii="Times New Roman" w:hAnsi="Times New Roman"/>
          <w:sz w:val="28"/>
          <w:szCs w:val="28"/>
          <w:lang w:val="lv-LV" w:eastAsia="lv-LV"/>
        </w:rPr>
        <w:t xml:space="preserve"> ESVAC projektā iesniedz informāciju par antimikrobiālo līdzekļu, kas paredzēti produktīvajiem dzīvniekiem, izplatīšanas apjomiem valstī. Savukārt ESVAC apkopo no Eiropas valstīm saņemto informāciju un sagatavo ziņojumu par antimikrobiālo līdzekļu izplatīšanas apjomiem valstīs. </w:t>
      </w:r>
    </w:p>
    <w:p w14:paraId="322359D2" w14:textId="10EA4221" w:rsidR="009602C0" w:rsidRDefault="00062B4B" w:rsidP="009602C0">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Informāciju par valstī izplatītajiem antimikrobiālajiem līdzekļiem PVD sagatavo, izmantojot veterināro zāļu izplatītāju vairumtirdzniecībā iesniegto informāciju par valstī ievestajām un izplatītajām veterinārajām zālēm. Patreiz veterināro zāļu izplatītāji regulāri nosūta PVD datus par veterināro zāļu izplatīšanu</w:t>
      </w:r>
      <w:r w:rsidR="00BA6B7B">
        <w:rPr>
          <w:rFonts w:ascii="Times New Roman" w:hAnsi="Times New Roman"/>
          <w:sz w:val="28"/>
          <w:szCs w:val="28"/>
          <w:lang w:val="lv-LV"/>
        </w:rPr>
        <w:t>, kurus</w:t>
      </w:r>
      <w:r w:rsidRPr="00BA386D">
        <w:rPr>
          <w:rFonts w:ascii="Times New Roman" w:hAnsi="Times New Roman"/>
          <w:sz w:val="28"/>
          <w:szCs w:val="28"/>
          <w:lang w:val="lv-LV"/>
        </w:rPr>
        <w:t xml:space="preserve"> PVD apkopo un ievieto datu reģistrā. Nepieciešams pilnveidot statistikas datu apkopošanas sistēmu, lai veterināro zāļu izplatītāji datus par antimikrobiālo līdzekļu izplatīšanu paši varētu ievietot kopējā datu bāzē un PVD varētu efektīvāk apkopot un analizēt izplatīto antimikrobiālo līdzekļu statistikas datus, tādejādi pilnveidojot veterināro zāļu aprites kontroli</w:t>
      </w:r>
      <w:r w:rsidR="00C772BC">
        <w:rPr>
          <w:rFonts w:ascii="Times New Roman" w:hAnsi="Times New Roman"/>
          <w:sz w:val="28"/>
          <w:szCs w:val="28"/>
          <w:lang w:val="lv-LV"/>
        </w:rPr>
        <w:t>,</w:t>
      </w:r>
      <w:r w:rsidRPr="00BA386D">
        <w:rPr>
          <w:rFonts w:ascii="Times New Roman" w:hAnsi="Times New Roman"/>
          <w:sz w:val="28"/>
          <w:szCs w:val="28"/>
          <w:lang w:val="lv-LV"/>
        </w:rPr>
        <w:t xml:space="preserve"> zoonožu un indikatorbaktēriju </w:t>
      </w:r>
      <w:r w:rsidR="00C772BC">
        <w:rPr>
          <w:rFonts w:ascii="Times New Roman" w:hAnsi="Times New Roman"/>
          <w:sz w:val="28"/>
          <w:szCs w:val="28"/>
          <w:lang w:val="lv-LV"/>
        </w:rPr>
        <w:t>AMR</w:t>
      </w:r>
      <w:r w:rsidRPr="00BA386D">
        <w:rPr>
          <w:rFonts w:ascii="Times New Roman" w:hAnsi="Times New Roman"/>
          <w:sz w:val="28"/>
          <w:szCs w:val="28"/>
          <w:lang w:val="lv-LV"/>
        </w:rPr>
        <w:t xml:space="preserve"> monitoringu un zāļu atliekvielu kontroli dzīvnieku izcelsmes pārtikā.</w:t>
      </w:r>
    </w:p>
    <w:p w14:paraId="55C7F49B" w14:textId="3AE8205A" w:rsidR="00062B4B" w:rsidRPr="009602C0" w:rsidRDefault="00062B4B" w:rsidP="005F45E2">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Antimikrobiālo līdzekļu vidējo patēriņu valstī aprēķina pēc vienotas formulas, ņemot vērā patērētās aktīvās vielas daudzumu attiecībā pret dzīvnieku biomasu (tonnās) valstī, kas aprēķinātas </w:t>
      </w:r>
      <w:r w:rsidRPr="00A856A2">
        <w:rPr>
          <w:rFonts w:ascii="Times New Roman" w:hAnsi="Times New Roman"/>
          <w:sz w:val="28"/>
          <w:szCs w:val="28"/>
          <w:lang w:val="lv-LV"/>
        </w:rPr>
        <w:t>PCU</w:t>
      </w:r>
      <w:r w:rsidRPr="00BA386D">
        <w:rPr>
          <w:rFonts w:ascii="Times New Roman" w:hAnsi="Times New Roman"/>
          <w:sz w:val="28"/>
          <w:szCs w:val="28"/>
          <w:lang w:val="lv-LV"/>
        </w:rPr>
        <w:t>.</w:t>
      </w:r>
      <w:r w:rsidR="00D569E8">
        <w:rPr>
          <w:rFonts w:ascii="Times New Roman" w:hAnsi="Times New Roman"/>
          <w:sz w:val="28"/>
          <w:szCs w:val="28"/>
          <w:lang w:val="lv-LV"/>
        </w:rPr>
        <w:t xml:space="preserve"> </w:t>
      </w:r>
      <w:r w:rsidRPr="00BA386D">
        <w:rPr>
          <w:rFonts w:ascii="Times New Roman" w:hAnsi="Times New Roman"/>
          <w:sz w:val="28"/>
          <w:szCs w:val="28"/>
          <w:lang w:val="lv-LV"/>
        </w:rPr>
        <w:t>Saskaņā ar ESVAC ziņojumu</w:t>
      </w:r>
      <w:r w:rsidRPr="00250FC2">
        <w:rPr>
          <w:rStyle w:val="FootnoteReference"/>
          <w:rFonts w:ascii="Times New Roman" w:hAnsi="Times New Roman"/>
          <w:sz w:val="28"/>
          <w:szCs w:val="28"/>
          <w:lang w:val="lv-LV"/>
        </w:rPr>
        <w:footnoteReference w:id="41"/>
      </w:r>
      <w:r w:rsidRPr="00250FC2">
        <w:rPr>
          <w:rFonts w:ascii="Times New Roman" w:hAnsi="Times New Roman"/>
          <w:sz w:val="28"/>
          <w:szCs w:val="28"/>
          <w:lang w:val="lv-LV"/>
        </w:rPr>
        <w:t>, Latvijā antimikrobiālo līdzekļu izplatīšanas apjomi (mg/</w:t>
      </w:r>
      <w:r w:rsidR="00A856A2" w:rsidRPr="00A856A2">
        <w:rPr>
          <w:rFonts w:ascii="Times New Roman" w:hAnsi="Times New Roman"/>
          <w:sz w:val="28"/>
          <w:szCs w:val="28"/>
          <w:lang w:val="lv-LV"/>
        </w:rPr>
        <w:t>PCU</w:t>
      </w:r>
      <w:r w:rsidRPr="00250FC2">
        <w:rPr>
          <w:rFonts w:ascii="Times New Roman" w:hAnsi="Times New Roman"/>
          <w:sz w:val="28"/>
          <w:szCs w:val="28"/>
          <w:lang w:val="lv-LV"/>
        </w:rPr>
        <w:t>) ir st</w:t>
      </w:r>
      <w:r w:rsidRPr="00BA386D">
        <w:rPr>
          <w:rFonts w:ascii="Times New Roman" w:hAnsi="Times New Roman"/>
          <w:sz w:val="28"/>
          <w:szCs w:val="28"/>
          <w:lang w:val="lv-LV"/>
        </w:rPr>
        <w:t>arp zemākajiem Eiropas valstīs (</w:t>
      </w:r>
      <w:r w:rsidR="005E3B98">
        <w:rPr>
          <w:rFonts w:ascii="Times New Roman" w:hAnsi="Times New Roman"/>
          <w:sz w:val="28"/>
          <w:szCs w:val="28"/>
          <w:lang w:val="lv-LV"/>
        </w:rPr>
        <w:t xml:space="preserve">skatīt </w:t>
      </w:r>
      <w:r w:rsidRPr="00BA386D">
        <w:rPr>
          <w:rFonts w:ascii="Times New Roman" w:hAnsi="Times New Roman"/>
          <w:sz w:val="28"/>
          <w:szCs w:val="28"/>
          <w:lang w:val="lv-LV"/>
        </w:rPr>
        <w:t>9.</w:t>
      </w:r>
      <w:r w:rsidR="005E3B98">
        <w:rPr>
          <w:rFonts w:ascii="Times New Roman" w:hAnsi="Times New Roman"/>
          <w:sz w:val="28"/>
          <w:szCs w:val="28"/>
          <w:lang w:val="lv-LV"/>
        </w:rPr>
        <w:t> </w:t>
      </w:r>
      <w:r w:rsidRPr="00BA386D">
        <w:rPr>
          <w:rFonts w:ascii="Times New Roman" w:hAnsi="Times New Roman"/>
          <w:sz w:val="28"/>
          <w:szCs w:val="28"/>
          <w:lang w:val="lv-LV"/>
        </w:rPr>
        <w:t>att</w:t>
      </w:r>
      <w:r w:rsidR="005E3B98">
        <w:rPr>
          <w:rFonts w:ascii="Times New Roman" w:hAnsi="Times New Roman"/>
          <w:sz w:val="28"/>
          <w:szCs w:val="28"/>
          <w:lang w:val="lv-LV"/>
        </w:rPr>
        <w:t>ētlu</w:t>
      </w:r>
      <w:r w:rsidRPr="00BA386D">
        <w:rPr>
          <w:rFonts w:ascii="Times New Roman" w:hAnsi="Times New Roman"/>
          <w:sz w:val="28"/>
          <w:szCs w:val="28"/>
          <w:lang w:val="lv-LV"/>
        </w:rPr>
        <w:t xml:space="preserve">). Kopumā antimikrobiālo līdzekļu izplatīšanas apjoms valstī </w:t>
      </w:r>
      <w:r w:rsidRPr="00BA386D">
        <w:rPr>
          <w:rFonts w:ascii="Times New Roman" w:hAnsi="Times New Roman"/>
          <w:sz w:val="28"/>
          <w:szCs w:val="28"/>
          <w:lang w:val="lv-LV"/>
        </w:rPr>
        <w:lastRenderedPageBreak/>
        <w:t>2010.</w:t>
      </w:r>
      <w:r w:rsidR="009602C0">
        <w:rPr>
          <w:rFonts w:ascii="Times New Roman" w:hAnsi="Times New Roman"/>
          <w:sz w:val="28"/>
          <w:szCs w:val="28"/>
          <w:lang w:val="lv-LV"/>
        </w:rPr>
        <w:t>-</w:t>
      </w:r>
      <w:r w:rsidRPr="00BA386D">
        <w:rPr>
          <w:rFonts w:ascii="Times New Roman" w:hAnsi="Times New Roman"/>
          <w:sz w:val="28"/>
          <w:szCs w:val="28"/>
          <w:lang w:val="lv-LV"/>
        </w:rPr>
        <w:t>2015.</w:t>
      </w:r>
      <w:r w:rsidR="009602C0">
        <w:rPr>
          <w:rFonts w:ascii="Times New Roman" w:hAnsi="Times New Roman"/>
          <w:sz w:val="28"/>
          <w:szCs w:val="28"/>
          <w:lang w:val="lv-LV"/>
        </w:rPr>
        <w:t> </w:t>
      </w:r>
      <w:r w:rsidRPr="00BA386D">
        <w:rPr>
          <w:rFonts w:ascii="Times New Roman" w:hAnsi="Times New Roman"/>
          <w:sz w:val="28"/>
          <w:szCs w:val="28"/>
          <w:lang w:val="lv-LV"/>
        </w:rPr>
        <w:t>gadā ir samazinājies par 5</w:t>
      </w:r>
      <w:r w:rsidR="009602C0">
        <w:rPr>
          <w:rFonts w:ascii="Times New Roman" w:hAnsi="Times New Roman"/>
          <w:sz w:val="28"/>
          <w:szCs w:val="28"/>
          <w:lang w:val="lv-LV"/>
        </w:rPr>
        <w:t> </w:t>
      </w:r>
      <w:r w:rsidRPr="003E5D49">
        <w:rPr>
          <w:rFonts w:ascii="Times New Roman" w:hAnsi="Times New Roman"/>
          <w:sz w:val="28"/>
          <w:szCs w:val="28"/>
          <w:lang w:val="lv-LV"/>
        </w:rPr>
        <w:t>%. Visvairāk izplatītie antimikrobiālie līdzekļi Latvijā dzīvniekiem ir tetraciklīni un penicilīni.</w:t>
      </w:r>
    </w:p>
    <w:p w14:paraId="5B504D0C" w14:textId="77777777" w:rsidR="00062B4B" w:rsidRPr="00BA386D" w:rsidRDefault="00062B4B" w:rsidP="00BC3B71">
      <w:pPr>
        <w:tabs>
          <w:tab w:val="left" w:pos="284"/>
          <w:tab w:val="left" w:pos="742"/>
          <w:tab w:val="left" w:pos="993"/>
        </w:tabs>
        <w:spacing w:line="240" w:lineRule="auto"/>
        <w:jc w:val="center"/>
        <w:rPr>
          <w:rFonts w:ascii="Times New Roman" w:hAnsi="Times New Roman"/>
          <w:sz w:val="28"/>
          <w:szCs w:val="28"/>
          <w:highlight w:val="yellow"/>
          <w:lang w:val="lv-LV"/>
        </w:rPr>
      </w:pPr>
      <w:r w:rsidRPr="00FC7240">
        <w:rPr>
          <w:rFonts w:ascii="Times New Roman" w:hAnsi="Times New Roman"/>
          <w:noProof/>
          <w:sz w:val="28"/>
          <w:szCs w:val="28"/>
        </w:rPr>
        <w:drawing>
          <wp:inline distT="0" distB="0" distL="0" distR="0" wp14:anchorId="10B05C02" wp14:editId="1EC697DD">
            <wp:extent cx="3937000" cy="3482266"/>
            <wp:effectExtent l="19050" t="19050" r="25400" b="2349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9884" cy="3555577"/>
                    </a:xfrm>
                    <a:prstGeom prst="rect">
                      <a:avLst/>
                    </a:prstGeom>
                    <a:noFill/>
                    <a:ln>
                      <a:solidFill>
                        <a:schemeClr val="accent1"/>
                      </a:solidFill>
                    </a:ln>
                  </pic:spPr>
                </pic:pic>
              </a:graphicData>
            </a:graphic>
          </wp:inline>
        </w:drawing>
      </w:r>
    </w:p>
    <w:p w14:paraId="32A8AF89" w14:textId="633F0C9F" w:rsidR="00062B4B" w:rsidRPr="00477DE7" w:rsidRDefault="00062B4B" w:rsidP="00B409BF">
      <w:pPr>
        <w:tabs>
          <w:tab w:val="left" w:pos="284"/>
          <w:tab w:val="left" w:pos="742"/>
          <w:tab w:val="left" w:pos="993"/>
        </w:tabs>
        <w:spacing w:after="0" w:line="240" w:lineRule="auto"/>
        <w:jc w:val="center"/>
        <w:rPr>
          <w:rFonts w:ascii="Times New Roman" w:hAnsi="Times New Roman"/>
          <w:sz w:val="28"/>
          <w:szCs w:val="28"/>
          <w:lang w:val="lv-LV"/>
        </w:rPr>
      </w:pPr>
      <w:r w:rsidRPr="00250FC2">
        <w:rPr>
          <w:rFonts w:ascii="Times New Roman" w:hAnsi="Times New Roman"/>
          <w:i/>
          <w:sz w:val="24"/>
          <w:szCs w:val="24"/>
          <w:lang w:val="lv-LV"/>
        </w:rPr>
        <w:t>9. att</w:t>
      </w:r>
      <w:r w:rsidRPr="00250FC2">
        <w:rPr>
          <w:rFonts w:ascii="Times New Roman" w:hAnsi="Times New Roman"/>
          <w:b/>
          <w:sz w:val="24"/>
          <w:szCs w:val="24"/>
          <w:lang w:val="lv-LV"/>
        </w:rPr>
        <w:t>. Anti</w:t>
      </w:r>
      <w:r w:rsidRPr="00BA386D">
        <w:rPr>
          <w:rFonts w:ascii="Times New Roman" w:hAnsi="Times New Roman"/>
          <w:b/>
          <w:sz w:val="24"/>
          <w:szCs w:val="24"/>
          <w:lang w:val="lv-LV"/>
        </w:rPr>
        <w:t>mikrobiālo līdzekļu izplatīšanas apjoms dzīvniekiem (mg/</w:t>
      </w:r>
      <w:r w:rsidR="007A669E">
        <w:rPr>
          <w:rFonts w:ascii="Times New Roman" w:hAnsi="Times New Roman"/>
          <w:b/>
          <w:sz w:val="24"/>
          <w:szCs w:val="24"/>
          <w:lang w:val="lv-LV"/>
        </w:rPr>
        <w:t>PCU</w:t>
      </w:r>
      <w:r w:rsidRPr="00BA386D">
        <w:rPr>
          <w:rFonts w:ascii="Times New Roman" w:hAnsi="Times New Roman"/>
          <w:b/>
          <w:sz w:val="24"/>
          <w:szCs w:val="24"/>
          <w:lang w:val="lv-LV"/>
        </w:rPr>
        <w:t xml:space="preserve">) Eiropā </w:t>
      </w:r>
      <w:r w:rsidRPr="00477DE7">
        <w:rPr>
          <w:rFonts w:ascii="Times New Roman" w:hAnsi="Times New Roman"/>
          <w:sz w:val="24"/>
          <w:szCs w:val="24"/>
          <w:lang w:val="lv-LV"/>
        </w:rPr>
        <w:t>(Avots: ESVAC, 2017)</w:t>
      </w:r>
    </w:p>
    <w:p w14:paraId="0C62DD02" w14:textId="4773CFF6" w:rsidR="00062B4B" w:rsidRDefault="00062B4B" w:rsidP="00203123">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CIA (makrolīdu, kvinolonu, polikmiksīnu</w:t>
      </w:r>
      <w:r w:rsidR="005B033B">
        <w:rPr>
          <w:rFonts w:ascii="Times New Roman" w:hAnsi="Times New Roman"/>
          <w:sz w:val="28"/>
          <w:szCs w:val="28"/>
          <w:lang w:val="lv-LV"/>
        </w:rPr>
        <w:t>,</w:t>
      </w:r>
      <w:r w:rsidRPr="00BA386D">
        <w:rPr>
          <w:rFonts w:ascii="Times New Roman" w:hAnsi="Times New Roman"/>
          <w:sz w:val="28"/>
          <w:szCs w:val="28"/>
          <w:lang w:val="lv-LV"/>
        </w:rPr>
        <w:t xml:space="preserve"> 3</w:t>
      </w:r>
      <w:r w:rsidR="005B033B">
        <w:rPr>
          <w:rFonts w:ascii="Times New Roman" w:hAnsi="Times New Roman"/>
          <w:sz w:val="28"/>
          <w:szCs w:val="28"/>
          <w:lang w:val="lv-LV"/>
        </w:rPr>
        <w:t>.</w:t>
      </w:r>
      <w:r w:rsidRPr="00BA386D">
        <w:rPr>
          <w:rFonts w:ascii="Times New Roman" w:hAnsi="Times New Roman"/>
          <w:sz w:val="28"/>
          <w:szCs w:val="28"/>
          <w:lang w:val="lv-LV"/>
        </w:rPr>
        <w:t xml:space="preserve"> un 4.</w:t>
      </w:r>
      <w:r w:rsidR="00AB70C4">
        <w:rPr>
          <w:rFonts w:ascii="Times New Roman" w:hAnsi="Times New Roman"/>
          <w:sz w:val="28"/>
          <w:szCs w:val="28"/>
          <w:lang w:val="lv-LV"/>
        </w:rPr>
        <w:t> </w:t>
      </w:r>
      <w:r w:rsidRPr="00BA386D">
        <w:rPr>
          <w:rFonts w:ascii="Times New Roman" w:hAnsi="Times New Roman"/>
          <w:sz w:val="28"/>
          <w:szCs w:val="28"/>
          <w:lang w:val="lv-LV"/>
        </w:rPr>
        <w:t xml:space="preserve">paaudzes cefalosporīnu) izplatīšanas apjoms dzīvnieku veselības jomā kopumā ir zemāks nekā </w:t>
      </w:r>
      <w:r w:rsidR="00F12EFF">
        <w:rPr>
          <w:rFonts w:ascii="Times New Roman" w:hAnsi="Times New Roman"/>
          <w:sz w:val="28"/>
          <w:szCs w:val="28"/>
          <w:lang w:val="lv-LV"/>
        </w:rPr>
        <w:t>E</w:t>
      </w:r>
      <w:r w:rsidR="00AB70C4">
        <w:rPr>
          <w:rFonts w:ascii="Times New Roman" w:hAnsi="Times New Roman"/>
          <w:sz w:val="28"/>
          <w:szCs w:val="28"/>
          <w:lang w:val="lv-LV"/>
        </w:rPr>
        <w:t>S</w:t>
      </w:r>
      <w:r w:rsidRPr="00BA386D">
        <w:rPr>
          <w:rFonts w:ascii="Times New Roman" w:hAnsi="Times New Roman"/>
          <w:sz w:val="28"/>
          <w:szCs w:val="28"/>
          <w:lang w:val="lv-LV"/>
        </w:rPr>
        <w:t>, tomēr atsevišķu CIA izplatīšanas apjomi Latvijā pārsniedz vidējo rādītāju, piemēram, 3. un 4.</w:t>
      </w:r>
      <w:r w:rsidR="00303C70">
        <w:rPr>
          <w:rFonts w:ascii="Times New Roman" w:hAnsi="Times New Roman"/>
          <w:sz w:val="28"/>
          <w:szCs w:val="28"/>
          <w:lang w:val="lv-LV"/>
        </w:rPr>
        <w:t> </w:t>
      </w:r>
      <w:r w:rsidRPr="00BA386D">
        <w:rPr>
          <w:rFonts w:ascii="Times New Roman" w:hAnsi="Times New Roman"/>
          <w:sz w:val="28"/>
          <w:szCs w:val="28"/>
          <w:lang w:val="lv-LV"/>
        </w:rPr>
        <w:t>paaudzes cefalosporīnu izplatīšanas apjoms ir pieaudzis no 0,22 mg/</w:t>
      </w:r>
      <w:r w:rsidR="005508D8">
        <w:rPr>
          <w:rFonts w:ascii="Times New Roman" w:hAnsi="Times New Roman"/>
          <w:sz w:val="28"/>
          <w:szCs w:val="28"/>
          <w:lang w:val="lv-LV"/>
        </w:rPr>
        <w:t>PCU</w:t>
      </w:r>
      <w:r w:rsidRPr="00BA386D">
        <w:rPr>
          <w:rFonts w:ascii="Times New Roman" w:hAnsi="Times New Roman"/>
          <w:sz w:val="28"/>
          <w:szCs w:val="28"/>
          <w:lang w:val="lv-LV"/>
        </w:rPr>
        <w:t xml:space="preserve"> 2010.</w:t>
      </w:r>
      <w:r w:rsidR="00303C70">
        <w:rPr>
          <w:rFonts w:ascii="Times New Roman" w:hAnsi="Times New Roman"/>
          <w:sz w:val="28"/>
          <w:szCs w:val="28"/>
          <w:lang w:val="lv-LV"/>
        </w:rPr>
        <w:t> </w:t>
      </w:r>
      <w:r w:rsidRPr="00BA386D">
        <w:rPr>
          <w:rFonts w:ascii="Times New Roman" w:hAnsi="Times New Roman"/>
          <w:sz w:val="28"/>
          <w:szCs w:val="28"/>
          <w:lang w:val="lv-LV"/>
        </w:rPr>
        <w:t>gadā līdz 0,36 mg/</w:t>
      </w:r>
      <w:r w:rsidR="0006313D">
        <w:rPr>
          <w:rFonts w:ascii="Times New Roman" w:hAnsi="Times New Roman"/>
          <w:sz w:val="28"/>
          <w:szCs w:val="28"/>
          <w:lang w:val="lv-LV"/>
        </w:rPr>
        <w:t>PCU</w:t>
      </w:r>
      <w:r w:rsidRPr="00BA386D">
        <w:rPr>
          <w:rFonts w:ascii="Times New Roman" w:hAnsi="Times New Roman"/>
          <w:sz w:val="28"/>
          <w:szCs w:val="28"/>
          <w:lang w:val="lv-LV"/>
        </w:rPr>
        <w:t xml:space="preserve"> 2015.</w:t>
      </w:r>
      <w:r w:rsidR="00303C70">
        <w:rPr>
          <w:rFonts w:ascii="Times New Roman" w:hAnsi="Times New Roman"/>
          <w:sz w:val="28"/>
          <w:szCs w:val="28"/>
          <w:lang w:val="lv-LV"/>
        </w:rPr>
        <w:t> </w:t>
      </w:r>
      <w:r w:rsidRPr="00BA386D">
        <w:rPr>
          <w:rFonts w:ascii="Times New Roman" w:hAnsi="Times New Roman"/>
          <w:sz w:val="28"/>
          <w:szCs w:val="28"/>
          <w:lang w:val="lv-LV"/>
        </w:rPr>
        <w:t>gadā, lai arī vidējais izplatīšanas apjoms 25 valstīs ir 0,25 mg/</w:t>
      </w:r>
      <w:r w:rsidR="006E6864">
        <w:rPr>
          <w:rFonts w:ascii="Times New Roman" w:hAnsi="Times New Roman"/>
          <w:sz w:val="28"/>
          <w:szCs w:val="28"/>
          <w:lang w:val="lv-LV"/>
        </w:rPr>
        <w:t>PCU</w:t>
      </w:r>
      <w:r w:rsidRPr="00BA386D">
        <w:rPr>
          <w:rFonts w:ascii="Times New Roman" w:hAnsi="Times New Roman"/>
          <w:sz w:val="28"/>
          <w:szCs w:val="28"/>
          <w:lang w:val="lv-LV"/>
        </w:rPr>
        <w:t xml:space="preserve"> (</w:t>
      </w:r>
      <w:r w:rsidR="006E6864">
        <w:rPr>
          <w:rFonts w:ascii="Times New Roman" w:hAnsi="Times New Roman"/>
          <w:sz w:val="28"/>
          <w:szCs w:val="28"/>
          <w:lang w:val="lv-LV"/>
        </w:rPr>
        <w:t xml:space="preserve">skatīt </w:t>
      </w:r>
      <w:r w:rsidRPr="00BA386D">
        <w:rPr>
          <w:rFonts w:ascii="Times New Roman" w:hAnsi="Times New Roman"/>
          <w:sz w:val="28"/>
          <w:szCs w:val="28"/>
          <w:lang w:val="lv-LV"/>
        </w:rPr>
        <w:t>10.</w:t>
      </w:r>
      <w:r w:rsidR="00694CE5">
        <w:rPr>
          <w:rFonts w:ascii="Times New Roman" w:hAnsi="Times New Roman"/>
          <w:sz w:val="28"/>
          <w:szCs w:val="28"/>
          <w:lang w:val="lv-LV"/>
        </w:rPr>
        <w:t> </w:t>
      </w:r>
      <w:r w:rsidRPr="00BA386D">
        <w:rPr>
          <w:rFonts w:ascii="Times New Roman" w:hAnsi="Times New Roman"/>
          <w:sz w:val="28"/>
          <w:szCs w:val="28"/>
          <w:lang w:val="lv-LV"/>
        </w:rPr>
        <w:t>att</w:t>
      </w:r>
      <w:r w:rsidR="006E6864">
        <w:rPr>
          <w:rFonts w:ascii="Times New Roman" w:hAnsi="Times New Roman"/>
          <w:sz w:val="28"/>
          <w:szCs w:val="28"/>
          <w:lang w:val="lv-LV"/>
        </w:rPr>
        <w:t>ēlu</w:t>
      </w:r>
      <w:r w:rsidRPr="00BA386D">
        <w:rPr>
          <w:rFonts w:ascii="Times New Roman" w:hAnsi="Times New Roman"/>
          <w:sz w:val="28"/>
          <w:szCs w:val="28"/>
          <w:lang w:val="lv-LV"/>
        </w:rPr>
        <w:t>).</w:t>
      </w:r>
    </w:p>
    <w:p w14:paraId="31549E43" w14:textId="3A432DB9" w:rsidR="006E6864" w:rsidRPr="006E6864" w:rsidRDefault="006E6864" w:rsidP="006E6864">
      <w:pPr>
        <w:tabs>
          <w:tab w:val="left" w:pos="284"/>
          <w:tab w:val="left" w:pos="742"/>
          <w:tab w:val="left" w:pos="993"/>
        </w:tabs>
        <w:spacing w:after="0" w:line="240" w:lineRule="auto"/>
        <w:jc w:val="center"/>
        <w:rPr>
          <w:rFonts w:ascii="Times New Roman" w:hAnsi="Times New Roman"/>
          <w:sz w:val="28"/>
          <w:szCs w:val="28"/>
          <w:lang w:val="lv-LV"/>
        </w:rPr>
      </w:pPr>
      <w:r>
        <w:rPr>
          <w:noProof/>
        </w:rPr>
        <w:drawing>
          <wp:inline distT="0" distB="0" distL="0" distR="0" wp14:anchorId="3E3DF7CF" wp14:editId="57DBE1F6">
            <wp:extent cx="4285397" cy="2524836"/>
            <wp:effectExtent l="0" t="0" r="1270" b="889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1546" cy="2557918"/>
                    </a:xfrm>
                    <a:prstGeom prst="rect">
                      <a:avLst/>
                    </a:prstGeom>
                    <a:noFill/>
                  </pic:spPr>
                </pic:pic>
              </a:graphicData>
            </a:graphic>
          </wp:inline>
        </w:drawing>
      </w:r>
    </w:p>
    <w:p w14:paraId="63991370" w14:textId="1BB12C9A" w:rsidR="006E6864" w:rsidRPr="00FA3794" w:rsidRDefault="006E6864" w:rsidP="006E6864">
      <w:pPr>
        <w:tabs>
          <w:tab w:val="left" w:pos="284"/>
          <w:tab w:val="left" w:pos="742"/>
          <w:tab w:val="left" w:pos="993"/>
        </w:tabs>
        <w:spacing w:after="0" w:line="240" w:lineRule="auto"/>
        <w:jc w:val="center"/>
        <w:rPr>
          <w:rFonts w:ascii="Times New Roman" w:hAnsi="Times New Roman"/>
          <w:sz w:val="28"/>
          <w:szCs w:val="28"/>
          <w:lang w:val="lv-LV"/>
        </w:rPr>
      </w:pPr>
      <w:r w:rsidRPr="00250FC2">
        <w:rPr>
          <w:rFonts w:ascii="Times New Roman" w:hAnsi="Times New Roman"/>
          <w:i/>
          <w:sz w:val="24"/>
          <w:szCs w:val="24"/>
          <w:lang w:val="lv-LV"/>
        </w:rPr>
        <w:t>10. att</w:t>
      </w:r>
      <w:r w:rsidRPr="00250FC2">
        <w:rPr>
          <w:rFonts w:ascii="Times New Roman" w:hAnsi="Times New Roman"/>
          <w:sz w:val="24"/>
          <w:szCs w:val="24"/>
          <w:lang w:val="lv-LV"/>
        </w:rPr>
        <w:t xml:space="preserve">. </w:t>
      </w:r>
      <w:r w:rsidRPr="00BA386D">
        <w:rPr>
          <w:rFonts w:ascii="Times New Roman" w:hAnsi="Times New Roman"/>
          <w:b/>
          <w:sz w:val="24"/>
          <w:szCs w:val="24"/>
          <w:lang w:val="lv-LV"/>
        </w:rPr>
        <w:t>Trešās un ceturtās paaudzes cefalosporīnu izplatīšanas apjoms (mg/</w:t>
      </w:r>
      <w:r w:rsidR="00857325">
        <w:rPr>
          <w:rFonts w:ascii="Times New Roman" w:hAnsi="Times New Roman"/>
          <w:b/>
          <w:sz w:val="24"/>
          <w:szCs w:val="24"/>
          <w:lang w:val="lv-LV"/>
        </w:rPr>
        <w:t>PCU</w:t>
      </w:r>
      <w:r w:rsidRPr="00BA386D">
        <w:rPr>
          <w:rFonts w:ascii="Times New Roman" w:hAnsi="Times New Roman"/>
          <w:b/>
          <w:sz w:val="24"/>
          <w:szCs w:val="24"/>
          <w:lang w:val="lv-LV"/>
        </w:rPr>
        <w:t xml:space="preserve">) dzīvniekiem 2015. gadā Eiropā </w:t>
      </w:r>
      <w:r w:rsidRPr="00FA3794">
        <w:rPr>
          <w:rFonts w:ascii="Times New Roman" w:hAnsi="Times New Roman"/>
          <w:sz w:val="24"/>
          <w:szCs w:val="24"/>
          <w:lang w:val="lv-LV"/>
        </w:rPr>
        <w:t>(Avots: ESVAC, 2017)</w:t>
      </w:r>
    </w:p>
    <w:p w14:paraId="47C55F15" w14:textId="5568EB70" w:rsidR="00062B4B" w:rsidRPr="007D2FFC" w:rsidRDefault="008C384C" w:rsidP="007D2FFC">
      <w:pPr>
        <w:tabs>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lastRenderedPageBreak/>
        <w:t>PVD, analizējot lieltirgotavu sniegto informāciju, ir secinājis, ka 2016.</w:t>
      </w:r>
      <w:r w:rsidR="00C4666E">
        <w:rPr>
          <w:rFonts w:ascii="Times New Roman" w:hAnsi="Times New Roman"/>
          <w:sz w:val="28"/>
          <w:szCs w:val="28"/>
          <w:lang w:val="lv-LV"/>
        </w:rPr>
        <w:t> </w:t>
      </w:r>
      <w:r w:rsidRPr="00BA386D">
        <w:rPr>
          <w:rFonts w:ascii="Times New Roman" w:hAnsi="Times New Roman"/>
          <w:sz w:val="28"/>
          <w:szCs w:val="28"/>
          <w:lang w:val="lv-LV"/>
        </w:rPr>
        <w:t xml:space="preserve">gadā </w:t>
      </w:r>
      <w:r w:rsidR="00C4666E" w:rsidRPr="00BA386D">
        <w:rPr>
          <w:rFonts w:ascii="Times New Roman" w:hAnsi="Times New Roman"/>
          <w:sz w:val="28"/>
          <w:szCs w:val="28"/>
          <w:lang w:val="lv-LV"/>
        </w:rPr>
        <w:t>3. un 4.</w:t>
      </w:r>
      <w:r w:rsidR="00C4666E">
        <w:rPr>
          <w:rFonts w:ascii="Times New Roman" w:hAnsi="Times New Roman"/>
          <w:sz w:val="28"/>
          <w:szCs w:val="28"/>
          <w:lang w:val="lv-LV"/>
        </w:rPr>
        <w:t> </w:t>
      </w:r>
      <w:r w:rsidR="00C4666E" w:rsidRPr="00BA386D">
        <w:rPr>
          <w:rFonts w:ascii="Times New Roman" w:hAnsi="Times New Roman"/>
          <w:sz w:val="28"/>
          <w:szCs w:val="28"/>
          <w:lang w:val="lv-LV"/>
        </w:rPr>
        <w:t xml:space="preserve">paaudzes </w:t>
      </w:r>
      <w:r w:rsidRPr="00BA386D">
        <w:rPr>
          <w:rFonts w:ascii="Times New Roman" w:hAnsi="Times New Roman"/>
          <w:sz w:val="28"/>
          <w:szCs w:val="28"/>
          <w:lang w:val="lv-LV"/>
        </w:rPr>
        <w:t>cefalosporīnus izplatīja pārsvarā lietošanai liellopiem, bet 12</w:t>
      </w:r>
      <w:r w:rsidR="008063DD">
        <w:rPr>
          <w:rFonts w:ascii="Times New Roman" w:hAnsi="Times New Roman"/>
          <w:sz w:val="28"/>
          <w:szCs w:val="28"/>
          <w:lang w:val="lv-LV"/>
        </w:rPr>
        <w:t> </w:t>
      </w:r>
      <w:r w:rsidRPr="00BA386D">
        <w:rPr>
          <w:rFonts w:ascii="Times New Roman" w:hAnsi="Times New Roman"/>
          <w:sz w:val="28"/>
          <w:szCs w:val="28"/>
          <w:lang w:val="lv-LV"/>
        </w:rPr>
        <w:t>% no kopējā apjoma</w:t>
      </w:r>
      <w:r w:rsidR="008063DD">
        <w:rPr>
          <w:rFonts w:ascii="Times New Roman" w:hAnsi="Times New Roman"/>
          <w:sz w:val="28"/>
          <w:szCs w:val="28"/>
          <w:lang w:val="lv-LV"/>
        </w:rPr>
        <w:t xml:space="preserve"> – </w:t>
      </w:r>
      <w:r w:rsidRPr="00BA386D">
        <w:rPr>
          <w:rFonts w:ascii="Times New Roman" w:hAnsi="Times New Roman"/>
          <w:sz w:val="28"/>
          <w:szCs w:val="28"/>
          <w:lang w:val="lv-LV"/>
        </w:rPr>
        <w:t>cūkām.</w:t>
      </w:r>
    </w:p>
    <w:p w14:paraId="48D185C5" w14:textId="77777777" w:rsidR="00062B4B" w:rsidRPr="00696657" w:rsidRDefault="00062B4B" w:rsidP="00696657">
      <w:pPr>
        <w:tabs>
          <w:tab w:val="left" w:pos="0"/>
        </w:tabs>
        <w:spacing w:after="0" w:line="240" w:lineRule="auto"/>
        <w:ind w:firstLine="720"/>
        <w:jc w:val="both"/>
        <w:rPr>
          <w:rFonts w:ascii="Times New Roman" w:hAnsi="Times New Roman"/>
          <w:b/>
          <w:sz w:val="28"/>
          <w:szCs w:val="28"/>
          <w:lang w:val="lv-LV" w:eastAsia="lv-LV"/>
        </w:rPr>
      </w:pPr>
    </w:p>
    <w:p w14:paraId="2905A4B8" w14:textId="77777777" w:rsidR="00062B4B" w:rsidRPr="007D2FFC" w:rsidRDefault="00062B4B" w:rsidP="00071BFE">
      <w:pPr>
        <w:tabs>
          <w:tab w:val="left" w:pos="0"/>
        </w:tabs>
        <w:spacing w:after="0"/>
        <w:jc w:val="both"/>
        <w:rPr>
          <w:rFonts w:ascii="Times New Roman" w:hAnsi="Times New Roman"/>
          <w:sz w:val="28"/>
          <w:szCs w:val="28"/>
          <w:lang w:val="lv-LV" w:eastAsia="lv-LV"/>
        </w:rPr>
      </w:pPr>
      <w:r w:rsidRPr="007D2FFC">
        <w:rPr>
          <w:rFonts w:ascii="Times New Roman" w:hAnsi="Times New Roman"/>
          <w:sz w:val="28"/>
          <w:szCs w:val="28"/>
          <w:lang w:val="lv-LV" w:eastAsia="lv-LV"/>
        </w:rPr>
        <w:t>2.2.2. Antimikrobiālo līdzekļu lietošana dzīvniekiem</w:t>
      </w:r>
    </w:p>
    <w:p w14:paraId="588CEBA0" w14:textId="77777777" w:rsidR="00062B4B" w:rsidRPr="00BA386D" w:rsidRDefault="00062B4B" w:rsidP="00062B4B">
      <w:pPr>
        <w:tabs>
          <w:tab w:val="left" w:pos="0"/>
        </w:tabs>
        <w:spacing w:after="0"/>
        <w:ind w:firstLine="720"/>
        <w:jc w:val="both"/>
        <w:rPr>
          <w:rFonts w:ascii="Times New Roman" w:hAnsi="Times New Roman"/>
          <w:b/>
          <w:sz w:val="28"/>
          <w:szCs w:val="28"/>
          <w:lang w:val="lv-LV" w:eastAsia="lv-LV"/>
        </w:rPr>
      </w:pPr>
    </w:p>
    <w:p w14:paraId="289DF1DD" w14:textId="6807A8B2" w:rsidR="000874B6" w:rsidRDefault="00062B4B" w:rsidP="000874B6">
      <w:pPr>
        <w:tabs>
          <w:tab w:val="left" w:pos="0"/>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Kā liecina Eiropas Veterinārārstu</w:t>
      </w:r>
      <w:r w:rsidRPr="00BA386D">
        <w:rPr>
          <w:rFonts w:ascii="Times New Roman" w:hAnsi="Times New Roman"/>
          <w:i/>
          <w:sz w:val="28"/>
          <w:szCs w:val="28"/>
          <w:lang w:val="lv-LV" w:eastAsia="lv-LV"/>
        </w:rPr>
        <w:t xml:space="preserve"> </w:t>
      </w:r>
      <w:r w:rsidRPr="00BA386D">
        <w:rPr>
          <w:rFonts w:ascii="Times New Roman" w:hAnsi="Times New Roman"/>
          <w:sz w:val="28"/>
          <w:szCs w:val="28"/>
          <w:lang w:val="lv-LV" w:eastAsia="lv-LV"/>
        </w:rPr>
        <w:t xml:space="preserve">federācijas pētījums par Eiropā visbiežāk izrakstītajiem antimikrobiālajiem līdzekļiem dzīvnieku ārstēšanai (pētījumā piedalījās praktizējoši veterinārārsti no 25 Eiropas valstīm, tostarp, Latvijas), dzīvnieku ārstēšanai visbiežāk tiek izmantotas t.s. </w:t>
      </w:r>
      <w:r w:rsidR="004743B6">
        <w:rPr>
          <w:rFonts w:ascii="Times New Roman" w:hAnsi="Times New Roman"/>
          <w:sz w:val="28"/>
          <w:szCs w:val="28"/>
          <w:lang w:val="lv-LV" w:eastAsia="lv-LV"/>
        </w:rPr>
        <w:t>“</w:t>
      </w:r>
      <w:r w:rsidRPr="00BA386D">
        <w:rPr>
          <w:rFonts w:ascii="Times New Roman" w:hAnsi="Times New Roman"/>
          <w:sz w:val="28"/>
          <w:szCs w:val="28"/>
          <w:lang w:val="lv-LV" w:eastAsia="lv-LV"/>
        </w:rPr>
        <w:t xml:space="preserve">vecās” antibiotikas </w:t>
      </w:r>
      <w:r w:rsidR="00E237FE">
        <w:rPr>
          <w:rFonts w:ascii="Times New Roman" w:hAnsi="Times New Roman"/>
          <w:sz w:val="28"/>
          <w:szCs w:val="28"/>
          <w:lang w:val="lv-LV"/>
        </w:rPr>
        <w:t>–</w:t>
      </w:r>
      <w:r w:rsidRPr="00BA386D">
        <w:rPr>
          <w:rFonts w:ascii="Times New Roman" w:hAnsi="Times New Roman"/>
          <w:sz w:val="28"/>
          <w:szCs w:val="28"/>
          <w:lang w:val="lv-LV" w:eastAsia="lv-LV"/>
        </w:rPr>
        <w:t xml:space="preserve"> penicilīni, tetraciklīni</w:t>
      </w:r>
      <w:r w:rsidRPr="00250FC2">
        <w:rPr>
          <w:rStyle w:val="FootnoteReference"/>
          <w:rFonts w:ascii="Times New Roman" w:hAnsi="Times New Roman"/>
          <w:sz w:val="28"/>
          <w:szCs w:val="28"/>
          <w:lang w:val="lv-LV" w:eastAsia="lv-LV"/>
        </w:rPr>
        <w:footnoteReference w:id="42"/>
      </w:r>
      <w:r w:rsidRPr="00250FC2">
        <w:rPr>
          <w:rFonts w:ascii="Times New Roman" w:hAnsi="Times New Roman"/>
          <w:sz w:val="28"/>
          <w:szCs w:val="28"/>
          <w:lang w:val="lv-LV" w:eastAsia="lv-LV"/>
        </w:rPr>
        <w:t>.</w:t>
      </w:r>
    </w:p>
    <w:p w14:paraId="54685B68" w14:textId="603E21C0" w:rsidR="003A482C" w:rsidRDefault="00062B4B" w:rsidP="001B7232">
      <w:pPr>
        <w:tabs>
          <w:tab w:val="left" w:pos="0"/>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Liellopiem CIA visbiežāk lieto mastītu, respiratoro slimību, diarejas, laminītu, uroģenitālo infekciju ārstēšanai.</w:t>
      </w:r>
      <w:r w:rsidR="003766D0">
        <w:rPr>
          <w:rFonts w:ascii="Times New Roman" w:hAnsi="Times New Roman"/>
          <w:sz w:val="28"/>
          <w:szCs w:val="28"/>
          <w:lang w:val="lv-LV" w:eastAsia="lv-LV"/>
        </w:rPr>
        <w:t xml:space="preserve"> </w:t>
      </w:r>
      <w:r w:rsidRPr="00BA386D">
        <w:rPr>
          <w:rFonts w:ascii="Times New Roman" w:hAnsi="Times New Roman"/>
          <w:sz w:val="28"/>
          <w:szCs w:val="28"/>
          <w:lang w:val="lv-LV" w:eastAsia="lv-LV"/>
        </w:rPr>
        <w:t>Cūkām visbiežāk CIA lieto respiratoro slimību, diareju, artrītu un laminītu, kā arī pēcdzemdību disgalaktiskā sindroma ārstēšanai.</w:t>
      </w:r>
      <w:r w:rsidR="001B7232">
        <w:rPr>
          <w:rFonts w:ascii="Times New Roman" w:hAnsi="Times New Roman"/>
          <w:sz w:val="28"/>
          <w:szCs w:val="28"/>
          <w:lang w:val="lv-LV" w:eastAsia="lv-LV"/>
        </w:rPr>
        <w:t xml:space="preserve"> </w:t>
      </w:r>
      <w:r w:rsidRPr="00BA386D">
        <w:rPr>
          <w:rFonts w:ascii="Times New Roman" w:hAnsi="Times New Roman"/>
          <w:sz w:val="28"/>
          <w:szCs w:val="28"/>
          <w:lang w:val="lv-LV" w:eastAsia="lv-LV"/>
        </w:rPr>
        <w:t xml:space="preserve">Savukārt suņiem un kaķiem biežāk </w:t>
      </w:r>
      <w:r w:rsidR="000472B4" w:rsidRPr="00BA386D">
        <w:rPr>
          <w:rFonts w:ascii="Times New Roman" w:hAnsi="Times New Roman"/>
          <w:sz w:val="28"/>
          <w:szCs w:val="28"/>
          <w:lang w:val="lv-LV" w:eastAsia="lv-LV"/>
        </w:rPr>
        <w:t xml:space="preserve">CIA </w:t>
      </w:r>
      <w:r w:rsidRPr="00BA386D">
        <w:rPr>
          <w:rFonts w:ascii="Times New Roman" w:hAnsi="Times New Roman"/>
          <w:sz w:val="28"/>
          <w:szCs w:val="28"/>
          <w:lang w:val="lv-LV" w:eastAsia="lv-LV"/>
        </w:rPr>
        <w:t>tiek lietotas</w:t>
      </w:r>
      <w:r w:rsidR="000472B4">
        <w:rPr>
          <w:rFonts w:ascii="Times New Roman" w:hAnsi="Times New Roman"/>
          <w:sz w:val="28"/>
          <w:szCs w:val="28"/>
          <w:lang w:val="lv-LV" w:eastAsia="lv-LV"/>
        </w:rPr>
        <w:t xml:space="preserve"> </w:t>
      </w:r>
      <w:r w:rsidRPr="00BA386D">
        <w:rPr>
          <w:rFonts w:ascii="Times New Roman" w:hAnsi="Times New Roman"/>
          <w:sz w:val="28"/>
          <w:szCs w:val="28"/>
          <w:lang w:val="lv-LV" w:eastAsia="lv-LV"/>
        </w:rPr>
        <w:t>urīntrakta infekciju, zobu un mutes veselības problēmu, ādas slimību un respiratoro slimību ārstēšanai, kā arī perioperatīvi.</w:t>
      </w:r>
    </w:p>
    <w:p w14:paraId="042B8F99" w14:textId="77777777" w:rsidR="008878DF" w:rsidRDefault="00062B4B" w:rsidP="008878DF">
      <w:pPr>
        <w:tabs>
          <w:tab w:val="left" w:pos="0"/>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rPr>
        <w:t xml:space="preserve">Pašlaik Latvijā netiek apkopoti un analizēti dati par antimikrobiālo līdzekļu lietošanu dzīvniekiem, tādēļ precīzi nav iespējams identificēt saimniecības, kurās antimikrobiālie līdzekļi tiek lietoti visvairāk. Savukārt priekšlikumā Eiropas Parlamenta un Padomes regulai par veterinārajām zālēm ir paredzēts, ka katras valsts obligāts pienākums būs apkopot datus par dzīvniekiem lietotajiem antimikrobiālajiem līdzekļiem saimniecību un dzīvnieku līmenī. Tādēļ, lai pilnvērtīgi apkopotu un izvērtētu datus par antimikrobiālo līdzekļu lietošanu saimniecību un dzīvnieku līmenī, vienlaikus neradot būtisku administratīvā sloga pieaugumu veterinārārstiem un dzīvnieku īpašniekiem, ir jānodrošina iespēja datus par dzīvniekiem izlietotajiem antimikrobiālajiem līdzekļiem reģistrēt vienotā elektroniskā datu bāzē. </w:t>
      </w:r>
    </w:p>
    <w:p w14:paraId="1B026D5F" w14:textId="12959342" w:rsidR="00062B4B" w:rsidRPr="00BA386D" w:rsidRDefault="00062B4B" w:rsidP="008E4BCA">
      <w:pPr>
        <w:tabs>
          <w:tab w:val="left" w:pos="0"/>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rPr>
        <w:t>Ņemot vērā, ka jau tagad dati par lauksaimniecības dzīvnieku pārvietošanu un veselības statusu tiek reģistrēti LDC lauksaimniecības dzīvnieku un novietņu datu bāzē, ir lietderīgi šo datu bāzi pilnveidot, nodrošinot iespēju tajā reģistrēt datus par izlietotajiem antimikrobiālajiem līdzekļiem katram dzīvniekam. Lai vienkāršotu datu ievadi par izlietotajām zālēm un vienlaikus nodrošinātu PVD iespēju izmantot ievadīto informāciju, ir lietderīgi LDC datu bāzi savienot ar PVD uzturēto veterināro zāļu reģistru, kā arī nodrošināt saimniecībās izmantoto datu bāzu savietojamību ar LDC datu bāzi. LDC datu bāzē tiktu reģistrēti ārstētie dzīvnieki un tiem izmantotie antimikrobiālie līdzekļi, kā arī noteikts ierobežojumu periods dzīvnieku izcelsmes produktu lietošanai pārtikā. Tād</w:t>
      </w:r>
      <w:r w:rsidR="006613E8">
        <w:rPr>
          <w:rFonts w:ascii="Times New Roman" w:hAnsi="Times New Roman"/>
          <w:sz w:val="28"/>
          <w:szCs w:val="28"/>
          <w:lang w:val="lv-LV"/>
        </w:rPr>
        <w:t>ē</w:t>
      </w:r>
      <w:r w:rsidRPr="00BA386D">
        <w:rPr>
          <w:rFonts w:ascii="Times New Roman" w:hAnsi="Times New Roman"/>
          <w:sz w:val="28"/>
          <w:szCs w:val="28"/>
          <w:lang w:val="lv-LV"/>
        </w:rPr>
        <w:t>jādi tiks uzlabota zāļu izplatīšanas un lietošanas izsekojamība līdz katram dzīvniekam.</w:t>
      </w:r>
      <w:r w:rsidR="008E4BCA">
        <w:rPr>
          <w:rFonts w:ascii="Times New Roman" w:hAnsi="Times New Roman"/>
          <w:sz w:val="28"/>
          <w:szCs w:val="28"/>
          <w:lang w:val="lv-LV" w:eastAsia="lv-LV"/>
        </w:rPr>
        <w:t xml:space="preserve"> </w:t>
      </w:r>
      <w:r w:rsidRPr="00BA386D">
        <w:rPr>
          <w:rFonts w:ascii="Times New Roman" w:hAnsi="Times New Roman"/>
          <w:sz w:val="28"/>
          <w:szCs w:val="28"/>
          <w:lang w:val="lv-LV"/>
        </w:rPr>
        <w:t xml:space="preserve">Informācija no LDC datu bāzes tiks izmantota </w:t>
      </w:r>
      <w:r w:rsidRPr="00BA386D">
        <w:rPr>
          <w:rFonts w:ascii="Times New Roman" w:hAnsi="Times New Roman"/>
          <w:sz w:val="28"/>
          <w:szCs w:val="28"/>
          <w:lang w:val="lv-LV"/>
        </w:rPr>
        <w:lastRenderedPageBreak/>
        <w:t>riska pamatotas veterināro zāļu aprites uzraudzībai un atliekvielu monitoringam dzīvnieku izcelsmes pārtikas produktos, kā arī ieteikumu sagatavošanai par antimikrobiālo līdzekļu atbildīgu un piesardzīgu lietošanu, sabiedrības un profesionāļu informēšanai un apmācībām.</w:t>
      </w:r>
    </w:p>
    <w:p w14:paraId="472A9D4B" w14:textId="77777777" w:rsidR="005C47F8" w:rsidRDefault="005C47F8" w:rsidP="00062B4B">
      <w:pPr>
        <w:spacing w:after="0" w:line="240" w:lineRule="auto"/>
        <w:ind w:firstLine="720"/>
        <w:rPr>
          <w:rFonts w:ascii="Times New Roman" w:hAnsi="Times New Roman"/>
          <w:b/>
          <w:sz w:val="28"/>
          <w:szCs w:val="28"/>
          <w:lang w:val="lv-LV" w:eastAsia="lv-LV"/>
        </w:rPr>
      </w:pPr>
    </w:p>
    <w:p w14:paraId="48E12089" w14:textId="77777777" w:rsidR="00062B4B" w:rsidRPr="00511275" w:rsidRDefault="00062B4B" w:rsidP="008878DF">
      <w:pPr>
        <w:spacing w:after="0" w:line="240" w:lineRule="auto"/>
        <w:rPr>
          <w:rFonts w:ascii="Times New Roman" w:hAnsi="Times New Roman"/>
          <w:sz w:val="28"/>
          <w:szCs w:val="28"/>
          <w:lang w:val="lv-LV" w:eastAsia="lv-LV"/>
        </w:rPr>
      </w:pPr>
      <w:r w:rsidRPr="00511275">
        <w:rPr>
          <w:rFonts w:ascii="Times New Roman" w:hAnsi="Times New Roman"/>
          <w:sz w:val="28"/>
          <w:szCs w:val="28"/>
          <w:lang w:val="lv-LV" w:eastAsia="lv-LV"/>
        </w:rPr>
        <w:t xml:space="preserve">2.2.3. Antimikrobiālo līdzekļu izplatīšana </w:t>
      </w:r>
    </w:p>
    <w:p w14:paraId="7FA9FCE2" w14:textId="77777777" w:rsidR="00062B4B" w:rsidRPr="00BA386D" w:rsidRDefault="00062B4B" w:rsidP="00062B4B">
      <w:pPr>
        <w:spacing w:after="0" w:line="240" w:lineRule="auto"/>
        <w:ind w:firstLine="720"/>
        <w:rPr>
          <w:rFonts w:ascii="Times New Roman" w:hAnsi="Times New Roman"/>
          <w:b/>
          <w:sz w:val="28"/>
          <w:szCs w:val="28"/>
          <w:lang w:val="lv-LV" w:eastAsia="lv-LV"/>
        </w:rPr>
      </w:pPr>
    </w:p>
    <w:p w14:paraId="3757777E" w14:textId="00947517" w:rsidR="00062B4B" w:rsidRPr="00BA386D" w:rsidRDefault="00062B4B" w:rsidP="00062B4B">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Veterinārās zāles drīkt </w:t>
      </w:r>
      <w:r w:rsidR="000245D9" w:rsidRPr="00BA386D">
        <w:rPr>
          <w:rFonts w:ascii="Times New Roman" w:hAnsi="Times New Roman"/>
          <w:sz w:val="28"/>
          <w:szCs w:val="28"/>
          <w:lang w:val="lv-LV" w:eastAsia="lv-LV"/>
        </w:rPr>
        <w:t xml:space="preserve">izplatīt </w:t>
      </w:r>
      <w:r w:rsidRPr="00BA386D">
        <w:rPr>
          <w:rFonts w:ascii="Times New Roman" w:hAnsi="Times New Roman"/>
          <w:sz w:val="28"/>
          <w:szCs w:val="28"/>
          <w:lang w:val="lv-LV" w:eastAsia="lv-LV"/>
        </w:rPr>
        <w:t>tikai tās personas, k</w:t>
      </w:r>
      <w:r w:rsidR="0049667C">
        <w:rPr>
          <w:rFonts w:ascii="Times New Roman" w:hAnsi="Times New Roman"/>
          <w:sz w:val="28"/>
          <w:szCs w:val="28"/>
          <w:lang w:val="lv-LV" w:eastAsia="lv-LV"/>
        </w:rPr>
        <w:t>ur</w:t>
      </w:r>
      <w:r w:rsidRPr="00BA386D">
        <w:rPr>
          <w:rFonts w:ascii="Times New Roman" w:hAnsi="Times New Roman"/>
          <w:sz w:val="28"/>
          <w:szCs w:val="28"/>
          <w:lang w:val="lv-LV" w:eastAsia="lv-LV"/>
        </w:rPr>
        <w:t xml:space="preserve">as saņēmušas kompetentās iestādes izsniegtu speciālo atļauju (licenci) veterinārfarmaceitikās darbības veikšanai (ražošanai, vairumtirdzniecībai, mazumtirdzniecībai) vai praktizējošs veterinārārsts savas veterinārmedicīniskās prakses ietvaros. </w:t>
      </w:r>
    </w:p>
    <w:p w14:paraId="318FED53" w14:textId="77777777" w:rsidR="00062B4B" w:rsidRPr="00BA386D" w:rsidRDefault="00062B4B" w:rsidP="00062B4B">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Šobrīd dzīvnieku īpašnieks veterinārās zāles, kas satur antimikrobiālos līdzekļus, var iegādāties veterinārajā aptiekā, iesniedzot praktizējoša veterinārārsta izrakstītu recepti vai iegādāties dzīvnieku ārstēšanas kursam nepieciešamās zāles no praktizējoša veterinārārsta. Ja dzīvnieka īpašnieks ir saņēmis PVD izsniegtu atļauju veterināro zāļu iegādei lieltirgotavā savas darbības nodrošināšanai, veterinārās zāles, kas satur antimikrobiālos līdzekļus, var iegādāties lieltirgotavā, iesniedzot praktizējoša veterinārārsta pieprasījumu.</w:t>
      </w:r>
    </w:p>
    <w:p w14:paraId="799046BD" w14:textId="60D9B81D" w:rsidR="00062B4B" w:rsidRPr="00BA386D" w:rsidRDefault="00062B4B" w:rsidP="00062B4B">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Praktizējošs veterinārārsts pēc dzīvnieka izmeklēšanas drīkst izrakstīt antimikrobiālos līdzekļus tikai tādā daudzumā, kas nepieciešams dzīvnieka ārstēšanas kursam. Izrakstot antimikrobiālos līdzekļus, praktizējošs veterinārārsts norāda to lietošanas biežumu, devas, kā arī izdalīšanās periodu no dzīvnieka organisma, kura laikā aizliegts izmantot no ārstētā dzīvnieka iegūtos pārtikas produktus.</w:t>
      </w:r>
    </w:p>
    <w:p w14:paraId="2EF6CCB4" w14:textId="56A551BE" w:rsidR="00062B4B" w:rsidRPr="00BA386D" w:rsidRDefault="00062B4B" w:rsidP="00062B4B">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Šobrīd veterinārajām aptiekām ar interneta starpniecību atļauts izplatīt tikai bezrecepšu veterinārās zāles. Veterinārajā aptiekā nav iesp</w:t>
      </w:r>
      <w:r w:rsidR="003065C3">
        <w:rPr>
          <w:rFonts w:ascii="Times New Roman" w:hAnsi="Times New Roman"/>
          <w:sz w:val="28"/>
          <w:szCs w:val="28"/>
          <w:lang w:val="lv-LV" w:eastAsia="lv-LV"/>
        </w:rPr>
        <w:t>ē</w:t>
      </w:r>
      <w:r w:rsidRPr="00BA386D">
        <w:rPr>
          <w:rFonts w:ascii="Times New Roman" w:hAnsi="Times New Roman"/>
          <w:sz w:val="28"/>
          <w:szCs w:val="28"/>
          <w:lang w:val="lv-LV" w:eastAsia="lv-LV"/>
        </w:rPr>
        <w:t xml:space="preserve">jams iegādāties recepšu veterinārās zāles pret elektronisko veterināro recepti. Savukārt priekšlikumā Eiropas Parlamenta un Padomes regulai par veterinārajam zālēm ir paredzēta veterinārā elektroniskā recepte. </w:t>
      </w:r>
    </w:p>
    <w:p w14:paraId="27505DFE" w14:textId="1810C95D" w:rsidR="00062B4B" w:rsidRPr="00BA386D" w:rsidRDefault="00062B4B" w:rsidP="002E0AFA">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Ņemot vērā straujo e-vides attīstību un ES iniciatīvas, ir lietderīgi attīstīt e-receptes sistēmu, lai samazinātu administratīvo slogu, uzlabotu antimikrobiālo līdzekļu izsekojamību un veicinātu e-dokumentu apriti. Tāpat nepieciešams attīstīt iespēju izekot un reģistrēt veterināro zāļu, kas satur antimikrobiālos līdzekļus, izplatīšanu e-vidē visos izplatīšanas posmos: vairumtirdzniecība</w:t>
      </w:r>
      <w:r w:rsidR="00132ED9">
        <w:rPr>
          <w:rFonts w:ascii="Times New Roman" w:hAnsi="Times New Roman"/>
          <w:sz w:val="28"/>
          <w:szCs w:val="28"/>
          <w:lang w:val="lv-LV" w:eastAsia="lv-LV"/>
        </w:rPr>
        <w:t>,</w:t>
      </w:r>
      <w:r w:rsidRPr="00BA386D">
        <w:rPr>
          <w:rFonts w:ascii="Times New Roman" w:hAnsi="Times New Roman"/>
          <w:sz w:val="28"/>
          <w:szCs w:val="28"/>
          <w:lang w:val="lv-LV" w:eastAsia="lv-LV"/>
        </w:rPr>
        <w:t xml:space="preserve"> mazumtirdzniecība</w:t>
      </w:r>
      <w:r w:rsidR="00132ED9">
        <w:rPr>
          <w:rFonts w:ascii="Times New Roman" w:hAnsi="Times New Roman"/>
          <w:sz w:val="28"/>
          <w:szCs w:val="28"/>
          <w:lang w:val="lv-LV" w:eastAsia="lv-LV"/>
        </w:rPr>
        <w:t>,</w:t>
      </w:r>
      <w:r w:rsidRPr="00BA386D">
        <w:rPr>
          <w:rFonts w:ascii="Times New Roman" w:hAnsi="Times New Roman"/>
          <w:sz w:val="28"/>
          <w:szCs w:val="28"/>
          <w:lang w:val="lv-LV" w:eastAsia="lv-LV"/>
        </w:rPr>
        <w:t xml:space="preserve"> dzīvnieku īpašnieks.</w:t>
      </w:r>
    </w:p>
    <w:p w14:paraId="513291D8" w14:textId="77777777" w:rsidR="00062B4B" w:rsidRPr="0032120E" w:rsidRDefault="00062B4B" w:rsidP="00062B4B">
      <w:pPr>
        <w:spacing w:after="0" w:line="240" w:lineRule="auto"/>
        <w:jc w:val="both"/>
        <w:rPr>
          <w:rFonts w:ascii="Times New Roman" w:hAnsi="Times New Roman"/>
          <w:sz w:val="28"/>
          <w:szCs w:val="28"/>
          <w:lang w:val="lv-LV" w:eastAsia="lv-LV"/>
        </w:rPr>
      </w:pPr>
    </w:p>
    <w:p w14:paraId="1C11EAA1" w14:textId="77777777" w:rsidR="00062B4B" w:rsidRPr="00D51A8F" w:rsidRDefault="00062B4B" w:rsidP="008B3093">
      <w:pPr>
        <w:spacing w:after="0" w:line="240" w:lineRule="auto"/>
        <w:jc w:val="both"/>
        <w:rPr>
          <w:rFonts w:ascii="Times New Roman" w:hAnsi="Times New Roman"/>
          <w:sz w:val="28"/>
          <w:szCs w:val="28"/>
          <w:lang w:val="lv-LV" w:eastAsia="lv-LV"/>
        </w:rPr>
      </w:pPr>
      <w:r w:rsidRPr="00D51A8F">
        <w:rPr>
          <w:rFonts w:ascii="Times New Roman" w:hAnsi="Times New Roman"/>
          <w:sz w:val="28"/>
          <w:szCs w:val="28"/>
          <w:lang w:val="lv-LV" w:eastAsia="lv-LV"/>
        </w:rPr>
        <w:t>2.2.4 Antimikrobiālo līdzekļu piesardzīga un atbildīga lietošana dzīvnieku veselības jomā</w:t>
      </w:r>
    </w:p>
    <w:p w14:paraId="079864EC" w14:textId="77777777" w:rsidR="008B3093" w:rsidRDefault="008B3093" w:rsidP="00062B4B">
      <w:pPr>
        <w:spacing w:after="0" w:line="240" w:lineRule="auto"/>
        <w:ind w:firstLine="567"/>
        <w:jc w:val="both"/>
        <w:rPr>
          <w:rFonts w:ascii="Times New Roman" w:hAnsi="Times New Roman"/>
          <w:sz w:val="28"/>
          <w:szCs w:val="28"/>
          <w:lang w:val="lv-LV"/>
        </w:rPr>
      </w:pPr>
    </w:p>
    <w:p w14:paraId="3E9F0455" w14:textId="77777777" w:rsidR="008B3093" w:rsidRDefault="00062B4B" w:rsidP="008B3093">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Dzīvnieku infekcijas slimību apkarošanas, profilakses un biodrošības pasākumi, nodrošinot dzīvnieku infekcijas slimību savlaicīgu diagnostiku, ierobežošanu un profilaksi, kā arī piemēroti un dzīvnieku vajadzībām atbilstoši </w:t>
      </w:r>
      <w:r w:rsidRPr="00BA386D">
        <w:rPr>
          <w:rFonts w:ascii="Times New Roman" w:hAnsi="Times New Roman"/>
          <w:sz w:val="28"/>
          <w:szCs w:val="28"/>
          <w:lang w:val="lv-LV"/>
        </w:rPr>
        <w:lastRenderedPageBreak/>
        <w:t>turēšanas un barošanas apstākļi ir iedarbīgākie rīki, lai samzinātu antimikrobiālo līdzekļu lietošanu.</w:t>
      </w:r>
    </w:p>
    <w:p w14:paraId="56F23657" w14:textId="3D7E2AC2" w:rsidR="005F06A6" w:rsidRDefault="00062B4B" w:rsidP="005F06A6">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Praktizējošie veterinārārsti praksē dzīvnieku ārstēšanai visbiežāk izmanto penicilīnus un tetraciklīnus, tomēr dažkārt kā pirmā izvēle tiek izmantot</w:t>
      </w:r>
      <w:r w:rsidR="0063143D">
        <w:rPr>
          <w:rFonts w:ascii="Times New Roman" w:hAnsi="Times New Roman"/>
          <w:sz w:val="28"/>
          <w:szCs w:val="28"/>
          <w:lang w:val="lv-LV"/>
        </w:rPr>
        <w:t>as AB no</w:t>
      </w:r>
      <w:r w:rsidRPr="00BA386D">
        <w:rPr>
          <w:rFonts w:ascii="Times New Roman" w:hAnsi="Times New Roman"/>
          <w:sz w:val="28"/>
          <w:szCs w:val="28"/>
          <w:lang w:val="lv-LV"/>
        </w:rPr>
        <w:t xml:space="preserve"> CIA. Viens no iemesliem ir CIA </w:t>
      </w:r>
      <w:r w:rsidR="003D5A7F">
        <w:rPr>
          <w:rFonts w:ascii="Times New Roman" w:hAnsi="Times New Roman"/>
          <w:sz w:val="28"/>
          <w:szCs w:val="28"/>
          <w:lang w:val="lv-LV"/>
        </w:rPr>
        <w:t xml:space="preserve">sarakstā esošo AB </w:t>
      </w:r>
      <w:r w:rsidRPr="00BA386D">
        <w:rPr>
          <w:rFonts w:ascii="Times New Roman" w:hAnsi="Times New Roman"/>
          <w:sz w:val="28"/>
          <w:szCs w:val="28"/>
          <w:lang w:val="lv-LV"/>
        </w:rPr>
        <w:t xml:space="preserve">salīdzinoši īsais zāļu izdalīšanās periods no dzīvnieka organisma, tātad </w:t>
      </w:r>
      <w:r w:rsidR="008B3093" w:rsidRPr="00BA386D">
        <w:rPr>
          <w:rFonts w:ascii="Times New Roman" w:hAnsi="Times New Roman"/>
          <w:sz w:val="28"/>
          <w:szCs w:val="28"/>
          <w:lang w:val="lv-LV" w:eastAsia="lv-LV"/>
        </w:rPr>
        <w:t>–</w:t>
      </w:r>
      <w:r w:rsidRPr="00BA386D">
        <w:rPr>
          <w:rFonts w:ascii="Times New Roman" w:hAnsi="Times New Roman"/>
          <w:sz w:val="28"/>
          <w:szCs w:val="28"/>
          <w:lang w:val="lv-LV"/>
        </w:rPr>
        <w:t xml:space="preserve"> zemākas izmaksas dzīvnieku īpašniekam, kā arī vienkāršāks ārstēšanas režīms. Tādēļ īpaša uzmanība jāpievērš CIA lietošanas samazināšanas pasākumiem. Tāpat atšķiras praktizējošo veterinārārstu pieeja tādu dzīvnieku slimību ārstēšanai un profilaksei, kam bieži tiek lietoti antimikrobiālie līdzekļi. Lai veicinātu vienotu pieeju šadu slimību ārstēšanai un profilaksei saskaņā ar veterināro zāļu (antimikrobiālo līdzekļu, vakcīnu u.t.t.) atbildīgas un piesardzīgas lietošanas principiem, nepieciešams sagatavot detalizētas konkrētu dzīvnieku slimību ierobežošanas un profilakses vadlīnijas (protokolus).</w:t>
      </w:r>
    </w:p>
    <w:p w14:paraId="4FD5930A" w14:textId="612000E9" w:rsidR="00F973FB" w:rsidRDefault="00062B4B" w:rsidP="00F973F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Kā labais piemērs antimikrobiālo līdzekļu lietošanas samazināšanā ir Latvijā lielākais mājputnu gaļas ražotājs, kas gandrīz pilnībā pārtraucis lietot </w:t>
      </w:r>
      <w:r w:rsidR="0046159E">
        <w:rPr>
          <w:rFonts w:ascii="Times New Roman" w:hAnsi="Times New Roman"/>
          <w:sz w:val="28"/>
          <w:szCs w:val="28"/>
          <w:lang w:val="lv-LV"/>
        </w:rPr>
        <w:t>AB</w:t>
      </w:r>
      <w:r w:rsidRPr="00BA386D">
        <w:rPr>
          <w:rFonts w:ascii="Times New Roman" w:hAnsi="Times New Roman"/>
          <w:sz w:val="28"/>
          <w:szCs w:val="28"/>
          <w:lang w:val="lv-LV"/>
        </w:rPr>
        <w:t xml:space="preserve"> savās broileru fermās, lietojot </w:t>
      </w:r>
      <w:r w:rsidR="008058E5">
        <w:rPr>
          <w:rFonts w:ascii="Times New Roman" w:hAnsi="Times New Roman"/>
          <w:sz w:val="28"/>
          <w:szCs w:val="28"/>
          <w:lang w:val="lv-LV"/>
        </w:rPr>
        <w:t xml:space="preserve">tās </w:t>
      </w:r>
      <w:r w:rsidRPr="00BA386D">
        <w:rPr>
          <w:rFonts w:ascii="Times New Roman" w:hAnsi="Times New Roman"/>
          <w:sz w:val="28"/>
          <w:szCs w:val="28"/>
          <w:lang w:val="lv-LV"/>
        </w:rPr>
        <w:t xml:space="preserve">tikai retos izņēmuma gadījumos. Tas panākts, rūpīgi kontrolējot ganāmpulka veselības stāvokli visā integrētās ražošanas procesā, arī barošanā. Tiek kontrolēta </w:t>
      </w:r>
      <w:r w:rsidR="00896E50">
        <w:rPr>
          <w:rFonts w:ascii="Times New Roman" w:hAnsi="Times New Roman"/>
          <w:sz w:val="28"/>
          <w:szCs w:val="28"/>
          <w:lang w:val="lv-LV"/>
        </w:rPr>
        <w:t>AB</w:t>
      </w:r>
      <w:r w:rsidRPr="00BA386D">
        <w:rPr>
          <w:rFonts w:ascii="Times New Roman" w:hAnsi="Times New Roman"/>
          <w:sz w:val="28"/>
          <w:szCs w:val="28"/>
          <w:lang w:val="lv-LV"/>
        </w:rPr>
        <w:t xml:space="preserve"> lietošana putnu vecvecāku un/vai vecāku līnijās, veicināti biodrošības pasākumi, un optimalizēta broileru veselība, uzlabojot barības kvalitāti un sastāvu, kā arī nodrošinot atbilstošu vakcināciju un izvēloties piemērotus kokcidiostatus. Ražotājs ir </w:t>
      </w:r>
      <w:r w:rsidR="00475E75">
        <w:rPr>
          <w:rFonts w:ascii="Times New Roman" w:hAnsi="Times New Roman"/>
          <w:sz w:val="28"/>
          <w:szCs w:val="28"/>
          <w:lang w:val="lv-LV"/>
        </w:rPr>
        <w:t>ieviesis</w:t>
      </w:r>
      <w:r w:rsidRPr="00BA386D">
        <w:rPr>
          <w:rFonts w:ascii="Times New Roman" w:hAnsi="Times New Roman"/>
          <w:sz w:val="28"/>
          <w:szCs w:val="28"/>
          <w:lang w:val="lv-LV"/>
        </w:rPr>
        <w:t xml:space="preserve"> produkcijas kvalitātes kontroles sistēmu, </w:t>
      </w:r>
      <w:r w:rsidR="00475E75">
        <w:rPr>
          <w:rFonts w:ascii="Times New Roman" w:hAnsi="Times New Roman"/>
          <w:sz w:val="28"/>
          <w:szCs w:val="28"/>
          <w:lang w:val="lv-LV"/>
        </w:rPr>
        <w:t>k</w:t>
      </w:r>
      <w:r w:rsidRPr="00BA386D">
        <w:rPr>
          <w:rFonts w:ascii="Times New Roman" w:hAnsi="Times New Roman"/>
          <w:sz w:val="28"/>
          <w:szCs w:val="28"/>
          <w:lang w:val="lv-LV"/>
        </w:rPr>
        <w:t>a</w:t>
      </w:r>
      <w:r w:rsidR="00475E75">
        <w:rPr>
          <w:rFonts w:ascii="Times New Roman" w:hAnsi="Times New Roman"/>
          <w:sz w:val="28"/>
          <w:szCs w:val="28"/>
          <w:lang w:val="lv-LV"/>
        </w:rPr>
        <w:t>s</w:t>
      </w:r>
      <w:r w:rsidRPr="00BA386D">
        <w:rPr>
          <w:rFonts w:ascii="Times New Roman" w:hAnsi="Times New Roman"/>
          <w:sz w:val="28"/>
          <w:szCs w:val="28"/>
          <w:lang w:val="lv-LV"/>
        </w:rPr>
        <w:t xml:space="preserve"> nodrošin</w:t>
      </w:r>
      <w:r w:rsidR="00475E75">
        <w:rPr>
          <w:rFonts w:ascii="Times New Roman" w:hAnsi="Times New Roman"/>
          <w:sz w:val="28"/>
          <w:szCs w:val="28"/>
          <w:lang w:val="lv-LV"/>
        </w:rPr>
        <w:t>a</w:t>
      </w:r>
      <w:r w:rsidRPr="00BA386D">
        <w:rPr>
          <w:rFonts w:ascii="Times New Roman" w:hAnsi="Times New Roman"/>
          <w:sz w:val="28"/>
          <w:szCs w:val="28"/>
          <w:lang w:val="lv-LV"/>
        </w:rPr>
        <w:t xml:space="preserve">, ka tikai tādu broileru gaļa tiek marķēta kā audzēta bez </w:t>
      </w:r>
      <w:r w:rsidR="00475E75">
        <w:rPr>
          <w:rFonts w:ascii="Times New Roman" w:hAnsi="Times New Roman"/>
          <w:sz w:val="28"/>
          <w:szCs w:val="28"/>
          <w:lang w:val="lv-LV"/>
        </w:rPr>
        <w:t>AB</w:t>
      </w:r>
      <w:r w:rsidRPr="00BA386D">
        <w:rPr>
          <w:rFonts w:ascii="Times New Roman" w:hAnsi="Times New Roman"/>
          <w:sz w:val="28"/>
          <w:szCs w:val="28"/>
          <w:lang w:val="lv-LV"/>
        </w:rPr>
        <w:t xml:space="preserve">, kas nav saņēmuši </w:t>
      </w:r>
      <w:r w:rsidR="00475E75">
        <w:rPr>
          <w:rFonts w:ascii="Times New Roman" w:hAnsi="Times New Roman"/>
          <w:sz w:val="28"/>
          <w:szCs w:val="28"/>
          <w:lang w:val="lv-LV"/>
        </w:rPr>
        <w:t>AB</w:t>
      </w:r>
      <w:r w:rsidRPr="00BA386D">
        <w:rPr>
          <w:rFonts w:ascii="Times New Roman" w:hAnsi="Times New Roman"/>
          <w:sz w:val="28"/>
          <w:szCs w:val="28"/>
          <w:lang w:val="lv-LV"/>
        </w:rPr>
        <w:t>.</w:t>
      </w:r>
    </w:p>
    <w:p w14:paraId="0880BD5B" w14:textId="3D9DF66E" w:rsidR="00F973FB" w:rsidRDefault="00062B4B" w:rsidP="00F973F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Paš</w:t>
      </w:r>
      <w:r w:rsidR="0013200C">
        <w:rPr>
          <w:rFonts w:ascii="Times New Roman" w:hAnsi="Times New Roman"/>
          <w:sz w:val="28"/>
          <w:szCs w:val="28"/>
          <w:lang w:val="lv-LV"/>
        </w:rPr>
        <w:t>la</w:t>
      </w:r>
      <w:r w:rsidRPr="00BA386D">
        <w:rPr>
          <w:rFonts w:ascii="Times New Roman" w:hAnsi="Times New Roman"/>
          <w:sz w:val="28"/>
          <w:szCs w:val="28"/>
          <w:lang w:val="lv-LV"/>
        </w:rPr>
        <w:t>ik nedz ES, nedz nacionālajos normatīvajos aktos nav noteiktas īpašas prasības par antimikrobiālo līdzekļu piesardzīgu un atbildīgu lietošanu, tomēr ES veterināro zāļu regulas projektā jau ir paredzēti konkrēti pasākumi, ar ko ierobežos CIA lietošanu dzīvniekiem, k</w:t>
      </w:r>
      <w:r w:rsidR="00935CAF">
        <w:rPr>
          <w:rFonts w:ascii="Times New Roman" w:hAnsi="Times New Roman"/>
          <w:sz w:val="28"/>
          <w:szCs w:val="28"/>
          <w:lang w:val="lv-LV"/>
        </w:rPr>
        <w:t>ā</w:t>
      </w:r>
      <w:r w:rsidRPr="00BA386D">
        <w:rPr>
          <w:rFonts w:ascii="Times New Roman" w:hAnsi="Times New Roman"/>
          <w:sz w:val="28"/>
          <w:szCs w:val="28"/>
          <w:lang w:val="lv-LV"/>
        </w:rPr>
        <w:t xml:space="preserve"> arī līdz minimumam ierobežos antimikrobiālo līdzekļu profilaktisku un metafilaktisku lietošanu dzīvniekiem. Tomēr nepieciešams stiprināt arī nacionālo normatīvo aktu prasības, nosakot antimikrobiālo līdzekļu izvēles pamatprincipus, pieprasot veterinārārstam pamatot antimikrobiālo līdzekļu izvēli, veikt diagnostiskus izmeklējumus un antimikrobiālo līdzekļu jutīguma noteikšanu pirms zāļu izrak</w:t>
      </w:r>
      <w:r w:rsidR="000D161B">
        <w:rPr>
          <w:rFonts w:ascii="Times New Roman" w:hAnsi="Times New Roman"/>
          <w:sz w:val="28"/>
          <w:szCs w:val="28"/>
          <w:lang w:val="lv-LV"/>
        </w:rPr>
        <w:t>s</w:t>
      </w:r>
      <w:r w:rsidRPr="00BA386D">
        <w:rPr>
          <w:rFonts w:ascii="Times New Roman" w:hAnsi="Times New Roman"/>
          <w:sz w:val="28"/>
          <w:szCs w:val="28"/>
          <w:lang w:val="lv-LV"/>
        </w:rPr>
        <w:t xml:space="preserve">tīšanas. </w:t>
      </w:r>
    </w:p>
    <w:p w14:paraId="72409343" w14:textId="54D46653" w:rsidR="00F973FB" w:rsidRDefault="00062B4B" w:rsidP="007301D7">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eastAsia="lv-LV"/>
        </w:rPr>
        <w:t xml:space="preserve">Normatīvajos aktos nepieciešams noteikt arī dzīvnieku īpašnieka galveno atbildību </w:t>
      </w:r>
      <w:r w:rsidR="00EC72D0">
        <w:rPr>
          <w:rFonts w:ascii="Times New Roman" w:hAnsi="Times New Roman"/>
          <w:sz w:val="28"/>
          <w:szCs w:val="28"/>
          <w:lang w:val="lv-LV" w:eastAsia="lv-LV"/>
        </w:rPr>
        <w:t>–</w:t>
      </w:r>
      <w:r w:rsidRPr="00BA386D">
        <w:rPr>
          <w:rFonts w:ascii="Times New Roman" w:hAnsi="Times New Roman"/>
          <w:sz w:val="28"/>
          <w:szCs w:val="28"/>
          <w:lang w:val="lv-LV" w:eastAsia="lv-LV"/>
        </w:rPr>
        <w:t xml:space="preserve"> lietot dzīvniekam antimikrobiālos līdzekļus tikai sakaņā ar veterinārārsta norādījumiem un </w:t>
      </w:r>
      <w:r w:rsidR="00CF415B">
        <w:rPr>
          <w:rFonts w:ascii="Times New Roman" w:hAnsi="Times New Roman"/>
          <w:sz w:val="28"/>
          <w:szCs w:val="28"/>
          <w:lang w:val="lv-LV" w:eastAsia="lv-LV"/>
        </w:rPr>
        <w:t xml:space="preserve">saskaņā ar </w:t>
      </w:r>
      <w:r w:rsidRPr="00BA386D">
        <w:rPr>
          <w:rFonts w:ascii="Times New Roman" w:hAnsi="Times New Roman"/>
          <w:sz w:val="28"/>
          <w:szCs w:val="28"/>
          <w:lang w:val="lv-LV" w:eastAsia="lv-LV"/>
        </w:rPr>
        <w:t>zāļu lietošanas instrukcijā norādīto.</w:t>
      </w:r>
      <w:r w:rsidRPr="00BA386D">
        <w:rPr>
          <w:rFonts w:ascii="Times New Roman" w:hAnsi="Times New Roman"/>
          <w:sz w:val="28"/>
          <w:szCs w:val="28"/>
          <w:lang w:val="lv-LV"/>
        </w:rPr>
        <w:t xml:space="preserve"> Pamatojoties uz normatīvo aktu prasībām, ir jāpilnveido arī veterināro zāļu aprites uzraudzības sistēma.</w:t>
      </w:r>
    </w:p>
    <w:p w14:paraId="2991275C" w14:textId="27EF162F" w:rsidR="00062B4B" w:rsidRPr="00BA386D" w:rsidRDefault="00062B4B" w:rsidP="00F973F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Lai veicinātu antimikrobiālo līdzekļu piesardzīgu lietošanu ikdienā, jāizstrādā Latvijas apstākļiem atbilstošas vadlīnijas, kas paredzētas gan praktizējošiem veterinārārstiem, gan dzīvnieku īpašniekiem, gan veterināro zāļu apritē iesaistītajiem uzņēmējiem. Vadlīnij</w:t>
      </w:r>
      <w:r w:rsidR="00C36021">
        <w:rPr>
          <w:rFonts w:ascii="Times New Roman" w:hAnsi="Times New Roman"/>
          <w:sz w:val="28"/>
          <w:szCs w:val="28"/>
          <w:lang w:val="lv-LV"/>
        </w:rPr>
        <w:t>ā</w:t>
      </w:r>
      <w:r w:rsidRPr="00BA386D">
        <w:rPr>
          <w:rFonts w:ascii="Times New Roman" w:hAnsi="Times New Roman"/>
          <w:sz w:val="28"/>
          <w:szCs w:val="28"/>
          <w:lang w:val="lv-LV"/>
        </w:rPr>
        <w:t xml:space="preserve">s </w:t>
      </w:r>
      <w:r w:rsidR="00C36021">
        <w:rPr>
          <w:rFonts w:ascii="Times New Roman" w:hAnsi="Times New Roman"/>
          <w:sz w:val="28"/>
          <w:szCs w:val="28"/>
          <w:lang w:val="lv-LV"/>
        </w:rPr>
        <w:t>jā</w:t>
      </w:r>
      <w:r w:rsidRPr="00BA386D">
        <w:rPr>
          <w:rFonts w:ascii="Times New Roman" w:hAnsi="Times New Roman"/>
          <w:sz w:val="28"/>
          <w:szCs w:val="28"/>
          <w:lang w:val="lv-LV"/>
        </w:rPr>
        <w:t>ietver antimikrobiālo līdzekļu izvēles sarakst</w:t>
      </w:r>
      <w:r w:rsidR="00A3654D">
        <w:rPr>
          <w:rFonts w:ascii="Times New Roman" w:hAnsi="Times New Roman"/>
          <w:sz w:val="28"/>
          <w:szCs w:val="28"/>
          <w:lang w:val="lv-LV"/>
        </w:rPr>
        <w:t>s</w:t>
      </w:r>
      <w:r w:rsidRPr="00BA386D">
        <w:rPr>
          <w:rFonts w:ascii="Times New Roman" w:hAnsi="Times New Roman"/>
          <w:sz w:val="28"/>
          <w:szCs w:val="28"/>
          <w:lang w:val="lv-LV"/>
        </w:rPr>
        <w:t xml:space="preserve">, lai mudinātu praktizējošos veterinārārstus kā pirmo izvēli lietot šaura spektra </w:t>
      </w:r>
      <w:r w:rsidRPr="00BA386D">
        <w:rPr>
          <w:rFonts w:ascii="Times New Roman" w:hAnsi="Times New Roman"/>
          <w:sz w:val="28"/>
          <w:szCs w:val="28"/>
          <w:lang w:val="lv-LV"/>
        </w:rPr>
        <w:lastRenderedPageBreak/>
        <w:t>antimikrobiālos līdzekļus, k</w:t>
      </w:r>
      <w:r w:rsidR="00AA2733">
        <w:rPr>
          <w:rFonts w:ascii="Times New Roman" w:hAnsi="Times New Roman"/>
          <w:sz w:val="28"/>
          <w:szCs w:val="28"/>
          <w:lang w:val="lv-LV"/>
        </w:rPr>
        <w:t>ā</w:t>
      </w:r>
      <w:r w:rsidRPr="00BA386D">
        <w:rPr>
          <w:rFonts w:ascii="Times New Roman" w:hAnsi="Times New Roman"/>
          <w:sz w:val="28"/>
          <w:szCs w:val="28"/>
          <w:lang w:val="lv-LV"/>
        </w:rPr>
        <w:t xml:space="preserve"> arī vairāk izmantot antimikrobiālo līdzekļu jutīguma testus pirms zāļu izrakstīšanas.  Šādas vadlīnijas jābalsta uz datiem, kas iegūti valstī gan veterināro zāļu aprites, gan AMR uzraudzības rezultātā, gan zinātniskos pētījumos. </w:t>
      </w:r>
    </w:p>
    <w:p w14:paraId="4B6B6C86" w14:textId="77777777" w:rsidR="00062B4B" w:rsidRPr="00BA386D" w:rsidRDefault="00062B4B" w:rsidP="00D51A8F">
      <w:pPr>
        <w:tabs>
          <w:tab w:val="left" w:pos="284"/>
          <w:tab w:val="left" w:pos="993"/>
        </w:tabs>
        <w:spacing w:after="0" w:line="240" w:lineRule="auto"/>
        <w:jc w:val="center"/>
        <w:rPr>
          <w:rFonts w:ascii="Times New Roman" w:hAnsi="Times New Roman"/>
          <w:b/>
          <w:sz w:val="28"/>
          <w:szCs w:val="28"/>
          <w:lang w:val="lv-LV" w:eastAsia="lv-LV"/>
        </w:rPr>
      </w:pPr>
      <w:r w:rsidRPr="00BA386D">
        <w:rPr>
          <w:rFonts w:ascii="Times New Roman" w:hAnsi="Times New Roman"/>
          <w:b/>
          <w:sz w:val="28"/>
          <w:szCs w:val="28"/>
          <w:lang w:val="lv-LV" w:eastAsia="lv-LV"/>
        </w:rPr>
        <w:t>Identificētās problēmas un risinājumi</w:t>
      </w:r>
    </w:p>
    <w:tbl>
      <w:tblPr>
        <w:tblStyle w:val="TableGrid"/>
        <w:tblW w:w="9498" w:type="dxa"/>
        <w:tblInd w:w="-5" w:type="dxa"/>
        <w:tblLook w:val="04A0" w:firstRow="1" w:lastRow="0" w:firstColumn="1" w:lastColumn="0" w:noHBand="0" w:noVBand="1"/>
      </w:tblPr>
      <w:tblGrid>
        <w:gridCol w:w="456"/>
        <w:gridCol w:w="3939"/>
        <w:gridCol w:w="5103"/>
      </w:tblGrid>
      <w:tr w:rsidR="00062B4B" w:rsidRPr="00F973FB" w14:paraId="3E7F06E3" w14:textId="77777777" w:rsidTr="009E627B">
        <w:tc>
          <w:tcPr>
            <w:tcW w:w="456" w:type="dxa"/>
          </w:tcPr>
          <w:p w14:paraId="738D6157" w14:textId="77777777" w:rsidR="00062B4B" w:rsidRPr="00F973FB" w:rsidRDefault="00062B4B" w:rsidP="00062B4B">
            <w:pPr>
              <w:spacing w:after="0" w:line="240" w:lineRule="auto"/>
              <w:jc w:val="both"/>
              <w:rPr>
                <w:rFonts w:ascii="Times New Roman" w:hAnsi="Times New Roman"/>
                <w:sz w:val="24"/>
                <w:szCs w:val="24"/>
                <w:lang w:val="lv-LV"/>
              </w:rPr>
            </w:pPr>
            <w:r w:rsidRPr="00F973FB">
              <w:rPr>
                <w:rFonts w:ascii="Times New Roman" w:hAnsi="Times New Roman"/>
                <w:sz w:val="24"/>
                <w:szCs w:val="24"/>
                <w:lang w:val="lv-LV"/>
              </w:rPr>
              <w:t>1.</w:t>
            </w:r>
          </w:p>
        </w:tc>
        <w:tc>
          <w:tcPr>
            <w:tcW w:w="3939" w:type="dxa"/>
          </w:tcPr>
          <w:p w14:paraId="11DC31D5" w14:textId="57867679" w:rsidR="00062B4B" w:rsidRPr="00F973FB" w:rsidRDefault="00062B4B" w:rsidP="00D51A8F">
            <w:pPr>
              <w:tabs>
                <w:tab w:val="left" w:pos="284"/>
                <w:tab w:val="left" w:pos="742"/>
                <w:tab w:val="left" w:pos="993"/>
              </w:tabs>
              <w:spacing w:after="0" w:line="240" w:lineRule="auto"/>
              <w:contextualSpacing/>
              <w:jc w:val="both"/>
              <w:rPr>
                <w:rFonts w:ascii="Times New Roman" w:hAnsi="Times New Roman"/>
                <w:sz w:val="24"/>
                <w:szCs w:val="24"/>
                <w:lang w:val="lv-LV" w:eastAsia="lv-LV"/>
              </w:rPr>
            </w:pPr>
            <w:r w:rsidRPr="00F973FB">
              <w:rPr>
                <w:rFonts w:ascii="Times New Roman" w:hAnsi="Times New Roman"/>
                <w:sz w:val="24"/>
                <w:szCs w:val="24"/>
                <w:lang w:val="lv-LV" w:eastAsia="lv-LV"/>
              </w:rPr>
              <w:t xml:space="preserve">ZVA datu bāzē par zāļu patēriņu no lieltirgotājiem nav iespējams precīzi identificēt zāļu patēriņu slimnīcās. </w:t>
            </w:r>
          </w:p>
        </w:tc>
        <w:tc>
          <w:tcPr>
            <w:tcW w:w="5103" w:type="dxa"/>
          </w:tcPr>
          <w:p w14:paraId="47706928" w14:textId="3416EEAE" w:rsidR="00062B4B" w:rsidRPr="00F973FB" w:rsidRDefault="00062B4B" w:rsidP="00D51A8F">
            <w:pPr>
              <w:pStyle w:val="tv2131"/>
              <w:spacing w:before="0" w:line="240" w:lineRule="auto"/>
              <w:ind w:firstLine="0"/>
              <w:rPr>
                <w:rFonts w:ascii="Times New Roman" w:hAnsi="Times New Roman" w:cs="Times New Roman"/>
                <w:b/>
                <w:sz w:val="24"/>
                <w:szCs w:val="24"/>
              </w:rPr>
            </w:pPr>
            <w:r w:rsidRPr="00F973FB">
              <w:rPr>
                <w:rFonts w:ascii="Times New Roman" w:hAnsi="Times New Roman"/>
                <w:sz w:val="24"/>
                <w:szCs w:val="24"/>
              </w:rPr>
              <w:t>Nepieciešams rast risinājumus datu apkopošanas uzlabošanai, veicot izmaiņas normatīvajā regulējumā</w:t>
            </w:r>
            <w:r w:rsidR="003D72F3">
              <w:rPr>
                <w:rFonts w:ascii="Times New Roman" w:hAnsi="Times New Roman"/>
                <w:sz w:val="24"/>
                <w:szCs w:val="24"/>
              </w:rPr>
              <w:t>.</w:t>
            </w:r>
          </w:p>
        </w:tc>
      </w:tr>
      <w:tr w:rsidR="00C222CD" w:rsidRPr="00F973FB" w14:paraId="59BD4A23" w14:textId="77777777" w:rsidTr="009E627B">
        <w:tc>
          <w:tcPr>
            <w:tcW w:w="456" w:type="dxa"/>
          </w:tcPr>
          <w:p w14:paraId="2A3806C3" w14:textId="77777777" w:rsidR="00C222CD" w:rsidRPr="00F973FB" w:rsidRDefault="00F240A4" w:rsidP="00062B4B">
            <w:pPr>
              <w:pStyle w:val="tv2131"/>
              <w:spacing w:before="0" w:line="240" w:lineRule="auto"/>
              <w:ind w:firstLine="0"/>
              <w:rPr>
                <w:rFonts w:ascii="Times New Roman" w:hAnsi="Times New Roman" w:cs="Times New Roman"/>
                <w:sz w:val="24"/>
                <w:szCs w:val="24"/>
              </w:rPr>
            </w:pPr>
            <w:r w:rsidRPr="00F973FB">
              <w:rPr>
                <w:rFonts w:ascii="Times New Roman" w:hAnsi="Times New Roman" w:cs="Times New Roman"/>
                <w:sz w:val="24"/>
                <w:szCs w:val="24"/>
              </w:rPr>
              <w:t>2</w:t>
            </w:r>
            <w:r w:rsidR="00C222CD" w:rsidRPr="00F973FB">
              <w:rPr>
                <w:rFonts w:ascii="Times New Roman" w:hAnsi="Times New Roman" w:cs="Times New Roman"/>
                <w:sz w:val="24"/>
                <w:szCs w:val="24"/>
              </w:rPr>
              <w:t>.</w:t>
            </w:r>
          </w:p>
        </w:tc>
        <w:tc>
          <w:tcPr>
            <w:tcW w:w="3939" w:type="dxa"/>
          </w:tcPr>
          <w:p w14:paraId="42682794" w14:textId="18B7F42A" w:rsidR="00C222CD" w:rsidRPr="00F973FB" w:rsidRDefault="00C222CD" w:rsidP="0012291C">
            <w:pPr>
              <w:tabs>
                <w:tab w:val="left" w:pos="0"/>
              </w:tabs>
              <w:spacing w:after="0" w:line="240" w:lineRule="auto"/>
              <w:jc w:val="both"/>
              <w:rPr>
                <w:rFonts w:ascii="Times New Roman" w:hAnsi="Times New Roman"/>
                <w:sz w:val="24"/>
                <w:szCs w:val="24"/>
                <w:lang w:val="lv-LV"/>
              </w:rPr>
            </w:pPr>
            <w:r w:rsidRPr="00F973FB">
              <w:rPr>
                <w:rFonts w:ascii="Times New Roman" w:hAnsi="Times New Roman"/>
                <w:sz w:val="24"/>
                <w:szCs w:val="24"/>
                <w:lang w:val="lv-LV"/>
              </w:rPr>
              <w:t>Pārāk plaši tiek izmantotas AB ambulatorajās bērnu veselības aprūpes iestādēs</w:t>
            </w:r>
            <w:r w:rsidR="003742FD">
              <w:rPr>
                <w:rFonts w:ascii="Times New Roman" w:hAnsi="Times New Roman"/>
                <w:sz w:val="24"/>
                <w:szCs w:val="24"/>
                <w:lang w:val="lv-LV"/>
              </w:rPr>
              <w:t>.</w:t>
            </w:r>
          </w:p>
        </w:tc>
        <w:tc>
          <w:tcPr>
            <w:tcW w:w="5103" w:type="dxa"/>
          </w:tcPr>
          <w:p w14:paraId="30C33035" w14:textId="06C70A6B" w:rsidR="00C222CD" w:rsidRPr="00F973FB" w:rsidRDefault="00C222CD" w:rsidP="0012291C">
            <w:pPr>
              <w:pStyle w:val="tv2131"/>
              <w:spacing w:before="0" w:line="240" w:lineRule="auto"/>
              <w:ind w:firstLine="0"/>
              <w:rPr>
                <w:rFonts w:ascii="Times New Roman" w:hAnsi="Times New Roman" w:cs="Times New Roman"/>
                <w:sz w:val="24"/>
                <w:szCs w:val="24"/>
              </w:rPr>
            </w:pPr>
            <w:r w:rsidRPr="00F973FB">
              <w:rPr>
                <w:rFonts w:ascii="Times New Roman" w:hAnsi="Times New Roman" w:cs="Times New Roman"/>
                <w:sz w:val="24"/>
                <w:szCs w:val="24"/>
              </w:rPr>
              <w:t>Nepieciešams</w:t>
            </w:r>
            <w:r w:rsidR="005B0B97" w:rsidRPr="00F973FB">
              <w:rPr>
                <w:rFonts w:ascii="Times New Roman" w:hAnsi="Times New Roman" w:cs="Times New Roman"/>
                <w:sz w:val="24"/>
                <w:szCs w:val="24"/>
              </w:rPr>
              <w:t xml:space="preserve"> veikt</w:t>
            </w:r>
            <w:r w:rsidRPr="00F973FB">
              <w:rPr>
                <w:rFonts w:ascii="Times New Roman" w:hAnsi="Times New Roman" w:cs="Times New Roman"/>
                <w:sz w:val="24"/>
                <w:szCs w:val="24"/>
              </w:rPr>
              <w:t>:</w:t>
            </w:r>
          </w:p>
          <w:p w14:paraId="4B1D3A1E" w14:textId="6F028A01" w:rsidR="00C222CD" w:rsidRPr="00F973FB" w:rsidRDefault="0012291C" w:rsidP="0012291C">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1. </w:t>
            </w:r>
            <w:r w:rsidR="00C222CD" w:rsidRPr="00F973FB">
              <w:rPr>
                <w:rFonts w:ascii="Times New Roman" w:hAnsi="Times New Roman" w:cs="Times New Roman"/>
                <w:sz w:val="24"/>
                <w:szCs w:val="24"/>
              </w:rPr>
              <w:t>grozījumus racionālas farmakoterapijas vadlīnijās AB izmantošanai pediatrijā;</w:t>
            </w:r>
          </w:p>
          <w:p w14:paraId="3B4B7B13" w14:textId="55FEDBB4" w:rsidR="00C222CD" w:rsidRPr="00F973FB" w:rsidRDefault="0012291C" w:rsidP="0012291C">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2. </w:t>
            </w:r>
            <w:r w:rsidR="00C222CD" w:rsidRPr="00F973FB">
              <w:rPr>
                <w:rFonts w:ascii="Times New Roman" w:hAnsi="Times New Roman" w:cs="Times New Roman"/>
                <w:sz w:val="24"/>
                <w:szCs w:val="24"/>
              </w:rPr>
              <w:t>ārstniecības personu apmācību par piesardzīgas un atbildīgas AB lietošanas principu piemērošanu pediatrijā</w:t>
            </w:r>
            <w:r w:rsidR="00954D8D">
              <w:rPr>
                <w:rFonts w:ascii="Times New Roman" w:hAnsi="Times New Roman" w:cs="Times New Roman"/>
                <w:sz w:val="24"/>
                <w:szCs w:val="24"/>
              </w:rPr>
              <w:t>.</w:t>
            </w:r>
          </w:p>
        </w:tc>
      </w:tr>
      <w:tr w:rsidR="00062B4B" w:rsidRPr="00F973FB" w14:paraId="1CC6A660" w14:textId="77777777" w:rsidTr="009E627B">
        <w:tc>
          <w:tcPr>
            <w:tcW w:w="456" w:type="dxa"/>
          </w:tcPr>
          <w:p w14:paraId="4DD2106F" w14:textId="77777777" w:rsidR="00062B4B" w:rsidRPr="00F973FB" w:rsidRDefault="00F240A4" w:rsidP="004604CE">
            <w:pPr>
              <w:pStyle w:val="tv2131"/>
              <w:spacing w:before="0" w:line="240" w:lineRule="auto"/>
              <w:ind w:firstLine="0"/>
              <w:rPr>
                <w:rFonts w:ascii="Times New Roman" w:hAnsi="Times New Roman" w:cs="Times New Roman"/>
                <w:sz w:val="24"/>
                <w:szCs w:val="24"/>
              </w:rPr>
            </w:pPr>
            <w:r w:rsidRPr="00F973FB">
              <w:rPr>
                <w:rFonts w:ascii="Times New Roman" w:hAnsi="Times New Roman" w:cs="Times New Roman"/>
                <w:sz w:val="24"/>
                <w:szCs w:val="24"/>
              </w:rPr>
              <w:t>3</w:t>
            </w:r>
            <w:r w:rsidR="00062B4B" w:rsidRPr="00F973FB">
              <w:rPr>
                <w:rFonts w:ascii="Times New Roman" w:hAnsi="Times New Roman" w:cs="Times New Roman"/>
                <w:b/>
                <w:sz w:val="24"/>
                <w:szCs w:val="24"/>
              </w:rPr>
              <w:t>.</w:t>
            </w:r>
          </w:p>
        </w:tc>
        <w:tc>
          <w:tcPr>
            <w:tcW w:w="3939" w:type="dxa"/>
          </w:tcPr>
          <w:p w14:paraId="73EFE470" w14:textId="0DFE15FC" w:rsidR="00062B4B" w:rsidRPr="008B13E9" w:rsidRDefault="00062B4B" w:rsidP="008B13E9">
            <w:pPr>
              <w:pStyle w:val="CommentText"/>
              <w:spacing w:after="0"/>
              <w:ind w:left="-108"/>
              <w:jc w:val="both"/>
              <w:rPr>
                <w:rFonts w:ascii="Times New Roman" w:hAnsi="Times New Roman"/>
                <w:sz w:val="24"/>
                <w:szCs w:val="24"/>
              </w:rPr>
            </w:pPr>
            <w:r w:rsidRPr="00F973FB">
              <w:rPr>
                <w:rFonts w:ascii="Times New Roman" w:hAnsi="Times New Roman"/>
                <w:sz w:val="24"/>
                <w:szCs w:val="24"/>
              </w:rPr>
              <w:t>Valsts KZS ietvaros ne vienmēr tiek nodrošināta pārdomāta AB pieejamība, lai ierobežotu AMR.</w:t>
            </w:r>
          </w:p>
        </w:tc>
        <w:tc>
          <w:tcPr>
            <w:tcW w:w="5103" w:type="dxa"/>
          </w:tcPr>
          <w:p w14:paraId="551B8B95" w14:textId="77777777" w:rsidR="00062B4B" w:rsidRPr="00F973FB" w:rsidRDefault="00062B4B" w:rsidP="00A54CA9">
            <w:pPr>
              <w:pStyle w:val="tv2131"/>
              <w:spacing w:before="0" w:line="240" w:lineRule="auto"/>
              <w:ind w:firstLine="0"/>
              <w:rPr>
                <w:rFonts w:ascii="Times New Roman" w:hAnsi="Times New Roman" w:cs="Times New Roman"/>
                <w:sz w:val="24"/>
                <w:szCs w:val="24"/>
              </w:rPr>
            </w:pPr>
            <w:r w:rsidRPr="00F973FB">
              <w:rPr>
                <w:rFonts w:ascii="Times New Roman" w:hAnsi="Times New Roman" w:cs="Times New Roman"/>
                <w:sz w:val="24"/>
                <w:szCs w:val="24"/>
              </w:rPr>
              <w:t xml:space="preserve">Nepieciešams pārskatīt </w:t>
            </w:r>
            <w:r w:rsidR="00161529" w:rsidRPr="00F973FB">
              <w:rPr>
                <w:rFonts w:ascii="Times New Roman" w:hAnsi="Times New Roman" w:cs="Times New Roman"/>
                <w:sz w:val="24"/>
                <w:szCs w:val="24"/>
              </w:rPr>
              <w:t>klīniskās vadlīnijas AB lietošanai bērniem.</w:t>
            </w:r>
          </w:p>
        </w:tc>
      </w:tr>
      <w:tr w:rsidR="00062B4B" w:rsidRPr="00F973FB" w14:paraId="21D544B2" w14:textId="77777777" w:rsidTr="009E627B">
        <w:tc>
          <w:tcPr>
            <w:tcW w:w="456" w:type="dxa"/>
          </w:tcPr>
          <w:p w14:paraId="0BE98326" w14:textId="77777777" w:rsidR="00062B4B" w:rsidRPr="00F973FB" w:rsidRDefault="00F240A4" w:rsidP="00062B4B">
            <w:pPr>
              <w:pStyle w:val="tv2131"/>
              <w:spacing w:before="0" w:line="240" w:lineRule="auto"/>
              <w:ind w:firstLine="0"/>
              <w:rPr>
                <w:rFonts w:ascii="Times New Roman" w:hAnsi="Times New Roman" w:cs="Times New Roman"/>
                <w:sz w:val="24"/>
                <w:szCs w:val="24"/>
              </w:rPr>
            </w:pPr>
            <w:r w:rsidRPr="00F973FB">
              <w:rPr>
                <w:rFonts w:ascii="Times New Roman" w:hAnsi="Times New Roman" w:cs="Times New Roman"/>
                <w:sz w:val="24"/>
                <w:szCs w:val="24"/>
              </w:rPr>
              <w:t>4</w:t>
            </w:r>
            <w:r w:rsidR="00062B4B" w:rsidRPr="00F973FB">
              <w:rPr>
                <w:rFonts w:ascii="Times New Roman" w:hAnsi="Times New Roman" w:cs="Times New Roman"/>
                <w:sz w:val="24"/>
                <w:szCs w:val="24"/>
              </w:rPr>
              <w:t>.</w:t>
            </w:r>
          </w:p>
        </w:tc>
        <w:tc>
          <w:tcPr>
            <w:tcW w:w="3939" w:type="dxa"/>
          </w:tcPr>
          <w:p w14:paraId="18590D38" w14:textId="137CA3C5" w:rsidR="00062B4B" w:rsidRPr="00F973FB" w:rsidRDefault="00C14FF2" w:rsidP="00C17AEB">
            <w:pPr>
              <w:pStyle w:val="tv2131"/>
              <w:spacing w:before="0" w:line="240" w:lineRule="auto"/>
              <w:ind w:firstLine="0"/>
              <w:rPr>
                <w:rFonts w:ascii="Times New Roman" w:hAnsi="Times New Roman" w:cs="Times New Roman"/>
                <w:sz w:val="24"/>
                <w:szCs w:val="24"/>
              </w:rPr>
            </w:pPr>
            <w:r w:rsidRPr="00F973FB">
              <w:rPr>
                <w:rFonts w:ascii="Times New Roman" w:hAnsi="Times New Roman"/>
                <w:sz w:val="24"/>
                <w:szCs w:val="24"/>
              </w:rPr>
              <w:t>Nav pietiekamā apjomā izvērtētas AB lietošanas tendences sabied</w:t>
            </w:r>
            <w:r w:rsidR="00C222CD" w:rsidRPr="00F973FB">
              <w:rPr>
                <w:rFonts w:ascii="Times New Roman" w:hAnsi="Times New Roman"/>
                <w:sz w:val="24"/>
                <w:szCs w:val="24"/>
              </w:rPr>
              <w:t>rī</w:t>
            </w:r>
            <w:r w:rsidRPr="00F973FB">
              <w:rPr>
                <w:rFonts w:ascii="Times New Roman" w:hAnsi="Times New Roman"/>
                <w:sz w:val="24"/>
                <w:szCs w:val="24"/>
              </w:rPr>
              <w:t>bā</w:t>
            </w:r>
            <w:r w:rsidR="00062B4B" w:rsidRPr="00F973FB">
              <w:rPr>
                <w:rFonts w:ascii="Times New Roman" w:hAnsi="Times New Roman"/>
                <w:sz w:val="24"/>
                <w:szCs w:val="24"/>
              </w:rPr>
              <w:t xml:space="preserve"> </w:t>
            </w:r>
            <w:r w:rsidR="00A144B1">
              <w:rPr>
                <w:rFonts w:ascii="Times New Roman" w:hAnsi="Times New Roman"/>
                <w:sz w:val="24"/>
                <w:szCs w:val="24"/>
              </w:rPr>
              <w:t xml:space="preserve">saistībā ar </w:t>
            </w:r>
            <w:r w:rsidR="00062B4B" w:rsidRPr="00F973FB">
              <w:rPr>
                <w:rFonts w:ascii="Times New Roman" w:hAnsi="Times New Roman"/>
                <w:sz w:val="24"/>
                <w:szCs w:val="24"/>
              </w:rPr>
              <w:t>piesardzīgas un atbildīgas AB lietošanas principiem</w:t>
            </w:r>
            <w:r w:rsidR="00A144B1">
              <w:rPr>
                <w:rFonts w:ascii="Times New Roman" w:hAnsi="Times New Roman"/>
                <w:sz w:val="24"/>
                <w:szCs w:val="24"/>
              </w:rPr>
              <w:t>.</w:t>
            </w:r>
          </w:p>
        </w:tc>
        <w:tc>
          <w:tcPr>
            <w:tcW w:w="5103" w:type="dxa"/>
          </w:tcPr>
          <w:p w14:paraId="2B5CCA9A" w14:textId="77777777" w:rsidR="00062B4B" w:rsidRPr="00F973FB" w:rsidRDefault="00C14FF2" w:rsidP="00C17AEB">
            <w:pPr>
              <w:pStyle w:val="tv2131"/>
              <w:spacing w:before="0" w:line="240" w:lineRule="auto"/>
              <w:ind w:firstLine="0"/>
              <w:rPr>
                <w:rFonts w:ascii="Times New Roman" w:hAnsi="Times New Roman" w:cs="Times New Roman"/>
                <w:sz w:val="24"/>
                <w:szCs w:val="24"/>
              </w:rPr>
            </w:pPr>
            <w:r w:rsidRPr="00F973FB">
              <w:rPr>
                <w:rFonts w:ascii="Times New Roman" w:hAnsi="Times New Roman" w:cs="Times New Roman"/>
                <w:sz w:val="24"/>
                <w:szCs w:val="24"/>
              </w:rPr>
              <w:t>Ieviest AB lietošanas paradumu izvērtējumu Latvijas iedzīvotāju paradumu pētījumā.</w:t>
            </w:r>
          </w:p>
        </w:tc>
      </w:tr>
      <w:tr w:rsidR="00062B4B" w:rsidRPr="00F973FB" w14:paraId="7337CE2E" w14:textId="77777777" w:rsidTr="009E627B">
        <w:tc>
          <w:tcPr>
            <w:tcW w:w="456" w:type="dxa"/>
          </w:tcPr>
          <w:p w14:paraId="0DB936D6" w14:textId="77777777" w:rsidR="00062B4B" w:rsidRPr="00F973FB" w:rsidRDefault="00F240A4" w:rsidP="00062B4B">
            <w:pPr>
              <w:tabs>
                <w:tab w:val="left" w:pos="0"/>
              </w:tabs>
              <w:rPr>
                <w:rFonts w:ascii="Times New Roman" w:hAnsi="Times New Roman"/>
                <w:sz w:val="24"/>
                <w:szCs w:val="24"/>
                <w:lang w:val="lv-LV"/>
              </w:rPr>
            </w:pPr>
            <w:r w:rsidRPr="00F973FB">
              <w:rPr>
                <w:rFonts w:ascii="Times New Roman" w:hAnsi="Times New Roman"/>
                <w:sz w:val="24"/>
                <w:szCs w:val="24"/>
                <w:lang w:val="lv-LV"/>
              </w:rPr>
              <w:t>5</w:t>
            </w:r>
            <w:r w:rsidR="00062B4B" w:rsidRPr="00F973FB">
              <w:rPr>
                <w:rFonts w:ascii="Times New Roman" w:hAnsi="Times New Roman"/>
                <w:sz w:val="24"/>
                <w:szCs w:val="24"/>
                <w:lang w:val="lv-LV"/>
              </w:rPr>
              <w:t>.</w:t>
            </w:r>
          </w:p>
        </w:tc>
        <w:tc>
          <w:tcPr>
            <w:tcW w:w="3939" w:type="dxa"/>
          </w:tcPr>
          <w:p w14:paraId="15795EE0" w14:textId="6A7A2BEC" w:rsidR="00062B4B" w:rsidRPr="00F973FB" w:rsidRDefault="00062B4B" w:rsidP="00C17AEB">
            <w:pPr>
              <w:tabs>
                <w:tab w:val="left" w:pos="0"/>
              </w:tabs>
              <w:spacing w:after="0" w:line="240" w:lineRule="auto"/>
              <w:jc w:val="both"/>
              <w:rPr>
                <w:rFonts w:ascii="Times New Roman" w:hAnsi="Times New Roman"/>
                <w:sz w:val="24"/>
                <w:szCs w:val="24"/>
                <w:lang w:val="lv-LV"/>
              </w:rPr>
            </w:pPr>
            <w:r w:rsidRPr="00F973FB">
              <w:rPr>
                <w:rFonts w:ascii="Times New Roman" w:hAnsi="Times New Roman"/>
                <w:sz w:val="24"/>
                <w:szCs w:val="24"/>
                <w:lang w:val="lv-LV"/>
              </w:rPr>
              <w:t xml:space="preserve">Nav ieviests </w:t>
            </w:r>
            <w:r w:rsidR="000471E3" w:rsidRPr="00F973FB">
              <w:rPr>
                <w:rFonts w:ascii="Times New Roman" w:hAnsi="Times New Roman"/>
                <w:sz w:val="24"/>
                <w:szCs w:val="24"/>
                <w:lang w:val="lv-LV"/>
              </w:rPr>
              <w:t xml:space="preserve">nacionālajiem apstākļiem piemērots </w:t>
            </w:r>
            <w:r w:rsidRPr="00F973FB">
              <w:rPr>
                <w:rFonts w:ascii="Times New Roman" w:hAnsi="Times New Roman"/>
                <w:sz w:val="24"/>
                <w:szCs w:val="24"/>
                <w:lang w:val="lv-LV"/>
              </w:rPr>
              <w:t>CIA.</w:t>
            </w:r>
          </w:p>
        </w:tc>
        <w:tc>
          <w:tcPr>
            <w:tcW w:w="5103" w:type="dxa"/>
            <w:shd w:val="clear" w:color="auto" w:fill="auto"/>
          </w:tcPr>
          <w:p w14:paraId="6C397484" w14:textId="5ED09123" w:rsidR="00062B4B" w:rsidRPr="00F973FB" w:rsidRDefault="00062B4B" w:rsidP="00C17AEB">
            <w:pPr>
              <w:tabs>
                <w:tab w:val="left" w:pos="0"/>
              </w:tabs>
              <w:spacing w:after="0" w:line="240" w:lineRule="auto"/>
              <w:jc w:val="both"/>
              <w:rPr>
                <w:rFonts w:ascii="Times New Roman" w:hAnsi="Times New Roman"/>
                <w:b/>
                <w:sz w:val="24"/>
                <w:szCs w:val="24"/>
                <w:lang w:val="lv-LV"/>
              </w:rPr>
            </w:pPr>
            <w:r w:rsidRPr="00F973FB">
              <w:rPr>
                <w:rFonts w:ascii="Times New Roman" w:hAnsi="Times New Roman"/>
                <w:sz w:val="24"/>
                <w:szCs w:val="24"/>
                <w:lang w:val="lv-LV"/>
              </w:rPr>
              <w:t>Nepieciešams ieviest sistēmu nacionāla līmeņa CIA izstrādei, apstiprināšanai un aktualizēšanai</w:t>
            </w:r>
            <w:r w:rsidR="00095C10">
              <w:rPr>
                <w:rFonts w:ascii="Times New Roman" w:hAnsi="Times New Roman"/>
                <w:sz w:val="24"/>
                <w:szCs w:val="24"/>
                <w:lang w:val="lv-LV"/>
              </w:rPr>
              <w:t>.</w:t>
            </w:r>
          </w:p>
        </w:tc>
      </w:tr>
      <w:tr w:rsidR="00062B4B" w:rsidRPr="00F973FB" w14:paraId="204269DA" w14:textId="77777777" w:rsidTr="009E627B">
        <w:tc>
          <w:tcPr>
            <w:tcW w:w="456" w:type="dxa"/>
          </w:tcPr>
          <w:p w14:paraId="3EEDC002" w14:textId="77777777" w:rsidR="00062B4B" w:rsidRPr="00F973FB" w:rsidRDefault="00F240A4" w:rsidP="00062B4B">
            <w:pPr>
              <w:tabs>
                <w:tab w:val="left" w:pos="0"/>
              </w:tabs>
              <w:rPr>
                <w:rFonts w:ascii="Times New Roman" w:hAnsi="Times New Roman"/>
                <w:sz w:val="24"/>
                <w:szCs w:val="24"/>
                <w:lang w:val="lv-LV"/>
              </w:rPr>
            </w:pPr>
            <w:r w:rsidRPr="00F973FB">
              <w:rPr>
                <w:rFonts w:ascii="Times New Roman" w:hAnsi="Times New Roman"/>
                <w:sz w:val="24"/>
                <w:szCs w:val="24"/>
                <w:lang w:val="lv-LV"/>
              </w:rPr>
              <w:t>6</w:t>
            </w:r>
            <w:r w:rsidR="00062B4B" w:rsidRPr="00F973FB">
              <w:rPr>
                <w:rFonts w:ascii="Times New Roman" w:hAnsi="Times New Roman"/>
                <w:sz w:val="24"/>
                <w:szCs w:val="24"/>
                <w:lang w:val="lv-LV"/>
              </w:rPr>
              <w:t>.</w:t>
            </w:r>
          </w:p>
        </w:tc>
        <w:tc>
          <w:tcPr>
            <w:tcW w:w="3939" w:type="dxa"/>
          </w:tcPr>
          <w:p w14:paraId="41EBEBF6" w14:textId="5318489F" w:rsidR="00062B4B" w:rsidRPr="00F973FB" w:rsidRDefault="00062B4B" w:rsidP="00C17AEB">
            <w:pPr>
              <w:tabs>
                <w:tab w:val="left" w:pos="0"/>
              </w:tabs>
              <w:spacing w:after="0" w:line="240" w:lineRule="auto"/>
              <w:jc w:val="both"/>
              <w:rPr>
                <w:rFonts w:ascii="Times New Roman" w:hAnsi="Times New Roman"/>
                <w:sz w:val="24"/>
                <w:szCs w:val="24"/>
                <w:lang w:val="lv-LV"/>
              </w:rPr>
            </w:pPr>
            <w:r w:rsidRPr="00F973FB">
              <w:rPr>
                <w:rFonts w:ascii="Times New Roman" w:hAnsi="Times New Roman"/>
                <w:sz w:val="24"/>
                <w:szCs w:val="24"/>
                <w:lang w:val="lv-LV"/>
              </w:rPr>
              <w:t>Nav nodrošināta iespēja personām, k</w:t>
            </w:r>
            <w:r w:rsidR="005B4A35">
              <w:rPr>
                <w:rFonts w:ascii="Times New Roman" w:hAnsi="Times New Roman"/>
                <w:sz w:val="24"/>
                <w:szCs w:val="24"/>
                <w:lang w:val="lv-LV"/>
              </w:rPr>
              <w:t>ur</w:t>
            </w:r>
            <w:r w:rsidRPr="00F973FB">
              <w:rPr>
                <w:rFonts w:ascii="Times New Roman" w:hAnsi="Times New Roman"/>
                <w:sz w:val="24"/>
                <w:szCs w:val="24"/>
                <w:lang w:val="lv-LV"/>
              </w:rPr>
              <w:t>as sniedz informāciju par veterināro zāļu izplatīšanu, ievadīt informāciju PVD informācijas sistēmas veterināro zāļu izplatīšanas statistikas modulī.</w:t>
            </w:r>
          </w:p>
        </w:tc>
        <w:tc>
          <w:tcPr>
            <w:tcW w:w="5103" w:type="dxa"/>
            <w:shd w:val="clear" w:color="auto" w:fill="auto"/>
          </w:tcPr>
          <w:p w14:paraId="12C8110A" w14:textId="7910F315" w:rsidR="00062B4B" w:rsidRPr="00F973FB" w:rsidRDefault="00062B4B" w:rsidP="00C17AEB">
            <w:pPr>
              <w:tabs>
                <w:tab w:val="left" w:pos="0"/>
              </w:tabs>
              <w:spacing w:after="0" w:line="240" w:lineRule="auto"/>
              <w:jc w:val="both"/>
              <w:rPr>
                <w:rFonts w:ascii="Times New Roman" w:hAnsi="Times New Roman"/>
                <w:sz w:val="24"/>
                <w:szCs w:val="24"/>
                <w:lang w:val="lv-LV"/>
              </w:rPr>
            </w:pPr>
            <w:r w:rsidRPr="00F973FB">
              <w:rPr>
                <w:rFonts w:ascii="Times New Roman" w:hAnsi="Times New Roman"/>
                <w:sz w:val="24"/>
                <w:szCs w:val="24"/>
                <w:lang w:val="lv-LV" w:eastAsia="lv-LV"/>
              </w:rPr>
              <w:t xml:space="preserve">Nepieciešams pilnveidot </w:t>
            </w:r>
            <w:r w:rsidR="00441D69">
              <w:rPr>
                <w:rFonts w:ascii="Times New Roman" w:hAnsi="Times New Roman"/>
                <w:sz w:val="24"/>
                <w:szCs w:val="24"/>
                <w:lang w:val="lv-LV" w:eastAsia="lv-LV"/>
              </w:rPr>
              <w:t>v</w:t>
            </w:r>
            <w:r w:rsidRPr="00F973FB">
              <w:rPr>
                <w:rFonts w:ascii="Times New Roman" w:hAnsi="Times New Roman"/>
                <w:sz w:val="24"/>
                <w:szCs w:val="24"/>
                <w:lang w:val="lv-LV" w:eastAsia="lv-LV"/>
              </w:rPr>
              <w:t>eterināro zāļu reģistrācijas informācijas sistēmas statistikas moduli valstī izplatīto veterināro zāļu statistikas datu apkopošanai</w:t>
            </w:r>
            <w:r w:rsidR="00CE008B">
              <w:rPr>
                <w:rFonts w:ascii="Times New Roman" w:hAnsi="Times New Roman"/>
                <w:sz w:val="24"/>
                <w:szCs w:val="24"/>
                <w:lang w:val="lv-LV" w:eastAsia="lv-LV"/>
              </w:rPr>
              <w:t>.</w:t>
            </w:r>
          </w:p>
        </w:tc>
      </w:tr>
      <w:tr w:rsidR="008B13E9" w:rsidRPr="00F973FB" w14:paraId="2C5F3882" w14:textId="77777777" w:rsidTr="009E627B">
        <w:trPr>
          <w:trHeight w:val="2494"/>
        </w:trPr>
        <w:tc>
          <w:tcPr>
            <w:tcW w:w="456" w:type="dxa"/>
          </w:tcPr>
          <w:p w14:paraId="2EE39308" w14:textId="77777777" w:rsidR="008B13E9" w:rsidRPr="00F973FB" w:rsidRDefault="008B13E9" w:rsidP="00062B4B">
            <w:pPr>
              <w:tabs>
                <w:tab w:val="left" w:pos="0"/>
              </w:tabs>
              <w:rPr>
                <w:rFonts w:ascii="Times New Roman" w:hAnsi="Times New Roman"/>
                <w:sz w:val="24"/>
                <w:szCs w:val="24"/>
                <w:lang w:val="lv-LV"/>
              </w:rPr>
            </w:pPr>
            <w:r w:rsidRPr="00F973FB">
              <w:rPr>
                <w:rFonts w:ascii="Times New Roman" w:hAnsi="Times New Roman"/>
                <w:sz w:val="24"/>
                <w:szCs w:val="24"/>
                <w:lang w:val="lv-LV"/>
              </w:rPr>
              <w:t>7.</w:t>
            </w:r>
          </w:p>
        </w:tc>
        <w:tc>
          <w:tcPr>
            <w:tcW w:w="3939" w:type="dxa"/>
          </w:tcPr>
          <w:p w14:paraId="6B8C74A4" w14:textId="280EEE72" w:rsidR="008B13E9" w:rsidRPr="00F973FB" w:rsidRDefault="008B13E9" w:rsidP="0049704A">
            <w:pPr>
              <w:tabs>
                <w:tab w:val="left" w:pos="0"/>
              </w:tabs>
              <w:spacing w:after="0" w:line="240" w:lineRule="auto"/>
              <w:jc w:val="both"/>
              <w:rPr>
                <w:rFonts w:ascii="Times New Roman" w:hAnsi="Times New Roman"/>
                <w:sz w:val="24"/>
                <w:szCs w:val="24"/>
                <w:lang w:val="lv-LV"/>
              </w:rPr>
            </w:pPr>
            <w:r w:rsidRPr="00F973FB">
              <w:rPr>
                <w:rFonts w:ascii="Times New Roman" w:hAnsi="Times New Roman"/>
                <w:sz w:val="24"/>
                <w:szCs w:val="24"/>
                <w:lang w:val="lv-LV"/>
              </w:rPr>
              <w:t>Netiek apkopoti un analizēti dati par antimikrobiālo līdzekļu lietošanu dzīvniekiem</w:t>
            </w:r>
            <w:r w:rsidR="00171650">
              <w:rPr>
                <w:rFonts w:ascii="Times New Roman" w:hAnsi="Times New Roman"/>
                <w:sz w:val="24"/>
                <w:szCs w:val="24"/>
                <w:lang w:val="lv-LV"/>
              </w:rPr>
              <w:t>.</w:t>
            </w:r>
          </w:p>
        </w:tc>
        <w:tc>
          <w:tcPr>
            <w:tcW w:w="5103" w:type="dxa"/>
            <w:shd w:val="clear" w:color="auto" w:fill="auto"/>
          </w:tcPr>
          <w:p w14:paraId="0663B683" w14:textId="77777777" w:rsidR="008B13E9" w:rsidRPr="00F973FB" w:rsidRDefault="008B13E9" w:rsidP="0049704A">
            <w:pPr>
              <w:tabs>
                <w:tab w:val="left" w:pos="0"/>
              </w:tabs>
              <w:spacing w:after="0" w:line="240" w:lineRule="auto"/>
              <w:jc w:val="both"/>
              <w:rPr>
                <w:rFonts w:ascii="Times New Roman" w:hAnsi="Times New Roman"/>
                <w:sz w:val="24"/>
                <w:szCs w:val="24"/>
                <w:lang w:val="lv-LV" w:eastAsia="lv-LV"/>
              </w:rPr>
            </w:pPr>
            <w:r w:rsidRPr="00F973FB">
              <w:rPr>
                <w:rFonts w:ascii="Times New Roman" w:hAnsi="Times New Roman"/>
                <w:sz w:val="24"/>
                <w:szCs w:val="24"/>
                <w:lang w:val="lv-LV" w:eastAsia="lv-LV"/>
              </w:rPr>
              <w:t>Nepieciešams:</w:t>
            </w:r>
          </w:p>
          <w:p w14:paraId="18D5D2F2" w14:textId="69A3059E" w:rsidR="008B13E9" w:rsidRPr="00F973FB" w:rsidRDefault="0049704A" w:rsidP="0049704A">
            <w:pPr>
              <w:tabs>
                <w:tab w:val="left" w:pos="0"/>
              </w:tabs>
              <w:spacing w:after="0" w:line="240" w:lineRule="auto"/>
              <w:jc w:val="both"/>
              <w:rPr>
                <w:rFonts w:ascii="Times New Roman" w:hAnsi="Times New Roman"/>
                <w:sz w:val="24"/>
                <w:szCs w:val="24"/>
                <w:lang w:val="lv-LV"/>
              </w:rPr>
            </w:pPr>
            <w:r>
              <w:rPr>
                <w:rFonts w:ascii="Times New Roman" w:hAnsi="Times New Roman"/>
                <w:sz w:val="24"/>
                <w:szCs w:val="24"/>
                <w:lang w:val="lv-LV" w:eastAsia="lv-LV"/>
              </w:rPr>
              <w:t>1. </w:t>
            </w:r>
            <w:r w:rsidR="008B13E9" w:rsidRPr="00F973FB">
              <w:rPr>
                <w:rFonts w:ascii="Times New Roman" w:hAnsi="Times New Roman"/>
                <w:sz w:val="24"/>
                <w:szCs w:val="24"/>
                <w:lang w:val="lv-LV" w:eastAsia="lv-LV"/>
              </w:rPr>
              <w:t xml:space="preserve">pilnveidot </w:t>
            </w:r>
            <w:r w:rsidR="00B07145">
              <w:rPr>
                <w:rFonts w:ascii="Times New Roman" w:hAnsi="Times New Roman"/>
                <w:sz w:val="24"/>
                <w:szCs w:val="24"/>
                <w:lang w:val="lv-LV" w:eastAsia="lv-LV"/>
              </w:rPr>
              <w:t>v</w:t>
            </w:r>
            <w:r w:rsidR="008B13E9" w:rsidRPr="00F973FB">
              <w:rPr>
                <w:rFonts w:ascii="Times New Roman" w:hAnsi="Times New Roman"/>
                <w:sz w:val="24"/>
                <w:szCs w:val="24"/>
                <w:lang w:val="lv-LV" w:eastAsia="lv-LV"/>
              </w:rPr>
              <w:t>eterināro zāļu reģistrācijas informācijas sistēmas statistikas moduli valstī izplatīto veterināro zāļu statistikas datu apkopošanai</w:t>
            </w:r>
            <w:r w:rsidR="00B07145">
              <w:rPr>
                <w:rFonts w:ascii="Times New Roman" w:hAnsi="Times New Roman"/>
                <w:sz w:val="24"/>
                <w:szCs w:val="24"/>
                <w:lang w:val="lv-LV" w:eastAsia="lv-LV"/>
              </w:rPr>
              <w:t>;</w:t>
            </w:r>
          </w:p>
          <w:p w14:paraId="3A5D67AD" w14:textId="58C249B9" w:rsidR="008B13E9" w:rsidRPr="00F973FB" w:rsidRDefault="0049704A" w:rsidP="0049704A">
            <w:pPr>
              <w:pStyle w:val="ListParagraph"/>
              <w:tabs>
                <w:tab w:val="left" w:pos="0"/>
              </w:tabs>
              <w:spacing w:after="0" w:line="240" w:lineRule="auto"/>
              <w:ind w:left="35"/>
              <w:jc w:val="both"/>
              <w:rPr>
                <w:rFonts w:ascii="Times New Roman" w:hAnsi="Times New Roman"/>
                <w:sz w:val="24"/>
                <w:szCs w:val="24"/>
                <w:lang w:val="lv-LV"/>
              </w:rPr>
            </w:pPr>
            <w:r>
              <w:rPr>
                <w:rFonts w:ascii="Times New Roman" w:hAnsi="Times New Roman"/>
                <w:sz w:val="24"/>
                <w:szCs w:val="24"/>
                <w:lang w:val="lv-LV"/>
              </w:rPr>
              <w:t>2. </w:t>
            </w:r>
            <w:r w:rsidR="008B13E9" w:rsidRPr="00F973FB">
              <w:rPr>
                <w:rFonts w:ascii="Times New Roman" w:hAnsi="Times New Roman"/>
                <w:sz w:val="24"/>
                <w:szCs w:val="24"/>
                <w:lang w:val="lv-LV"/>
              </w:rPr>
              <w:t>pilnveidot LDC lauksaimniecības dzīvnieku un novietņu datu bāzi, nodrošinot iespēju tajā reģistrēt datus par izlietotajiem AB līdzekļiem katram dzīvniekam</w:t>
            </w:r>
            <w:r w:rsidR="001B0999">
              <w:rPr>
                <w:rFonts w:ascii="Times New Roman" w:hAnsi="Times New Roman"/>
                <w:sz w:val="24"/>
                <w:szCs w:val="24"/>
                <w:lang w:val="lv-LV"/>
              </w:rPr>
              <w:t>.</w:t>
            </w:r>
          </w:p>
        </w:tc>
      </w:tr>
      <w:tr w:rsidR="00062B4B" w:rsidRPr="00F973FB" w14:paraId="6DA3D41E" w14:textId="77777777" w:rsidTr="009E627B">
        <w:tc>
          <w:tcPr>
            <w:tcW w:w="456" w:type="dxa"/>
          </w:tcPr>
          <w:p w14:paraId="0BF3FD95" w14:textId="77777777" w:rsidR="00062B4B" w:rsidRPr="00F973FB" w:rsidRDefault="00F96CA9" w:rsidP="004604CE">
            <w:pPr>
              <w:tabs>
                <w:tab w:val="left" w:pos="0"/>
              </w:tabs>
              <w:rPr>
                <w:rFonts w:ascii="Times New Roman" w:hAnsi="Times New Roman"/>
                <w:sz w:val="24"/>
                <w:szCs w:val="24"/>
                <w:lang w:val="lv-LV"/>
              </w:rPr>
            </w:pPr>
            <w:r w:rsidRPr="00F973FB">
              <w:rPr>
                <w:rFonts w:ascii="Times New Roman" w:hAnsi="Times New Roman"/>
                <w:sz w:val="24"/>
                <w:szCs w:val="24"/>
                <w:lang w:val="lv-LV"/>
              </w:rPr>
              <w:t>8.</w:t>
            </w:r>
            <w:r w:rsidR="00062B4B" w:rsidRPr="00F973FB">
              <w:rPr>
                <w:rFonts w:ascii="Times New Roman" w:hAnsi="Times New Roman"/>
                <w:sz w:val="24"/>
                <w:szCs w:val="24"/>
                <w:lang w:val="lv-LV"/>
              </w:rPr>
              <w:t>.</w:t>
            </w:r>
          </w:p>
        </w:tc>
        <w:tc>
          <w:tcPr>
            <w:tcW w:w="3939" w:type="dxa"/>
          </w:tcPr>
          <w:p w14:paraId="2A53F03B" w14:textId="77777777" w:rsidR="00062B4B" w:rsidRPr="00F973FB" w:rsidRDefault="00062B4B" w:rsidP="0049704A">
            <w:pPr>
              <w:tabs>
                <w:tab w:val="left" w:pos="0"/>
              </w:tabs>
              <w:spacing w:after="0" w:line="240" w:lineRule="auto"/>
              <w:jc w:val="both"/>
              <w:rPr>
                <w:rFonts w:ascii="Times New Roman" w:hAnsi="Times New Roman"/>
                <w:sz w:val="24"/>
                <w:szCs w:val="24"/>
                <w:lang w:val="lv-LV"/>
              </w:rPr>
            </w:pPr>
            <w:r w:rsidRPr="00F973FB">
              <w:rPr>
                <w:rFonts w:ascii="Times New Roman" w:hAnsi="Times New Roman"/>
                <w:sz w:val="24"/>
                <w:szCs w:val="24"/>
                <w:lang w:val="lv-LV"/>
              </w:rPr>
              <w:t xml:space="preserve">Dzīvnieku veselības jomā ne vienmēr pamatoti tiek lietoti trešās paaudzes cefalosporīni, fluorohinoloni, makrolīdi un citi CIA. </w:t>
            </w:r>
          </w:p>
        </w:tc>
        <w:tc>
          <w:tcPr>
            <w:tcW w:w="5103" w:type="dxa"/>
            <w:shd w:val="clear" w:color="auto" w:fill="auto"/>
          </w:tcPr>
          <w:p w14:paraId="7133DCA0" w14:textId="77777777" w:rsidR="00062B4B" w:rsidRPr="00F973FB" w:rsidRDefault="00062B4B" w:rsidP="0049704A">
            <w:pPr>
              <w:tabs>
                <w:tab w:val="left" w:pos="0"/>
              </w:tabs>
              <w:spacing w:after="0" w:line="240" w:lineRule="auto"/>
              <w:jc w:val="both"/>
              <w:rPr>
                <w:rFonts w:ascii="Times New Roman" w:hAnsi="Times New Roman"/>
                <w:b/>
                <w:sz w:val="24"/>
                <w:szCs w:val="24"/>
                <w:lang w:val="lv-LV"/>
              </w:rPr>
            </w:pPr>
            <w:r w:rsidRPr="00F973FB">
              <w:rPr>
                <w:rFonts w:ascii="Times New Roman" w:hAnsi="Times New Roman"/>
                <w:sz w:val="24"/>
                <w:szCs w:val="24"/>
                <w:lang w:val="lv-LV"/>
              </w:rPr>
              <w:t>Nepieciešams izstrādāt Latvijas apstākļiem atbilstošas vadlīnijas par antimikrobiālo līdzekļu piesardzīgu un atbildīgu lietošanu dzīvnieku veselības jomā, kas ietvertu antimikrobiālo līdzekļu izvēles sarakstu.</w:t>
            </w:r>
          </w:p>
        </w:tc>
      </w:tr>
      <w:tr w:rsidR="00062B4B" w:rsidRPr="00F973FB" w14:paraId="0CE92081" w14:textId="77777777" w:rsidTr="009E627B">
        <w:tc>
          <w:tcPr>
            <w:tcW w:w="456" w:type="dxa"/>
          </w:tcPr>
          <w:p w14:paraId="410D759D" w14:textId="77777777" w:rsidR="00062B4B" w:rsidRPr="00F973FB" w:rsidRDefault="00F96CA9" w:rsidP="004604CE">
            <w:pPr>
              <w:tabs>
                <w:tab w:val="left" w:pos="0"/>
              </w:tabs>
              <w:rPr>
                <w:rFonts w:ascii="Times New Roman" w:hAnsi="Times New Roman"/>
                <w:sz w:val="24"/>
                <w:szCs w:val="24"/>
                <w:lang w:val="lv-LV"/>
              </w:rPr>
            </w:pPr>
            <w:r w:rsidRPr="00F973FB">
              <w:rPr>
                <w:rFonts w:ascii="Times New Roman" w:hAnsi="Times New Roman"/>
                <w:sz w:val="24"/>
                <w:szCs w:val="24"/>
                <w:lang w:val="lv-LV"/>
              </w:rPr>
              <w:t>9.</w:t>
            </w:r>
            <w:r w:rsidR="00062B4B" w:rsidRPr="00F973FB">
              <w:rPr>
                <w:rFonts w:ascii="Times New Roman" w:hAnsi="Times New Roman"/>
                <w:sz w:val="24"/>
                <w:szCs w:val="24"/>
                <w:lang w:val="lv-LV"/>
              </w:rPr>
              <w:t>.</w:t>
            </w:r>
          </w:p>
        </w:tc>
        <w:tc>
          <w:tcPr>
            <w:tcW w:w="3939" w:type="dxa"/>
          </w:tcPr>
          <w:p w14:paraId="3C65E579" w14:textId="77777777" w:rsidR="00062B4B" w:rsidRPr="00F973FB" w:rsidRDefault="00062B4B" w:rsidP="0049704A">
            <w:pPr>
              <w:tabs>
                <w:tab w:val="left" w:pos="0"/>
              </w:tabs>
              <w:spacing w:after="0" w:line="240" w:lineRule="auto"/>
              <w:jc w:val="both"/>
              <w:rPr>
                <w:rFonts w:ascii="Times New Roman" w:hAnsi="Times New Roman"/>
                <w:sz w:val="24"/>
                <w:szCs w:val="24"/>
                <w:lang w:val="lv-LV" w:eastAsia="lv-LV"/>
              </w:rPr>
            </w:pPr>
            <w:r w:rsidRPr="00F973FB">
              <w:rPr>
                <w:rFonts w:ascii="Times New Roman" w:hAnsi="Times New Roman"/>
                <w:sz w:val="24"/>
                <w:szCs w:val="24"/>
                <w:lang w:val="lv-LV"/>
              </w:rPr>
              <w:t xml:space="preserve">Atšķiras praktizējošo veterinārārstu pieeja tādu dzīvnieku slimību ārstēšanai, kas ir bieži izplatītas lauksaimnieciskajā ražošanā un kuru </w:t>
            </w:r>
            <w:r w:rsidRPr="00F973FB">
              <w:rPr>
                <w:rFonts w:ascii="Times New Roman" w:hAnsi="Times New Roman"/>
                <w:sz w:val="24"/>
                <w:szCs w:val="24"/>
                <w:lang w:val="lv-LV"/>
              </w:rPr>
              <w:lastRenderedPageBreak/>
              <w:t>ārstēšanai izmanto antimikrobiālos līdzekļus.</w:t>
            </w:r>
          </w:p>
        </w:tc>
        <w:tc>
          <w:tcPr>
            <w:tcW w:w="5103" w:type="dxa"/>
            <w:shd w:val="clear" w:color="auto" w:fill="auto"/>
          </w:tcPr>
          <w:p w14:paraId="2C2119D7" w14:textId="77777777" w:rsidR="00062B4B" w:rsidRPr="00F973FB" w:rsidRDefault="00062B4B" w:rsidP="0049704A">
            <w:pPr>
              <w:tabs>
                <w:tab w:val="left" w:pos="0"/>
              </w:tabs>
              <w:spacing w:after="0" w:line="240" w:lineRule="auto"/>
              <w:jc w:val="both"/>
              <w:rPr>
                <w:rFonts w:ascii="Times New Roman" w:hAnsi="Times New Roman"/>
                <w:sz w:val="24"/>
                <w:szCs w:val="24"/>
                <w:lang w:val="lv-LV" w:eastAsia="lv-LV"/>
              </w:rPr>
            </w:pPr>
            <w:r w:rsidRPr="00F973FB">
              <w:rPr>
                <w:rFonts w:ascii="Times New Roman" w:hAnsi="Times New Roman"/>
                <w:sz w:val="24"/>
                <w:szCs w:val="24"/>
                <w:lang w:val="lv-LV"/>
              </w:rPr>
              <w:lastRenderedPageBreak/>
              <w:t>Nepieciešams izstrādāt ieteikumus vai protokolus konkrētu dzīvnieku slimību ārstēšanai.</w:t>
            </w:r>
          </w:p>
        </w:tc>
      </w:tr>
    </w:tbl>
    <w:p w14:paraId="6690AEB5" w14:textId="77777777" w:rsidR="00062B4B" w:rsidRDefault="00062B4B" w:rsidP="00062B4B">
      <w:pPr>
        <w:tabs>
          <w:tab w:val="left" w:pos="284"/>
          <w:tab w:val="left" w:pos="993"/>
        </w:tabs>
        <w:spacing w:after="0" w:line="240" w:lineRule="auto"/>
        <w:ind w:firstLine="567"/>
        <w:jc w:val="both"/>
        <w:rPr>
          <w:rFonts w:ascii="Times New Roman" w:hAnsi="Times New Roman"/>
          <w:b/>
          <w:sz w:val="28"/>
          <w:szCs w:val="28"/>
          <w:lang w:val="lv-LV" w:eastAsia="lv-LV"/>
        </w:rPr>
      </w:pPr>
    </w:p>
    <w:p w14:paraId="12FB1CE4" w14:textId="5C6F4689" w:rsidR="00F240A4" w:rsidRDefault="00F240A4" w:rsidP="00D736BD">
      <w:pPr>
        <w:tabs>
          <w:tab w:val="left" w:pos="284"/>
          <w:tab w:val="left" w:pos="993"/>
        </w:tabs>
        <w:spacing w:after="0" w:line="240" w:lineRule="auto"/>
        <w:jc w:val="center"/>
        <w:rPr>
          <w:rFonts w:ascii="Times New Roman" w:hAnsi="Times New Roman"/>
          <w:b/>
          <w:sz w:val="28"/>
          <w:szCs w:val="28"/>
          <w:lang w:val="lv-LV" w:eastAsia="lv-LV"/>
        </w:rPr>
      </w:pPr>
      <w:r w:rsidRPr="00BA386D">
        <w:rPr>
          <w:rFonts w:ascii="Times New Roman" w:hAnsi="Times New Roman"/>
          <w:b/>
          <w:sz w:val="28"/>
          <w:szCs w:val="28"/>
          <w:lang w:val="lv-LV" w:eastAsia="lv-LV"/>
        </w:rPr>
        <w:t>Identificētās problēmas un risinājumi</w:t>
      </w:r>
      <w:r>
        <w:rPr>
          <w:rFonts w:ascii="Times New Roman" w:hAnsi="Times New Roman"/>
          <w:b/>
          <w:sz w:val="28"/>
          <w:szCs w:val="28"/>
          <w:lang w:val="lv-LV" w:eastAsia="lv-LV"/>
        </w:rPr>
        <w:t xml:space="preserve"> 2021</w:t>
      </w:r>
      <w:r w:rsidR="009E627B">
        <w:rPr>
          <w:rFonts w:ascii="Times New Roman" w:hAnsi="Times New Roman"/>
          <w:b/>
          <w:sz w:val="28"/>
          <w:szCs w:val="28"/>
          <w:lang w:val="lv-LV" w:eastAsia="lv-LV"/>
        </w:rPr>
        <w:t>.</w:t>
      </w:r>
      <w:r>
        <w:rPr>
          <w:rFonts w:ascii="Times New Roman" w:hAnsi="Times New Roman"/>
          <w:b/>
          <w:sz w:val="28"/>
          <w:szCs w:val="28"/>
          <w:lang w:val="lv-LV" w:eastAsia="lv-LV"/>
        </w:rPr>
        <w:t>-2023.</w:t>
      </w:r>
      <w:r w:rsidR="009E627B">
        <w:rPr>
          <w:rFonts w:ascii="Times New Roman" w:hAnsi="Times New Roman"/>
          <w:b/>
          <w:sz w:val="28"/>
          <w:szCs w:val="28"/>
          <w:lang w:val="lv-LV" w:eastAsia="lv-LV"/>
        </w:rPr>
        <w:t> </w:t>
      </w:r>
      <w:r>
        <w:rPr>
          <w:rFonts w:ascii="Times New Roman" w:hAnsi="Times New Roman"/>
          <w:b/>
          <w:sz w:val="28"/>
          <w:szCs w:val="28"/>
          <w:lang w:val="lv-LV" w:eastAsia="lv-LV"/>
        </w:rPr>
        <w:t>gadiem</w:t>
      </w:r>
    </w:p>
    <w:tbl>
      <w:tblPr>
        <w:tblStyle w:val="TableGrid"/>
        <w:tblW w:w="9495" w:type="dxa"/>
        <w:tblInd w:w="-5" w:type="dxa"/>
        <w:tblLook w:val="04A0" w:firstRow="1" w:lastRow="0" w:firstColumn="1" w:lastColumn="0" w:noHBand="0" w:noVBand="1"/>
      </w:tblPr>
      <w:tblGrid>
        <w:gridCol w:w="426"/>
        <w:gridCol w:w="3969"/>
        <w:gridCol w:w="5100"/>
      </w:tblGrid>
      <w:tr w:rsidR="00F240A4" w:rsidRPr="009E627B" w14:paraId="6E754001" w14:textId="77777777" w:rsidTr="006B7474">
        <w:tc>
          <w:tcPr>
            <w:tcW w:w="426" w:type="dxa"/>
          </w:tcPr>
          <w:p w14:paraId="21F04118" w14:textId="77777777" w:rsidR="00F240A4" w:rsidRPr="009E627B" w:rsidRDefault="00F240A4" w:rsidP="00D47FD5">
            <w:pPr>
              <w:pStyle w:val="tv2131"/>
              <w:spacing w:before="0" w:line="240" w:lineRule="auto"/>
              <w:ind w:firstLine="0"/>
              <w:rPr>
                <w:rFonts w:ascii="Times New Roman" w:hAnsi="Times New Roman" w:cs="Times New Roman"/>
                <w:sz w:val="24"/>
                <w:szCs w:val="24"/>
              </w:rPr>
            </w:pPr>
            <w:r w:rsidRPr="009E627B">
              <w:rPr>
                <w:rFonts w:ascii="Times New Roman" w:hAnsi="Times New Roman" w:cs="Times New Roman"/>
                <w:sz w:val="24"/>
                <w:szCs w:val="24"/>
              </w:rPr>
              <w:t>1.</w:t>
            </w:r>
          </w:p>
        </w:tc>
        <w:tc>
          <w:tcPr>
            <w:tcW w:w="3969" w:type="dxa"/>
          </w:tcPr>
          <w:p w14:paraId="18FDE899" w14:textId="77777777" w:rsidR="00F240A4" w:rsidRPr="009E627B" w:rsidRDefault="00F240A4" w:rsidP="00D47FD5">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rPr>
              <w:t>AB patēriņš Latvijas slimnīcās ir viens no augstākajiem starp ES un EEZ valstīm.</w:t>
            </w:r>
          </w:p>
        </w:tc>
        <w:tc>
          <w:tcPr>
            <w:tcW w:w="5100" w:type="dxa"/>
          </w:tcPr>
          <w:p w14:paraId="5FD0F5DE" w14:textId="2D5DA7E8" w:rsidR="00F240A4" w:rsidRPr="009E627B" w:rsidRDefault="00F240A4" w:rsidP="00D47FD5">
            <w:pPr>
              <w:pStyle w:val="tv2131"/>
              <w:spacing w:before="0" w:line="240" w:lineRule="auto"/>
              <w:ind w:firstLine="0"/>
              <w:rPr>
                <w:rFonts w:ascii="Times New Roman" w:hAnsi="Times New Roman" w:cs="Times New Roman"/>
                <w:sz w:val="24"/>
                <w:szCs w:val="24"/>
              </w:rPr>
            </w:pPr>
            <w:r w:rsidRPr="009E627B">
              <w:rPr>
                <w:rFonts w:ascii="Times New Roman" w:hAnsi="Times New Roman" w:cs="Times New Roman"/>
                <w:sz w:val="24"/>
                <w:szCs w:val="24"/>
              </w:rPr>
              <w:t>Nepieciešams ieviest atbildīgas un piesardzīgas AB lietošanas principus ārstniecības iestādēs</w:t>
            </w:r>
            <w:r w:rsidR="00FA2020">
              <w:rPr>
                <w:rFonts w:ascii="Times New Roman" w:hAnsi="Times New Roman" w:cs="Times New Roman"/>
                <w:sz w:val="24"/>
                <w:szCs w:val="24"/>
              </w:rPr>
              <w:t>.</w:t>
            </w:r>
          </w:p>
        </w:tc>
      </w:tr>
      <w:tr w:rsidR="00D47FD5" w:rsidRPr="009E627B" w14:paraId="106B6CE5" w14:textId="77777777" w:rsidTr="006B7474">
        <w:tc>
          <w:tcPr>
            <w:tcW w:w="426" w:type="dxa"/>
          </w:tcPr>
          <w:p w14:paraId="232557F5" w14:textId="77777777" w:rsidR="00D47FD5" w:rsidRPr="009E627B" w:rsidRDefault="00D47FD5" w:rsidP="00D47FD5">
            <w:pPr>
              <w:tabs>
                <w:tab w:val="left" w:pos="0"/>
              </w:tabs>
              <w:rPr>
                <w:rFonts w:ascii="Times New Roman" w:hAnsi="Times New Roman"/>
                <w:sz w:val="24"/>
                <w:szCs w:val="24"/>
                <w:lang w:val="lv-LV"/>
              </w:rPr>
            </w:pPr>
            <w:r w:rsidRPr="009E627B">
              <w:rPr>
                <w:rFonts w:ascii="Times New Roman" w:hAnsi="Times New Roman"/>
                <w:sz w:val="24"/>
                <w:szCs w:val="24"/>
                <w:lang w:val="lv-LV"/>
              </w:rPr>
              <w:t>2.</w:t>
            </w:r>
          </w:p>
        </w:tc>
        <w:tc>
          <w:tcPr>
            <w:tcW w:w="3969" w:type="dxa"/>
          </w:tcPr>
          <w:p w14:paraId="6AAC1390" w14:textId="77777777" w:rsidR="00D47FD5" w:rsidRPr="009E627B" w:rsidRDefault="00D47FD5" w:rsidP="00804003">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eastAsia="lv-LV"/>
              </w:rPr>
              <w:t xml:space="preserve">Dati par antimikrobiālo līdzekļu izplatīšanu un lietošanu dzīvniekiem ir sadrumstaloti un pieejami dažādos datu reģistros, līdz ar to veterināro zāļu izsekojamība prasa būtisku resursu patēriņu. </w:t>
            </w:r>
          </w:p>
        </w:tc>
        <w:tc>
          <w:tcPr>
            <w:tcW w:w="5100" w:type="dxa"/>
            <w:shd w:val="clear" w:color="auto" w:fill="auto"/>
          </w:tcPr>
          <w:p w14:paraId="6677790A" w14:textId="68FDB24C" w:rsidR="00D47FD5" w:rsidRPr="009E627B" w:rsidRDefault="00D47FD5" w:rsidP="00804003">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eastAsia="lv-LV"/>
              </w:rPr>
              <w:t>Nepieciešams izstrādāt politikas plānošanas dokumentu par veterināro zāļu izplatīšanas un lietošanas izsekojamību un reģistrēšanu e-vidē visos izplatīšanas posmos</w:t>
            </w:r>
            <w:r w:rsidR="00CB325A">
              <w:rPr>
                <w:rFonts w:ascii="Times New Roman" w:hAnsi="Times New Roman"/>
                <w:sz w:val="24"/>
                <w:szCs w:val="24"/>
                <w:lang w:val="lv-LV" w:eastAsia="lv-LV"/>
              </w:rPr>
              <w:t>.</w:t>
            </w:r>
          </w:p>
        </w:tc>
      </w:tr>
      <w:tr w:rsidR="00D47FD5" w:rsidRPr="009E627B" w14:paraId="1B379E4C" w14:textId="77777777" w:rsidTr="006B7474">
        <w:tc>
          <w:tcPr>
            <w:tcW w:w="426" w:type="dxa"/>
          </w:tcPr>
          <w:p w14:paraId="043D5520" w14:textId="77777777" w:rsidR="00D47FD5" w:rsidRPr="009E627B" w:rsidRDefault="00D47FD5" w:rsidP="00D47FD5">
            <w:pPr>
              <w:tabs>
                <w:tab w:val="left" w:pos="0"/>
              </w:tabs>
              <w:rPr>
                <w:rFonts w:ascii="Times New Roman" w:hAnsi="Times New Roman"/>
                <w:sz w:val="24"/>
                <w:szCs w:val="24"/>
                <w:lang w:val="lv-LV"/>
              </w:rPr>
            </w:pPr>
            <w:r w:rsidRPr="009E627B">
              <w:rPr>
                <w:rFonts w:ascii="Times New Roman" w:hAnsi="Times New Roman"/>
                <w:sz w:val="24"/>
                <w:szCs w:val="24"/>
                <w:lang w:val="lv-LV"/>
              </w:rPr>
              <w:t>3.</w:t>
            </w:r>
          </w:p>
        </w:tc>
        <w:tc>
          <w:tcPr>
            <w:tcW w:w="3969" w:type="dxa"/>
          </w:tcPr>
          <w:p w14:paraId="3FF76E7D" w14:textId="77777777" w:rsidR="00D47FD5" w:rsidRPr="009E627B" w:rsidRDefault="00D47FD5" w:rsidP="000D70D1">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eastAsia="lv-LV"/>
              </w:rPr>
              <w:t>Nav izstrādāta elektroniskās veterinārās receptes sistēma.</w:t>
            </w:r>
          </w:p>
        </w:tc>
        <w:tc>
          <w:tcPr>
            <w:tcW w:w="5100" w:type="dxa"/>
            <w:shd w:val="clear" w:color="auto" w:fill="auto"/>
          </w:tcPr>
          <w:p w14:paraId="12567E4A" w14:textId="77777777" w:rsidR="00D47FD5" w:rsidRPr="009E627B" w:rsidRDefault="00D47FD5" w:rsidP="000D70D1">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eastAsia="lv-LV"/>
              </w:rPr>
              <w:t>Nepieciešams izstrādāt veterinārās e-receptes ieviešanas rīcības plānu un nodrošināt plāna izpildi.</w:t>
            </w:r>
          </w:p>
        </w:tc>
      </w:tr>
      <w:tr w:rsidR="003010D2" w:rsidRPr="009E627B" w14:paraId="366D5DD5" w14:textId="77777777" w:rsidTr="006B7474">
        <w:tc>
          <w:tcPr>
            <w:tcW w:w="426" w:type="dxa"/>
          </w:tcPr>
          <w:p w14:paraId="3FC0930A" w14:textId="77777777" w:rsidR="003010D2" w:rsidRPr="009E627B" w:rsidRDefault="003010D2" w:rsidP="003010D2">
            <w:pPr>
              <w:tabs>
                <w:tab w:val="left" w:pos="0"/>
              </w:tabs>
              <w:rPr>
                <w:rFonts w:ascii="Times New Roman" w:hAnsi="Times New Roman"/>
                <w:sz w:val="24"/>
                <w:szCs w:val="24"/>
                <w:lang w:val="lv-LV"/>
              </w:rPr>
            </w:pPr>
            <w:r w:rsidRPr="009E627B">
              <w:rPr>
                <w:rFonts w:ascii="Times New Roman" w:hAnsi="Times New Roman"/>
                <w:sz w:val="24"/>
                <w:szCs w:val="24"/>
                <w:lang w:val="lv-LV"/>
              </w:rPr>
              <w:t xml:space="preserve">4. </w:t>
            </w:r>
          </w:p>
        </w:tc>
        <w:tc>
          <w:tcPr>
            <w:tcW w:w="3969" w:type="dxa"/>
            <w:shd w:val="clear" w:color="auto" w:fill="auto"/>
          </w:tcPr>
          <w:p w14:paraId="59D5C0C5" w14:textId="21F2FC7A" w:rsidR="003010D2" w:rsidRPr="009E627B" w:rsidRDefault="003010D2" w:rsidP="000D70D1">
            <w:pPr>
              <w:tabs>
                <w:tab w:val="left" w:pos="0"/>
              </w:tabs>
              <w:spacing w:after="0" w:line="240" w:lineRule="auto"/>
              <w:jc w:val="both"/>
              <w:rPr>
                <w:rFonts w:ascii="Times New Roman" w:hAnsi="Times New Roman"/>
                <w:sz w:val="24"/>
                <w:szCs w:val="24"/>
                <w:lang w:val="lv-LV" w:eastAsia="lv-LV"/>
              </w:rPr>
            </w:pPr>
            <w:r w:rsidRPr="009E627B">
              <w:rPr>
                <w:rFonts w:ascii="Times New Roman" w:hAnsi="Times New Roman"/>
                <w:sz w:val="24"/>
                <w:szCs w:val="24"/>
                <w:lang w:val="lv-LV"/>
              </w:rPr>
              <w:t>Jāturpina darbs pie datu par antimikrobiālo līdzekļu lietošanu dzīvniekiem</w:t>
            </w:r>
            <w:r w:rsidR="00A66751" w:rsidRPr="009E627B">
              <w:rPr>
                <w:rFonts w:ascii="Times New Roman" w:hAnsi="Times New Roman"/>
                <w:sz w:val="24"/>
                <w:szCs w:val="24"/>
                <w:lang w:val="lv-LV"/>
              </w:rPr>
              <w:t xml:space="preserve"> apkpošanas u</w:t>
            </w:r>
            <w:r w:rsidR="00720F19" w:rsidRPr="009E627B">
              <w:rPr>
                <w:rFonts w:ascii="Times New Roman" w:hAnsi="Times New Roman"/>
                <w:sz w:val="24"/>
                <w:szCs w:val="24"/>
                <w:lang w:val="lv-LV"/>
              </w:rPr>
              <w:t>n</w:t>
            </w:r>
            <w:r w:rsidRPr="009E627B">
              <w:rPr>
                <w:rFonts w:ascii="Times New Roman" w:hAnsi="Times New Roman"/>
                <w:sz w:val="24"/>
                <w:szCs w:val="24"/>
                <w:lang w:val="lv-LV"/>
              </w:rPr>
              <w:t xml:space="preserve"> ziņošanas sistēmas pilnveides</w:t>
            </w:r>
            <w:r w:rsidR="004C52D9">
              <w:rPr>
                <w:rFonts w:ascii="Times New Roman" w:hAnsi="Times New Roman"/>
                <w:sz w:val="24"/>
                <w:szCs w:val="24"/>
                <w:lang w:val="lv-LV"/>
              </w:rPr>
              <w:t>.</w:t>
            </w:r>
          </w:p>
        </w:tc>
        <w:tc>
          <w:tcPr>
            <w:tcW w:w="5100" w:type="dxa"/>
            <w:shd w:val="clear" w:color="auto" w:fill="auto"/>
          </w:tcPr>
          <w:p w14:paraId="7851331C" w14:textId="77777777" w:rsidR="00F96CA9" w:rsidRPr="009E627B" w:rsidRDefault="00F96CA9" w:rsidP="000D70D1">
            <w:pPr>
              <w:tabs>
                <w:tab w:val="left" w:pos="0"/>
              </w:tabs>
              <w:spacing w:after="0" w:line="240" w:lineRule="auto"/>
              <w:jc w:val="both"/>
              <w:rPr>
                <w:rFonts w:ascii="Times New Roman" w:hAnsi="Times New Roman"/>
                <w:sz w:val="24"/>
                <w:szCs w:val="24"/>
                <w:lang w:val="lv-LV" w:eastAsia="lv-LV"/>
              </w:rPr>
            </w:pPr>
            <w:r w:rsidRPr="009E627B">
              <w:rPr>
                <w:rFonts w:ascii="Times New Roman" w:hAnsi="Times New Roman"/>
                <w:sz w:val="24"/>
                <w:szCs w:val="24"/>
                <w:lang w:val="lv-LV" w:eastAsia="lv-LV"/>
              </w:rPr>
              <w:t>Nepieciešams</w:t>
            </w:r>
            <w:r w:rsidR="003A734A" w:rsidRPr="009E627B">
              <w:rPr>
                <w:rFonts w:ascii="Times New Roman" w:hAnsi="Times New Roman"/>
                <w:sz w:val="24"/>
                <w:szCs w:val="24"/>
                <w:lang w:val="lv-LV" w:eastAsia="lv-LV"/>
              </w:rPr>
              <w:t xml:space="preserve"> veikt</w:t>
            </w:r>
            <w:r w:rsidRPr="009E627B">
              <w:rPr>
                <w:rFonts w:ascii="Times New Roman" w:hAnsi="Times New Roman"/>
                <w:sz w:val="24"/>
                <w:szCs w:val="24"/>
                <w:lang w:val="lv-LV" w:eastAsia="lv-LV"/>
              </w:rPr>
              <w:t>:</w:t>
            </w:r>
          </w:p>
          <w:p w14:paraId="5E22A870" w14:textId="4DED3EA1" w:rsidR="003010D2" w:rsidRPr="009E627B" w:rsidRDefault="000D70D1" w:rsidP="000D70D1">
            <w:pPr>
              <w:tabs>
                <w:tab w:val="left" w:pos="0"/>
              </w:tabs>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1. </w:t>
            </w:r>
            <w:r w:rsidR="0029445D">
              <w:rPr>
                <w:rFonts w:ascii="Times New Roman" w:hAnsi="Times New Roman"/>
                <w:sz w:val="24"/>
                <w:szCs w:val="24"/>
                <w:lang w:val="lv-LV" w:eastAsia="lv-LV"/>
              </w:rPr>
              <w:t>v</w:t>
            </w:r>
            <w:r w:rsidR="003010D2" w:rsidRPr="009E627B">
              <w:rPr>
                <w:rFonts w:ascii="Times New Roman" w:hAnsi="Times New Roman"/>
                <w:sz w:val="24"/>
                <w:szCs w:val="24"/>
                <w:lang w:val="lv-LV" w:eastAsia="lv-LV"/>
              </w:rPr>
              <w:t>eterināro zāļu reģistrācijas informācijas sistēm</w:t>
            </w:r>
            <w:r w:rsidR="003A734A" w:rsidRPr="009E627B">
              <w:rPr>
                <w:rFonts w:ascii="Times New Roman" w:hAnsi="Times New Roman"/>
                <w:sz w:val="24"/>
                <w:szCs w:val="24"/>
                <w:lang w:val="lv-LV" w:eastAsia="lv-LV"/>
              </w:rPr>
              <w:t>as statistikas moduļa pilnveidi saskaņā ar jaunākajiem zinātnes un tehnikas sasniegumiem, nodrošinot</w:t>
            </w:r>
            <w:r w:rsidR="00A66751" w:rsidRPr="009E627B">
              <w:rPr>
                <w:rFonts w:ascii="Times New Roman" w:hAnsi="Times New Roman"/>
                <w:sz w:val="24"/>
                <w:szCs w:val="24"/>
                <w:lang w:val="lv-LV" w:eastAsia="lv-LV"/>
              </w:rPr>
              <w:t xml:space="preserve"> savietojamīb</w:t>
            </w:r>
            <w:r w:rsidR="003A734A" w:rsidRPr="009E627B">
              <w:rPr>
                <w:rFonts w:ascii="Times New Roman" w:hAnsi="Times New Roman"/>
                <w:sz w:val="24"/>
                <w:szCs w:val="24"/>
                <w:lang w:val="lv-LV" w:eastAsia="lv-LV"/>
              </w:rPr>
              <w:t>u</w:t>
            </w:r>
            <w:r w:rsidR="003010D2" w:rsidRPr="009E627B">
              <w:rPr>
                <w:rFonts w:ascii="Times New Roman" w:hAnsi="Times New Roman"/>
                <w:sz w:val="24"/>
                <w:szCs w:val="24"/>
                <w:lang w:val="lv-LV" w:eastAsia="lv-LV"/>
              </w:rPr>
              <w:t xml:space="preserve"> ar citām IT sistēmām;</w:t>
            </w:r>
          </w:p>
          <w:p w14:paraId="72A4C6D9" w14:textId="35DF9C5F" w:rsidR="003010D2" w:rsidRPr="009E627B" w:rsidRDefault="000D70D1" w:rsidP="000D70D1">
            <w:pPr>
              <w:tabs>
                <w:tab w:val="left" w:pos="0"/>
              </w:tabs>
              <w:spacing w:after="0" w:line="240" w:lineRule="auto"/>
              <w:jc w:val="both"/>
              <w:rPr>
                <w:rFonts w:ascii="Times New Roman" w:hAnsi="Times New Roman"/>
                <w:sz w:val="24"/>
                <w:szCs w:val="24"/>
                <w:lang w:val="lv-LV" w:eastAsia="lv-LV"/>
              </w:rPr>
            </w:pPr>
            <w:r>
              <w:rPr>
                <w:rFonts w:ascii="Times New Roman" w:hAnsi="Times New Roman"/>
                <w:sz w:val="24"/>
                <w:szCs w:val="24"/>
                <w:lang w:val="lv-LV"/>
              </w:rPr>
              <w:t>2. </w:t>
            </w:r>
            <w:r w:rsidR="003010D2" w:rsidRPr="009E627B">
              <w:rPr>
                <w:rFonts w:ascii="Times New Roman" w:hAnsi="Times New Roman"/>
                <w:sz w:val="24"/>
                <w:szCs w:val="24"/>
                <w:lang w:val="lv-LV"/>
              </w:rPr>
              <w:t>LDC lauksaimniecības dzīvnieku u</w:t>
            </w:r>
            <w:r w:rsidR="00A66751" w:rsidRPr="009E627B">
              <w:rPr>
                <w:rFonts w:ascii="Times New Roman" w:hAnsi="Times New Roman"/>
                <w:sz w:val="24"/>
                <w:szCs w:val="24"/>
                <w:lang w:val="lv-LV"/>
              </w:rPr>
              <w:t>n novietņu datu bāzes pilnveid</w:t>
            </w:r>
            <w:r w:rsidR="003A734A" w:rsidRPr="009E627B">
              <w:rPr>
                <w:rFonts w:ascii="Times New Roman" w:hAnsi="Times New Roman"/>
                <w:sz w:val="24"/>
                <w:szCs w:val="24"/>
                <w:lang w:val="lv-LV"/>
              </w:rPr>
              <w:t xml:space="preserve">i, nodrošinot </w:t>
            </w:r>
            <w:r w:rsidR="003010D2" w:rsidRPr="009E627B">
              <w:rPr>
                <w:rFonts w:ascii="Times New Roman" w:hAnsi="Times New Roman"/>
                <w:sz w:val="24"/>
                <w:szCs w:val="24"/>
                <w:lang w:val="lv-LV"/>
              </w:rPr>
              <w:t xml:space="preserve"> savietojamīb</w:t>
            </w:r>
            <w:r w:rsidR="003A734A" w:rsidRPr="009E627B">
              <w:rPr>
                <w:rFonts w:ascii="Times New Roman" w:hAnsi="Times New Roman"/>
                <w:sz w:val="24"/>
                <w:szCs w:val="24"/>
                <w:lang w:val="lv-LV"/>
              </w:rPr>
              <w:t xml:space="preserve">u </w:t>
            </w:r>
            <w:r w:rsidR="003010D2" w:rsidRPr="009E627B">
              <w:rPr>
                <w:rFonts w:ascii="Times New Roman" w:hAnsi="Times New Roman"/>
                <w:sz w:val="24"/>
                <w:szCs w:val="24"/>
                <w:lang w:val="lv-LV"/>
              </w:rPr>
              <w:t>ar citām datu bāzēm attiecībā uz antimikrobiālo līdzeķlu lietošanas dzīvniekiem datu apkopošan</w:t>
            </w:r>
            <w:r w:rsidR="003A734A" w:rsidRPr="009E627B">
              <w:rPr>
                <w:rFonts w:ascii="Times New Roman" w:hAnsi="Times New Roman"/>
                <w:sz w:val="24"/>
                <w:szCs w:val="24"/>
                <w:lang w:val="lv-LV"/>
              </w:rPr>
              <w:t>u</w:t>
            </w:r>
            <w:r w:rsidR="003010D2" w:rsidRPr="009E627B">
              <w:rPr>
                <w:rFonts w:ascii="Times New Roman" w:hAnsi="Times New Roman"/>
                <w:sz w:val="24"/>
                <w:szCs w:val="24"/>
                <w:lang w:val="lv-LV"/>
              </w:rPr>
              <w:t xml:space="preserve"> un ziņošan</w:t>
            </w:r>
            <w:r w:rsidR="003A734A" w:rsidRPr="009E627B">
              <w:rPr>
                <w:rFonts w:ascii="Times New Roman" w:hAnsi="Times New Roman"/>
                <w:sz w:val="24"/>
                <w:szCs w:val="24"/>
                <w:lang w:val="lv-LV"/>
              </w:rPr>
              <w:t>u</w:t>
            </w:r>
            <w:r w:rsidR="00210D45">
              <w:rPr>
                <w:rFonts w:ascii="Times New Roman" w:hAnsi="Times New Roman"/>
                <w:sz w:val="24"/>
                <w:szCs w:val="24"/>
                <w:lang w:val="lv-LV"/>
              </w:rPr>
              <w:t>.</w:t>
            </w:r>
          </w:p>
        </w:tc>
      </w:tr>
      <w:tr w:rsidR="009516A7" w:rsidRPr="009E627B" w14:paraId="02C9C2B3" w14:textId="77777777" w:rsidTr="006B7474">
        <w:tc>
          <w:tcPr>
            <w:tcW w:w="426" w:type="dxa"/>
          </w:tcPr>
          <w:p w14:paraId="1CB5768B" w14:textId="77777777" w:rsidR="009516A7" w:rsidRPr="009E627B" w:rsidRDefault="009516A7" w:rsidP="00F30157">
            <w:pPr>
              <w:tabs>
                <w:tab w:val="left" w:pos="0"/>
              </w:tabs>
              <w:rPr>
                <w:rFonts w:ascii="Times New Roman" w:hAnsi="Times New Roman"/>
                <w:sz w:val="24"/>
                <w:szCs w:val="24"/>
                <w:lang w:val="lv-LV"/>
              </w:rPr>
            </w:pPr>
            <w:r w:rsidRPr="009E627B">
              <w:rPr>
                <w:rFonts w:ascii="Times New Roman" w:hAnsi="Times New Roman"/>
                <w:sz w:val="24"/>
                <w:szCs w:val="24"/>
                <w:lang w:val="lv-LV"/>
              </w:rPr>
              <w:t>5.</w:t>
            </w:r>
          </w:p>
        </w:tc>
        <w:tc>
          <w:tcPr>
            <w:tcW w:w="3969" w:type="dxa"/>
          </w:tcPr>
          <w:p w14:paraId="789174E1" w14:textId="3488B912" w:rsidR="009516A7" w:rsidRPr="009E627B" w:rsidRDefault="009516A7" w:rsidP="00AA1393">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rPr>
              <w:t>Ir jā</w:t>
            </w:r>
            <w:r w:rsidR="00720F19" w:rsidRPr="009E627B">
              <w:rPr>
                <w:rFonts w:ascii="Times New Roman" w:hAnsi="Times New Roman"/>
                <w:sz w:val="24"/>
                <w:szCs w:val="24"/>
                <w:lang w:val="lv-LV"/>
              </w:rPr>
              <w:t>atvieglo</w:t>
            </w:r>
            <w:r w:rsidRPr="009E627B">
              <w:rPr>
                <w:rFonts w:ascii="Times New Roman" w:hAnsi="Times New Roman"/>
                <w:sz w:val="24"/>
                <w:szCs w:val="24"/>
                <w:lang w:val="lv-LV"/>
              </w:rPr>
              <w:t xml:space="preserve"> datu </w:t>
            </w:r>
            <w:r w:rsidR="00CA0835">
              <w:rPr>
                <w:rFonts w:ascii="Times New Roman" w:hAnsi="Times New Roman"/>
                <w:sz w:val="24"/>
                <w:szCs w:val="24"/>
                <w:lang w:val="lv-LV"/>
              </w:rPr>
              <w:t>pa</w:t>
            </w:r>
            <w:r w:rsidR="00720F19" w:rsidRPr="009E627B">
              <w:rPr>
                <w:rFonts w:ascii="Times New Roman" w:hAnsi="Times New Roman"/>
                <w:sz w:val="24"/>
                <w:szCs w:val="24"/>
                <w:lang w:val="lv-LV"/>
              </w:rPr>
              <w:t xml:space="preserve">ziņošana </w:t>
            </w:r>
            <w:r w:rsidRPr="009E627B">
              <w:rPr>
                <w:rFonts w:ascii="Times New Roman" w:hAnsi="Times New Roman"/>
                <w:sz w:val="24"/>
                <w:szCs w:val="24"/>
                <w:lang w:val="lv-LV"/>
              </w:rPr>
              <w:t>par antimikrobiālo līdzekļu lietošanu dzīvniekiem</w:t>
            </w:r>
            <w:r w:rsidR="001776B3">
              <w:rPr>
                <w:rFonts w:ascii="Times New Roman" w:hAnsi="Times New Roman"/>
                <w:sz w:val="24"/>
                <w:szCs w:val="24"/>
                <w:lang w:val="lv-LV"/>
              </w:rPr>
              <w:t>.</w:t>
            </w:r>
          </w:p>
        </w:tc>
        <w:tc>
          <w:tcPr>
            <w:tcW w:w="5100" w:type="dxa"/>
            <w:shd w:val="clear" w:color="auto" w:fill="auto"/>
          </w:tcPr>
          <w:p w14:paraId="7F3DD964" w14:textId="2375DB85" w:rsidR="009516A7" w:rsidRPr="009E627B" w:rsidRDefault="003A734A" w:rsidP="00AA1393">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eastAsia="lv-LV"/>
              </w:rPr>
              <w:t xml:space="preserve">Nepieciešams </w:t>
            </w:r>
            <w:r w:rsidR="009516A7" w:rsidRPr="009E627B">
              <w:rPr>
                <w:rFonts w:ascii="Times New Roman" w:hAnsi="Times New Roman"/>
                <w:sz w:val="24"/>
                <w:szCs w:val="24"/>
                <w:lang w:val="lv-LV" w:eastAsia="lv-LV"/>
              </w:rPr>
              <w:t>pilnveido</w:t>
            </w:r>
            <w:r w:rsidRPr="009E627B">
              <w:rPr>
                <w:rFonts w:ascii="Times New Roman" w:hAnsi="Times New Roman"/>
                <w:sz w:val="24"/>
                <w:szCs w:val="24"/>
                <w:lang w:val="lv-LV" w:eastAsia="lv-LV"/>
              </w:rPr>
              <w:t>t</w:t>
            </w:r>
            <w:r w:rsidR="009516A7" w:rsidRPr="009E627B">
              <w:rPr>
                <w:rFonts w:ascii="Times New Roman" w:hAnsi="Times New Roman"/>
                <w:sz w:val="24"/>
                <w:szCs w:val="24"/>
                <w:lang w:val="lv-LV" w:eastAsia="lv-LV"/>
              </w:rPr>
              <w:t xml:space="preserve"> </w:t>
            </w:r>
            <w:r w:rsidR="00F30157" w:rsidRPr="009E627B">
              <w:rPr>
                <w:rFonts w:ascii="Times New Roman" w:hAnsi="Times New Roman"/>
                <w:sz w:val="24"/>
                <w:szCs w:val="24"/>
                <w:lang w:val="lv-LV" w:eastAsia="lv-LV"/>
              </w:rPr>
              <w:t>an</w:t>
            </w:r>
            <w:r w:rsidRPr="009E627B">
              <w:rPr>
                <w:rFonts w:ascii="Times New Roman" w:hAnsi="Times New Roman"/>
                <w:sz w:val="24"/>
                <w:szCs w:val="24"/>
                <w:lang w:val="lv-LV" w:eastAsia="lv-LV"/>
              </w:rPr>
              <w:t>ti</w:t>
            </w:r>
            <w:r w:rsidR="00F30157" w:rsidRPr="009E627B">
              <w:rPr>
                <w:rFonts w:ascii="Times New Roman" w:hAnsi="Times New Roman"/>
                <w:sz w:val="24"/>
                <w:szCs w:val="24"/>
                <w:lang w:val="lv-LV" w:eastAsia="lv-LV"/>
              </w:rPr>
              <w:t>mikrobiālo līdzekļ</w:t>
            </w:r>
            <w:r w:rsidR="0086630B" w:rsidRPr="009E627B">
              <w:rPr>
                <w:rFonts w:ascii="Times New Roman" w:hAnsi="Times New Roman"/>
                <w:sz w:val="24"/>
                <w:szCs w:val="24"/>
                <w:lang w:val="lv-LV" w:eastAsia="lv-LV"/>
              </w:rPr>
              <w:t>u liet</w:t>
            </w:r>
            <w:r w:rsidR="00F30157" w:rsidRPr="009E627B">
              <w:rPr>
                <w:rFonts w:ascii="Times New Roman" w:hAnsi="Times New Roman"/>
                <w:sz w:val="24"/>
                <w:szCs w:val="24"/>
                <w:lang w:val="lv-LV" w:eastAsia="lv-LV"/>
              </w:rPr>
              <w:t>ošanas izraisīt</w:t>
            </w:r>
            <w:r w:rsidR="0086630B" w:rsidRPr="009E627B">
              <w:rPr>
                <w:rFonts w:ascii="Times New Roman" w:hAnsi="Times New Roman"/>
                <w:sz w:val="24"/>
                <w:szCs w:val="24"/>
                <w:lang w:val="lv-LV" w:eastAsia="lv-LV"/>
              </w:rPr>
              <w:t>o blakusparād</w:t>
            </w:r>
            <w:r w:rsidR="00720F19" w:rsidRPr="009E627B">
              <w:rPr>
                <w:rFonts w:ascii="Times New Roman" w:hAnsi="Times New Roman"/>
                <w:sz w:val="24"/>
                <w:szCs w:val="24"/>
                <w:lang w:val="lv-LV" w:eastAsia="lv-LV"/>
              </w:rPr>
              <w:t>ību ziņošanas sitēm</w:t>
            </w:r>
            <w:r w:rsidRPr="009E627B">
              <w:rPr>
                <w:rFonts w:ascii="Times New Roman" w:hAnsi="Times New Roman"/>
                <w:sz w:val="24"/>
                <w:szCs w:val="24"/>
                <w:lang w:val="lv-LV" w:eastAsia="lv-LV"/>
              </w:rPr>
              <w:t>u un</w:t>
            </w:r>
            <w:r w:rsidR="00720F19" w:rsidRPr="009E627B">
              <w:rPr>
                <w:rFonts w:ascii="Times New Roman" w:hAnsi="Times New Roman"/>
                <w:sz w:val="24"/>
                <w:szCs w:val="24"/>
                <w:lang w:val="lv-LV" w:eastAsia="lv-LV"/>
              </w:rPr>
              <w:t xml:space="preserve"> nodrošin</w:t>
            </w:r>
            <w:r w:rsidRPr="009E627B">
              <w:rPr>
                <w:rFonts w:ascii="Times New Roman" w:hAnsi="Times New Roman"/>
                <w:sz w:val="24"/>
                <w:szCs w:val="24"/>
                <w:lang w:val="lv-LV" w:eastAsia="lv-LV"/>
              </w:rPr>
              <w:t>āt</w:t>
            </w:r>
            <w:r w:rsidR="00720F19" w:rsidRPr="009E627B">
              <w:rPr>
                <w:rFonts w:ascii="Times New Roman" w:hAnsi="Times New Roman"/>
                <w:sz w:val="24"/>
                <w:szCs w:val="24"/>
                <w:lang w:val="lv-LV" w:eastAsia="lv-LV"/>
              </w:rPr>
              <w:t xml:space="preserve"> iespēju</w:t>
            </w:r>
            <w:r w:rsidR="0086630B" w:rsidRPr="009E627B">
              <w:rPr>
                <w:rFonts w:ascii="Times New Roman" w:hAnsi="Times New Roman"/>
                <w:sz w:val="24"/>
                <w:szCs w:val="24"/>
                <w:lang w:val="lv-LV" w:eastAsia="lv-LV"/>
              </w:rPr>
              <w:t xml:space="preserve"> ziņot, apkopot un analizēt informāciju, lai veicināt</w:t>
            </w:r>
            <w:r w:rsidR="00720F19" w:rsidRPr="009E627B">
              <w:rPr>
                <w:rFonts w:ascii="Times New Roman" w:hAnsi="Times New Roman"/>
                <w:sz w:val="24"/>
                <w:szCs w:val="24"/>
                <w:lang w:val="lv-LV" w:eastAsia="lv-LV"/>
              </w:rPr>
              <w:t>u</w:t>
            </w:r>
            <w:r w:rsidR="0086630B" w:rsidRPr="009E627B">
              <w:rPr>
                <w:rFonts w:ascii="Times New Roman" w:hAnsi="Times New Roman"/>
                <w:sz w:val="24"/>
                <w:szCs w:val="24"/>
                <w:lang w:val="lv-LV" w:eastAsia="lv-LV"/>
              </w:rPr>
              <w:t xml:space="preserve"> antimikrobiālo līdze</w:t>
            </w:r>
            <w:r w:rsidRPr="009E627B">
              <w:rPr>
                <w:rFonts w:ascii="Times New Roman" w:hAnsi="Times New Roman"/>
                <w:sz w:val="24"/>
                <w:szCs w:val="24"/>
                <w:lang w:val="lv-LV" w:eastAsia="lv-LV"/>
              </w:rPr>
              <w:t>kļ</w:t>
            </w:r>
            <w:r w:rsidR="0086630B" w:rsidRPr="009E627B">
              <w:rPr>
                <w:rFonts w:ascii="Times New Roman" w:hAnsi="Times New Roman"/>
                <w:sz w:val="24"/>
                <w:szCs w:val="24"/>
                <w:lang w:val="lv-LV" w:eastAsia="lv-LV"/>
              </w:rPr>
              <w:t xml:space="preserve">u piesardzīgas lietošanas principu ievērošanu ikdienā. </w:t>
            </w:r>
          </w:p>
        </w:tc>
      </w:tr>
      <w:tr w:rsidR="00EF7EAB" w:rsidRPr="009E627B" w14:paraId="607CE43D" w14:textId="77777777" w:rsidTr="005A17CA">
        <w:trPr>
          <w:trHeight w:val="2194"/>
        </w:trPr>
        <w:tc>
          <w:tcPr>
            <w:tcW w:w="426" w:type="dxa"/>
          </w:tcPr>
          <w:p w14:paraId="113EF9C3" w14:textId="77777777" w:rsidR="00EF7EAB" w:rsidRPr="009E627B" w:rsidRDefault="00EF7EAB" w:rsidP="00F30157">
            <w:pPr>
              <w:tabs>
                <w:tab w:val="left" w:pos="0"/>
              </w:tabs>
              <w:rPr>
                <w:rFonts w:ascii="Times New Roman" w:hAnsi="Times New Roman"/>
                <w:sz w:val="24"/>
                <w:szCs w:val="24"/>
                <w:lang w:val="lv-LV"/>
              </w:rPr>
            </w:pPr>
            <w:r w:rsidRPr="009E627B">
              <w:rPr>
                <w:rFonts w:ascii="Times New Roman" w:hAnsi="Times New Roman"/>
                <w:sz w:val="24"/>
                <w:szCs w:val="24"/>
                <w:lang w:val="lv-LV"/>
              </w:rPr>
              <w:t>6.</w:t>
            </w:r>
          </w:p>
        </w:tc>
        <w:tc>
          <w:tcPr>
            <w:tcW w:w="3969" w:type="dxa"/>
          </w:tcPr>
          <w:p w14:paraId="3800722D" w14:textId="1CD7F95A" w:rsidR="00EF7EAB" w:rsidRPr="009E627B" w:rsidRDefault="00EF7EAB" w:rsidP="00AA1393">
            <w:pPr>
              <w:tabs>
                <w:tab w:val="left" w:pos="0"/>
              </w:tabs>
              <w:spacing w:after="0" w:line="240" w:lineRule="auto"/>
              <w:jc w:val="both"/>
              <w:rPr>
                <w:rFonts w:ascii="Times New Roman" w:hAnsi="Times New Roman"/>
                <w:sz w:val="24"/>
                <w:szCs w:val="24"/>
                <w:lang w:val="lv-LV"/>
              </w:rPr>
            </w:pPr>
            <w:r w:rsidRPr="009E627B">
              <w:rPr>
                <w:rFonts w:ascii="Times New Roman" w:hAnsi="Times New Roman"/>
                <w:sz w:val="24"/>
                <w:szCs w:val="24"/>
                <w:lang w:val="lv-LV"/>
              </w:rPr>
              <w:t>Ir jāvienkāršo datu apkopošana un analīze par antimikrobiālo līdzekļu lietošanu dzīvniekiem</w:t>
            </w:r>
            <w:r w:rsidR="00E23AE6">
              <w:rPr>
                <w:rFonts w:ascii="Times New Roman" w:hAnsi="Times New Roman"/>
                <w:sz w:val="24"/>
                <w:szCs w:val="24"/>
                <w:lang w:val="lv-LV"/>
              </w:rPr>
              <w:t>.</w:t>
            </w:r>
          </w:p>
        </w:tc>
        <w:tc>
          <w:tcPr>
            <w:tcW w:w="5100" w:type="dxa"/>
            <w:shd w:val="clear" w:color="auto" w:fill="auto"/>
          </w:tcPr>
          <w:p w14:paraId="04290C02" w14:textId="4CB2CDE6" w:rsidR="00EF7EAB" w:rsidRPr="009E627B" w:rsidRDefault="005A17CA" w:rsidP="00AA1393">
            <w:pPr>
              <w:tabs>
                <w:tab w:val="left" w:pos="0"/>
              </w:tabs>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S</w:t>
            </w:r>
            <w:r w:rsidRPr="00EF7EAB">
              <w:rPr>
                <w:rFonts w:ascii="Times New Roman" w:hAnsi="Times New Roman"/>
                <w:sz w:val="24"/>
                <w:szCs w:val="24"/>
                <w:lang w:val="lv-LV" w:eastAsia="lv-LV"/>
              </w:rPr>
              <w:t>a</w:t>
            </w:r>
            <w:r>
              <w:rPr>
                <w:rFonts w:ascii="Times New Roman" w:hAnsi="Times New Roman"/>
                <w:sz w:val="24"/>
                <w:szCs w:val="24"/>
                <w:lang w:val="lv-LV" w:eastAsia="lv-LV"/>
              </w:rPr>
              <w:t>s</w:t>
            </w:r>
            <w:r w:rsidRPr="00EF7EAB">
              <w:rPr>
                <w:rFonts w:ascii="Times New Roman" w:hAnsi="Times New Roman"/>
                <w:sz w:val="24"/>
                <w:szCs w:val="24"/>
                <w:lang w:val="lv-LV" w:eastAsia="lv-LV"/>
              </w:rPr>
              <w:t>kaņā ar jaunākajiem zinātnes un tehnikas saniegumiem</w:t>
            </w:r>
            <w:r w:rsidRPr="009E627B">
              <w:rPr>
                <w:rFonts w:ascii="Times New Roman" w:hAnsi="Times New Roman"/>
                <w:sz w:val="24"/>
                <w:szCs w:val="24"/>
                <w:lang w:val="lv-LV" w:eastAsia="lv-LV"/>
              </w:rPr>
              <w:t xml:space="preserve"> </w:t>
            </w:r>
            <w:r>
              <w:rPr>
                <w:rFonts w:ascii="Times New Roman" w:hAnsi="Times New Roman"/>
                <w:sz w:val="24"/>
                <w:szCs w:val="24"/>
                <w:lang w:val="lv-LV" w:eastAsia="lv-LV"/>
              </w:rPr>
              <w:t>n</w:t>
            </w:r>
            <w:r w:rsidR="00EF7EAB" w:rsidRPr="009E627B">
              <w:rPr>
                <w:rFonts w:ascii="Times New Roman" w:hAnsi="Times New Roman"/>
                <w:sz w:val="24"/>
                <w:szCs w:val="24"/>
                <w:lang w:val="lv-LV" w:eastAsia="lv-LV"/>
              </w:rPr>
              <w:t>epieciešams</w:t>
            </w:r>
            <w:r w:rsidR="00EF7EAB">
              <w:rPr>
                <w:rFonts w:ascii="Times New Roman" w:hAnsi="Times New Roman"/>
                <w:sz w:val="24"/>
                <w:szCs w:val="24"/>
                <w:lang w:val="lv-LV" w:eastAsia="lv-LV"/>
              </w:rPr>
              <w:t xml:space="preserve"> </w:t>
            </w:r>
            <w:r w:rsidR="00EF7EAB" w:rsidRPr="009E627B">
              <w:rPr>
                <w:rFonts w:ascii="Times New Roman" w:hAnsi="Times New Roman"/>
                <w:sz w:val="24"/>
                <w:szCs w:val="24"/>
                <w:lang w:val="lv-LV" w:eastAsia="lv-LV"/>
              </w:rPr>
              <w:t>pilnveidot:</w:t>
            </w:r>
          </w:p>
          <w:p w14:paraId="4ED2FD8B" w14:textId="213FCF0D" w:rsidR="00EF7EAB" w:rsidRPr="00EF7EAB" w:rsidRDefault="00AA1393" w:rsidP="00AA1393">
            <w:pPr>
              <w:tabs>
                <w:tab w:val="left" w:pos="0"/>
              </w:tabs>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1. </w:t>
            </w:r>
            <w:r w:rsidR="00EF7EAB">
              <w:rPr>
                <w:rFonts w:ascii="Times New Roman" w:hAnsi="Times New Roman"/>
                <w:sz w:val="24"/>
                <w:szCs w:val="24"/>
                <w:lang w:val="lv-LV" w:eastAsia="lv-LV"/>
              </w:rPr>
              <w:t>v</w:t>
            </w:r>
            <w:r w:rsidR="00EF7EAB" w:rsidRPr="00EF7EAB">
              <w:rPr>
                <w:rFonts w:ascii="Times New Roman" w:hAnsi="Times New Roman"/>
                <w:sz w:val="24"/>
                <w:szCs w:val="24"/>
                <w:lang w:val="lv-LV" w:eastAsia="lv-LV"/>
              </w:rPr>
              <w:t>eterināro zāļu reģistrācijas informācijas sistēmas statistikas moduli valstī izplatīto veterināro zāļu statistikas datu apkopošanai</w:t>
            </w:r>
            <w:r w:rsidR="009B7A1C">
              <w:rPr>
                <w:rFonts w:ascii="Times New Roman" w:hAnsi="Times New Roman"/>
                <w:sz w:val="24"/>
                <w:szCs w:val="24"/>
                <w:lang w:val="lv-LV" w:eastAsia="lv-LV"/>
              </w:rPr>
              <w:t>;</w:t>
            </w:r>
          </w:p>
          <w:p w14:paraId="35BE4C2B" w14:textId="57D3042D" w:rsidR="00EF7EAB" w:rsidRPr="00EF7EAB" w:rsidRDefault="00AA1393" w:rsidP="00AA1393">
            <w:pPr>
              <w:tabs>
                <w:tab w:val="left" w:pos="0"/>
              </w:tabs>
              <w:spacing w:after="0" w:line="240" w:lineRule="auto"/>
              <w:jc w:val="both"/>
              <w:rPr>
                <w:rFonts w:ascii="Times New Roman" w:hAnsi="Times New Roman"/>
                <w:sz w:val="24"/>
                <w:szCs w:val="24"/>
                <w:lang w:val="lv-LV" w:eastAsia="lv-LV"/>
              </w:rPr>
            </w:pPr>
            <w:r>
              <w:rPr>
                <w:rFonts w:ascii="Times New Roman" w:hAnsi="Times New Roman"/>
                <w:sz w:val="24"/>
                <w:szCs w:val="24"/>
                <w:lang w:val="lv-LV"/>
              </w:rPr>
              <w:t>2. </w:t>
            </w:r>
            <w:r w:rsidR="00EF7EAB" w:rsidRPr="009E627B">
              <w:rPr>
                <w:rFonts w:ascii="Times New Roman" w:hAnsi="Times New Roman"/>
                <w:sz w:val="24"/>
                <w:szCs w:val="24"/>
                <w:lang w:val="lv-LV"/>
              </w:rPr>
              <w:t>LDC lauksaimniecības dzīvnieku un novietņu datu bāzes darbību, lai reģistrētu datus par izlietotajiem AB līdzekļiem katram dzīvniekam</w:t>
            </w:r>
            <w:r w:rsidR="00BC4C8C">
              <w:rPr>
                <w:rFonts w:ascii="Times New Roman" w:hAnsi="Times New Roman"/>
                <w:sz w:val="24"/>
                <w:szCs w:val="24"/>
                <w:lang w:val="lv-LV"/>
              </w:rPr>
              <w:t>.</w:t>
            </w:r>
          </w:p>
        </w:tc>
      </w:tr>
    </w:tbl>
    <w:p w14:paraId="2FE73C21" w14:textId="41A47CD2" w:rsidR="008C49E4" w:rsidRDefault="008C49E4" w:rsidP="00EF7EAB">
      <w:pPr>
        <w:tabs>
          <w:tab w:val="left" w:pos="284"/>
          <w:tab w:val="left" w:pos="993"/>
        </w:tabs>
        <w:spacing w:after="0" w:line="240" w:lineRule="auto"/>
        <w:jc w:val="both"/>
        <w:rPr>
          <w:rFonts w:ascii="Times New Roman" w:hAnsi="Times New Roman"/>
          <w:b/>
          <w:sz w:val="28"/>
          <w:szCs w:val="28"/>
          <w:lang w:val="lv-LV" w:eastAsia="lv-LV"/>
        </w:rPr>
      </w:pPr>
    </w:p>
    <w:p w14:paraId="5E556DA3" w14:textId="2B49B438" w:rsidR="005E7B5A" w:rsidRDefault="005E7B5A" w:rsidP="00EF7EAB">
      <w:pPr>
        <w:tabs>
          <w:tab w:val="left" w:pos="284"/>
          <w:tab w:val="left" w:pos="993"/>
        </w:tabs>
        <w:spacing w:after="0" w:line="240" w:lineRule="auto"/>
        <w:jc w:val="both"/>
        <w:rPr>
          <w:rFonts w:ascii="Times New Roman" w:hAnsi="Times New Roman"/>
          <w:b/>
          <w:sz w:val="28"/>
          <w:szCs w:val="28"/>
          <w:lang w:val="lv-LV" w:eastAsia="lv-LV"/>
        </w:rPr>
      </w:pPr>
    </w:p>
    <w:p w14:paraId="45939419" w14:textId="7D763865" w:rsidR="005E7B5A" w:rsidRDefault="005E7B5A" w:rsidP="00EF7EAB">
      <w:pPr>
        <w:tabs>
          <w:tab w:val="left" w:pos="284"/>
          <w:tab w:val="left" w:pos="993"/>
        </w:tabs>
        <w:spacing w:after="0" w:line="240" w:lineRule="auto"/>
        <w:jc w:val="both"/>
        <w:rPr>
          <w:rFonts w:ascii="Times New Roman" w:hAnsi="Times New Roman"/>
          <w:b/>
          <w:sz w:val="28"/>
          <w:szCs w:val="28"/>
          <w:lang w:val="lv-LV" w:eastAsia="lv-LV"/>
        </w:rPr>
      </w:pPr>
    </w:p>
    <w:p w14:paraId="3B5E76B3" w14:textId="0B5C689D" w:rsidR="005E7B5A" w:rsidRDefault="005E7B5A" w:rsidP="00EF7EAB">
      <w:pPr>
        <w:tabs>
          <w:tab w:val="left" w:pos="284"/>
          <w:tab w:val="left" w:pos="993"/>
        </w:tabs>
        <w:spacing w:after="0" w:line="240" w:lineRule="auto"/>
        <w:jc w:val="both"/>
        <w:rPr>
          <w:rFonts w:ascii="Times New Roman" w:hAnsi="Times New Roman"/>
          <w:b/>
          <w:sz w:val="28"/>
          <w:szCs w:val="28"/>
          <w:lang w:val="lv-LV" w:eastAsia="lv-LV"/>
        </w:rPr>
      </w:pPr>
    </w:p>
    <w:p w14:paraId="7325FA31" w14:textId="0FC6B987" w:rsidR="005E7B5A" w:rsidRDefault="005E7B5A" w:rsidP="00EF7EAB">
      <w:pPr>
        <w:tabs>
          <w:tab w:val="left" w:pos="284"/>
          <w:tab w:val="left" w:pos="993"/>
        </w:tabs>
        <w:spacing w:after="0" w:line="240" w:lineRule="auto"/>
        <w:jc w:val="both"/>
        <w:rPr>
          <w:rFonts w:ascii="Times New Roman" w:hAnsi="Times New Roman"/>
          <w:b/>
          <w:sz w:val="28"/>
          <w:szCs w:val="28"/>
          <w:lang w:val="lv-LV" w:eastAsia="lv-LV"/>
        </w:rPr>
      </w:pPr>
    </w:p>
    <w:p w14:paraId="55C818BA" w14:textId="0687B814" w:rsidR="005E7B5A" w:rsidRDefault="005E7B5A" w:rsidP="00EF7EAB">
      <w:pPr>
        <w:tabs>
          <w:tab w:val="left" w:pos="284"/>
          <w:tab w:val="left" w:pos="993"/>
        </w:tabs>
        <w:spacing w:after="0" w:line="240" w:lineRule="auto"/>
        <w:jc w:val="both"/>
        <w:rPr>
          <w:rFonts w:ascii="Times New Roman" w:hAnsi="Times New Roman"/>
          <w:b/>
          <w:sz w:val="28"/>
          <w:szCs w:val="28"/>
          <w:lang w:val="lv-LV" w:eastAsia="lv-LV"/>
        </w:rPr>
      </w:pPr>
    </w:p>
    <w:p w14:paraId="1FAD8C04" w14:textId="77777777" w:rsidR="005E7B5A" w:rsidRPr="00BA386D" w:rsidRDefault="005E7B5A" w:rsidP="00EF7EAB">
      <w:pPr>
        <w:tabs>
          <w:tab w:val="left" w:pos="284"/>
          <w:tab w:val="left" w:pos="993"/>
        </w:tabs>
        <w:spacing w:after="0" w:line="240" w:lineRule="auto"/>
        <w:jc w:val="both"/>
        <w:rPr>
          <w:rFonts w:ascii="Times New Roman" w:hAnsi="Times New Roman"/>
          <w:b/>
          <w:sz w:val="28"/>
          <w:szCs w:val="28"/>
          <w:lang w:val="lv-LV" w:eastAsia="lv-LV"/>
        </w:rPr>
      </w:pPr>
    </w:p>
    <w:p w14:paraId="54FA8864" w14:textId="6AA56919" w:rsidR="00062B4B" w:rsidRPr="00A11F0B" w:rsidRDefault="00062B4B" w:rsidP="00A11F0B">
      <w:pPr>
        <w:pStyle w:val="Heading2"/>
        <w:spacing w:before="0" w:line="240" w:lineRule="auto"/>
        <w:rPr>
          <w:rFonts w:ascii="Times New Roman" w:hAnsi="Times New Roman"/>
          <w:b/>
          <w:color w:val="auto"/>
          <w:sz w:val="28"/>
          <w:szCs w:val="28"/>
        </w:rPr>
      </w:pPr>
      <w:bookmarkStart w:id="12" w:name="_Toc1562012"/>
      <w:r w:rsidRPr="00A11F0B">
        <w:rPr>
          <w:rFonts w:ascii="Times New Roman" w:hAnsi="Times New Roman"/>
          <w:b/>
          <w:color w:val="auto"/>
          <w:sz w:val="28"/>
          <w:szCs w:val="28"/>
        </w:rPr>
        <w:lastRenderedPageBreak/>
        <w:t>3.</w:t>
      </w:r>
      <w:r w:rsidR="00A11F0B" w:rsidRPr="00A11F0B">
        <w:rPr>
          <w:rFonts w:ascii="Times New Roman" w:hAnsi="Times New Roman"/>
          <w:b/>
          <w:color w:val="auto"/>
          <w:sz w:val="28"/>
          <w:szCs w:val="28"/>
        </w:rPr>
        <w:t> </w:t>
      </w:r>
      <w:r w:rsidRPr="00A11F0B">
        <w:rPr>
          <w:rFonts w:ascii="Times New Roman" w:hAnsi="Times New Roman"/>
          <w:b/>
          <w:color w:val="auto"/>
          <w:sz w:val="28"/>
          <w:szCs w:val="28"/>
        </w:rPr>
        <w:t>Infekcijas slimību uzraudzības, kontroles un profilakses pilnveidošana</w:t>
      </w:r>
      <w:bookmarkEnd w:id="12"/>
    </w:p>
    <w:p w14:paraId="53C00110" w14:textId="77777777" w:rsidR="00A11F0B" w:rsidRDefault="00A11F0B" w:rsidP="00A11F0B">
      <w:pPr>
        <w:spacing w:after="0" w:line="240" w:lineRule="auto"/>
        <w:ind w:left="403"/>
        <w:rPr>
          <w:rFonts w:ascii="Times New Roman" w:hAnsi="Times New Roman"/>
          <w:b/>
          <w:sz w:val="28"/>
          <w:szCs w:val="28"/>
          <w:lang w:val="lv-LV"/>
        </w:rPr>
      </w:pPr>
    </w:p>
    <w:p w14:paraId="2A4F4C55" w14:textId="0CC5B85F" w:rsidR="00062B4B" w:rsidRPr="00AA1393" w:rsidRDefault="00062B4B" w:rsidP="00A11F0B">
      <w:pPr>
        <w:pStyle w:val="Heading3"/>
        <w:rPr>
          <w:rFonts w:ascii="Times New Roman" w:hAnsi="Times New Roman" w:cs="Times New Roman"/>
          <w:color w:val="auto"/>
          <w:sz w:val="28"/>
          <w:szCs w:val="28"/>
          <w:lang w:val="lv-LV"/>
        </w:rPr>
      </w:pPr>
      <w:bookmarkStart w:id="13" w:name="_Toc1562013"/>
      <w:r w:rsidRPr="00AA1393">
        <w:rPr>
          <w:rFonts w:ascii="Times New Roman" w:hAnsi="Times New Roman" w:cs="Times New Roman"/>
          <w:color w:val="auto"/>
          <w:sz w:val="28"/>
          <w:szCs w:val="28"/>
          <w:lang w:val="lv-LV"/>
        </w:rPr>
        <w:t>3.1. Cilvēku veselības jomā</w:t>
      </w:r>
      <w:bookmarkEnd w:id="13"/>
    </w:p>
    <w:p w14:paraId="183ECEBC" w14:textId="77777777" w:rsidR="00A11F0B" w:rsidRPr="00AA1393" w:rsidRDefault="00A11F0B" w:rsidP="00A11F0B">
      <w:pPr>
        <w:spacing w:after="0" w:line="240" w:lineRule="auto"/>
        <w:rPr>
          <w:rFonts w:ascii="Times New Roman" w:hAnsi="Times New Roman"/>
          <w:sz w:val="28"/>
          <w:szCs w:val="28"/>
          <w:lang w:val="lv-LV"/>
        </w:rPr>
      </w:pPr>
    </w:p>
    <w:p w14:paraId="3F3010DA" w14:textId="1A616905" w:rsidR="00062B4B" w:rsidRPr="00AA1393" w:rsidRDefault="00062B4B" w:rsidP="00A11F0B">
      <w:pPr>
        <w:spacing w:after="0" w:line="240" w:lineRule="auto"/>
        <w:rPr>
          <w:rFonts w:ascii="Times New Roman" w:hAnsi="Times New Roman"/>
          <w:sz w:val="28"/>
          <w:szCs w:val="28"/>
          <w:lang w:val="lv-LV"/>
        </w:rPr>
      </w:pPr>
      <w:r w:rsidRPr="00AA1393">
        <w:rPr>
          <w:rFonts w:ascii="Times New Roman" w:hAnsi="Times New Roman"/>
          <w:sz w:val="28"/>
          <w:szCs w:val="28"/>
          <w:lang w:val="lv-LV"/>
        </w:rPr>
        <w:t>3.1.</w:t>
      </w:r>
      <w:r w:rsidR="00D16D54" w:rsidRPr="00AA1393">
        <w:rPr>
          <w:rFonts w:ascii="Times New Roman" w:hAnsi="Times New Roman"/>
          <w:sz w:val="28"/>
          <w:szCs w:val="28"/>
          <w:lang w:val="lv-LV"/>
        </w:rPr>
        <w:t>1</w:t>
      </w:r>
      <w:r w:rsidRPr="00AA1393">
        <w:rPr>
          <w:rFonts w:ascii="Times New Roman" w:hAnsi="Times New Roman"/>
          <w:sz w:val="28"/>
          <w:szCs w:val="28"/>
          <w:lang w:val="lv-LV"/>
        </w:rPr>
        <w:t>. VASI gadījumu uzraudzība</w:t>
      </w:r>
      <w:r w:rsidR="00D5691D" w:rsidRPr="00AA1393">
        <w:rPr>
          <w:rFonts w:ascii="Times New Roman" w:hAnsi="Times New Roman"/>
          <w:sz w:val="28"/>
          <w:szCs w:val="28"/>
          <w:lang w:val="lv-LV"/>
        </w:rPr>
        <w:t xml:space="preserve"> un profilakse</w:t>
      </w:r>
    </w:p>
    <w:p w14:paraId="260699B8" w14:textId="77777777" w:rsidR="00A11F0B" w:rsidRPr="00BA386D" w:rsidRDefault="00A11F0B" w:rsidP="00A11F0B">
      <w:pPr>
        <w:spacing w:after="0" w:line="240" w:lineRule="auto"/>
        <w:rPr>
          <w:rFonts w:ascii="Times New Roman" w:hAnsi="Times New Roman"/>
          <w:b/>
          <w:sz w:val="28"/>
          <w:szCs w:val="28"/>
          <w:lang w:val="lv-LV"/>
        </w:rPr>
      </w:pPr>
    </w:p>
    <w:p w14:paraId="320348F9" w14:textId="526E3840" w:rsidR="00062B4B" w:rsidRPr="00BA386D" w:rsidRDefault="00062B4B" w:rsidP="00A11F0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Infekcijas slimību kontrole un profilakse ir viens no pasākumiem AMR izplatības ierobežošanai, jo veselam cilvēkam vai dzīvniekam nav nepieciešams lietot </w:t>
      </w:r>
      <w:r w:rsidR="00A82207">
        <w:rPr>
          <w:rFonts w:ascii="Times New Roman" w:hAnsi="Times New Roman"/>
          <w:sz w:val="28"/>
          <w:szCs w:val="28"/>
          <w:lang w:val="lv-LV"/>
        </w:rPr>
        <w:t>AB</w:t>
      </w:r>
      <w:r w:rsidRPr="00BA386D">
        <w:rPr>
          <w:rFonts w:ascii="Times New Roman" w:hAnsi="Times New Roman"/>
          <w:sz w:val="28"/>
          <w:szCs w:val="28"/>
          <w:lang w:val="lv-LV"/>
        </w:rPr>
        <w:t xml:space="preserve"> līdzekļus. Infekcijas slimību kontrole sabiedrības veselības jomā ietver VASI uzraudzību un profilaksi</w:t>
      </w:r>
      <w:r w:rsidR="0007697B">
        <w:rPr>
          <w:rFonts w:ascii="Times New Roman" w:hAnsi="Times New Roman"/>
          <w:sz w:val="28"/>
          <w:szCs w:val="28"/>
          <w:lang w:val="lv-LV"/>
        </w:rPr>
        <w:t>,</w:t>
      </w:r>
      <w:r w:rsidRPr="00BA386D">
        <w:rPr>
          <w:rFonts w:ascii="Times New Roman" w:hAnsi="Times New Roman"/>
          <w:sz w:val="28"/>
          <w:szCs w:val="28"/>
          <w:lang w:val="lv-LV"/>
        </w:rPr>
        <w:t xml:space="preserve"> kā arī vakcināciju (pret gripu un pret pneimokoku</w:t>
      </w:r>
      <w:r w:rsidR="00A547B9">
        <w:rPr>
          <w:rFonts w:ascii="Times New Roman" w:hAnsi="Times New Roman"/>
          <w:sz w:val="28"/>
          <w:szCs w:val="28"/>
          <w:lang w:val="lv-LV"/>
        </w:rPr>
        <w:t xml:space="preserve"> infekciju</w:t>
      </w:r>
      <w:r w:rsidRPr="00BA386D">
        <w:rPr>
          <w:rFonts w:ascii="Times New Roman" w:hAnsi="Times New Roman"/>
          <w:sz w:val="28"/>
          <w:szCs w:val="28"/>
          <w:lang w:val="lv-LV"/>
        </w:rPr>
        <w:t>).</w:t>
      </w:r>
    </w:p>
    <w:p w14:paraId="431340C3" w14:textId="1C009270" w:rsidR="00062B4B" w:rsidRPr="00BA386D" w:rsidRDefault="00062B4B" w:rsidP="00062B4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VASI ir biežākais ar veselības aprūpi saistītais nevēlamais notikums, kuru pacients pieredz, saņemot veselības aprūpes pakalpojumus.</w:t>
      </w:r>
      <w:r w:rsidRPr="00BA386D">
        <w:rPr>
          <w:rStyle w:val="FootnoteReference"/>
          <w:rFonts w:ascii="Times New Roman" w:hAnsi="Times New Roman"/>
          <w:sz w:val="28"/>
          <w:szCs w:val="28"/>
          <w:lang w:val="lv-LV"/>
        </w:rPr>
        <w:footnoteReference w:id="43"/>
      </w:r>
      <w:r w:rsidRPr="00BA386D">
        <w:rPr>
          <w:rFonts w:ascii="Times New Roman" w:hAnsi="Times New Roman"/>
          <w:sz w:val="28"/>
          <w:szCs w:val="28"/>
          <w:vertAlign w:val="superscript"/>
          <w:lang w:val="lv-LV"/>
        </w:rPr>
        <w:t xml:space="preserve"> </w:t>
      </w:r>
      <w:r w:rsidRPr="00BA386D">
        <w:rPr>
          <w:rStyle w:val="FootnoteReference"/>
          <w:rFonts w:ascii="Times New Roman" w:hAnsi="Times New Roman"/>
          <w:sz w:val="28"/>
          <w:szCs w:val="28"/>
          <w:lang w:val="lv-LV"/>
        </w:rPr>
        <w:footnoteReference w:id="44"/>
      </w:r>
      <w:r w:rsidRPr="00BA386D">
        <w:rPr>
          <w:rFonts w:ascii="Times New Roman" w:hAnsi="Times New Roman"/>
          <w:sz w:val="28"/>
          <w:szCs w:val="28"/>
          <w:lang w:val="lv-LV"/>
        </w:rPr>
        <w:t xml:space="preserve"> Tiek lēsts, ka katru dienu aptuveni 1,4 miljoni pacientu visā pasaulē </w:t>
      </w:r>
      <w:r w:rsidR="00D35351" w:rsidRPr="00250FC2">
        <w:rPr>
          <w:rFonts w:ascii="Times New Roman" w:hAnsi="Times New Roman"/>
          <w:sz w:val="28"/>
          <w:szCs w:val="28"/>
          <w:lang w:val="lv-LV"/>
        </w:rPr>
        <w:t>slimnīcās</w:t>
      </w:r>
      <w:r w:rsidR="00D35351" w:rsidRPr="00BA386D">
        <w:rPr>
          <w:rFonts w:ascii="Times New Roman" w:hAnsi="Times New Roman"/>
          <w:sz w:val="28"/>
          <w:szCs w:val="28"/>
          <w:lang w:val="lv-LV"/>
        </w:rPr>
        <w:t xml:space="preserve"> </w:t>
      </w:r>
      <w:r w:rsidRPr="00BA386D">
        <w:rPr>
          <w:rFonts w:ascii="Times New Roman" w:hAnsi="Times New Roman"/>
          <w:sz w:val="28"/>
          <w:szCs w:val="28"/>
          <w:lang w:val="lv-LV"/>
        </w:rPr>
        <w:t>i</w:t>
      </w:r>
      <w:r w:rsidRPr="00250FC2">
        <w:rPr>
          <w:rFonts w:ascii="Times New Roman" w:hAnsi="Times New Roman"/>
          <w:sz w:val="28"/>
          <w:szCs w:val="28"/>
          <w:lang w:val="lv-LV"/>
        </w:rPr>
        <w:t>egūst VASI.</w:t>
      </w:r>
      <w:r w:rsidRPr="00BA386D">
        <w:rPr>
          <w:rStyle w:val="FootnoteReference"/>
          <w:rFonts w:ascii="Times New Roman" w:hAnsi="Times New Roman"/>
          <w:sz w:val="28"/>
          <w:szCs w:val="28"/>
          <w:lang w:val="lv-LV"/>
        </w:rPr>
        <w:footnoteReference w:id="45"/>
      </w:r>
      <w:r w:rsidRPr="00BA386D">
        <w:rPr>
          <w:rFonts w:ascii="Times New Roman" w:hAnsi="Times New Roman"/>
          <w:sz w:val="28"/>
          <w:szCs w:val="28"/>
          <w:lang w:val="lv-LV"/>
        </w:rPr>
        <w:t xml:space="preserve"> Eiropas kontekstā ik gadu tiek diagnosticēti 4,5 miljoni VASI gadījumu, kas gadā rada 16 miljonus papildu gultdienu, 37 tūkstošus attiecināmo nāves gadījumu un </w:t>
      </w:r>
      <w:r w:rsidRPr="00250FC2">
        <w:rPr>
          <w:rFonts w:ascii="Times New Roman" w:hAnsi="Times New Roman"/>
          <w:sz w:val="28"/>
          <w:szCs w:val="28"/>
          <w:lang w:val="lv-LV"/>
        </w:rPr>
        <w:t>tiešajās izmaksās veido 7 miljardus eiro lielus zaudējumus ves</w:t>
      </w:r>
      <w:r w:rsidRPr="00BA386D">
        <w:rPr>
          <w:rFonts w:ascii="Times New Roman" w:hAnsi="Times New Roman"/>
          <w:sz w:val="28"/>
          <w:szCs w:val="28"/>
          <w:lang w:val="lv-LV"/>
        </w:rPr>
        <w:t>elības aprūpes sistēmai.</w:t>
      </w:r>
      <w:r w:rsidRPr="00BA386D">
        <w:rPr>
          <w:rStyle w:val="FootnoteReference"/>
          <w:rFonts w:ascii="Times New Roman" w:hAnsi="Times New Roman"/>
          <w:sz w:val="28"/>
          <w:szCs w:val="28"/>
          <w:lang w:val="lv-LV"/>
        </w:rPr>
        <w:footnoteReference w:id="46"/>
      </w:r>
      <w:r w:rsidRPr="00BA386D">
        <w:rPr>
          <w:rFonts w:ascii="Times New Roman" w:hAnsi="Times New Roman"/>
          <w:sz w:val="28"/>
          <w:szCs w:val="28"/>
          <w:lang w:val="lv-LV"/>
        </w:rPr>
        <w:t xml:space="preserve"> VASI un rezistences problēmas nav atdalāmas, jo tieši multirezistento baktēriju izplatība pēdējos gados ir strauji pasliktinājusi situāciju veselības aprūpes iestādēs. </w:t>
      </w:r>
      <w:r w:rsidRPr="00250FC2">
        <w:rPr>
          <w:rFonts w:ascii="Times New Roman" w:hAnsi="Times New Roman"/>
          <w:sz w:val="28"/>
          <w:szCs w:val="28"/>
          <w:lang w:val="lv-LV"/>
        </w:rPr>
        <w:t>To apliecina ECDC PPS pētījuma rezultāti, kur tika apkopota informācija par biežākajiem VASI izraisītājiem. Piemēram, no 1</w:t>
      </w:r>
      <w:r w:rsidR="000134C9">
        <w:rPr>
          <w:rFonts w:ascii="Times New Roman" w:hAnsi="Times New Roman"/>
          <w:sz w:val="28"/>
          <w:szCs w:val="28"/>
          <w:lang w:val="lv-LV"/>
        </w:rPr>
        <w:t> </w:t>
      </w:r>
      <w:r w:rsidRPr="00250FC2">
        <w:rPr>
          <w:rFonts w:ascii="Times New Roman" w:hAnsi="Times New Roman"/>
          <w:sz w:val="28"/>
          <w:szCs w:val="28"/>
          <w:lang w:val="lv-LV"/>
        </w:rPr>
        <w:t xml:space="preserve">243 </w:t>
      </w:r>
      <w:r w:rsidRPr="00BA386D">
        <w:rPr>
          <w:rFonts w:ascii="Times New Roman" w:hAnsi="Times New Roman"/>
          <w:i/>
          <w:sz w:val="28"/>
          <w:szCs w:val="28"/>
          <w:lang w:val="lv-LV"/>
        </w:rPr>
        <w:t>S.</w:t>
      </w:r>
      <w:r w:rsidR="00750939">
        <w:rPr>
          <w:rFonts w:ascii="Times New Roman" w:hAnsi="Times New Roman"/>
          <w:i/>
          <w:sz w:val="28"/>
          <w:szCs w:val="28"/>
          <w:lang w:val="lv-LV"/>
        </w:rPr>
        <w:t> </w:t>
      </w:r>
      <w:r w:rsidRPr="00BA386D">
        <w:rPr>
          <w:rFonts w:ascii="Times New Roman" w:hAnsi="Times New Roman"/>
          <w:i/>
          <w:sz w:val="28"/>
          <w:szCs w:val="28"/>
          <w:lang w:val="lv-LV"/>
        </w:rPr>
        <w:t xml:space="preserve">aureus </w:t>
      </w:r>
      <w:r w:rsidRPr="00BA386D">
        <w:rPr>
          <w:rFonts w:ascii="Times New Roman" w:hAnsi="Times New Roman"/>
          <w:sz w:val="28"/>
          <w:szCs w:val="28"/>
          <w:lang w:val="lv-LV"/>
        </w:rPr>
        <w:t>izraisītas infekcijas gad</w:t>
      </w:r>
      <w:r w:rsidR="00CC6C0A">
        <w:rPr>
          <w:rFonts w:ascii="Times New Roman" w:hAnsi="Times New Roman"/>
          <w:sz w:val="28"/>
          <w:szCs w:val="28"/>
          <w:lang w:val="lv-LV"/>
        </w:rPr>
        <w:t>ī</w:t>
      </w:r>
      <w:r w:rsidRPr="00BA386D">
        <w:rPr>
          <w:rFonts w:ascii="Times New Roman" w:hAnsi="Times New Roman"/>
          <w:sz w:val="28"/>
          <w:szCs w:val="28"/>
          <w:lang w:val="lv-LV"/>
        </w:rPr>
        <w:t>jumiem 41,2</w:t>
      </w:r>
      <w:r w:rsidR="009C5E39">
        <w:rPr>
          <w:rFonts w:ascii="Times New Roman" w:hAnsi="Times New Roman"/>
          <w:sz w:val="28"/>
          <w:szCs w:val="28"/>
          <w:lang w:val="lv-LV"/>
        </w:rPr>
        <w:t> </w:t>
      </w:r>
      <w:r w:rsidRPr="00BA386D">
        <w:rPr>
          <w:rFonts w:ascii="Times New Roman" w:hAnsi="Times New Roman"/>
          <w:sz w:val="28"/>
          <w:szCs w:val="28"/>
          <w:lang w:val="lv-LV"/>
        </w:rPr>
        <w:t>% bija MRSA</w:t>
      </w:r>
      <w:r w:rsidR="00371E38">
        <w:rPr>
          <w:rFonts w:ascii="Times New Roman" w:hAnsi="Times New Roman"/>
          <w:sz w:val="28"/>
          <w:szCs w:val="28"/>
          <w:lang w:val="lv-LV"/>
        </w:rPr>
        <w:t>, kas</w:t>
      </w:r>
      <w:r w:rsidRPr="00BA386D">
        <w:rPr>
          <w:rFonts w:ascii="Times New Roman" w:hAnsi="Times New Roman"/>
          <w:sz w:val="28"/>
          <w:szCs w:val="28"/>
          <w:lang w:val="lv-LV"/>
        </w:rPr>
        <w:t xml:space="preserve"> ir augsts rādītājs, bet no 1</w:t>
      </w:r>
      <w:r w:rsidR="004F64B9">
        <w:rPr>
          <w:rFonts w:ascii="Times New Roman" w:hAnsi="Times New Roman"/>
          <w:sz w:val="28"/>
          <w:szCs w:val="28"/>
          <w:lang w:val="lv-LV"/>
        </w:rPr>
        <w:t> </w:t>
      </w:r>
      <w:r w:rsidRPr="00BA386D">
        <w:rPr>
          <w:rFonts w:ascii="Times New Roman" w:hAnsi="Times New Roman"/>
          <w:sz w:val="28"/>
          <w:szCs w:val="28"/>
          <w:lang w:val="lv-LV"/>
        </w:rPr>
        <w:t xml:space="preserve">513 izdalītajiem </w:t>
      </w:r>
      <w:r w:rsidRPr="00BA386D">
        <w:rPr>
          <w:rFonts w:ascii="Times New Roman" w:hAnsi="Times New Roman"/>
          <w:i/>
          <w:sz w:val="28"/>
          <w:szCs w:val="28"/>
          <w:lang w:val="lv-LV"/>
        </w:rPr>
        <w:t>E.</w:t>
      </w:r>
      <w:r w:rsidR="00750939">
        <w:rPr>
          <w:rFonts w:ascii="Times New Roman" w:hAnsi="Times New Roman"/>
          <w:i/>
          <w:sz w:val="28"/>
          <w:szCs w:val="28"/>
          <w:lang w:val="lv-LV"/>
        </w:rPr>
        <w:t> </w:t>
      </w:r>
      <w:r w:rsidRPr="00BA386D">
        <w:rPr>
          <w:rFonts w:ascii="Times New Roman" w:hAnsi="Times New Roman"/>
          <w:i/>
          <w:sz w:val="28"/>
          <w:szCs w:val="28"/>
          <w:lang w:val="lv-LV"/>
        </w:rPr>
        <w:t>coli</w:t>
      </w:r>
      <w:r w:rsidRPr="00BA386D">
        <w:rPr>
          <w:rFonts w:ascii="Times New Roman" w:hAnsi="Times New Roman"/>
          <w:sz w:val="28"/>
          <w:szCs w:val="28"/>
          <w:lang w:val="lv-LV"/>
        </w:rPr>
        <w:t>, 23,5</w:t>
      </w:r>
      <w:r w:rsidR="009C5E39">
        <w:rPr>
          <w:rFonts w:ascii="Times New Roman" w:hAnsi="Times New Roman"/>
          <w:sz w:val="28"/>
          <w:szCs w:val="28"/>
          <w:lang w:val="lv-LV"/>
        </w:rPr>
        <w:t> </w:t>
      </w:r>
      <w:r w:rsidRPr="00BA386D">
        <w:rPr>
          <w:rFonts w:ascii="Times New Roman" w:hAnsi="Times New Roman"/>
          <w:sz w:val="28"/>
          <w:szCs w:val="28"/>
          <w:lang w:val="lv-LV"/>
        </w:rPr>
        <w:t>% bija rezistenti pret trešās paaudzes cefalosporīniem.</w:t>
      </w:r>
      <w:r w:rsidRPr="00BA386D">
        <w:rPr>
          <w:rStyle w:val="FootnoteReference"/>
          <w:rFonts w:ascii="Times New Roman" w:hAnsi="Times New Roman"/>
          <w:sz w:val="28"/>
          <w:szCs w:val="28"/>
          <w:lang w:val="lv-LV"/>
        </w:rPr>
        <w:footnoteReference w:id="47"/>
      </w:r>
    </w:p>
    <w:p w14:paraId="54A85D8B" w14:textId="77777777" w:rsidR="00062B4B" w:rsidRDefault="00062B4B" w:rsidP="00062B4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Ņemot vērā VASI problēmas mērogu un to ietekmi uz pacientu veselību un dzīvību, kā arī finansiālo, ārstniecisko un cilvēkresursu slogu uz veselības aprūpes sistēmu, VASI profilaksei vienmēr ir bijusi nozīmīga loma pacientu drošības, efektīvas un kvalitatīvas, kā arī uz pacientu vērstas veselības aprūpes nodrošināšanā. Piemēram, Anglijā nacionāla līmeņa VASI profilakses standarts tiek pielietots, lai uzlabotu veselības aprūpes kvalitāti trīs jomās: pacientu drošībā, pacientu apmierinātībā ar saņemto veselības aprūpes pakalpojumu un ārstniecības efektivitātē.</w:t>
      </w:r>
      <w:r w:rsidRPr="00BA386D">
        <w:rPr>
          <w:rStyle w:val="FootnoteReference"/>
          <w:rFonts w:ascii="Times New Roman" w:hAnsi="Times New Roman"/>
          <w:sz w:val="28"/>
          <w:szCs w:val="28"/>
          <w:lang w:val="lv-LV"/>
        </w:rPr>
        <w:footnoteReference w:id="48"/>
      </w:r>
      <w:r w:rsidRPr="00BA386D">
        <w:rPr>
          <w:rFonts w:ascii="Times New Roman" w:hAnsi="Times New Roman"/>
          <w:sz w:val="28"/>
          <w:szCs w:val="28"/>
          <w:lang w:val="lv-LV"/>
        </w:rPr>
        <w:t xml:space="preserve"> </w:t>
      </w:r>
    </w:p>
    <w:p w14:paraId="5A197C21" w14:textId="0E2BFBC3" w:rsidR="004F5D9F" w:rsidRDefault="004F5D9F" w:rsidP="004F5D9F">
      <w:pPr>
        <w:pStyle w:val="tv2131"/>
        <w:spacing w:before="0" w:line="240" w:lineRule="auto"/>
        <w:ind w:firstLine="709"/>
        <w:rPr>
          <w:rFonts w:ascii="Times New Roman" w:hAnsi="Times New Roman" w:cs="Times New Roman"/>
          <w:sz w:val="28"/>
          <w:szCs w:val="28"/>
        </w:rPr>
      </w:pPr>
      <w:r w:rsidRPr="00BA386D">
        <w:rPr>
          <w:rFonts w:ascii="Times New Roman" w:hAnsi="Times New Roman"/>
          <w:sz w:val="28"/>
          <w:szCs w:val="28"/>
        </w:rPr>
        <w:t xml:space="preserve">Kā parāda ECDC AMR un </w:t>
      </w:r>
      <w:r w:rsidRPr="00BA386D">
        <w:rPr>
          <w:rFonts w:ascii="Times New Roman" w:hAnsi="Times New Roman" w:cs="Times New Roman"/>
          <w:sz w:val="28"/>
          <w:szCs w:val="28"/>
        </w:rPr>
        <w:t>ECDC PPS ietvaros veikts pētījums, atbilstoši ECDC gadījuma definīcijām VASI prevalence 2011.</w:t>
      </w:r>
      <w:r w:rsidR="009C5E39">
        <w:rPr>
          <w:rFonts w:ascii="Times New Roman" w:hAnsi="Times New Roman" w:cs="Times New Roman"/>
          <w:sz w:val="28"/>
          <w:szCs w:val="28"/>
        </w:rPr>
        <w:t> </w:t>
      </w:r>
      <w:r w:rsidRPr="00BA386D">
        <w:rPr>
          <w:rFonts w:ascii="Times New Roman" w:hAnsi="Times New Roman" w:cs="Times New Roman"/>
          <w:sz w:val="28"/>
          <w:szCs w:val="28"/>
        </w:rPr>
        <w:t>gadā Latvijā bija 2,3</w:t>
      </w:r>
      <w:r w:rsidR="009C5E39">
        <w:rPr>
          <w:rFonts w:ascii="Times New Roman" w:hAnsi="Times New Roman" w:cs="Times New Roman"/>
          <w:sz w:val="28"/>
          <w:szCs w:val="28"/>
        </w:rPr>
        <w:t> </w:t>
      </w:r>
      <w:r w:rsidRPr="00BA386D">
        <w:rPr>
          <w:rFonts w:ascii="Times New Roman" w:hAnsi="Times New Roman" w:cs="Times New Roman"/>
          <w:sz w:val="28"/>
          <w:szCs w:val="28"/>
        </w:rPr>
        <w:t>%, bet 2016.</w:t>
      </w:r>
      <w:r w:rsidR="009C5E39">
        <w:rPr>
          <w:rFonts w:ascii="Times New Roman" w:hAnsi="Times New Roman" w:cs="Times New Roman"/>
          <w:sz w:val="28"/>
          <w:szCs w:val="28"/>
        </w:rPr>
        <w:t> </w:t>
      </w:r>
      <w:r w:rsidRPr="00BA386D">
        <w:rPr>
          <w:rFonts w:ascii="Times New Roman" w:hAnsi="Times New Roman" w:cs="Times New Roman"/>
          <w:sz w:val="28"/>
          <w:szCs w:val="28"/>
        </w:rPr>
        <w:t>gadā tā palielinājās līdz 3,7</w:t>
      </w:r>
      <w:r w:rsidR="009C5E39">
        <w:rPr>
          <w:rFonts w:ascii="Times New Roman" w:hAnsi="Times New Roman" w:cs="Times New Roman"/>
          <w:sz w:val="28"/>
          <w:szCs w:val="28"/>
        </w:rPr>
        <w:t> </w:t>
      </w:r>
      <w:r w:rsidRPr="00BA386D">
        <w:rPr>
          <w:rFonts w:ascii="Times New Roman" w:hAnsi="Times New Roman" w:cs="Times New Roman"/>
          <w:sz w:val="28"/>
          <w:szCs w:val="28"/>
        </w:rPr>
        <w:t xml:space="preserve">%. Tomēr šie rādītāji ir zemāki nekā vidēji ES, </w:t>
      </w:r>
      <w:r w:rsidR="00387DCB">
        <w:rPr>
          <w:rFonts w:ascii="Times New Roman" w:hAnsi="Times New Roman" w:cs="Times New Roman"/>
          <w:sz w:val="28"/>
          <w:szCs w:val="28"/>
        </w:rPr>
        <w:t>ko</w:t>
      </w:r>
      <w:r w:rsidRPr="00BA386D">
        <w:rPr>
          <w:rFonts w:ascii="Times New Roman" w:hAnsi="Times New Roman" w:cs="Times New Roman"/>
          <w:sz w:val="28"/>
          <w:szCs w:val="28"/>
        </w:rPr>
        <w:t xml:space="preserve"> </w:t>
      </w:r>
      <w:r w:rsidRPr="00BA386D">
        <w:rPr>
          <w:rFonts w:ascii="Times New Roman" w:hAnsi="Times New Roman" w:cs="Times New Roman"/>
          <w:sz w:val="28"/>
          <w:szCs w:val="28"/>
        </w:rPr>
        <w:lastRenderedPageBreak/>
        <w:t xml:space="preserve">var skaidrot ar </w:t>
      </w:r>
      <w:r w:rsidR="00093C96">
        <w:rPr>
          <w:rFonts w:ascii="Times New Roman" w:hAnsi="Times New Roman" w:cs="Times New Roman"/>
          <w:sz w:val="28"/>
          <w:szCs w:val="28"/>
        </w:rPr>
        <w:t xml:space="preserve">veselības </w:t>
      </w:r>
      <w:r w:rsidRPr="00BA386D">
        <w:rPr>
          <w:rFonts w:ascii="Times New Roman" w:hAnsi="Times New Roman" w:cs="Times New Roman"/>
          <w:sz w:val="28"/>
          <w:szCs w:val="28"/>
        </w:rPr>
        <w:t>aprūpes intensitātes atšķirībām un VASI atpazīšanu un pacientu izmeklēšanas praksi.</w:t>
      </w:r>
    </w:p>
    <w:p w14:paraId="1EBBE7A4" w14:textId="52F1EA68" w:rsidR="004F5D9F" w:rsidRPr="00BA386D" w:rsidDel="00D242F7" w:rsidRDefault="004F5D9F" w:rsidP="004F5D9F">
      <w:pPr>
        <w:tabs>
          <w:tab w:val="left" w:pos="0"/>
          <w:tab w:val="left" w:pos="284"/>
          <w:tab w:val="left" w:pos="742"/>
          <w:tab w:val="left" w:pos="993"/>
        </w:tabs>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P</w:t>
      </w:r>
      <w:r w:rsidRPr="00BA386D" w:rsidDel="00D242F7">
        <w:rPr>
          <w:rFonts w:ascii="Times New Roman" w:eastAsia="Times New Roman" w:hAnsi="Times New Roman"/>
          <w:color w:val="000000"/>
          <w:sz w:val="28"/>
          <w:szCs w:val="28"/>
          <w:lang w:val="lv-LV" w:eastAsia="lv-LV"/>
        </w:rPr>
        <w:t xml:space="preserve">ieņemot, ka kopējais VASI gadījumu skaits Latvijā ir salīdzināms ar vidējo rādītāju ES, ir iespējams aprēķināt sagaidāmo VASI gadījumu skaitu. Piemēram, ja saskaņā ar SPKC datiem ik gadus Latvijā tiek veiktas vairāk nekā </w:t>
      </w:r>
      <w:r w:rsidR="001E1A14">
        <w:rPr>
          <w:rFonts w:ascii="Times New Roman" w:eastAsia="Times New Roman" w:hAnsi="Times New Roman"/>
          <w:color w:val="000000"/>
          <w:sz w:val="28"/>
          <w:szCs w:val="28"/>
          <w:lang w:val="lv-LV" w:eastAsia="lv-LV"/>
        </w:rPr>
        <w:t>4</w:t>
      </w:r>
      <w:r w:rsidR="00BC5FFF">
        <w:rPr>
          <w:rFonts w:ascii="Times New Roman" w:eastAsia="Times New Roman" w:hAnsi="Times New Roman"/>
          <w:color w:val="000000"/>
          <w:sz w:val="28"/>
          <w:szCs w:val="28"/>
          <w:lang w:val="lv-LV" w:eastAsia="lv-LV"/>
        </w:rPr>
        <w:t> 000</w:t>
      </w:r>
      <w:r w:rsidRPr="00BA386D" w:rsidDel="00D242F7">
        <w:rPr>
          <w:rFonts w:ascii="Times New Roman" w:eastAsia="Times New Roman" w:hAnsi="Times New Roman"/>
          <w:color w:val="000000"/>
          <w:sz w:val="28"/>
          <w:szCs w:val="28"/>
          <w:lang w:val="lv-LV" w:eastAsia="lv-LV"/>
        </w:rPr>
        <w:t xml:space="preserve"> ķeizargrieziena operācij</w:t>
      </w:r>
      <w:r w:rsidR="0017686F">
        <w:rPr>
          <w:rFonts w:ascii="Times New Roman" w:eastAsia="Times New Roman" w:hAnsi="Times New Roman"/>
          <w:color w:val="000000"/>
          <w:sz w:val="28"/>
          <w:szCs w:val="28"/>
          <w:lang w:val="lv-LV" w:eastAsia="lv-LV"/>
        </w:rPr>
        <w:t>as</w:t>
      </w:r>
      <w:r w:rsidRPr="00BA386D" w:rsidDel="00D242F7">
        <w:rPr>
          <w:rFonts w:ascii="Times New Roman" w:eastAsia="Times New Roman" w:hAnsi="Times New Roman"/>
          <w:color w:val="000000"/>
          <w:sz w:val="28"/>
          <w:szCs w:val="28"/>
          <w:lang w:val="lv-LV" w:eastAsia="lv-LV"/>
        </w:rPr>
        <w:t>, var sagaidīt, ka katru gadu ārsti saskaras ar vairāk nekā 100 pēcoperācijas infekcijas gadījumiem. Savukārt vēdera dobuma operācijas pēc SPKC datiem ir vairāk nekā 14 000 gadā, tātad sagaidāmais pēcoperācijas infekcijas gadījumu skaits ir 1 299 gadījumi. Jāņem vērā arī tas, ka šo infekciju izraisītāji visdrīzāk ir ar samazinātu jutību pret AB un tādējādi ietekmē kopējo AMR situāciju.</w:t>
      </w:r>
    </w:p>
    <w:p w14:paraId="29B23667" w14:textId="0032ABD3" w:rsidR="00062B4B" w:rsidRDefault="00062B4B" w:rsidP="00062B4B">
      <w:pPr>
        <w:pStyle w:val="tv2131"/>
        <w:spacing w:before="0" w:line="240" w:lineRule="auto"/>
        <w:ind w:firstLine="709"/>
        <w:rPr>
          <w:rFonts w:ascii="Times New Roman" w:hAnsi="Times New Roman"/>
          <w:sz w:val="28"/>
          <w:szCs w:val="28"/>
        </w:rPr>
      </w:pPr>
      <w:r w:rsidRPr="00BA386D">
        <w:rPr>
          <w:rFonts w:ascii="Times New Roman" w:hAnsi="Times New Roman"/>
          <w:sz w:val="28"/>
          <w:szCs w:val="28"/>
        </w:rPr>
        <w:t xml:space="preserve">Latvijā šobrīd VASI profilakse nav pietiekamā apjomā ietverta pacientu drošības, veselības aprūpes efektivitātes un kvalitātes politikas veidošanā un īstenošanā. </w:t>
      </w:r>
      <w:r w:rsidR="00E755FE">
        <w:rPr>
          <w:rFonts w:ascii="Times New Roman" w:hAnsi="Times New Roman"/>
          <w:sz w:val="28"/>
          <w:szCs w:val="28"/>
        </w:rPr>
        <w:t xml:space="preserve">Šķērslis efektīvas VASI uzraudzības sistēmas izveidei </w:t>
      </w:r>
      <w:r w:rsidR="00D5691D">
        <w:rPr>
          <w:rFonts w:ascii="Times New Roman" w:hAnsi="Times New Roman"/>
          <w:sz w:val="28"/>
          <w:szCs w:val="28"/>
        </w:rPr>
        <w:t>ir arī nepietiekam</w:t>
      </w:r>
      <w:r w:rsidR="00B0319C">
        <w:rPr>
          <w:rFonts w:ascii="Times New Roman" w:hAnsi="Times New Roman"/>
          <w:sz w:val="28"/>
          <w:szCs w:val="28"/>
        </w:rPr>
        <w:t>ai</w:t>
      </w:r>
      <w:r w:rsidR="00D5691D">
        <w:rPr>
          <w:rFonts w:ascii="Times New Roman" w:hAnsi="Times New Roman"/>
          <w:sz w:val="28"/>
          <w:szCs w:val="28"/>
        </w:rPr>
        <w:t>s finansējums šo pasākumu nodro</w:t>
      </w:r>
      <w:r w:rsidR="00A547B9">
        <w:rPr>
          <w:rFonts w:ascii="Times New Roman" w:hAnsi="Times New Roman"/>
          <w:sz w:val="28"/>
          <w:szCs w:val="28"/>
        </w:rPr>
        <w:t>ši</w:t>
      </w:r>
      <w:r w:rsidR="00D5691D">
        <w:rPr>
          <w:rFonts w:ascii="Times New Roman" w:hAnsi="Times New Roman"/>
          <w:sz w:val="28"/>
          <w:szCs w:val="28"/>
        </w:rPr>
        <w:t>nāšan</w:t>
      </w:r>
      <w:r w:rsidR="00A547B9">
        <w:rPr>
          <w:rFonts w:ascii="Times New Roman" w:hAnsi="Times New Roman"/>
          <w:sz w:val="28"/>
          <w:szCs w:val="28"/>
        </w:rPr>
        <w:t>a</w:t>
      </w:r>
      <w:r w:rsidR="00D5691D">
        <w:rPr>
          <w:rFonts w:ascii="Times New Roman" w:hAnsi="Times New Roman"/>
          <w:sz w:val="28"/>
          <w:szCs w:val="28"/>
        </w:rPr>
        <w:t>i (pietiekami kvalificētu infekcijas slimību kontroles speciālistu darba samaksai, laboratoro izm</w:t>
      </w:r>
      <w:r w:rsidR="00B0319C">
        <w:rPr>
          <w:rFonts w:ascii="Times New Roman" w:hAnsi="Times New Roman"/>
          <w:sz w:val="28"/>
          <w:szCs w:val="28"/>
        </w:rPr>
        <w:t>e</w:t>
      </w:r>
      <w:r w:rsidR="00D5691D">
        <w:rPr>
          <w:rFonts w:ascii="Times New Roman" w:hAnsi="Times New Roman"/>
          <w:sz w:val="28"/>
          <w:szCs w:val="28"/>
        </w:rPr>
        <w:t>klējumu veikšanai utml.). Tādēļ ir nepieciešams izvērtēt iespējas š</w:t>
      </w:r>
      <w:r w:rsidR="00A547B9">
        <w:rPr>
          <w:rFonts w:ascii="Times New Roman" w:hAnsi="Times New Roman"/>
          <w:sz w:val="28"/>
          <w:szCs w:val="28"/>
        </w:rPr>
        <w:t>o</w:t>
      </w:r>
      <w:r w:rsidR="00D5691D">
        <w:rPr>
          <w:rFonts w:ascii="Times New Roman" w:hAnsi="Times New Roman"/>
          <w:sz w:val="28"/>
          <w:szCs w:val="28"/>
        </w:rPr>
        <w:t xml:space="preserve"> izma</w:t>
      </w:r>
      <w:r w:rsidR="00A547B9">
        <w:rPr>
          <w:rFonts w:ascii="Times New Roman" w:hAnsi="Times New Roman"/>
          <w:sz w:val="28"/>
          <w:szCs w:val="28"/>
        </w:rPr>
        <w:t>k</w:t>
      </w:r>
      <w:r w:rsidR="00D5691D">
        <w:rPr>
          <w:rFonts w:ascii="Times New Roman" w:hAnsi="Times New Roman"/>
          <w:sz w:val="28"/>
          <w:szCs w:val="28"/>
        </w:rPr>
        <w:t>su iekļaušanai veselības aprūpes tarifos.</w:t>
      </w:r>
    </w:p>
    <w:p w14:paraId="34DDCD42" w14:textId="0B51A9F9" w:rsidR="00FF0AD8" w:rsidRDefault="00062B4B" w:rsidP="009510B2">
      <w:pPr>
        <w:tabs>
          <w:tab w:val="left" w:pos="0"/>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color w:val="000000"/>
          <w:sz w:val="28"/>
          <w:szCs w:val="28"/>
          <w:lang w:val="lv-LV"/>
        </w:rPr>
        <w:t xml:space="preserve">Viens no izmaksu efektīvākajiem </w:t>
      </w:r>
      <w:r w:rsidR="00694466">
        <w:rPr>
          <w:rFonts w:ascii="Times New Roman" w:hAnsi="Times New Roman"/>
          <w:color w:val="000000"/>
          <w:sz w:val="28"/>
          <w:szCs w:val="28"/>
          <w:lang w:val="lv-LV"/>
        </w:rPr>
        <w:t xml:space="preserve">un </w:t>
      </w:r>
      <w:r w:rsidRPr="00BA386D">
        <w:rPr>
          <w:rFonts w:ascii="Times New Roman" w:hAnsi="Times New Roman"/>
          <w:color w:val="000000"/>
          <w:sz w:val="28"/>
          <w:szCs w:val="28"/>
          <w:lang w:val="lv-LV"/>
        </w:rPr>
        <w:t>uz pierādījumiem balstīt</w:t>
      </w:r>
      <w:r w:rsidR="00694466">
        <w:rPr>
          <w:rFonts w:ascii="Times New Roman" w:hAnsi="Times New Roman"/>
          <w:color w:val="000000"/>
          <w:sz w:val="28"/>
          <w:szCs w:val="28"/>
          <w:lang w:val="lv-LV"/>
        </w:rPr>
        <w:t>aj</w:t>
      </w:r>
      <w:r w:rsidRPr="00BA386D">
        <w:rPr>
          <w:rFonts w:ascii="Times New Roman" w:hAnsi="Times New Roman"/>
          <w:color w:val="000000"/>
          <w:sz w:val="28"/>
          <w:szCs w:val="28"/>
          <w:lang w:val="lv-LV"/>
        </w:rPr>
        <w:t>iem VASI ierobežošanas pasākumiem ir atbilstoša</w:t>
      </w:r>
      <w:r w:rsidR="007A07BF">
        <w:rPr>
          <w:rFonts w:ascii="Times New Roman" w:hAnsi="Times New Roman"/>
          <w:color w:val="000000"/>
          <w:sz w:val="28"/>
          <w:szCs w:val="28"/>
          <w:lang w:val="lv-LV"/>
        </w:rPr>
        <w:t>s</w:t>
      </w:r>
      <w:r w:rsidRPr="00BA386D">
        <w:rPr>
          <w:rFonts w:ascii="Times New Roman" w:hAnsi="Times New Roman"/>
          <w:color w:val="000000"/>
          <w:sz w:val="28"/>
          <w:szCs w:val="28"/>
          <w:lang w:val="lv-LV"/>
        </w:rPr>
        <w:t xml:space="preserve"> roku higiēnas ievērošana. </w:t>
      </w:r>
      <w:r w:rsidRPr="00BA386D">
        <w:rPr>
          <w:rFonts w:ascii="Times New Roman" w:hAnsi="Times New Roman"/>
          <w:sz w:val="28"/>
          <w:szCs w:val="28"/>
          <w:lang w:val="lv-LV"/>
        </w:rPr>
        <w:t>PSKUS speciālisti pētījumos ir pierādījuši roku higiēnas intervenču efektivitāti. Pirmais starptautiskais intervences pētījums par roku higiēnu PSKUS intensīvās terapijas nodaļā veikts no 2008. līdz 2013.</w:t>
      </w:r>
      <w:r w:rsidR="008E64B2">
        <w:rPr>
          <w:rFonts w:ascii="Times New Roman" w:hAnsi="Times New Roman"/>
          <w:sz w:val="28"/>
          <w:szCs w:val="28"/>
          <w:lang w:val="lv-LV"/>
        </w:rPr>
        <w:t> </w:t>
      </w:r>
      <w:r w:rsidRPr="00BA386D">
        <w:rPr>
          <w:rFonts w:ascii="Times New Roman" w:hAnsi="Times New Roman"/>
          <w:sz w:val="28"/>
          <w:szCs w:val="28"/>
          <w:lang w:val="lv-LV"/>
        </w:rPr>
        <w:t>gadam</w:t>
      </w:r>
      <w:r w:rsidR="00E90524">
        <w:rPr>
          <w:rFonts w:ascii="Times New Roman" w:hAnsi="Times New Roman"/>
          <w:sz w:val="28"/>
          <w:szCs w:val="28"/>
          <w:lang w:val="lv-LV"/>
        </w:rPr>
        <w:t>.</w:t>
      </w:r>
      <w:r w:rsidRPr="00BA386D">
        <w:rPr>
          <w:rStyle w:val="FootnoteReference"/>
          <w:rFonts w:ascii="Times New Roman" w:hAnsi="Times New Roman"/>
          <w:sz w:val="28"/>
          <w:szCs w:val="28"/>
          <w:lang w:val="lv-LV"/>
        </w:rPr>
        <w:footnoteReference w:id="49"/>
      </w:r>
      <w:r w:rsidRPr="00BA386D">
        <w:rPr>
          <w:rFonts w:ascii="Times New Roman" w:hAnsi="Times New Roman"/>
          <w:sz w:val="28"/>
          <w:szCs w:val="28"/>
          <w:lang w:val="lv-LV"/>
        </w:rPr>
        <w:t xml:space="preserve"> Pētījuma rezultātā tika novērots roku higi</w:t>
      </w:r>
      <w:r w:rsidRPr="00250FC2">
        <w:rPr>
          <w:rFonts w:ascii="Times New Roman" w:hAnsi="Times New Roman"/>
          <w:sz w:val="28"/>
          <w:szCs w:val="28"/>
          <w:lang w:val="lv-LV"/>
        </w:rPr>
        <w:t>ēnas atbilstības līmeņa pieaugums no 8,5</w:t>
      </w:r>
      <w:r w:rsidR="008E64B2">
        <w:rPr>
          <w:rFonts w:ascii="Times New Roman" w:hAnsi="Times New Roman"/>
          <w:sz w:val="28"/>
          <w:szCs w:val="28"/>
          <w:lang w:val="lv-LV"/>
        </w:rPr>
        <w:t> </w:t>
      </w:r>
      <w:r w:rsidRPr="00250FC2">
        <w:rPr>
          <w:rFonts w:ascii="Times New Roman" w:hAnsi="Times New Roman"/>
          <w:sz w:val="28"/>
          <w:szCs w:val="28"/>
          <w:lang w:val="lv-LV"/>
        </w:rPr>
        <w:t xml:space="preserve">% pētījuma sākumā līdz pat </w:t>
      </w:r>
      <w:r w:rsidRPr="00BA386D">
        <w:rPr>
          <w:rFonts w:ascii="Times New Roman" w:eastAsia="Times New Roman" w:hAnsi="Times New Roman"/>
          <w:sz w:val="28"/>
          <w:szCs w:val="28"/>
          <w:lang w:val="lv-LV" w:eastAsia="ar-SA"/>
        </w:rPr>
        <w:t>87</w:t>
      </w:r>
      <w:r w:rsidR="008E64B2">
        <w:rPr>
          <w:rFonts w:ascii="Times New Roman" w:eastAsia="Times New Roman" w:hAnsi="Times New Roman"/>
          <w:sz w:val="28"/>
          <w:szCs w:val="28"/>
          <w:lang w:val="lv-LV" w:eastAsia="ar-SA"/>
        </w:rPr>
        <w:t> </w:t>
      </w:r>
      <w:r w:rsidRPr="00BA386D">
        <w:rPr>
          <w:rFonts w:ascii="Times New Roman" w:eastAsia="Times New Roman" w:hAnsi="Times New Roman"/>
          <w:sz w:val="28"/>
          <w:szCs w:val="28"/>
          <w:lang w:val="lv-LV" w:eastAsia="ar-SA"/>
        </w:rPr>
        <w:t xml:space="preserve">% pētījuma beigās. </w:t>
      </w:r>
      <w:r w:rsidRPr="00BA386D">
        <w:rPr>
          <w:rFonts w:ascii="Times New Roman" w:hAnsi="Times New Roman"/>
          <w:sz w:val="28"/>
          <w:szCs w:val="28"/>
          <w:lang w:val="lv-LV"/>
        </w:rPr>
        <w:t>Visaugstākie atbilstības rādītāji salīdzinājumā ar citiem veselības aprūpes speciālistiem tika novēroti māsu grupā. Tomēr neveicot aktīvus pasākumus roku higiēnas iemaņu uzturēšanai, roku higiēnas atbilstības rādītājs atkal samazinājās līdz 40</w:t>
      </w:r>
      <w:r w:rsidR="004C2D20">
        <w:rPr>
          <w:rFonts w:ascii="Times New Roman" w:hAnsi="Times New Roman"/>
          <w:sz w:val="28"/>
          <w:szCs w:val="28"/>
          <w:lang w:val="lv-LV"/>
        </w:rPr>
        <w:t> </w:t>
      </w:r>
      <w:r w:rsidRPr="00BA386D">
        <w:rPr>
          <w:rFonts w:ascii="Times New Roman" w:hAnsi="Times New Roman"/>
          <w:sz w:val="28"/>
          <w:szCs w:val="28"/>
          <w:lang w:val="lv-LV"/>
        </w:rPr>
        <w:t xml:space="preserve">%. </w:t>
      </w:r>
      <w:r w:rsidRPr="00BA386D">
        <w:rPr>
          <w:rFonts w:ascii="Times New Roman" w:hAnsi="Times New Roman"/>
          <w:color w:val="000000"/>
          <w:sz w:val="28"/>
          <w:szCs w:val="28"/>
          <w:lang w:val="lv-LV"/>
        </w:rPr>
        <w:t>2016. un 2017.</w:t>
      </w:r>
      <w:r w:rsidR="004C2D20">
        <w:rPr>
          <w:rFonts w:ascii="Times New Roman" w:hAnsi="Times New Roman"/>
          <w:color w:val="000000"/>
          <w:sz w:val="28"/>
          <w:szCs w:val="28"/>
          <w:lang w:val="lv-LV"/>
        </w:rPr>
        <w:t> </w:t>
      </w:r>
      <w:r w:rsidRPr="00BA386D">
        <w:rPr>
          <w:rFonts w:ascii="Times New Roman" w:hAnsi="Times New Roman"/>
          <w:color w:val="000000"/>
          <w:sz w:val="28"/>
          <w:szCs w:val="28"/>
          <w:lang w:val="lv-LV"/>
        </w:rPr>
        <w:t>gadā veicot atkārtotus novērojumus</w:t>
      </w:r>
      <w:r w:rsidRPr="00BA386D">
        <w:rPr>
          <w:rStyle w:val="FootnoteReference"/>
          <w:rFonts w:ascii="Times New Roman" w:hAnsi="Times New Roman"/>
          <w:color w:val="000000"/>
          <w:sz w:val="28"/>
          <w:szCs w:val="28"/>
          <w:lang w:val="lv-LV"/>
        </w:rPr>
        <w:footnoteReference w:id="50"/>
      </w:r>
      <w:r w:rsidRPr="00BA386D">
        <w:rPr>
          <w:rFonts w:ascii="Times New Roman" w:hAnsi="Times New Roman"/>
          <w:color w:val="000000"/>
          <w:sz w:val="28"/>
          <w:szCs w:val="28"/>
          <w:lang w:val="lv-LV"/>
        </w:rPr>
        <w:t xml:space="preserve"> </w:t>
      </w:r>
      <w:r w:rsidRPr="00250FC2">
        <w:rPr>
          <w:rFonts w:ascii="Times New Roman" w:hAnsi="Times New Roman"/>
          <w:sz w:val="28"/>
          <w:szCs w:val="28"/>
          <w:lang w:val="lv-LV"/>
        </w:rPr>
        <w:t>PSKUS intensīvās terapijas nodaļā, 2016.</w:t>
      </w:r>
      <w:r w:rsidR="004C2D20">
        <w:rPr>
          <w:rFonts w:ascii="Times New Roman" w:hAnsi="Times New Roman"/>
          <w:sz w:val="28"/>
          <w:szCs w:val="28"/>
          <w:lang w:val="lv-LV"/>
        </w:rPr>
        <w:t> </w:t>
      </w:r>
      <w:r w:rsidRPr="00250FC2">
        <w:rPr>
          <w:rFonts w:ascii="Times New Roman" w:hAnsi="Times New Roman"/>
          <w:sz w:val="28"/>
          <w:szCs w:val="28"/>
          <w:lang w:val="lv-LV"/>
        </w:rPr>
        <w:t>gadā atbilstoša roku higiēna tika konstatēta 42</w:t>
      </w:r>
      <w:r w:rsidR="004C2D20">
        <w:rPr>
          <w:rFonts w:ascii="Times New Roman" w:hAnsi="Times New Roman"/>
          <w:sz w:val="28"/>
          <w:szCs w:val="28"/>
          <w:lang w:val="lv-LV"/>
        </w:rPr>
        <w:t> </w:t>
      </w:r>
      <w:r w:rsidRPr="00250FC2">
        <w:rPr>
          <w:rFonts w:ascii="Times New Roman" w:hAnsi="Times New Roman"/>
          <w:sz w:val="28"/>
          <w:szCs w:val="28"/>
          <w:lang w:val="lv-LV"/>
        </w:rPr>
        <w:t>% pētījumā ietverto gadījumu,</w:t>
      </w:r>
      <w:r w:rsidRPr="00BA386D">
        <w:rPr>
          <w:rFonts w:ascii="Times New Roman" w:hAnsi="Times New Roman"/>
          <w:sz w:val="28"/>
          <w:szCs w:val="28"/>
          <w:lang w:val="lv-LV"/>
        </w:rPr>
        <w:t xml:space="preserve"> bet 2017.</w:t>
      </w:r>
      <w:r w:rsidR="004C2D20">
        <w:rPr>
          <w:rFonts w:ascii="Times New Roman" w:hAnsi="Times New Roman"/>
          <w:sz w:val="28"/>
          <w:szCs w:val="28"/>
          <w:lang w:val="lv-LV"/>
        </w:rPr>
        <w:t> </w:t>
      </w:r>
      <w:r w:rsidRPr="00BA386D">
        <w:rPr>
          <w:rFonts w:ascii="Times New Roman" w:hAnsi="Times New Roman"/>
          <w:sz w:val="28"/>
          <w:szCs w:val="28"/>
          <w:lang w:val="lv-LV"/>
        </w:rPr>
        <w:t>gadā kopējais roku higiēnas atbilstības rādītājs paaugstinājās līdz 53</w:t>
      </w:r>
      <w:r w:rsidR="004C2D20">
        <w:rPr>
          <w:rFonts w:ascii="Times New Roman" w:hAnsi="Times New Roman"/>
          <w:sz w:val="28"/>
          <w:szCs w:val="28"/>
          <w:lang w:val="lv-LV"/>
        </w:rPr>
        <w:t> </w:t>
      </w:r>
      <w:r w:rsidRPr="00BA386D">
        <w:rPr>
          <w:rFonts w:ascii="Times New Roman" w:hAnsi="Times New Roman"/>
          <w:sz w:val="28"/>
          <w:szCs w:val="28"/>
          <w:lang w:val="lv-LV"/>
        </w:rPr>
        <w:t xml:space="preserve">%. Tomēr šis rādītājs tāpat ir uzskatāms par zemu rādītāju un novērotais pieaugums nav statistiski ticams. Tomēr šis pētījums parāda to, ka uzlabojumus VASI profilakses pasākumu ieviešanā var panākt kombinējot vairākus pasākumus, piemēram, veicinot roku higiēnu un ieviešot invazīvo ierīču lietošanas procedūru drošības pasākumus. Šis pētījums arī parāda to, ka roku higiēnas uzraudzībai ārstniecības iestādē jābūt neatņemamai infekciju kontroles programmas sastāvdaļai. </w:t>
      </w:r>
      <w:r w:rsidR="00FF0AD8">
        <w:rPr>
          <w:rFonts w:ascii="Times New Roman" w:hAnsi="Times New Roman"/>
          <w:sz w:val="28"/>
          <w:szCs w:val="28"/>
          <w:lang w:val="lv-LV"/>
        </w:rPr>
        <w:t>Ņemot vērā minēto</w:t>
      </w:r>
      <w:r w:rsidR="00007DC7">
        <w:rPr>
          <w:rFonts w:ascii="Times New Roman" w:hAnsi="Times New Roman"/>
          <w:sz w:val="28"/>
          <w:szCs w:val="28"/>
          <w:lang w:val="lv-LV"/>
        </w:rPr>
        <w:t>,</w:t>
      </w:r>
      <w:r w:rsidR="00FF0AD8">
        <w:rPr>
          <w:rFonts w:ascii="Times New Roman" w:hAnsi="Times New Roman"/>
          <w:sz w:val="28"/>
          <w:szCs w:val="28"/>
          <w:lang w:val="lv-LV"/>
        </w:rPr>
        <w:t xml:space="preserve"> ir nepieciešams Latvijā ieviest jaunākos labās prakses standartus</w:t>
      </w:r>
      <w:r w:rsidR="00A547B9">
        <w:rPr>
          <w:rFonts w:ascii="Times New Roman" w:hAnsi="Times New Roman"/>
          <w:sz w:val="28"/>
          <w:szCs w:val="28"/>
          <w:lang w:val="lv-LV"/>
        </w:rPr>
        <w:t xml:space="preserve"> VASI profilaksei</w:t>
      </w:r>
      <w:r w:rsidR="00FF0AD8">
        <w:rPr>
          <w:rFonts w:ascii="Times New Roman" w:hAnsi="Times New Roman"/>
          <w:sz w:val="28"/>
          <w:szCs w:val="28"/>
          <w:lang w:val="lv-LV"/>
        </w:rPr>
        <w:t xml:space="preserve"> dažādās veselības aprūpes nozarēs. Prioritāri tas ir nepieciešams ķirurģijā.</w:t>
      </w:r>
    </w:p>
    <w:p w14:paraId="3C182D86" w14:textId="506319FA" w:rsidR="009510B2" w:rsidRPr="00BA386D" w:rsidRDefault="009510B2" w:rsidP="009510B2">
      <w:pPr>
        <w:tabs>
          <w:tab w:val="left" w:pos="0"/>
          <w:tab w:val="left" w:pos="426"/>
        </w:tabs>
        <w:spacing w:after="0" w:line="240" w:lineRule="auto"/>
        <w:ind w:firstLine="720"/>
        <w:contextualSpacing/>
        <w:jc w:val="both"/>
        <w:rPr>
          <w:rFonts w:ascii="Times New Roman" w:hAnsi="Times New Roman"/>
          <w:sz w:val="28"/>
          <w:szCs w:val="28"/>
          <w:lang w:val="lv-LV"/>
        </w:rPr>
      </w:pPr>
      <w:r w:rsidRPr="006D39BC">
        <w:rPr>
          <w:rFonts w:ascii="Times New Roman" w:hAnsi="Times New Roman"/>
          <w:bCs/>
          <w:sz w:val="28"/>
          <w:szCs w:val="28"/>
          <w:shd w:val="clear" w:color="auto" w:fill="FFFFFF"/>
          <w:lang w:val="lv-LV"/>
        </w:rPr>
        <w:lastRenderedPageBreak/>
        <w:t>MK noteikumi Nr.</w:t>
      </w:r>
      <w:r w:rsidR="004C2D20" w:rsidRPr="006D39BC">
        <w:rPr>
          <w:rFonts w:ascii="Times New Roman" w:hAnsi="Times New Roman"/>
          <w:bCs/>
          <w:sz w:val="28"/>
          <w:szCs w:val="28"/>
          <w:shd w:val="clear" w:color="auto" w:fill="FFFFFF"/>
          <w:lang w:val="lv-LV"/>
        </w:rPr>
        <w:t> </w:t>
      </w:r>
      <w:r w:rsidRPr="006D39BC">
        <w:rPr>
          <w:rFonts w:ascii="Times New Roman" w:hAnsi="Times New Roman"/>
          <w:bCs/>
          <w:sz w:val="28"/>
          <w:szCs w:val="28"/>
          <w:shd w:val="clear" w:color="auto" w:fill="FFFFFF"/>
          <w:lang w:val="lv-LV"/>
        </w:rPr>
        <w:t>104 nosaka</w:t>
      </w:r>
      <w:r w:rsidRPr="00BA386D">
        <w:rPr>
          <w:rFonts w:ascii="Times New Roman" w:hAnsi="Times New Roman"/>
          <w:bCs/>
          <w:sz w:val="28"/>
          <w:szCs w:val="28"/>
          <w:shd w:val="clear" w:color="auto" w:fill="FFFFFF"/>
          <w:lang w:val="lv-LV"/>
        </w:rPr>
        <w:t xml:space="preserve"> </w:t>
      </w:r>
      <w:r w:rsidRPr="00BA386D">
        <w:rPr>
          <w:rFonts w:ascii="Times New Roman" w:hAnsi="Times New Roman"/>
          <w:sz w:val="28"/>
          <w:szCs w:val="28"/>
          <w:lang w:val="lv-LV" w:eastAsia="en-GB"/>
        </w:rPr>
        <w:t xml:space="preserve">mūsdienām atbilstošas prasības un pietiekamā apjomā definē gan infekciju kontroles prasības, gan īpaši bīstamo multirezistento baktēriju uzskaiti veselības aprūpes iestādēs, gan nepieciešamību ieviest VASI uzraudzību. </w:t>
      </w:r>
      <w:r>
        <w:rPr>
          <w:rFonts w:ascii="Times New Roman" w:hAnsi="Times New Roman"/>
          <w:sz w:val="28"/>
          <w:szCs w:val="28"/>
          <w:lang w:val="lv-LV" w:eastAsia="en-GB"/>
        </w:rPr>
        <w:t xml:space="preserve">Šo pasākumu veicināšanai un efektīvai ieviešanai ārstniecības iestādēs vispirms būtu jāsāk ar </w:t>
      </w:r>
      <w:r w:rsidR="00A948F8">
        <w:rPr>
          <w:rFonts w:ascii="Times New Roman" w:hAnsi="Times New Roman"/>
          <w:sz w:val="28"/>
          <w:szCs w:val="28"/>
          <w:lang w:val="lv-LV" w:eastAsia="en-GB"/>
        </w:rPr>
        <w:t xml:space="preserve">tām </w:t>
      </w:r>
      <w:r>
        <w:rPr>
          <w:rFonts w:ascii="Times New Roman" w:hAnsi="Times New Roman"/>
          <w:sz w:val="28"/>
          <w:szCs w:val="28"/>
          <w:lang w:val="lv-LV" w:eastAsia="en-GB"/>
        </w:rPr>
        <w:t>struktūrvienībām, kur</w:t>
      </w:r>
      <w:r w:rsidR="00A948F8">
        <w:rPr>
          <w:rFonts w:ascii="Times New Roman" w:hAnsi="Times New Roman"/>
          <w:sz w:val="28"/>
          <w:szCs w:val="28"/>
          <w:lang w:val="lv-LV" w:eastAsia="en-GB"/>
        </w:rPr>
        <w:t>ās</w:t>
      </w:r>
      <w:r>
        <w:rPr>
          <w:rFonts w:ascii="Times New Roman" w:hAnsi="Times New Roman"/>
          <w:sz w:val="28"/>
          <w:szCs w:val="28"/>
          <w:lang w:val="lv-LV" w:eastAsia="en-GB"/>
        </w:rPr>
        <w:t xml:space="preserve"> ir augts VASI izplatības risks</w:t>
      </w:r>
      <w:r w:rsidR="000A4340">
        <w:rPr>
          <w:rFonts w:ascii="Times New Roman" w:hAnsi="Times New Roman"/>
          <w:sz w:val="28"/>
          <w:szCs w:val="28"/>
          <w:lang w:val="lv-LV" w:eastAsia="en-GB"/>
        </w:rPr>
        <w:t>.</w:t>
      </w:r>
      <w:r>
        <w:rPr>
          <w:rFonts w:ascii="Times New Roman" w:hAnsi="Times New Roman"/>
          <w:sz w:val="28"/>
          <w:szCs w:val="28"/>
          <w:lang w:val="lv-LV" w:eastAsia="en-GB"/>
        </w:rPr>
        <w:t xml:space="preserve"> </w:t>
      </w:r>
      <w:r w:rsidR="000A4340">
        <w:rPr>
          <w:rFonts w:ascii="Times New Roman" w:hAnsi="Times New Roman"/>
          <w:sz w:val="28"/>
          <w:szCs w:val="28"/>
          <w:lang w:val="lv-LV" w:eastAsia="en-GB"/>
        </w:rPr>
        <w:t>T</w:t>
      </w:r>
      <w:r>
        <w:rPr>
          <w:rFonts w:ascii="Times New Roman" w:hAnsi="Times New Roman"/>
          <w:sz w:val="28"/>
          <w:szCs w:val="28"/>
          <w:lang w:val="lv-LV" w:eastAsia="en-GB"/>
        </w:rPr>
        <w:t xml:space="preserve">ādēļ ir nepieciešams izstrādāt informatīvo materiālu, lai veicinātu </w:t>
      </w:r>
      <w:r w:rsidR="00B55825">
        <w:rPr>
          <w:rFonts w:ascii="Times New Roman" w:hAnsi="Times New Roman"/>
          <w:sz w:val="28"/>
          <w:szCs w:val="28"/>
          <w:lang w:val="lv-LV" w:eastAsia="en-GB"/>
        </w:rPr>
        <w:t>h</w:t>
      </w:r>
      <w:r>
        <w:rPr>
          <w:rFonts w:ascii="Times New Roman" w:hAnsi="Times New Roman"/>
          <w:sz w:val="28"/>
          <w:szCs w:val="28"/>
          <w:lang w:val="lv-LV" w:eastAsia="en-GB"/>
        </w:rPr>
        <w:t>igiēniskā un pretepidēmiskā plāna ieviešanu šajās struktūrvienībās, kā arī veikt ārs</w:t>
      </w:r>
      <w:r w:rsidR="00A547B9">
        <w:rPr>
          <w:rFonts w:ascii="Times New Roman" w:hAnsi="Times New Roman"/>
          <w:sz w:val="28"/>
          <w:szCs w:val="28"/>
          <w:lang w:val="lv-LV" w:eastAsia="en-GB"/>
        </w:rPr>
        <w:t>tniecības iestāžu atbildīgo per</w:t>
      </w:r>
      <w:r>
        <w:rPr>
          <w:rFonts w:ascii="Times New Roman" w:hAnsi="Times New Roman"/>
          <w:sz w:val="28"/>
          <w:szCs w:val="28"/>
          <w:lang w:val="lv-LV" w:eastAsia="en-GB"/>
        </w:rPr>
        <w:t>s</w:t>
      </w:r>
      <w:r w:rsidR="00A547B9">
        <w:rPr>
          <w:rFonts w:ascii="Times New Roman" w:hAnsi="Times New Roman"/>
          <w:sz w:val="28"/>
          <w:szCs w:val="28"/>
          <w:lang w:val="lv-LV" w:eastAsia="en-GB"/>
        </w:rPr>
        <w:t>o</w:t>
      </w:r>
      <w:r>
        <w:rPr>
          <w:rFonts w:ascii="Times New Roman" w:hAnsi="Times New Roman"/>
          <w:sz w:val="28"/>
          <w:szCs w:val="28"/>
          <w:lang w:val="lv-LV" w:eastAsia="en-GB"/>
        </w:rPr>
        <w:t>nu apmācību par šiem jautājumiem.</w:t>
      </w:r>
    </w:p>
    <w:p w14:paraId="069751A3" w14:textId="51FAB968" w:rsidR="004F5D9F" w:rsidRDefault="004F5D9F" w:rsidP="00062B4B">
      <w:pPr>
        <w:tabs>
          <w:tab w:val="left" w:pos="0"/>
          <w:tab w:val="left" w:pos="284"/>
          <w:tab w:val="left" w:pos="742"/>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MK noteikumi Nr.</w:t>
      </w:r>
      <w:r w:rsidR="00B02BE1">
        <w:rPr>
          <w:rFonts w:ascii="Times New Roman" w:hAnsi="Times New Roman"/>
          <w:sz w:val="28"/>
          <w:szCs w:val="28"/>
          <w:lang w:val="lv-LV"/>
        </w:rPr>
        <w:t> </w:t>
      </w:r>
      <w:r w:rsidRPr="00BA386D">
        <w:rPr>
          <w:rFonts w:ascii="Times New Roman" w:hAnsi="Times New Roman"/>
          <w:sz w:val="28"/>
          <w:szCs w:val="28"/>
          <w:lang w:val="lv-LV"/>
        </w:rPr>
        <w:t>104 nosaka to, ka ārstniecības iestādes vadītājam ir jānodrošina, lai iestādē tiktu izstrādāti un nepiecieša</w:t>
      </w:r>
      <w:r w:rsidR="0080354E">
        <w:rPr>
          <w:rFonts w:ascii="Times New Roman" w:hAnsi="Times New Roman"/>
          <w:sz w:val="28"/>
          <w:szCs w:val="28"/>
          <w:lang w:val="lv-LV"/>
        </w:rPr>
        <w:t>mības gadījumā</w:t>
      </w:r>
      <w:r w:rsidRPr="00BA386D">
        <w:rPr>
          <w:rFonts w:ascii="Times New Roman" w:hAnsi="Times New Roman"/>
          <w:sz w:val="28"/>
          <w:szCs w:val="28"/>
          <w:lang w:val="lv-LV"/>
        </w:rPr>
        <w:t xml:space="preserve"> aktualizēti invazīvo procedūru un medicīnisko ierīču apstrādes metožu apraksti</w:t>
      </w:r>
      <w:r w:rsidR="00E77473">
        <w:rPr>
          <w:rFonts w:ascii="Times New Roman" w:hAnsi="Times New Roman"/>
          <w:sz w:val="28"/>
          <w:szCs w:val="28"/>
          <w:lang w:val="lv-LV"/>
        </w:rPr>
        <w:t>,</w:t>
      </w:r>
      <w:r w:rsidRPr="00BA386D">
        <w:rPr>
          <w:rFonts w:ascii="Times New Roman" w:hAnsi="Times New Roman"/>
          <w:sz w:val="28"/>
          <w:szCs w:val="28"/>
          <w:lang w:val="lv-LV"/>
        </w:rPr>
        <w:t xml:space="preserve"> un jānodrošina to pieejamīb</w:t>
      </w:r>
      <w:r w:rsidR="00E77473">
        <w:rPr>
          <w:rFonts w:ascii="Times New Roman" w:hAnsi="Times New Roman"/>
          <w:sz w:val="28"/>
          <w:szCs w:val="28"/>
          <w:lang w:val="lv-LV"/>
        </w:rPr>
        <w:t>a</w:t>
      </w:r>
      <w:r w:rsidRPr="00BA386D">
        <w:rPr>
          <w:rFonts w:ascii="Times New Roman" w:hAnsi="Times New Roman"/>
          <w:sz w:val="28"/>
          <w:szCs w:val="28"/>
          <w:lang w:val="lv-LV"/>
        </w:rPr>
        <w:t xml:space="preserve"> darba vietās. </w:t>
      </w:r>
      <w:r w:rsidR="00062B4B" w:rsidRPr="00BA386D">
        <w:rPr>
          <w:rFonts w:ascii="Times New Roman" w:hAnsi="Times New Roman"/>
          <w:sz w:val="28"/>
          <w:szCs w:val="28"/>
          <w:lang w:val="lv-LV"/>
        </w:rPr>
        <w:t>Lai ieviestu kompleksus VASI profilakses pasākumus dažāda profila ārstniecības iestāžu nodaļās, ir nepieciešams izstrādāt</w:t>
      </w:r>
      <w:r>
        <w:rPr>
          <w:rFonts w:ascii="Times New Roman" w:hAnsi="Times New Roman"/>
          <w:sz w:val="28"/>
          <w:szCs w:val="28"/>
          <w:lang w:val="lv-LV"/>
        </w:rPr>
        <w:t xml:space="preserve"> un ieviest</w:t>
      </w:r>
      <w:r w:rsidR="00062B4B" w:rsidRPr="00BA386D">
        <w:rPr>
          <w:rFonts w:ascii="Times New Roman" w:hAnsi="Times New Roman"/>
          <w:sz w:val="28"/>
          <w:szCs w:val="28"/>
          <w:lang w:val="lv-LV"/>
        </w:rPr>
        <w:t xml:space="preserve"> atbilstošus </w:t>
      </w:r>
      <w:r>
        <w:rPr>
          <w:rFonts w:ascii="Times New Roman" w:hAnsi="Times New Roman"/>
          <w:sz w:val="28"/>
          <w:szCs w:val="28"/>
          <w:lang w:val="lv-LV"/>
        </w:rPr>
        <w:t>VASI uzraudzības un kontroles standartus konkrētu invazīvo manipulāciju veikšanai.</w:t>
      </w:r>
      <w:r w:rsidR="00062B4B" w:rsidRPr="00BA386D">
        <w:rPr>
          <w:rFonts w:ascii="Times New Roman" w:hAnsi="Times New Roman"/>
          <w:sz w:val="28"/>
          <w:szCs w:val="28"/>
          <w:lang w:val="lv-LV"/>
        </w:rPr>
        <w:t xml:space="preserve"> </w:t>
      </w:r>
    </w:p>
    <w:p w14:paraId="76239987" w14:textId="73168FC7" w:rsidR="005427E8" w:rsidRDefault="005427E8" w:rsidP="00895B55">
      <w:pPr>
        <w:spacing w:after="0" w:line="240" w:lineRule="auto"/>
        <w:ind w:firstLine="720"/>
        <w:jc w:val="both"/>
        <w:rPr>
          <w:rFonts w:ascii="Times New Roman" w:hAnsi="Times New Roman"/>
          <w:bCs/>
          <w:sz w:val="28"/>
          <w:szCs w:val="28"/>
          <w:shd w:val="clear" w:color="auto" w:fill="FFFFFF"/>
          <w:lang w:val="lv-LV"/>
        </w:rPr>
      </w:pPr>
      <w:r w:rsidRPr="00BA386D">
        <w:rPr>
          <w:rFonts w:ascii="Times New Roman" w:hAnsi="Times New Roman"/>
          <w:bCs/>
          <w:sz w:val="28"/>
          <w:szCs w:val="28"/>
          <w:shd w:val="clear" w:color="auto" w:fill="FFFFFF"/>
          <w:lang w:val="lv-LV"/>
        </w:rPr>
        <w:t>MK noteikumi Nr.</w:t>
      </w:r>
      <w:r w:rsidR="00B02BE1">
        <w:rPr>
          <w:rFonts w:ascii="Times New Roman" w:hAnsi="Times New Roman"/>
          <w:bCs/>
          <w:sz w:val="28"/>
          <w:szCs w:val="28"/>
          <w:shd w:val="clear" w:color="auto" w:fill="FFFFFF"/>
          <w:lang w:val="lv-LV"/>
        </w:rPr>
        <w:t> </w:t>
      </w:r>
      <w:r w:rsidRPr="00BA386D">
        <w:rPr>
          <w:rFonts w:ascii="Times New Roman" w:hAnsi="Times New Roman"/>
          <w:bCs/>
          <w:sz w:val="28"/>
          <w:szCs w:val="28"/>
          <w:shd w:val="clear" w:color="auto" w:fill="FFFFFF"/>
          <w:lang w:val="lv-LV"/>
        </w:rPr>
        <w:t>104 nosaka prasības ārstniecības iestādēm, lai tiktu ieviesti AMR izplatības ierobežošanas pasākumi – nodrošināt antimikrobiālo līdzekļu pārraudzību, lai veicinātu saprātīgu antimikrobiālo līdzekļu lietošanu, nodrošināt multirezistento mikroorganismu nēsātāju identificēšanu, veikt rezistento mikroorganismu infekcijas gadījumu reģistrāciju un regulāru ziņošanu SPKC, veikt pasākumus VASI uzraudzībai un profilaksei.</w:t>
      </w:r>
    </w:p>
    <w:p w14:paraId="4EC5BC8A" w14:textId="61024404" w:rsidR="004F5D9F" w:rsidRDefault="004F5D9F" w:rsidP="00B02BE1">
      <w:pPr>
        <w:tabs>
          <w:tab w:val="left" w:pos="0"/>
          <w:tab w:val="left" w:pos="284"/>
          <w:tab w:val="left" w:pos="742"/>
          <w:tab w:val="left" w:pos="993"/>
        </w:tabs>
        <w:spacing w:after="0" w:line="240" w:lineRule="auto"/>
        <w:ind w:firstLine="720"/>
        <w:jc w:val="both"/>
        <w:rPr>
          <w:rFonts w:ascii="Times New Roman" w:hAnsi="Times New Roman"/>
          <w:color w:val="000000"/>
          <w:sz w:val="28"/>
          <w:szCs w:val="28"/>
          <w:lang w:val="lv-LV"/>
        </w:rPr>
      </w:pPr>
      <w:r>
        <w:rPr>
          <w:rFonts w:ascii="Times New Roman" w:hAnsi="Times New Roman"/>
          <w:color w:val="000000"/>
          <w:sz w:val="28"/>
          <w:szCs w:val="28"/>
          <w:lang w:val="lv-LV"/>
        </w:rPr>
        <w:t>Pasākumi VASI uzraudzības pilnveidošanai tiks turpināti arī politikas plānošanas dokume</w:t>
      </w:r>
      <w:r w:rsidR="009510B2">
        <w:rPr>
          <w:rFonts w:ascii="Times New Roman" w:hAnsi="Times New Roman"/>
          <w:color w:val="000000"/>
          <w:sz w:val="28"/>
          <w:szCs w:val="28"/>
          <w:lang w:val="lv-LV"/>
        </w:rPr>
        <w:t>n</w:t>
      </w:r>
      <w:r>
        <w:rPr>
          <w:rFonts w:ascii="Times New Roman" w:hAnsi="Times New Roman"/>
          <w:color w:val="000000"/>
          <w:sz w:val="28"/>
          <w:szCs w:val="28"/>
          <w:lang w:val="lv-LV"/>
        </w:rPr>
        <w:t>tā, k</w:t>
      </w:r>
      <w:r w:rsidR="009510B2">
        <w:rPr>
          <w:rFonts w:ascii="Times New Roman" w:hAnsi="Times New Roman"/>
          <w:color w:val="000000"/>
          <w:sz w:val="28"/>
          <w:szCs w:val="28"/>
          <w:lang w:val="lv-LV"/>
        </w:rPr>
        <w:t>a</w:t>
      </w:r>
      <w:r>
        <w:rPr>
          <w:rFonts w:ascii="Times New Roman" w:hAnsi="Times New Roman"/>
          <w:color w:val="000000"/>
          <w:sz w:val="28"/>
          <w:szCs w:val="28"/>
          <w:lang w:val="lv-LV"/>
        </w:rPr>
        <w:t>s tiks izstrādāts 2021.-2023.</w:t>
      </w:r>
      <w:r w:rsidR="00D04F4F">
        <w:rPr>
          <w:rFonts w:ascii="Times New Roman" w:hAnsi="Times New Roman"/>
          <w:color w:val="000000"/>
          <w:sz w:val="28"/>
          <w:szCs w:val="28"/>
          <w:lang w:val="lv-LV"/>
        </w:rPr>
        <w:t> </w:t>
      </w:r>
      <w:r>
        <w:rPr>
          <w:rFonts w:ascii="Times New Roman" w:hAnsi="Times New Roman"/>
          <w:color w:val="000000"/>
          <w:sz w:val="28"/>
          <w:szCs w:val="28"/>
          <w:lang w:val="lv-LV"/>
        </w:rPr>
        <w:t>gadam.</w:t>
      </w:r>
      <w:r w:rsidR="009510B2">
        <w:rPr>
          <w:rFonts w:ascii="Times New Roman" w:hAnsi="Times New Roman"/>
          <w:color w:val="000000"/>
          <w:sz w:val="28"/>
          <w:szCs w:val="28"/>
          <w:lang w:val="lv-LV"/>
        </w:rPr>
        <w:t xml:space="preserve"> Piemēram</w:t>
      </w:r>
      <w:r w:rsidR="00AF3D73">
        <w:rPr>
          <w:rFonts w:ascii="Times New Roman" w:hAnsi="Times New Roman"/>
          <w:color w:val="000000"/>
          <w:sz w:val="28"/>
          <w:szCs w:val="28"/>
          <w:lang w:val="lv-LV"/>
        </w:rPr>
        <w:t>,</w:t>
      </w:r>
      <w:r w:rsidR="009510B2">
        <w:rPr>
          <w:rFonts w:ascii="Times New Roman" w:hAnsi="Times New Roman"/>
          <w:color w:val="000000"/>
          <w:sz w:val="28"/>
          <w:szCs w:val="28"/>
          <w:lang w:val="lv-LV"/>
        </w:rPr>
        <w:t xml:space="preserve"> viens no aktuālākajiem jautājumiem nākamajiem gadiem ir </w:t>
      </w:r>
      <w:r w:rsidR="009510B2" w:rsidRPr="00BA386D">
        <w:rPr>
          <w:rFonts w:ascii="Times New Roman" w:hAnsi="Times New Roman"/>
          <w:bCs/>
          <w:sz w:val="28"/>
          <w:szCs w:val="28"/>
          <w:shd w:val="clear" w:color="auto" w:fill="FFFFFF"/>
          <w:lang w:val="lv-LV"/>
        </w:rPr>
        <w:t>infekcijas slimību kontroles komanda</w:t>
      </w:r>
      <w:r w:rsidR="002C2695">
        <w:rPr>
          <w:rFonts w:ascii="Times New Roman" w:hAnsi="Times New Roman"/>
          <w:bCs/>
          <w:sz w:val="28"/>
          <w:szCs w:val="28"/>
          <w:shd w:val="clear" w:color="auto" w:fill="FFFFFF"/>
          <w:lang w:val="lv-LV"/>
        </w:rPr>
        <w:t>s</w:t>
      </w:r>
      <w:r w:rsidR="00B40B51" w:rsidRPr="00B40B51">
        <w:rPr>
          <w:rFonts w:ascii="Times New Roman" w:hAnsi="Times New Roman"/>
          <w:bCs/>
          <w:sz w:val="28"/>
          <w:szCs w:val="28"/>
          <w:shd w:val="clear" w:color="auto" w:fill="FFFFFF"/>
          <w:lang w:val="lv-LV"/>
        </w:rPr>
        <w:t xml:space="preserve"> </w:t>
      </w:r>
      <w:r w:rsidR="00B40B51">
        <w:rPr>
          <w:rFonts w:ascii="Times New Roman" w:hAnsi="Times New Roman"/>
          <w:bCs/>
          <w:sz w:val="28"/>
          <w:szCs w:val="28"/>
          <w:shd w:val="clear" w:color="auto" w:fill="FFFFFF"/>
          <w:lang w:val="lv-LV"/>
        </w:rPr>
        <w:t>ārstniecības iestādēs</w:t>
      </w:r>
      <w:r w:rsidR="009510B2" w:rsidRPr="00BA386D">
        <w:rPr>
          <w:rFonts w:ascii="Times New Roman" w:hAnsi="Times New Roman"/>
          <w:bCs/>
          <w:sz w:val="28"/>
          <w:szCs w:val="28"/>
          <w:shd w:val="clear" w:color="auto" w:fill="FFFFFF"/>
          <w:lang w:val="lv-LV"/>
        </w:rPr>
        <w:t>, kura</w:t>
      </w:r>
      <w:r w:rsidR="00B40B51">
        <w:rPr>
          <w:rFonts w:ascii="Times New Roman" w:hAnsi="Times New Roman"/>
          <w:bCs/>
          <w:sz w:val="28"/>
          <w:szCs w:val="28"/>
          <w:shd w:val="clear" w:color="auto" w:fill="FFFFFF"/>
          <w:lang w:val="lv-LV"/>
        </w:rPr>
        <w:t>s</w:t>
      </w:r>
      <w:r w:rsidR="009510B2" w:rsidRPr="00BA386D">
        <w:rPr>
          <w:rFonts w:ascii="Times New Roman" w:hAnsi="Times New Roman"/>
          <w:bCs/>
          <w:sz w:val="28"/>
          <w:szCs w:val="28"/>
          <w:shd w:val="clear" w:color="auto" w:fill="FFFFFF"/>
          <w:lang w:val="lv-LV"/>
        </w:rPr>
        <w:t xml:space="preserve"> organizē</w:t>
      </w:r>
      <w:r w:rsidR="002C2695">
        <w:rPr>
          <w:rFonts w:ascii="Times New Roman" w:hAnsi="Times New Roman"/>
          <w:bCs/>
          <w:sz w:val="28"/>
          <w:szCs w:val="28"/>
          <w:shd w:val="clear" w:color="auto" w:fill="FFFFFF"/>
          <w:lang w:val="lv-LV"/>
        </w:rPr>
        <w:t>s</w:t>
      </w:r>
      <w:r w:rsidR="009510B2" w:rsidRPr="00BA386D">
        <w:rPr>
          <w:rFonts w:ascii="Times New Roman" w:hAnsi="Times New Roman"/>
          <w:bCs/>
          <w:sz w:val="28"/>
          <w:szCs w:val="28"/>
          <w:shd w:val="clear" w:color="auto" w:fill="FFFFFF"/>
          <w:lang w:val="lv-LV"/>
        </w:rPr>
        <w:t xml:space="preserve"> arī AMR izplatības ierobežošanas un atbildīgas un piesardzīgas AB lietošanas</w:t>
      </w:r>
      <w:r w:rsidR="002C2695">
        <w:rPr>
          <w:rFonts w:ascii="Times New Roman" w:hAnsi="Times New Roman"/>
          <w:bCs/>
          <w:sz w:val="28"/>
          <w:szCs w:val="28"/>
          <w:shd w:val="clear" w:color="auto" w:fill="FFFFFF"/>
          <w:lang w:val="lv-LV"/>
        </w:rPr>
        <w:t xml:space="preserve"> pasākumu ieviešanu visās Latvijas ārstniecības iestādēs.</w:t>
      </w:r>
    </w:p>
    <w:p w14:paraId="12DED493" w14:textId="77777777" w:rsidR="005427E8" w:rsidRPr="00BA386D" w:rsidRDefault="005427E8" w:rsidP="00B02BE1">
      <w:pPr>
        <w:tabs>
          <w:tab w:val="left" w:pos="0"/>
          <w:tab w:val="left" w:pos="284"/>
          <w:tab w:val="left" w:pos="742"/>
          <w:tab w:val="left" w:pos="993"/>
        </w:tabs>
        <w:autoSpaceDE w:val="0"/>
        <w:autoSpaceDN w:val="0"/>
        <w:adjustRightInd w:val="0"/>
        <w:spacing w:after="0" w:line="240" w:lineRule="auto"/>
        <w:rPr>
          <w:rFonts w:ascii="Times New Roman" w:hAnsi="Times New Roman"/>
          <w:color w:val="000000"/>
          <w:sz w:val="24"/>
          <w:szCs w:val="24"/>
          <w:highlight w:val="green"/>
          <w:lang w:val="lv-LV"/>
        </w:rPr>
      </w:pPr>
    </w:p>
    <w:p w14:paraId="098DC819" w14:textId="2F7E7C97" w:rsidR="00062B4B" w:rsidRPr="00BA386D" w:rsidRDefault="00062B4B" w:rsidP="001B113A">
      <w:pPr>
        <w:spacing w:after="0" w:line="240" w:lineRule="auto"/>
        <w:jc w:val="center"/>
        <w:rPr>
          <w:rFonts w:ascii="Times New Roman" w:hAnsi="Times New Roman"/>
          <w:b/>
          <w:sz w:val="28"/>
          <w:szCs w:val="28"/>
          <w:lang w:val="lv-LV" w:eastAsia="en-GB"/>
        </w:rPr>
      </w:pPr>
      <w:r w:rsidRPr="00BA386D">
        <w:rPr>
          <w:rFonts w:ascii="Times New Roman" w:hAnsi="Times New Roman"/>
          <w:b/>
          <w:sz w:val="28"/>
          <w:szCs w:val="28"/>
          <w:lang w:val="lv-LV" w:eastAsia="en-GB"/>
        </w:rPr>
        <w:t>Vakcinācija</w:t>
      </w:r>
    </w:p>
    <w:p w14:paraId="5D3B224A" w14:textId="1111BA6B" w:rsidR="0060355D" w:rsidRDefault="00062B4B" w:rsidP="0060355D">
      <w:pPr>
        <w:spacing w:after="0" w:line="240" w:lineRule="auto"/>
        <w:ind w:firstLine="720"/>
        <w:jc w:val="both"/>
        <w:rPr>
          <w:rFonts w:ascii="Times New Roman" w:hAnsi="Times New Roman"/>
          <w:bCs/>
          <w:sz w:val="28"/>
          <w:szCs w:val="28"/>
          <w:lang w:val="lv-LV"/>
        </w:rPr>
      </w:pPr>
      <w:r w:rsidRPr="00BA386D">
        <w:rPr>
          <w:rFonts w:ascii="Times New Roman" w:hAnsi="Times New Roman"/>
          <w:sz w:val="28"/>
          <w:szCs w:val="28"/>
          <w:lang w:val="lv-LV" w:eastAsia="en-GB"/>
        </w:rPr>
        <w:t>ES pasākumu plāns kā vienu no AMR mazināšanas pasākumiem uzsver arī vakcināciju.</w:t>
      </w:r>
      <w:r w:rsidRPr="00BA386D">
        <w:rPr>
          <w:rFonts w:ascii="Times New Roman" w:hAnsi="Times New Roman"/>
          <w:color w:val="000000" w:themeColor="text1"/>
          <w:lang w:val="lv-LV"/>
        </w:rPr>
        <w:t xml:space="preserve"> </w:t>
      </w:r>
      <w:r w:rsidRPr="00BA386D">
        <w:rPr>
          <w:rFonts w:ascii="Times New Roman" w:hAnsi="Times New Roman"/>
          <w:color w:val="000000" w:themeColor="text1"/>
          <w:sz w:val="28"/>
          <w:szCs w:val="28"/>
          <w:lang w:val="lv-LV"/>
        </w:rPr>
        <w:t>Bakteriālu infekciju, piem</w:t>
      </w:r>
      <w:r w:rsidR="00860D4E">
        <w:rPr>
          <w:rFonts w:ascii="Times New Roman" w:hAnsi="Times New Roman"/>
          <w:color w:val="000000" w:themeColor="text1"/>
          <w:sz w:val="28"/>
          <w:szCs w:val="28"/>
          <w:lang w:val="lv-LV"/>
        </w:rPr>
        <w:t>ēram</w:t>
      </w:r>
      <w:r w:rsidRPr="00BA386D">
        <w:rPr>
          <w:rFonts w:ascii="Times New Roman" w:hAnsi="Times New Roman"/>
          <w:color w:val="000000" w:themeColor="text1"/>
          <w:sz w:val="28"/>
          <w:szCs w:val="28"/>
          <w:lang w:val="lv-LV"/>
        </w:rPr>
        <w:t xml:space="preserve">, pneimokoku infekcijas, ārstēšanai var būt nepieciešams lietot AB. Vakcinācija samazina šo infekciju biežumu. Arī vakcinācija pret vīrusu infekcijām netieši var ietekmēt AB patēriņu, lai gan </w:t>
      </w:r>
      <w:r w:rsidR="00630958" w:rsidRPr="00BA386D">
        <w:rPr>
          <w:rFonts w:ascii="Times New Roman" w:hAnsi="Times New Roman"/>
          <w:color w:val="000000" w:themeColor="text1"/>
          <w:sz w:val="28"/>
          <w:szCs w:val="28"/>
          <w:lang w:val="lv-LV"/>
        </w:rPr>
        <w:t>AB</w:t>
      </w:r>
      <w:r w:rsidRPr="00BA386D">
        <w:rPr>
          <w:rFonts w:ascii="Times New Roman" w:hAnsi="Times New Roman"/>
          <w:color w:val="000000" w:themeColor="text1"/>
          <w:sz w:val="28"/>
          <w:szCs w:val="28"/>
          <w:lang w:val="lv-LV"/>
        </w:rPr>
        <w:t xml:space="preserve"> neiedarbojas pret vīrusiem. Piemēram, gripa bieži izraisa arī bakteriālas komplikācijas – bakteriālu pneimoniju, bronhītu, sinusītu, vidusauss iekaisumu</w:t>
      </w:r>
      <w:r w:rsidRPr="00BA386D">
        <w:rPr>
          <w:rFonts w:ascii="Times New Roman" w:hAnsi="Times New Roman"/>
          <w:color w:val="000000" w:themeColor="text1"/>
          <w:lang w:val="lv-LV"/>
        </w:rPr>
        <w:t>.</w:t>
      </w:r>
      <w:r w:rsidRPr="00BA386D">
        <w:rPr>
          <w:rFonts w:ascii="Times New Roman" w:hAnsi="Times New Roman"/>
          <w:sz w:val="28"/>
          <w:szCs w:val="28"/>
          <w:lang w:val="lv-LV" w:eastAsia="en-GB"/>
        </w:rPr>
        <w:t xml:space="preserve"> Tāpēc veselības aprūpes speciālistu vakcinācija pret gripu ir būtisks infekciju kontroles pasākums, lai mazinātu gripas izplatību ārstniecības iestādē un pasargātu no inficēšanās pacientus.</w:t>
      </w:r>
      <w:r w:rsidRPr="00BA386D">
        <w:rPr>
          <w:rFonts w:ascii="Times New Roman" w:hAnsi="Times New Roman"/>
          <w:sz w:val="28"/>
          <w:szCs w:val="28"/>
          <w:vertAlign w:val="superscript"/>
          <w:lang w:val="lv-LV" w:eastAsia="en-GB"/>
        </w:rPr>
        <w:footnoteReference w:id="51"/>
      </w:r>
      <w:r w:rsidR="007F2219">
        <w:rPr>
          <w:rFonts w:ascii="Times New Roman" w:hAnsi="Times New Roman"/>
          <w:sz w:val="28"/>
          <w:szCs w:val="28"/>
          <w:vertAlign w:val="superscript"/>
          <w:lang w:val="lv-LV" w:eastAsia="en-GB"/>
        </w:rPr>
        <w:t xml:space="preserve"> </w:t>
      </w:r>
      <w:r w:rsidRPr="00BA386D">
        <w:rPr>
          <w:rFonts w:ascii="Times New Roman" w:hAnsi="Times New Roman"/>
          <w:sz w:val="28"/>
          <w:szCs w:val="28"/>
          <w:vertAlign w:val="superscript"/>
          <w:lang w:val="lv-LV" w:eastAsia="en-GB"/>
        </w:rPr>
        <w:footnoteReference w:id="52"/>
      </w:r>
      <w:r w:rsidRPr="00BA386D">
        <w:rPr>
          <w:rFonts w:ascii="Times New Roman" w:hAnsi="Times New Roman"/>
          <w:sz w:val="28"/>
          <w:szCs w:val="28"/>
          <w:vertAlign w:val="superscript"/>
          <w:lang w:val="lv-LV" w:eastAsia="en-GB"/>
        </w:rPr>
        <w:t xml:space="preserve"> </w:t>
      </w:r>
      <w:r w:rsidRPr="00250FC2">
        <w:rPr>
          <w:rFonts w:ascii="Times New Roman" w:hAnsi="Times New Roman"/>
          <w:sz w:val="28"/>
          <w:szCs w:val="28"/>
          <w:lang w:val="lv-LV" w:eastAsia="en-GB"/>
        </w:rPr>
        <w:t xml:space="preserve">Latvijā gripa ir ļoti nozīmīgs stacionēšanas iemesls. Tomēr šobrīd ne visas ārstniecības iestādes nodrošina savu darbinieku vakcināciju, </w:t>
      </w:r>
      <w:r w:rsidRPr="00250FC2">
        <w:rPr>
          <w:rFonts w:ascii="Times New Roman" w:hAnsi="Times New Roman"/>
          <w:sz w:val="28"/>
          <w:szCs w:val="28"/>
          <w:lang w:val="lv-LV" w:eastAsia="en-GB"/>
        </w:rPr>
        <w:lastRenderedPageBreak/>
        <w:t>tādēļ ārstniecības personu vakcinācijas aptvere pret gripu un citām infekcijām, kas var apdraudēt</w:t>
      </w:r>
      <w:r w:rsidRPr="00BA386D">
        <w:rPr>
          <w:rFonts w:ascii="Times New Roman" w:hAnsi="Times New Roman"/>
          <w:sz w:val="28"/>
          <w:szCs w:val="28"/>
          <w:lang w:val="lv-LV" w:eastAsia="en-GB"/>
        </w:rPr>
        <w:t xml:space="preserve"> ārstniecības iestāžu apmeklētājus, nav pietiekama. Ne visās ārstniecības iestādēs ir ieviesta sistēma, lai pārliecinātos par darbinieku vakcinācijas statusu un ne visas ārstniecības iestādes  apmaksā nepieciešamās vakcinācijas.</w:t>
      </w:r>
      <w:r w:rsidRPr="00BA386D">
        <w:rPr>
          <w:rFonts w:ascii="Times New Roman" w:hAnsi="Times New Roman"/>
          <w:bCs/>
          <w:sz w:val="28"/>
          <w:szCs w:val="28"/>
          <w:lang w:val="lv-LV"/>
        </w:rPr>
        <w:t xml:space="preserve"> SPKC veica aptauju par vakcināciju pret gripu stacionārajās ārstniecības iestādēs 2017.</w:t>
      </w:r>
      <w:r w:rsidR="001C6578">
        <w:rPr>
          <w:rFonts w:ascii="Times New Roman" w:hAnsi="Times New Roman"/>
          <w:bCs/>
          <w:sz w:val="28"/>
          <w:szCs w:val="28"/>
          <w:lang w:val="lv-LV"/>
        </w:rPr>
        <w:t>/</w:t>
      </w:r>
      <w:r w:rsidRPr="00BA386D">
        <w:rPr>
          <w:rFonts w:ascii="Times New Roman" w:hAnsi="Times New Roman"/>
          <w:bCs/>
          <w:sz w:val="28"/>
          <w:szCs w:val="28"/>
          <w:lang w:val="lv-LV"/>
        </w:rPr>
        <w:t>2018.</w:t>
      </w:r>
      <w:r w:rsidR="0060355D">
        <w:rPr>
          <w:rFonts w:ascii="Times New Roman" w:hAnsi="Times New Roman"/>
          <w:bCs/>
          <w:sz w:val="28"/>
          <w:szCs w:val="28"/>
          <w:lang w:val="lv-LV"/>
        </w:rPr>
        <w:t> </w:t>
      </w:r>
      <w:r w:rsidRPr="00BA386D">
        <w:rPr>
          <w:rFonts w:ascii="Times New Roman" w:hAnsi="Times New Roman"/>
          <w:bCs/>
          <w:sz w:val="28"/>
          <w:szCs w:val="28"/>
          <w:lang w:val="lv-LV"/>
        </w:rPr>
        <w:t xml:space="preserve">gada sezonā. </w:t>
      </w:r>
      <w:r w:rsidRPr="00BA386D">
        <w:rPr>
          <w:rFonts w:ascii="Times New Roman" w:hAnsi="Times New Roman"/>
          <w:sz w:val="28"/>
          <w:szCs w:val="28"/>
          <w:lang w:val="lv-LV"/>
        </w:rPr>
        <w:t>Informāciju par darbinieku vakcinācijas rādītājiem sniedza 26 slimnīcas (RAKUS informācija tika iegūta, veicot darbinieku aptauju, kurā piedalījās 20</w:t>
      </w:r>
      <w:r w:rsidR="0060355D">
        <w:rPr>
          <w:rFonts w:ascii="Times New Roman" w:hAnsi="Times New Roman"/>
          <w:sz w:val="28"/>
          <w:szCs w:val="28"/>
          <w:lang w:val="lv-LV"/>
        </w:rPr>
        <w:t> </w:t>
      </w:r>
      <w:r w:rsidRPr="00BA386D">
        <w:rPr>
          <w:rFonts w:ascii="Times New Roman" w:hAnsi="Times New Roman"/>
          <w:sz w:val="28"/>
          <w:szCs w:val="28"/>
          <w:lang w:val="lv-LV"/>
        </w:rPr>
        <w:t>% no kopējā darbinieku skaita).</w:t>
      </w:r>
      <w:r w:rsidRPr="00BA386D">
        <w:rPr>
          <w:rFonts w:ascii="Times New Roman" w:hAnsi="Times New Roman"/>
          <w:bCs/>
          <w:sz w:val="28"/>
          <w:szCs w:val="28"/>
          <w:lang w:val="lv-LV"/>
        </w:rPr>
        <w:t xml:space="preserve"> </w:t>
      </w:r>
      <w:r w:rsidRPr="00BA386D">
        <w:rPr>
          <w:rFonts w:ascii="Times New Roman" w:hAnsi="Times New Roman"/>
          <w:sz w:val="28"/>
          <w:szCs w:val="28"/>
          <w:lang w:val="lv-LV"/>
        </w:rPr>
        <w:t>2017.</w:t>
      </w:r>
      <w:r w:rsidR="00B0319C">
        <w:rPr>
          <w:rFonts w:ascii="Times New Roman" w:hAnsi="Times New Roman"/>
          <w:sz w:val="28"/>
          <w:szCs w:val="28"/>
          <w:lang w:val="lv-LV"/>
        </w:rPr>
        <w:t>/</w:t>
      </w:r>
      <w:r w:rsidRPr="00BA386D">
        <w:rPr>
          <w:rFonts w:ascii="Times New Roman" w:hAnsi="Times New Roman"/>
          <w:sz w:val="28"/>
          <w:szCs w:val="28"/>
          <w:lang w:val="lv-LV"/>
        </w:rPr>
        <w:t>2018.</w:t>
      </w:r>
      <w:r w:rsidR="0060355D">
        <w:rPr>
          <w:rFonts w:ascii="Times New Roman" w:hAnsi="Times New Roman"/>
          <w:sz w:val="28"/>
          <w:szCs w:val="28"/>
          <w:lang w:val="lv-LV"/>
        </w:rPr>
        <w:t> </w:t>
      </w:r>
      <w:r w:rsidRPr="00BA386D">
        <w:rPr>
          <w:rFonts w:ascii="Times New Roman" w:hAnsi="Times New Roman"/>
          <w:sz w:val="28"/>
          <w:szCs w:val="28"/>
          <w:lang w:val="lv-LV"/>
        </w:rPr>
        <w:t xml:space="preserve">gada sezonā pret gripu </w:t>
      </w:r>
      <w:r w:rsidR="00832B00">
        <w:rPr>
          <w:rFonts w:ascii="Times New Roman" w:hAnsi="Times New Roman"/>
          <w:sz w:val="28"/>
          <w:szCs w:val="28"/>
          <w:lang w:val="lv-LV"/>
        </w:rPr>
        <w:t xml:space="preserve">bija </w:t>
      </w:r>
      <w:r w:rsidRPr="00BA386D">
        <w:rPr>
          <w:rFonts w:ascii="Times New Roman" w:hAnsi="Times New Roman"/>
          <w:sz w:val="28"/>
          <w:szCs w:val="28"/>
          <w:lang w:val="lv-LV"/>
        </w:rPr>
        <w:t>vakcinēti 13,7</w:t>
      </w:r>
      <w:r w:rsidR="0060355D">
        <w:rPr>
          <w:rFonts w:ascii="Times New Roman" w:hAnsi="Times New Roman"/>
          <w:sz w:val="28"/>
          <w:szCs w:val="28"/>
          <w:lang w:val="lv-LV"/>
        </w:rPr>
        <w:t> </w:t>
      </w:r>
      <w:r w:rsidRPr="00BA386D">
        <w:rPr>
          <w:rFonts w:ascii="Times New Roman" w:hAnsi="Times New Roman"/>
          <w:sz w:val="28"/>
          <w:szCs w:val="28"/>
          <w:lang w:val="lv-LV"/>
        </w:rPr>
        <w:t>% darbinieku. Visaugstākie vakcinācijas rādītāji tika norādīti ārstu vidū –</w:t>
      </w:r>
      <w:r w:rsidR="00914055">
        <w:rPr>
          <w:rFonts w:ascii="Times New Roman" w:hAnsi="Times New Roman"/>
          <w:sz w:val="28"/>
          <w:szCs w:val="28"/>
          <w:lang w:val="lv-LV"/>
        </w:rPr>
        <w:t xml:space="preserve"> </w:t>
      </w:r>
      <w:r w:rsidRPr="00BA386D">
        <w:rPr>
          <w:rFonts w:ascii="Times New Roman" w:hAnsi="Times New Roman"/>
          <w:sz w:val="28"/>
          <w:szCs w:val="28"/>
          <w:lang w:val="lv-LV"/>
        </w:rPr>
        <w:t>18,9</w:t>
      </w:r>
      <w:r w:rsidR="0060355D">
        <w:rPr>
          <w:rFonts w:ascii="Times New Roman" w:hAnsi="Times New Roman"/>
          <w:sz w:val="28"/>
          <w:szCs w:val="28"/>
          <w:lang w:val="lv-LV"/>
        </w:rPr>
        <w:t> </w:t>
      </w:r>
      <w:r w:rsidRPr="00BA386D">
        <w:rPr>
          <w:rFonts w:ascii="Times New Roman" w:hAnsi="Times New Roman"/>
          <w:sz w:val="28"/>
          <w:szCs w:val="28"/>
          <w:lang w:val="lv-LV"/>
        </w:rPr>
        <w:t>%</w:t>
      </w:r>
      <w:r w:rsidR="00ED44D1">
        <w:rPr>
          <w:rFonts w:ascii="Times New Roman" w:hAnsi="Times New Roman"/>
          <w:sz w:val="28"/>
          <w:szCs w:val="28"/>
          <w:lang w:val="lv-LV"/>
        </w:rPr>
        <w:t>,</w:t>
      </w:r>
      <w:r w:rsidRPr="00BA386D">
        <w:rPr>
          <w:rFonts w:ascii="Times New Roman" w:hAnsi="Times New Roman"/>
          <w:sz w:val="28"/>
          <w:szCs w:val="28"/>
          <w:lang w:val="lv-LV"/>
        </w:rPr>
        <w:t xml:space="preserve"> </w:t>
      </w:r>
      <w:r w:rsidR="00ED44D1">
        <w:rPr>
          <w:rFonts w:ascii="Times New Roman" w:hAnsi="Times New Roman"/>
          <w:sz w:val="28"/>
          <w:szCs w:val="28"/>
          <w:lang w:val="lv-LV"/>
        </w:rPr>
        <w:t>savukārt</w:t>
      </w:r>
      <w:r w:rsidRPr="00BA386D">
        <w:rPr>
          <w:rFonts w:ascii="Times New Roman" w:hAnsi="Times New Roman"/>
          <w:sz w:val="28"/>
          <w:szCs w:val="28"/>
          <w:lang w:val="lv-LV"/>
        </w:rPr>
        <w:t xml:space="preserve"> viszemākie </w:t>
      </w:r>
      <w:r w:rsidR="00ED44D1" w:rsidRPr="00BA386D">
        <w:rPr>
          <w:rFonts w:ascii="Times New Roman" w:hAnsi="Times New Roman"/>
          <w:sz w:val="28"/>
          <w:szCs w:val="28"/>
          <w:lang w:val="lv-LV"/>
        </w:rPr>
        <w:t xml:space="preserve">vakcinācijas </w:t>
      </w:r>
      <w:r w:rsidRPr="00BA386D">
        <w:rPr>
          <w:rFonts w:ascii="Times New Roman" w:hAnsi="Times New Roman"/>
          <w:sz w:val="28"/>
          <w:szCs w:val="28"/>
          <w:lang w:val="lv-LV"/>
        </w:rPr>
        <w:t xml:space="preserve">rādītāji </w:t>
      </w:r>
      <w:r w:rsidR="008C1331" w:rsidRPr="00BA386D">
        <w:rPr>
          <w:rFonts w:ascii="Times New Roman" w:hAnsi="Times New Roman"/>
          <w:sz w:val="28"/>
          <w:szCs w:val="28"/>
          <w:lang w:val="lv-LV"/>
        </w:rPr>
        <w:t xml:space="preserve">tika norādīti </w:t>
      </w:r>
      <w:r w:rsidRPr="00BA386D">
        <w:rPr>
          <w:rFonts w:ascii="Times New Roman" w:hAnsi="Times New Roman"/>
          <w:sz w:val="28"/>
          <w:szCs w:val="28"/>
          <w:lang w:val="lv-LV"/>
        </w:rPr>
        <w:t>atbalsta personāla vidū –</w:t>
      </w:r>
      <w:r w:rsidR="00DA1CFF">
        <w:rPr>
          <w:rFonts w:ascii="Times New Roman" w:hAnsi="Times New Roman"/>
          <w:sz w:val="28"/>
          <w:szCs w:val="28"/>
          <w:lang w:val="lv-LV"/>
        </w:rPr>
        <w:t xml:space="preserve"> </w:t>
      </w:r>
      <w:r w:rsidRPr="00BA386D">
        <w:rPr>
          <w:rFonts w:ascii="Times New Roman" w:hAnsi="Times New Roman"/>
          <w:sz w:val="28"/>
          <w:szCs w:val="28"/>
          <w:lang w:val="lv-LV"/>
        </w:rPr>
        <w:t>9,4</w:t>
      </w:r>
      <w:r w:rsidR="0060355D">
        <w:rPr>
          <w:rFonts w:ascii="Times New Roman" w:hAnsi="Times New Roman"/>
          <w:sz w:val="28"/>
          <w:szCs w:val="28"/>
          <w:lang w:val="lv-LV"/>
        </w:rPr>
        <w:t> </w:t>
      </w:r>
      <w:r w:rsidRPr="00BA386D">
        <w:rPr>
          <w:rFonts w:ascii="Times New Roman" w:hAnsi="Times New Roman"/>
          <w:sz w:val="28"/>
          <w:szCs w:val="28"/>
          <w:lang w:val="lv-LV"/>
        </w:rPr>
        <w:t>%. Rīgas slimnīcās vakcinēto īpatsvars visās darbinieku grupās</w:t>
      </w:r>
      <w:r w:rsidR="00A56958">
        <w:rPr>
          <w:rFonts w:ascii="Times New Roman" w:hAnsi="Times New Roman"/>
          <w:sz w:val="28"/>
          <w:szCs w:val="28"/>
          <w:lang w:val="lv-LV"/>
        </w:rPr>
        <w:t xml:space="preserve"> (</w:t>
      </w:r>
      <w:r w:rsidRPr="00BA386D">
        <w:rPr>
          <w:rFonts w:ascii="Times New Roman" w:hAnsi="Times New Roman"/>
          <w:sz w:val="28"/>
          <w:szCs w:val="28"/>
          <w:lang w:val="lv-LV"/>
        </w:rPr>
        <w:t>ārstu, māsu, māsu palīgu un atbalsta personāla vidū</w:t>
      </w:r>
      <w:r w:rsidR="004B12D9">
        <w:rPr>
          <w:rFonts w:ascii="Times New Roman" w:hAnsi="Times New Roman"/>
          <w:sz w:val="28"/>
          <w:szCs w:val="28"/>
          <w:lang w:val="lv-LV"/>
        </w:rPr>
        <w:t>)</w:t>
      </w:r>
      <w:r w:rsidRPr="00BA386D">
        <w:rPr>
          <w:rFonts w:ascii="Times New Roman" w:hAnsi="Times New Roman"/>
          <w:sz w:val="28"/>
          <w:szCs w:val="28"/>
          <w:lang w:val="lv-LV"/>
        </w:rPr>
        <w:t xml:space="preserve"> bijis vairāk </w:t>
      </w:r>
      <w:r w:rsidR="00E12CA6">
        <w:rPr>
          <w:rFonts w:ascii="Times New Roman" w:hAnsi="Times New Roman"/>
          <w:sz w:val="28"/>
          <w:szCs w:val="28"/>
          <w:lang w:val="lv-LV"/>
        </w:rPr>
        <w:t>ne</w:t>
      </w:r>
      <w:r w:rsidRPr="00BA386D">
        <w:rPr>
          <w:rFonts w:ascii="Times New Roman" w:hAnsi="Times New Roman"/>
          <w:sz w:val="28"/>
          <w:szCs w:val="28"/>
          <w:lang w:val="lv-LV"/>
        </w:rPr>
        <w:t>kā divas reizes augstāks nekā reģionu slimnīcās un citās slimnīcās.</w:t>
      </w:r>
      <w:r w:rsidRPr="00BA386D">
        <w:rPr>
          <w:rStyle w:val="FootnoteReference"/>
          <w:rFonts w:ascii="Times New Roman" w:hAnsi="Times New Roman"/>
          <w:sz w:val="28"/>
          <w:szCs w:val="28"/>
          <w:lang w:val="lv-LV"/>
        </w:rPr>
        <w:footnoteReference w:id="53"/>
      </w:r>
      <w:r w:rsidRPr="00BA386D">
        <w:rPr>
          <w:rStyle w:val="FootnoteReference"/>
          <w:rFonts w:ascii="Times New Roman" w:hAnsi="Times New Roman"/>
          <w:sz w:val="28"/>
          <w:szCs w:val="28"/>
          <w:lang w:val="lv-LV" w:eastAsia="en-GB"/>
        </w:rPr>
        <w:t xml:space="preserve"> </w:t>
      </w:r>
    </w:p>
    <w:p w14:paraId="382F46F0" w14:textId="39BA9614" w:rsidR="00062B4B" w:rsidRDefault="00062B4B" w:rsidP="0060355D">
      <w:pPr>
        <w:spacing w:after="0" w:line="240" w:lineRule="auto"/>
        <w:ind w:firstLine="720"/>
        <w:jc w:val="both"/>
        <w:rPr>
          <w:rFonts w:ascii="Times New Roman" w:hAnsi="Times New Roman"/>
          <w:sz w:val="28"/>
          <w:szCs w:val="28"/>
          <w:lang w:val="lv-LV" w:eastAsia="en-GB"/>
        </w:rPr>
      </w:pPr>
      <w:r w:rsidRPr="00BA386D">
        <w:rPr>
          <w:rFonts w:ascii="Times New Roman" w:hAnsi="Times New Roman"/>
          <w:sz w:val="28"/>
          <w:szCs w:val="28"/>
          <w:lang w:val="lv-LV" w:eastAsia="en-GB"/>
        </w:rPr>
        <w:t xml:space="preserve">Ambulatori gripas un gripai līdzīgu saslimšanu ārstēšanai bieži nepamatoti tiek nozīmētas AB, tādējādi gripa ir viens no rezistences attīstības netiešiem veicinātājiem. To apliecina Eirobarometra pētījums par </w:t>
      </w:r>
      <w:r w:rsidR="008E0C14">
        <w:rPr>
          <w:rFonts w:ascii="Times New Roman" w:hAnsi="Times New Roman"/>
          <w:sz w:val="28"/>
          <w:szCs w:val="28"/>
          <w:lang w:val="lv-LV" w:eastAsia="en-GB"/>
        </w:rPr>
        <w:t>AMR</w:t>
      </w:r>
      <w:r w:rsidRPr="00BA386D">
        <w:rPr>
          <w:rFonts w:ascii="Times New Roman" w:hAnsi="Times New Roman"/>
          <w:sz w:val="28"/>
          <w:szCs w:val="28"/>
          <w:lang w:val="lv-LV" w:eastAsia="en-GB"/>
        </w:rPr>
        <w:t>, kurā 14</w:t>
      </w:r>
      <w:r w:rsidR="007B34FF">
        <w:rPr>
          <w:rFonts w:ascii="Times New Roman" w:hAnsi="Times New Roman"/>
          <w:sz w:val="28"/>
          <w:szCs w:val="28"/>
          <w:lang w:val="lv-LV" w:eastAsia="en-GB"/>
        </w:rPr>
        <w:t> </w:t>
      </w:r>
      <w:r w:rsidRPr="00BA386D">
        <w:rPr>
          <w:rFonts w:ascii="Times New Roman" w:hAnsi="Times New Roman"/>
          <w:sz w:val="28"/>
          <w:szCs w:val="28"/>
          <w:lang w:val="lv-LV" w:eastAsia="en-GB"/>
        </w:rPr>
        <w:t xml:space="preserve">% </w:t>
      </w:r>
      <w:r w:rsidR="007B34FF" w:rsidRPr="00BA386D">
        <w:rPr>
          <w:rFonts w:ascii="Times New Roman" w:hAnsi="Times New Roman"/>
          <w:sz w:val="28"/>
          <w:szCs w:val="28"/>
          <w:lang w:val="lv-LV" w:eastAsia="en-GB"/>
        </w:rPr>
        <w:t xml:space="preserve">Latvijas </w:t>
      </w:r>
      <w:r w:rsidRPr="00BA386D">
        <w:rPr>
          <w:rFonts w:ascii="Times New Roman" w:hAnsi="Times New Roman"/>
          <w:sz w:val="28"/>
          <w:szCs w:val="28"/>
          <w:lang w:val="lv-LV" w:eastAsia="en-GB"/>
        </w:rPr>
        <w:t>respondentu norādīja, ka lietojuši AB, lai ārstētu gripu, bet tikai 38</w:t>
      </w:r>
      <w:r w:rsidR="004960C8">
        <w:rPr>
          <w:rFonts w:ascii="Times New Roman" w:hAnsi="Times New Roman"/>
          <w:sz w:val="28"/>
          <w:szCs w:val="28"/>
          <w:lang w:val="lv-LV" w:eastAsia="en-GB"/>
        </w:rPr>
        <w:t> </w:t>
      </w:r>
      <w:r w:rsidRPr="00BA386D">
        <w:rPr>
          <w:rFonts w:ascii="Times New Roman" w:hAnsi="Times New Roman"/>
          <w:sz w:val="28"/>
          <w:szCs w:val="28"/>
          <w:lang w:val="lv-LV" w:eastAsia="en-GB"/>
        </w:rPr>
        <w:t>% zināja, ka ar AB nevar izārstēt gripu.</w:t>
      </w:r>
      <w:r w:rsidRPr="00BA386D">
        <w:rPr>
          <w:rStyle w:val="FootnoteReference"/>
          <w:rFonts w:ascii="Times New Roman" w:hAnsi="Times New Roman"/>
          <w:sz w:val="28"/>
          <w:szCs w:val="28"/>
          <w:lang w:val="lv-LV" w:eastAsia="en-GB"/>
        </w:rPr>
        <w:footnoteReference w:id="54"/>
      </w:r>
    </w:p>
    <w:p w14:paraId="3F56FA14" w14:textId="77777777" w:rsidR="00A969ED" w:rsidRPr="0060355D" w:rsidRDefault="00A969ED" w:rsidP="0060355D">
      <w:pPr>
        <w:spacing w:after="0" w:line="240" w:lineRule="auto"/>
        <w:ind w:firstLine="720"/>
        <w:jc w:val="both"/>
        <w:rPr>
          <w:rFonts w:ascii="Times New Roman" w:hAnsi="Times New Roman"/>
          <w:bCs/>
          <w:sz w:val="28"/>
          <w:szCs w:val="28"/>
          <w:lang w:val="lv-LV"/>
        </w:rPr>
      </w:pPr>
    </w:p>
    <w:p w14:paraId="74D30CCB" w14:textId="447CB088" w:rsidR="00062B4B" w:rsidRPr="00A969ED" w:rsidRDefault="00062B4B" w:rsidP="00914FC6">
      <w:pPr>
        <w:pStyle w:val="Heading3"/>
        <w:spacing w:before="0" w:line="240" w:lineRule="auto"/>
        <w:rPr>
          <w:rFonts w:ascii="Times New Roman" w:eastAsiaTheme="minorEastAsia" w:hAnsi="Times New Roman" w:cs="Times New Roman"/>
          <w:color w:val="auto"/>
          <w:sz w:val="28"/>
          <w:szCs w:val="28"/>
          <w:lang w:val="lv-LV" w:eastAsia="lv-LV"/>
        </w:rPr>
      </w:pPr>
      <w:bookmarkStart w:id="14" w:name="_Toc1562014"/>
      <w:r w:rsidRPr="00A969ED">
        <w:rPr>
          <w:rFonts w:ascii="Times New Roman" w:eastAsiaTheme="minorEastAsia" w:hAnsi="Times New Roman" w:cs="Times New Roman"/>
          <w:color w:val="auto"/>
          <w:sz w:val="28"/>
          <w:szCs w:val="28"/>
          <w:lang w:val="lv-LV" w:eastAsia="lv-LV"/>
        </w:rPr>
        <w:t>3.2. Dzīvnieku veselības jom</w:t>
      </w:r>
      <w:r w:rsidR="00914FC6" w:rsidRPr="00A969ED">
        <w:rPr>
          <w:rFonts w:ascii="Times New Roman" w:eastAsiaTheme="minorEastAsia" w:hAnsi="Times New Roman" w:cs="Times New Roman"/>
          <w:color w:val="auto"/>
          <w:sz w:val="28"/>
          <w:szCs w:val="28"/>
          <w:lang w:val="lv-LV" w:eastAsia="lv-LV"/>
        </w:rPr>
        <w:t>ā</w:t>
      </w:r>
      <w:bookmarkEnd w:id="14"/>
    </w:p>
    <w:p w14:paraId="674F07F8" w14:textId="77777777" w:rsidR="00914FC6" w:rsidRPr="00914FC6" w:rsidRDefault="00914FC6" w:rsidP="00914FC6">
      <w:pPr>
        <w:spacing w:after="0" w:line="240" w:lineRule="auto"/>
        <w:rPr>
          <w:rFonts w:ascii="Times New Roman" w:hAnsi="Times New Roman"/>
          <w:sz w:val="28"/>
          <w:szCs w:val="28"/>
          <w:lang w:val="lv-LV" w:eastAsia="lv-LV"/>
        </w:rPr>
      </w:pPr>
    </w:p>
    <w:p w14:paraId="737ACFF4" w14:textId="77777777" w:rsidR="00D4782A" w:rsidRDefault="00062B4B" w:rsidP="00D4782A">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Lai ierobežotu AMR attīstību, būtiska nozīme ir dzīvnieku infekcijas slimību apkarošanai un profilaksei, kā arī biodrošības pasākumu ievērošanai.</w:t>
      </w:r>
    </w:p>
    <w:p w14:paraId="6DF4618C" w14:textId="4C29D562" w:rsidR="00D4782A" w:rsidRPr="005070D3" w:rsidRDefault="00062B4B" w:rsidP="008C0D04">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Nodrošinot dzīvniekiem atbilstošus turēšanas un barošanas apstākļus, ievērojot veselības, labturības un biodrošības prasības, kā arī nepieciešamības gadījumā veicot dzīvnieku vakcināciju, līdz minimumam ir iespējams samazināt antimikrobiālo līdzekļu lietošanu.</w:t>
      </w:r>
      <w:r w:rsidR="008C0D04">
        <w:rPr>
          <w:rFonts w:ascii="Times New Roman" w:eastAsiaTheme="minorEastAsia" w:hAnsi="Times New Roman"/>
          <w:kern w:val="24"/>
          <w:sz w:val="28"/>
          <w:szCs w:val="28"/>
          <w:lang w:val="lv-LV" w:eastAsia="lv-LV"/>
        </w:rPr>
        <w:t xml:space="preserve"> </w:t>
      </w:r>
      <w:r w:rsidRPr="00BA386D">
        <w:rPr>
          <w:rFonts w:ascii="Times New Roman" w:eastAsiaTheme="minorEastAsia" w:hAnsi="Times New Roman"/>
          <w:kern w:val="24"/>
          <w:sz w:val="28"/>
          <w:szCs w:val="28"/>
          <w:lang w:val="lv-LV" w:eastAsia="lv-LV"/>
        </w:rPr>
        <w:t xml:space="preserve">Dzīvnieku infekcijas slimību ierobežošanas un profilakses pasākumi tiek veikti saskaņā </w:t>
      </w:r>
      <w:r w:rsidRPr="005070D3">
        <w:rPr>
          <w:rFonts w:ascii="Times New Roman" w:eastAsiaTheme="minorEastAsia" w:hAnsi="Times New Roman"/>
          <w:kern w:val="24"/>
          <w:sz w:val="28"/>
          <w:szCs w:val="28"/>
          <w:lang w:val="lv-LV" w:eastAsia="lv-LV"/>
        </w:rPr>
        <w:t>ar Veterinārmedicīnas likumu.</w:t>
      </w:r>
    </w:p>
    <w:p w14:paraId="5639EBE0" w14:textId="44164B8B" w:rsidR="00062B4B" w:rsidRDefault="00062B4B" w:rsidP="00D4782A">
      <w:pPr>
        <w:spacing w:after="0" w:line="240" w:lineRule="auto"/>
        <w:ind w:firstLine="720"/>
        <w:jc w:val="both"/>
        <w:rPr>
          <w:rFonts w:ascii="Times New Roman" w:eastAsiaTheme="minorEastAsia" w:hAnsi="Times New Roman"/>
          <w:kern w:val="24"/>
          <w:sz w:val="28"/>
          <w:szCs w:val="28"/>
          <w:lang w:val="lv-LV" w:eastAsia="lv-LV"/>
        </w:rPr>
      </w:pPr>
      <w:r w:rsidRPr="005070D3">
        <w:rPr>
          <w:rFonts w:ascii="Times New Roman" w:eastAsiaTheme="minorEastAsia" w:hAnsi="Times New Roman"/>
          <w:kern w:val="24"/>
          <w:sz w:val="28"/>
          <w:szCs w:val="28"/>
          <w:lang w:val="lv-LV" w:eastAsia="lv-LV"/>
        </w:rPr>
        <w:t>Lielu ieguldījumu dzīvnieku veselības nodrošināšanā sniedz Dzīvnieku veselības regula,</w:t>
      </w:r>
      <w:r w:rsidR="005070D3" w:rsidRPr="005070D3">
        <w:rPr>
          <w:rFonts w:ascii="Times New Roman" w:eastAsiaTheme="minorEastAsia" w:hAnsi="Times New Roman"/>
          <w:kern w:val="24"/>
          <w:sz w:val="28"/>
          <w:szCs w:val="28"/>
          <w:lang w:val="lv-LV" w:eastAsia="lv-LV"/>
        </w:rPr>
        <w:t xml:space="preserve"> kas</w:t>
      </w:r>
      <w:r w:rsidRPr="005070D3">
        <w:rPr>
          <w:rFonts w:ascii="Times New Roman" w:eastAsiaTheme="minorEastAsia" w:hAnsi="Times New Roman"/>
          <w:kern w:val="24"/>
          <w:sz w:val="28"/>
          <w:szCs w:val="28"/>
          <w:lang w:val="lv-LV" w:eastAsia="lv-LV"/>
        </w:rPr>
        <w:t xml:space="preserve"> saskaņā ar “</w:t>
      </w:r>
      <w:r w:rsidR="00F07D36" w:rsidRPr="005070D3">
        <w:rPr>
          <w:rFonts w:ascii="Times New Roman" w:eastAsiaTheme="minorEastAsia" w:hAnsi="Times New Roman"/>
          <w:kern w:val="24"/>
          <w:sz w:val="28"/>
          <w:szCs w:val="28"/>
          <w:lang w:val="lv-LV" w:eastAsia="lv-LV"/>
        </w:rPr>
        <w:t>v</w:t>
      </w:r>
      <w:r w:rsidRPr="005070D3">
        <w:rPr>
          <w:rFonts w:ascii="Times New Roman" w:eastAsiaTheme="minorEastAsia" w:hAnsi="Times New Roman"/>
          <w:kern w:val="24"/>
          <w:sz w:val="28"/>
          <w:szCs w:val="28"/>
          <w:lang w:val="lv-LV" w:eastAsia="lv-LV"/>
        </w:rPr>
        <w:t>ienas</w:t>
      </w:r>
      <w:r w:rsidRPr="00BA386D">
        <w:rPr>
          <w:rFonts w:ascii="Times New Roman" w:eastAsiaTheme="minorEastAsia" w:hAnsi="Times New Roman"/>
          <w:kern w:val="24"/>
          <w:sz w:val="28"/>
          <w:szCs w:val="28"/>
          <w:lang w:val="lv-LV" w:eastAsia="lv-LV"/>
        </w:rPr>
        <w:t xml:space="preserve"> veselības” principu nosakot galvenos nosacījumus dzīvnieku infekcijas slimību apkarošanā un profilaksē, tostarp, pasākumus AMR samazināšani (nacionālajā likumdošanā jāpiemēro no 2021.</w:t>
      </w:r>
      <w:r w:rsidR="00D4782A">
        <w:rPr>
          <w:rFonts w:ascii="Times New Roman" w:eastAsiaTheme="minorEastAsia" w:hAnsi="Times New Roman"/>
          <w:kern w:val="24"/>
          <w:sz w:val="28"/>
          <w:szCs w:val="28"/>
          <w:lang w:val="lv-LV" w:eastAsia="lv-LV"/>
        </w:rPr>
        <w:t> </w:t>
      </w:r>
      <w:r w:rsidRPr="00BA386D">
        <w:rPr>
          <w:rFonts w:ascii="Times New Roman" w:eastAsiaTheme="minorEastAsia" w:hAnsi="Times New Roman"/>
          <w:kern w:val="24"/>
          <w:sz w:val="28"/>
          <w:szCs w:val="28"/>
          <w:lang w:val="lv-LV" w:eastAsia="lv-LV"/>
        </w:rPr>
        <w:t>gada).</w:t>
      </w:r>
    </w:p>
    <w:p w14:paraId="0CCC9597" w14:textId="77777777" w:rsidR="00D4782A" w:rsidRPr="00D4782A" w:rsidRDefault="00D4782A" w:rsidP="00D4782A">
      <w:pPr>
        <w:spacing w:after="0" w:line="240" w:lineRule="auto"/>
        <w:ind w:firstLine="720"/>
        <w:jc w:val="both"/>
        <w:rPr>
          <w:rFonts w:ascii="Times New Roman" w:eastAsiaTheme="minorEastAsia" w:hAnsi="Times New Roman"/>
          <w:kern w:val="24"/>
          <w:sz w:val="28"/>
          <w:szCs w:val="28"/>
          <w:lang w:val="lv-LV" w:eastAsia="lv-LV"/>
        </w:rPr>
      </w:pPr>
    </w:p>
    <w:p w14:paraId="071ADEE6" w14:textId="4343ACB4" w:rsidR="00062B4B" w:rsidRPr="00BA386D" w:rsidRDefault="00062B4B" w:rsidP="00A969ED">
      <w:pPr>
        <w:spacing w:after="0" w:line="240" w:lineRule="auto"/>
        <w:jc w:val="center"/>
        <w:rPr>
          <w:rFonts w:ascii="Times New Roman" w:eastAsiaTheme="minorEastAsia" w:hAnsi="Times New Roman"/>
          <w:b/>
          <w:kern w:val="24"/>
          <w:sz w:val="28"/>
          <w:szCs w:val="28"/>
          <w:lang w:val="lv-LV" w:eastAsia="lv-LV"/>
        </w:rPr>
      </w:pPr>
      <w:r w:rsidRPr="00BA386D">
        <w:rPr>
          <w:rFonts w:ascii="Times New Roman" w:eastAsiaTheme="minorEastAsia" w:hAnsi="Times New Roman"/>
          <w:b/>
          <w:kern w:val="24"/>
          <w:sz w:val="28"/>
          <w:szCs w:val="28"/>
          <w:lang w:val="lv-LV" w:eastAsia="lv-LV"/>
        </w:rPr>
        <w:t>Dzīvnieku īpašnieku atbildība</w:t>
      </w:r>
    </w:p>
    <w:p w14:paraId="36A7306F" w14:textId="0604BF25" w:rsidR="006F4369" w:rsidRDefault="00062B4B" w:rsidP="006F4369">
      <w:pPr>
        <w:spacing w:after="0" w:line="240" w:lineRule="auto"/>
        <w:ind w:firstLine="720"/>
        <w:jc w:val="both"/>
        <w:rPr>
          <w:rFonts w:ascii="Times New Roman" w:eastAsiaTheme="minorEastAsia" w:hAnsi="Times New Roman"/>
          <w:b/>
          <w:kern w:val="24"/>
          <w:sz w:val="28"/>
          <w:szCs w:val="28"/>
          <w:lang w:val="lv-LV" w:eastAsia="lv-LV"/>
        </w:rPr>
      </w:pPr>
      <w:r w:rsidRPr="00BA386D">
        <w:rPr>
          <w:rFonts w:ascii="Times New Roman" w:eastAsiaTheme="minorEastAsia" w:hAnsi="Times New Roman"/>
          <w:kern w:val="24"/>
          <w:sz w:val="28"/>
          <w:szCs w:val="28"/>
          <w:lang w:val="lv-LV" w:eastAsia="lv-LV"/>
        </w:rPr>
        <w:t xml:space="preserve">Dzīvnieku īpašnieku izpratnei par veselu dzīvnieku ir galvenā nozīme dzīvnieku veselības veicināšanā.  Veselam dzīvniekam nav nepieciešamas zāles, tādēļ būtiski ir nodrošināt dzīvnieku veselības rezultatīvu pārvaldību – sabalansētu un pilnvērtīgu barību, ar ko nodrošina dzīvnieku augšanu un attīstību, produktīvo dzīvnieku augstu ražību, atbilstošus turēšanas apstākļus, piemērotāko škirņu izvēli, </w:t>
      </w:r>
      <w:r w:rsidRPr="00BA386D">
        <w:rPr>
          <w:rFonts w:ascii="Times New Roman" w:eastAsiaTheme="minorEastAsia" w:hAnsi="Times New Roman"/>
          <w:kern w:val="24"/>
          <w:sz w:val="28"/>
          <w:szCs w:val="28"/>
          <w:lang w:val="lv-LV" w:eastAsia="lv-LV"/>
        </w:rPr>
        <w:lastRenderedPageBreak/>
        <w:t>selekciju, dzīvnieku nagu kopšanu, biodrošības pasākumu ievērošanu, infekciju kontroli un profilaksi</w:t>
      </w:r>
      <w:r w:rsidR="00575E87">
        <w:rPr>
          <w:rFonts w:ascii="Times New Roman" w:eastAsiaTheme="minorEastAsia" w:hAnsi="Times New Roman"/>
          <w:kern w:val="24"/>
          <w:sz w:val="28"/>
          <w:szCs w:val="28"/>
          <w:lang w:val="lv-LV" w:eastAsia="lv-LV"/>
        </w:rPr>
        <w:t>.</w:t>
      </w:r>
    </w:p>
    <w:p w14:paraId="10043EB4" w14:textId="25763D47" w:rsidR="006F4369" w:rsidRDefault="00062B4B" w:rsidP="006F4369">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Zināšanas par dzīvnieku veselību, tostarp par slimību simptomiem, sekām un iespējamiem profilakses līdzekļiem, biodrošību, antimikrobiālo līdzekļu atbildīgu lietošanu, labu lopkopības praksi, mijiedarbību starp dzīvnieku un cilvēku veselību un AMR, ir dzīvnieku veselības rezultatīvas pārvaldības priekšnosacījumi</w:t>
      </w:r>
      <w:r w:rsidR="00A771A9">
        <w:rPr>
          <w:rFonts w:ascii="Times New Roman" w:eastAsiaTheme="minorEastAsia" w:hAnsi="Times New Roman"/>
          <w:kern w:val="24"/>
          <w:sz w:val="28"/>
          <w:szCs w:val="28"/>
          <w:lang w:val="lv-LV" w:eastAsia="lv-LV"/>
        </w:rPr>
        <w:t>,kas</w:t>
      </w:r>
      <w:r w:rsidRPr="00BA386D">
        <w:rPr>
          <w:rFonts w:ascii="Times New Roman" w:eastAsiaTheme="minorEastAsia" w:hAnsi="Times New Roman"/>
          <w:kern w:val="24"/>
          <w:sz w:val="28"/>
          <w:szCs w:val="28"/>
          <w:lang w:val="lv-LV" w:eastAsia="lv-LV"/>
        </w:rPr>
        <w:t xml:space="preserve"> ir būtiski nepieciešami, nodrošinot dzīvnieku slimību agrīnu konstatēšanu un novēršanu. Tāpēc dzīvnieku īpašniekiem un citām personām, kas darbojas ar dzīvniekiem, jāapgūst vai jāpapildina attiecīgas zināšanas.</w:t>
      </w:r>
    </w:p>
    <w:p w14:paraId="6457B871" w14:textId="5543349E" w:rsidR="00062B4B" w:rsidRPr="00BA386D" w:rsidRDefault="00062B4B" w:rsidP="006F4369">
      <w:pPr>
        <w:spacing w:after="0" w:line="240" w:lineRule="auto"/>
        <w:ind w:firstLine="720"/>
        <w:jc w:val="both"/>
        <w:rPr>
          <w:rFonts w:ascii="Times New Roman" w:eastAsiaTheme="minorEastAsia" w:hAnsi="Times New Roman"/>
          <w:b/>
          <w:kern w:val="24"/>
          <w:sz w:val="28"/>
          <w:szCs w:val="28"/>
          <w:lang w:val="lv-LV" w:eastAsia="lv-LV"/>
        </w:rPr>
      </w:pPr>
      <w:r w:rsidRPr="00BA386D">
        <w:rPr>
          <w:rFonts w:ascii="Times New Roman" w:eastAsiaTheme="minorEastAsia" w:hAnsi="Times New Roman"/>
          <w:kern w:val="24"/>
          <w:sz w:val="28"/>
          <w:szCs w:val="28"/>
          <w:lang w:val="lv-LV" w:eastAsia="lv-LV"/>
        </w:rPr>
        <w:t>Lai veicinātu dzīvnieku īpašnieku izpratni un zināšanas, nepieciešams pilnveidot labas lopkopības prakses vadlīnijas konkrētām dzīvnieku sugām, kas tiek turētas noteiktās turēšanas sistēmās.</w:t>
      </w:r>
    </w:p>
    <w:p w14:paraId="144BB01A" w14:textId="77777777" w:rsidR="00062B4B" w:rsidRPr="00BA386D" w:rsidRDefault="00062B4B" w:rsidP="00062B4B">
      <w:pPr>
        <w:spacing w:after="0" w:line="240" w:lineRule="auto"/>
        <w:rPr>
          <w:rFonts w:ascii="Times New Roman" w:eastAsiaTheme="minorEastAsia" w:hAnsi="Times New Roman"/>
          <w:b/>
          <w:kern w:val="24"/>
          <w:sz w:val="28"/>
          <w:szCs w:val="28"/>
          <w:lang w:val="lv-LV" w:eastAsia="lv-LV"/>
        </w:rPr>
      </w:pPr>
    </w:p>
    <w:p w14:paraId="36AFA23F" w14:textId="372C13AA" w:rsidR="00062B4B" w:rsidRPr="00BA386D" w:rsidRDefault="00062B4B" w:rsidP="00A969ED">
      <w:pPr>
        <w:spacing w:after="0" w:line="240" w:lineRule="auto"/>
        <w:jc w:val="center"/>
        <w:rPr>
          <w:rFonts w:ascii="Times New Roman" w:eastAsiaTheme="minorEastAsia" w:hAnsi="Times New Roman"/>
          <w:b/>
          <w:kern w:val="24"/>
          <w:sz w:val="28"/>
          <w:szCs w:val="28"/>
          <w:lang w:val="lv-LV" w:eastAsia="lv-LV"/>
        </w:rPr>
      </w:pPr>
      <w:r w:rsidRPr="00BA386D">
        <w:rPr>
          <w:rFonts w:ascii="Times New Roman" w:eastAsiaTheme="minorEastAsia" w:hAnsi="Times New Roman"/>
          <w:b/>
          <w:kern w:val="24"/>
          <w:sz w:val="28"/>
          <w:szCs w:val="28"/>
          <w:lang w:val="lv-LV" w:eastAsia="lv-LV"/>
        </w:rPr>
        <w:t>Biodrošība</w:t>
      </w:r>
    </w:p>
    <w:p w14:paraId="0A9D97C0" w14:textId="08B1A13E" w:rsidR="00AF3ED4" w:rsidRDefault="00062B4B" w:rsidP="00AF3ED4">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Biodrošība ir viens no galvenajiem profilakses rīkiem, lai novērs</w:t>
      </w:r>
      <w:r w:rsidR="00134BBF">
        <w:rPr>
          <w:rFonts w:ascii="Times New Roman" w:eastAsiaTheme="minorEastAsia" w:hAnsi="Times New Roman"/>
          <w:kern w:val="24"/>
          <w:sz w:val="28"/>
          <w:szCs w:val="28"/>
          <w:lang w:val="lv-LV" w:eastAsia="lv-LV"/>
        </w:rPr>
        <w:t>t</w:t>
      </w:r>
      <w:r w:rsidRPr="00BA386D">
        <w:rPr>
          <w:rFonts w:ascii="Times New Roman" w:eastAsiaTheme="minorEastAsia" w:hAnsi="Times New Roman"/>
          <w:kern w:val="24"/>
          <w:sz w:val="28"/>
          <w:szCs w:val="28"/>
          <w:lang w:val="lv-LV" w:eastAsia="lv-LV"/>
        </w:rPr>
        <w:t>u vai samazinātu dzīvnieku infekcijas slimību izplatību. Biodrošības pasākumiem jābūt pietiekami elastīgiem, atbilstoši attiecīgajam ražošanas veidam un dzīvnieku sugām vai kategorijām, un tajos jāņem vērā vietējie apstākļi un tehniskās norises. Biodrošība ir labas investīcijas lauksaimnieciskajā ražošanā, kas ar laiku novērš izmaksas, kas rodas dzīvnieku saslimšanas rezultātā.</w:t>
      </w:r>
    </w:p>
    <w:p w14:paraId="0346EDD9" w14:textId="01496B16" w:rsidR="00AF3ED4" w:rsidRDefault="00062B4B" w:rsidP="005E5167">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Uz biodrošību attiecas arī veterinārai higiēnai paredzētie biocīdi</w:t>
      </w:r>
      <w:r w:rsidR="00FB4E58">
        <w:rPr>
          <w:rFonts w:ascii="Times New Roman" w:eastAsiaTheme="minorEastAsia" w:hAnsi="Times New Roman"/>
          <w:kern w:val="24"/>
          <w:sz w:val="28"/>
          <w:szCs w:val="28"/>
          <w:lang w:val="lv-LV" w:eastAsia="lv-LV"/>
        </w:rPr>
        <w:t xml:space="preserve"> </w:t>
      </w:r>
      <w:r w:rsidR="007A799B">
        <w:rPr>
          <w:rFonts w:ascii="Times New Roman" w:eastAsiaTheme="minorEastAsia" w:hAnsi="Times New Roman"/>
          <w:kern w:val="24"/>
          <w:sz w:val="28"/>
          <w:szCs w:val="28"/>
          <w:lang w:val="lv-LV" w:eastAsia="lv-LV"/>
        </w:rPr>
        <w:t>(</w:t>
      </w:r>
      <w:r w:rsidRPr="00BA386D">
        <w:rPr>
          <w:rFonts w:ascii="Times New Roman" w:eastAsiaTheme="minorEastAsia" w:hAnsi="Times New Roman"/>
          <w:kern w:val="24"/>
          <w:sz w:val="28"/>
          <w:szCs w:val="28"/>
          <w:lang w:val="lv-LV" w:eastAsia="lv-LV"/>
        </w:rPr>
        <w:t>telpu dezinfekcijas līdzekļi, insekticīdi, repelenti</w:t>
      </w:r>
      <w:r w:rsidR="00FB4E58">
        <w:rPr>
          <w:rFonts w:ascii="Times New Roman" w:eastAsiaTheme="minorEastAsia" w:hAnsi="Times New Roman"/>
          <w:kern w:val="24"/>
          <w:sz w:val="28"/>
          <w:szCs w:val="28"/>
          <w:lang w:val="lv-LV" w:eastAsia="lv-LV"/>
        </w:rPr>
        <w:t>,</w:t>
      </w:r>
      <w:r w:rsidRPr="00BA386D">
        <w:rPr>
          <w:rFonts w:ascii="Times New Roman" w:eastAsiaTheme="minorEastAsia" w:hAnsi="Times New Roman"/>
          <w:kern w:val="24"/>
          <w:sz w:val="28"/>
          <w:szCs w:val="28"/>
          <w:lang w:val="lv-LV" w:eastAsia="lv-LV"/>
        </w:rPr>
        <w:t xml:space="preserve"> rodenticīdi</w:t>
      </w:r>
      <w:r w:rsidR="00FB4E58">
        <w:rPr>
          <w:rFonts w:ascii="Times New Roman" w:eastAsiaTheme="minorEastAsia" w:hAnsi="Times New Roman"/>
          <w:kern w:val="24"/>
          <w:sz w:val="28"/>
          <w:szCs w:val="28"/>
          <w:lang w:val="lv-LV" w:eastAsia="lv-LV"/>
        </w:rPr>
        <w:t>)</w:t>
      </w:r>
      <w:r w:rsidRPr="00BA386D">
        <w:rPr>
          <w:rFonts w:ascii="Times New Roman" w:eastAsiaTheme="minorEastAsia" w:hAnsi="Times New Roman"/>
          <w:kern w:val="24"/>
          <w:sz w:val="28"/>
          <w:szCs w:val="28"/>
          <w:lang w:val="lv-LV" w:eastAsia="lv-LV"/>
        </w:rPr>
        <w:t>, kam ir svarīga nozīme biodrošības stratēģijās gan saimniecību līmenī, gan dzīvnieku pārvadāšanas laikā.</w:t>
      </w:r>
      <w:r w:rsidR="005E5167">
        <w:rPr>
          <w:rFonts w:ascii="Times New Roman" w:eastAsiaTheme="minorEastAsia" w:hAnsi="Times New Roman"/>
          <w:kern w:val="24"/>
          <w:sz w:val="28"/>
          <w:szCs w:val="28"/>
          <w:lang w:val="lv-LV" w:eastAsia="lv-LV"/>
        </w:rPr>
        <w:t xml:space="preserve"> </w:t>
      </w:r>
      <w:r w:rsidRPr="00BA386D">
        <w:rPr>
          <w:rFonts w:ascii="Times New Roman" w:eastAsiaTheme="minorEastAsia" w:hAnsi="Times New Roman"/>
          <w:kern w:val="24"/>
          <w:sz w:val="28"/>
          <w:szCs w:val="28"/>
          <w:lang w:val="lv-LV" w:eastAsia="lv-LV"/>
        </w:rPr>
        <w:t>Vispārīgās biodrošības prasības noteiktas Ministru kabineta 2015.</w:t>
      </w:r>
      <w:r w:rsidR="00AF3ED4">
        <w:rPr>
          <w:rFonts w:ascii="Times New Roman" w:eastAsiaTheme="minorEastAsia" w:hAnsi="Times New Roman"/>
          <w:kern w:val="24"/>
          <w:sz w:val="28"/>
          <w:szCs w:val="28"/>
          <w:lang w:val="lv-LV" w:eastAsia="lv-LV"/>
        </w:rPr>
        <w:t> </w:t>
      </w:r>
      <w:r w:rsidRPr="00BA386D">
        <w:rPr>
          <w:rFonts w:ascii="Times New Roman" w:eastAsiaTheme="minorEastAsia" w:hAnsi="Times New Roman"/>
          <w:kern w:val="24"/>
          <w:sz w:val="28"/>
          <w:szCs w:val="28"/>
          <w:lang w:val="lv-LV" w:eastAsia="lv-LV"/>
        </w:rPr>
        <w:t>gada 9.</w:t>
      </w:r>
      <w:r w:rsidR="00AF3ED4">
        <w:rPr>
          <w:rFonts w:ascii="Times New Roman" w:eastAsiaTheme="minorEastAsia" w:hAnsi="Times New Roman"/>
          <w:kern w:val="24"/>
          <w:sz w:val="28"/>
          <w:szCs w:val="28"/>
          <w:lang w:val="lv-LV" w:eastAsia="lv-LV"/>
        </w:rPr>
        <w:t> </w:t>
      </w:r>
      <w:r w:rsidRPr="00BA386D">
        <w:rPr>
          <w:rFonts w:ascii="Times New Roman" w:eastAsiaTheme="minorEastAsia" w:hAnsi="Times New Roman"/>
          <w:kern w:val="24"/>
          <w:sz w:val="28"/>
          <w:szCs w:val="28"/>
          <w:lang w:val="lv-LV" w:eastAsia="lv-LV"/>
        </w:rPr>
        <w:t>jūnija noteikumus Nr.</w:t>
      </w:r>
      <w:r w:rsidR="00AF3ED4">
        <w:rPr>
          <w:rFonts w:ascii="Times New Roman" w:eastAsiaTheme="minorEastAsia" w:hAnsi="Times New Roman"/>
          <w:kern w:val="24"/>
          <w:sz w:val="28"/>
          <w:szCs w:val="28"/>
          <w:lang w:val="lv-LV" w:eastAsia="lv-LV"/>
        </w:rPr>
        <w:t> </w:t>
      </w:r>
      <w:r w:rsidRPr="00BA386D">
        <w:rPr>
          <w:rFonts w:ascii="Times New Roman" w:eastAsiaTheme="minorEastAsia" w:hAnsi="Times New Roman"/>
          <w:kern w:val="24"/>
          <w:sz w:val="28"/>
          <w:szCs w:val="28"/>
          <w:lang w:val="lv-LV" w:eastAsia="lv-LV"/>
        </w:rPr>
        <w:t>291 “Noteikumi par biodrošības pasākumu kopumu dzīvnieku turēšanas vietām”.</w:t>
      </w:r>
    </w:p>
    <w:p w14:paraId="5638DB7F" w14:textId="043E2BAE" w:rsidR="00062B4B" w:rsidRPr="00BA386D" w:rsidRDefault="00062B4B" w:rsidP="00503A4C">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Mūsdienīga lopkopības prakse šodien nav iedomājama bez izpratnes par lauksaimniecības dzīvnieku turēšanu drošos apstākļos. Nosakot augstākus biodrošības standartus un izstrādājot vietējiem apstākļiem piemērotus labas prakses norādījumus, iespējams līdz minimumam samazināt dzīvnieku inficēšanas riskus un antimikrobiālo līdzekļu lietošanu dzīvnieku infekciju slimību vai to seku ārstēšanai.</w:t>
      </w:r>
      <w:r w:rsidR="00503A4C">
        <w:rPr>
          <w:rFonts w:ascii="Times New Roman" w:eastAsiaTheme="minorEastAsia" w:hAnsi="Times New Roman"/>
          <w:kern w:val="24"/>
          <w:sz w:val="28"/>
          <w:szCs w:val="28"/>
          <w:lang w:val="lv-LV" w:eastAsia="lv-LV"/>
        </w:rPr>
        <w:t xml:space="preserve"> </w:t>
      </w:r>
      <w:r w:rsidRPr="00BA386D">
        <w:rPr>
          <w:rFonts w:ascii="Times New Roman" w:eastAsiaTheme="minorEastAsia" w:hAnsi="Times New Roman"/>
          <w:kern w:val="24"/>
          <w:sz w:val="28"/>
          <w:szCs w:val="28"/>
          <w:lang w:val="lv-LV" w:eastAsia="lv-LV"/>
        </w:rPr>
        <w:t>Tādēļ nepieciešams sagatavot biodrošības pasākumu vadlīnijas noteiktām lauksaimniecības dzīvnieku sugām, lai veicinātu augstu biodrošības standartu ievērošanu saimniecībās.</w:t>
      </w:r>
    </w:p>
    <w:p w14:paraId="5E498CD9" w14:textId="77777777" w:rsidR="00062B4B" w:rsidRPr="00BA386D" w:rsidRDefault="00062B4B" w:rsidP="00062B4B">
      <w:pPr>
        <w:spacing w:after="0" w:line="240" w:lineRule="auto"/>
        <w:rPr>
          <w:rFonts w:ascii="Times New Roman" w:eastAsiaTheme="minorEastAsia" w:hAnsi="Times New Roman"/>
          <w:kern w:val="24"/>
          <w:sz w:val="28"/>
          <w:szCs w:val="28"/>
          <w:lang w:val="lv-LV" w:eastAsia="lv-LV"/>
        </w:rPr>
      </w:pPr>
    </w:p>
    <w:p w14:paraId="46AD4862" w14:textId="141A4CD2" w:rsidR="00062B4B" w:rsidRPr="00BA386D" w:rsidRDefault="00062B4B" w:rsidP="009E3F5A">
      <w:pPr>
        <w:spacing w:after="0" w:line="240" w:lineRule="auto"/>
        <w:jc w:val="center"/>
        <w:rPr>
          <w:rFonts w:ascii="Times New Roman" w:eastAsiaTheme="minorEastAsia" w:hAnsi="Times New Roman"/>
          <w:b/>
          <w:kern w:val="24"/>
          <w:sz w:val="28"/>
          <w:szCs w:val="28"/>
          <w:lang w:val="lv-LV" w:eastAsia="lv-LV"/>
        </w:rPr>
      </w:pPr>
      <w:r w:rsidRPr="00BA386D">
        <w:rPr>
          <w:rFonts w:ascii="Times New Roman" w:eastAsiaTheme="minorEastAsia" w:hAnsi="Times New Roman"/>
          <w:b/>
          <w:kern w:val="24"/>
          <w:sz w:val="28"/>
          <w:szCs w:val="28"/>
          <w:lang w:val="lv-LV" w:eastAsia="lv-LV"/>
        </w:rPr>
        <w:t>Ganāmpulka veselības plāns un dzīvnieku veselības vizītes</w:t>
      </w:r>
    </w:p>
    <w:p w14:paraId="3253891C" w14:textId="0D81A4F1" w:rsidR="00C7222F" w:rsidRDefault="00062B4B" w:rsidP="007802A3">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 xml:space="preserve">Dzīvnieku veselības </w:t>
      </w:r>
      <w:r w:rsidR="00D47FD5">
        <w:rPr>
          <w:rFonts w:ascii="Times New Roman" w:eastAsiaTheme="minorEastAsia" w:hAnsi="Times New Roman"/>
          <w:kern w:val="24"/>
          <w:sz w:val="28"/>
          <w:szCs w:val="28"/>
          <w:lang w:val="lv-LV" w:eastAsia="lv-LV"/>
        </w:rPr>
        <w:t>rezultatīvu</w:t>
      </w:r>
      <w:r w:rsidR="00D47FD5" w:rsidRPr="00BA386D">
        <w:rPr>
          <w:rFonts w:ascii="Times New Roman" w:eastAsiaTheme="minorEastAsia" w:hAnsi="Times New Roman"/>
          <w:kern w:val="24"/>
          <w:sz w:val="28"/>
          <w:szCs w:val="28"/>
          <w:lang w:val="lv-LV" w:eastAsia="lv-LV"/>
        </w:rPr>
        <w:t xml:space="preserve"> </w:t>
      </w:r>
      <w:r w:rsidRPr="00BA386D">
        <w:rPr>
          <w:rFonts w:ascii="Times New Roman" w:eastAsiaTheme="minorEastAsia" w:hAnsi="Times New Roman"/>
          <w:kern w:val="24"/>
          <w:sz w:val="28"/>
          <w:szCs w:val="28"/>
          <w:lang w:val="lv-LV" w:eastAsia="lv-LV"/>
        </w:rPr>
        <w:t>pārvaldību var nodrošināt, tikai sadarbojoties dzīvnieku īpašniekiem, praktizējošiem veterinārārstiem un kompetentajām iestādēm.</w:t>
      </w:r>
      <w:r w:rsidR="007802A3">
        <w:rPr>
          <w:rFonts w:ascii="Times New Roman" w:eastAsiaTheme="minorEastAsia" w:hAnsi="Times New Roman"/>
          <w:kern w:val="24"/>
          <w:sz w:val="28"/>
          <w:szCs w:val="28"/>
          <w:lang w:val="lv-LV" w:eastAsia="lv-LV"/>
        </w:rPr>
        <w:t xml:space="preserve"> </w:t>
      </w:r>
      <w:r w:rsidRPr="00BA386D">
        <w:rPr>
          <w:rFonts w:ascii="Times New Roman" w:eastAsiaTheme="minorEastAsia" w:hAnsi="Times New Roman"/>
          <w:kern w:val="24"/>
          <w:sz w:val="28"/>
          <w:szCs w:val="28"/>
          <w:lang w:val="lv-LV" w:eastAsia="lv-LV"/>
        </w:rPr>
        <w:t>Pašlaik tikai daļa lauksaimniecības dzīvnieku īpašnieku regulāri sadarbojas ar praktizējošiem veterinārārstiem, k</w:t>
      </w:r>
      <w:r w:rsidR="0068406B">
        <w:rPr>
          <w:rFonts w:ascii="Times New Roman" w:eastAsiaTheme="minorEastAsia" w:hAnsi="Times New Roman"/>
          <w:kern w:val="24"/>
          <w:sz w:val="28"/>
          <w:szCs w:val="28"/>
          <w:lang w:val="lv-LV" w:eastAsia="lv-LV"/>
        </w:rPr>
        <w:t>uri</w:t>
      </w:r>
      <w:r w:rsidRPr="00BA386D">
        <w:rPr>
          <w:rFonts w:ascii="Times New Roman" w:eastAsiaTheme="minorEastAsia" w:hAnsi="Times New Roman"/>
          <w:kern w:val="24"/>
          <w:sz w:val="28"/>
          <w:szCs w:val="28"/>
          <w:lang w:val="lv-LV" w:eastAsia="lv-LV"/>
        </w:rPr>
        <w:t xml:space="preserve"> pārzina attiecīgo dzīvnieku vai ganāmpulka veselības stāvokli, regulāri apmeklē dzīvniekus un nodrošina veterinārmedicīnisko pak</w:t>
      </w:r>
      <w:r w:rsidR="00576546">
        <w:rPr>
          <w:rFonts w:ascii="Times New Roman" w:eastAsiaTheme="minorEastAsia" w:hAnsi="Times New Roman"/>
          <w:kern w:val="24"/>
          <w:sz w:val="28"/>
          <w:szCs w:val="28"/>
          <w:lang w:val="lv-LV" w:eastAsia="lv-LV"/>
        </w:rPr>
        <w:t>a</w:t>
      </w:r>
      <w:r w:rsidRPr="00BA386D">
        <w:rPr>
          <w:rFonts w:ascii="Times New Roman" w:eastAsiaTheme="minorEastAsia" w:hAnsi="Times New Roman"/>
          <w:kern w:val="24"/>
          <w:sz w:val="28"/>
          <w:szCs w:val="28"/>
          <w:lang w:val="lv-LV" w:eastAsia="lv-LV"/>
        </w:rPr>
        <w:t>lpojumu sniegšanu.</w:t>
      </w:r>
    </w:p>
    <w:p w14:paraId="300C3FDD" w14:textId="2FC0ED26" w:rsidR="00C7222F" w:rsidRDefault="005A44CE" w:rsidP="00C7222F">
      <w:pPr>
        <w:spacing w:after="0" w:line="240" w:lineRule="auto"/>
        <w:ind w:firstLine="720"/>
        <w:jc w:val="both"/>
        <w:rPr>
          <w:rFonts w:ascii="Times New Roman" w:eastAsiaTheme="minorEastAsia" w:hAnsi="Times New Roman"/>
          <w:kern w:val="24"/>
          <w:sz w:val="28"/>
          <w:szCs w:val="28"/>
          <w:lang w:val="lv-LV" w:eastAsia="lv-LV"/>
        </w:rPr>
      </w:pPr>
      <w:r w:rsidRPr="00F82F22">
        <w:rPr>
          <w:rFonts w:ascii="Times New Roman" w:eastAsiaTheme="minorEastAsia" w:hAnsi="Times New Roman"/>
          <w:kern w:val="24"/>
          <w:sz w:val="28"/>
          <w:szCs w:val="28"/>
          <w:lang w:val="lv-LV" w:eastAsia="lv-LV"/>
        </w:rPr>
        <w:lastRenderedPageBreak/>
        <w:t>D</w:t>
      </w:r>
      <w:r w:rsidR="00062B4B" w:rsidRPr="00F82F22">
        <w:rPr>
          <w:rFonts w:ascii="Times New Roman" w:eastAsiaTheme="minorEastAsia" w:hAnsi="Times New Roman"/>
          <w:kern w:val="24"/>
          <w:sz w:val="28"/>
          <w:szCs w:val="28"/>
          <w:lang w:val="lv-LV" w:eastAsia="lv-LV"/>
        </w:rPr>
        <w:t>zīvnieku veselības regula</w:t>
      </w:r>
      <w:r w:rsidR="00062B4B" w:rsidRPr="00BA386D">
        <w:rPr>
          <w:rFonts w:ascii="Times New Roman" w:eastAsiaTheme="minorEastAsia" w:hAnsi="Times New Roman"/>
          <w:kern w:val="24"/>
          <w:sz w:val="28"/>
          <w:szCs w:val="28"/>
          <w:lang w:val="lv-LV" w:eastAsia="lv-LV"/>
        </w:rPr>
        <w:t xml:space="preserve"> paredz noteikt </w:t>
      </w:r>
      <w:r w:rsidR="00FA009B" w:rsidRPr="00BA386D">
        <w:rPr>
          <w:rFonts w:ascii="Times New Roman" w:eastAsiaTheme="minorEastAsia" w:hAnsi="Times New Roman"/>
          <w:kern w:val="24"/>
          <w:sz w:val="28"/>
          <w:szCs w:val="28"/>
          <w:lang w:val="lv-LV" w:eastAsia="lv-LV"/>
        </w:rPr>
        <w:t xml:space="preserve">obligātas </w:t>
      </w:r>
      <w:r w:rsidR="00062B4B" w:rsidRPr="00BA386D">
        <w:rPr>
          <w:rFonts w:ascii="Times New Roman" w:eastAsiaTheme="minorEastAsia" w:hAnsi="Times New Roman"/>
          <w:kern w:val="24"/>
          <w:sz w:val="28"/>
          <w:szCs w:val="28"/>
          <w:lang w:val="lv-LV" w:eastAsia="lv-LV"/>
        </w:rPr>
        <w:t>dzīvnieku veselības vizītes, ko pēc dzīvnieku īpašnieku iniciatīvas regulāri veiks praktizējoši veterinārārsti, tād</w:t>
      </w:r>
      <w:r w:rsidR="00693EC0">
        <w:rPr>
          <w:rFonts w:ascii="Times New Roman" w:eastAsiaTheme="minorEastAsia" w:hAnsi="Times New Roman"/>
          <w:kern w:val="24"/>
          <w:sz w:val="28"/>
          <w:szCs w:val="28"/>
          <w:lang w:val="lv-LV" w:eastAsia="lv-LV"/>
        </w:rPr>
        <w:t>ē</w:t>
      </w:r>
      <w:r w:rsidR="00062B4B" w:rsidRPr="00BA386D">
        <w:rPr>
          <w:rFonts w:ascii="Times New Roman" w:eastAsiaTheme="minorEastAsia" w:hAnsi="Times New Roman"/>
          <w:kern w:val="24"/>
          <w:sz w:val="28"/>
          <w:szCs w:val="28"/>
          <w:lang w:val="lv-LV" w:eastAsia="lv-LV"/>
        </w:rPr>
        <w:t>jādi nodrošinot dzīvnieku veselības stāvokļa regulāru uzraudzību, konsultācijas par biodrošību un citiem ar dzīvnieku veselību saistītiem jautājumiem.</w:t>
      </w:r>
    </w:p>
    <w:p w14:paraId="62CECBE1" w14:textId="343A4C44" w:rsidR="00863BF8" w:rsidRDefault="00062B4B" w:rsidP="00505E2E">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Viens no ieteicamiem veidiem, kas veicinātu dzīvnieku veselības rezultatīvu pārvaldību, ir ganāmpulka veselības plāns.</w:t>
      </w:r>
      <w:r w:rsidR="00505E2E">
        <w:rPr>
          <w:rFonts w:ascii="Times New Roman" w:eastAsiaTheme="minorEastAsia" w:hAnsi="Times New Roman"/>
          <w:kern w:val="24"/>
          <w:sz w:val="28"/>
          <w:szCs w:val="28"/>
          <w:lang w:val="lv-LV" w:eastAsia="lv-LV"/>
        </w:rPr>
        <w:t xml:space="preserve"> </w:t>
      </w:r>
      <w:r w:rsidRPr="00BA386D">
        <w:rPr>
          <w:rFonts w:ascii="Times New Roman" w:eastAsiaTheme="minorEastAsia" w:hAnsi="Times New Roman"/>
          <w:kern w:val="24"/>
          <w:sz w:val="28"/>
          <w:szCs w:val="28"/>
          <w:lang w:val="lv-LV" w:eastAsia="lv-LV"/>
        </w:rPr>
        <w:t>Ganāmpulka veselības plānu būtu jāizstrādā dzīvnieku īpašniekam sadarbībā ar praktizējošo veterinārārstu, k</w:t>
      </w:r>
      <w:r w:rsidR="00937B4A">
        <w:rPr>
          <w:rFonts w:ascii="Times New Roman" w:eastAsiaTheme="minorEastAsia" w:hAnsi="Times New Roman"/>
          <w:kern w:val="24"/>
          <w:sz w:val="28"/>
          <w:szCs w:val="28"/>
          <w:lang w:val="lv-LV" w:eastAsia="lv-LV"/>
        </w:rPr>
        <w:t>urš</w:t>
      </w:r>
      <w:r w:rsidRPr="00BA386D">
        <w:rPr>
          <w:rFonts w:ascii="Times New Roman" w:eastAsiaTheme="minorEastAsia" w:hAnsi="Times New Roman"/>
          <w:kern w:val="24"/>
          <w:sz w:val="28"/>
          <w:szCs w:val="28"/>
          <w:lang w:val="lv-LV" w:eastAsia="lv-LV"/>
        </w:rPr>
        <w:t xml:space="preserve"> pārzina ganāmpulka dzīvnieku veselības stāvokli</w:t>
      </w:r>
      <w:r w:rsidR="00937B4A">
        <w:rPr>
          <w:rFonts w:ascii="Times New Roman" w:eastAsiaTheme="minorEastAsia" w:hAnsi="Times New Roman"/>
          <w:kern w:val="24"/>
          <w:sz w:val="28"/>
          <w:szCs w:val="28"/>
          <w:lang w:val="lv-LV" w:eastAsia="lv-LV"/>
        </w:rPr>
        <w:t>,</w:t>
      </w:r>
      <w:r w:rsidRPr="00BA386D">
        <w:rPr>
          <w:rFonts w:ascii="Times New Roman" w:eastAsiaTheme="minorEastAsia" w:hAnsi="Times New Roman"/>
          <w:kern w:val="24"/>
          <w:sz w:val="28"/>
          <w:szCs w:val="28"/>
          <w:lang w:val="lv-LV" w:eastAsia="lv-LV"/>
        </w:rPr>
        <w:t xml:space="preserve"> epidemioloģisko situāciju, turēšanas un ēdināšanas apstākļus, ģenētiku un citus konkrēt</w:t>
      </w:r>
      <w:r w:rsidR="009D01C5">
        <w:rPr>
          <w:rFonts w:ascii="Times New Roman" w:eastAsiaTheme="minorEastAsia" w:hAnsi="Times New Roman"/>
          <w:kern w:val="24"/>
          <w:sz w:val="28"/>
          <w:szCs w:val="28"/>
          <w:lang w:val="lv-LV" w:eastAsia="lv-LV"/>
        </w:rPr>
        <w:t>aja</w:t>
      </w:r>
      <w:r w:rsidRPr="00BA386D">
        <w:rPr>
          <w:rFonts w:ascii="Times New Roman" w:eastAsiaTheme="minorEastAsia" w:hAnsi="Times New Roman"/>
          <w:kern w:val="24"/>
          <w:sz w:val="28"/>
          <w:szCs w:val="28"/>
          <w:lang w:val="lv-LV" w:eastAsia="lv-LV"/>
        </w:rPr>
        <w:t xml:space="preserve">m ganāmpulkam specifiskus jautājumus. Tādejādi tiktu sagatvots </w:t>
      </w:r>
      <w:r w:rsidR="00AE17C9" w:rsidRPr="00BA386D">
        <w:rPr>
          <w:rFonts w:ascii="Times New Roman" w:eastAsiaTheme="minorEastAsia" w:hAnsi="Times New Roman"/>
          <w:kern w:val="24"/>
          <w:sz w:val="28"/>
          <w:szCs w:val="28"/>
          <w:lang w:val="lv-LV" w:eastAsia="lv-LV"/>
        </w:rPr>
        <w:t>konkrēt</w:t>
      </w:r>
      <w:r w:rsidR="00AE17C9">
        <w:rPr>
          <w:rFonts w:ascii="Times New Roman" w:eastAsiaTheme="minorEastAsia" w:hAnsi="Times New Roman"/>
          <w:kern w:val="24"/>
          <w:sz w:val="28"/>
          <w:szCs w:val="28"/>
          <w:lang w:val="lv-LV" w:eastAsia="lv-LV"/>
        </w:rPr>
        <w:t>aja</w:t>
      </w:r>
      <w:r w:rsidR="00AE17C9" w:rsidRPr="00BA386D">
        <w:rPr>
          <w:rFonts w:ascii="Times New Roman" w:eastAsiaTheme="minorEastAsia" w:hAnsi="Times New Roman"/>
          <w:kern w:val="24"/>
          <w:sz w:val="28"/>
          <w:szCs w:val="28"/>
          <w:lang w:val="lv-LV" w:eastAsia="lv-LV"/>
        </w:rPr>
        <w:t>m</w:t>
      </w:r>
      <w:r w:rsidRPr="00BA386D">
        <w:rPr>
          <w:rFonts w:ascii="Times New Roman" w:eastAsiaTheme="minorEastAsia" w:hAnsi="Times New Roman"/>
          <w:kern w:val="24"/>
          <w:sz w:val="28"/>
          <w:szCs w:val="28"/>
          <w:lang w:val="lv-LV" w:eastAsia="lv-LV"/>
        </w:rPr>
        <w:t xml:space="preserve"> ganāmpulkam atbilstošākais ilgtermiņa pasākumu kopums, kas nodrošinātu visefektīvākos dzīvnieku turēšanas un izmantošanas apstākļus, tostarp, slimību savlaicīgu konstatēšanu un profilaksi, piemērotu vakcināciju, kā arī antimikrobiālo līdzekļu atbildīgu un piesardzīgu lietošanu.</w:t>
      </w:r>
    </w:p>
    <w:p w14:paraId="78D1ED96" w14:textId="778F88DF" w:rsidR="00062B4B" w:rsidRPr="00BA386D" w:rsidRDefault="00062B4B" w:rsidP="00863BF8">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Lai veicinātu dzīv</w:t>
      </w:r>
      <w:r w:rsidR="00D47FD5">
        <w:rPr>
          <w:rFonts w:ascii="Times New Roman" w:eastAsiaTheme="minorEastAsia" w:hAnsi="Times New Roman"/>
          <w:kern w:val="24"/>
          <w:sz w:val="28"/>
          <w:szCs w:val="28"/>
          <w:lang w:val="lv-LV" w:eastAsia="lv-LV"/>
        </w:rPr>
        <w:t>n</w:t>
      </w:r>
      <w:r w:rsidRPr="00BA386D">
        <w:rPr>
          <w:rFonts w:ascii="Times New Roman" w:eastAsiaTheme="minorEastAsia" w:hAnsi="Times New Roman"/>
          <w:kern w:val="24"/>
          <w:sz w:val="28"/>
          <w:szCs w:val="28"/>
          <w:lang w:val="lv-LV" w:eastAsia="lv-LV"/>
        </w:rPr>
        <w:t>ieku īpašnieku un praktizējošo veterinārārstu izpratni par dzīvnieku veselības rezultatīvas pārvaldības nozīmi, nepieciešams nodrošināt vadlīniju izstrādi un apmācības par ganāmpulku veselības plāniem un to izstrādi.</w:t>
      </w:r>
    </w:p>
    <w:p w14:paraId="289490A0" w14:textId="77777777" w:rsidR="00062B4B" w:rsidRPr="00BA386D" w:rsidRDefault="00062B4B" w:rsidP="00062B4B">
      <w:pPr>
        <w:spacing w:after="0" w:line="240" w:lineRule="auto"/>
        <w:jc w:val="both"/>
        <w:rPr>
          <w:rFonts w:ascii="Times New Roman" w:eastAsiaTheme="minorEastAsia" w:hAnsi="Times New Roman"/>
          <w:kern w:val="24"/>
          <w:sz w:val="28"/>
          <w:szCs w:val="28"/>
          <w:u w:val="single"/>
          <w:lang w:val="lv-LV" w:eastAsia="lv-LV"/>
        </w:rPr>
      </w:pPr>
    </w:p>
    <w:p w14:paraId="667D0AC9" w14:textId="62CD2ECF" w:rsidR="00062B4B" w:rsidRDefault="00062B4B" w:rsidP="00903303">
      <w:pPr>
        <w:spacing w:after="0" w:line="240" w:lineRule="auto"/>
        <w:jc w:val="center"/>
        <w:rPr>
          <w:rFonts w:ascii="Times New Roman" w:eastAsiaTheme="minorEastAsia" w:hAnsi="Times New Roman"/>
          <w:b/>
          <w:kern w:val="24"/>
          <w:sz w:val="28"/>
          <w:szCs w:val="28"/>
          <w:lang w:val="lv-LV" w:eastAsia="lv-LV"/>
        </w:rPr>
      </w:pPr>
      <w:r w:rsidRPr="00BA386D">
        <w:rPr>
          <w:rFonts w:ascii="Times New Roman" w:eastAsiaTheme="minorEastAsia" w:hAnsi="Times New Roman"/>
          <w:b/>
          <w:kern w:val="24"/>
          <w:sz w:val="28"/>
          <w:szCs w:val="28"/>
          <w:lang w:val="lv-LV" w:eastAsia="lv-LV"/>
        </w:rPr>
        <w:t>Vakcinācija</w:t>
      </w:r>
    </w:p>
    <w:p w14:paraId="3BC69E62" w14:textId="1C273F99" w:rsidR="00FD1BFB" w:rsidRDefault="00062B4B" w:rsidP="00FD1BFB">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 xml:space="preserve">Dzīvnieku infekciju slimību profilaksē un kontrolē liela nozīme ir veterinārajām zālēm, piemēram, vakcīnām, hiperimūnajiem serumiem un antimikrobiālajiem līdzekļiem. </w:t>
      </w:r>
      <w:r w:rsidR="00EE170B">
        <w:rPr>
          <w:rFonts w:ascii="Times New Roman" w:eastAsiaTheme="minorEastAsia" w:hAnsi="Times New Roman"/>
          <w:kern w:val="24"/>
          <w:sz w:val="28"/>
          <w:szCs w:val="28"/>
          <w:lang w:val="lv-LV" w:eastAsia="lv-LV"/>
        </w:rPr>
        <w:t>V</w:t>
      </w:r>
      <w:r w:rsidRPr="00BA386D">
        <w:rPr>
          <w:rFonts w:ascii="Times New Roman" w:eastAsiaTheme="minorEastAsia" w:hAnsi="Times New Roman"/>
          <w:kern w:val="24"/>
          <w:sz w:val="28"/>
          <w:szCs w:val="28"/>
          <w:lang w:val="lv-LV" w:eastAsia="lv-LV"/>
        </w:rPr>
        <w:t xml:space="preserve">akcīnām ir </w:t>
      </w:r>
      <w:r w:rsidR="001C1F93">
        <w:rPr>
          <w:rFonts w:ascii="Times New Roman" w:eastAsiaTheme="minorEastAsia" w:hAnsi="Times New Roman"/>
          <w:kern w:val="24"/>
          <w:sz w:val="28"/>
          <w:szCs w:val="28"/>
          <w:lang w:val="lv-LV" w:eastAsia="lv-LV"/>
        </w:rPr>
        <w:t>ī</w:t>
      </w:r>
      <w:r w:rsidR="00EE170B" w:rsidRPr="00BA386D">
        <w:rPr>
          <w:rFonts w:ascii="Times New Roman" w:eastAsiaTheme="minorEastAsia" w:hAnsi="Times New Roman"/>
          <w:kern w:val="24"/>
          <w:sz w:val="28"/>
          <w:szCs w:val="28"/>
          <w:lang w:val="lv-LV" w:eastAsia="lv-LV"/>
        </w:rPr>
        <w:t xml:space="preserve">paši </w:t>
      </w:r>
      <w:r w:rsidRPr="00BA386D">
        <w:rPr>
          <w:rFonts w:ascii="Times New Roman" w:eastAsiaTheme="minorEastAsia" w:hAnsi="Times New Roman"/>
          <w:kern w:val="24"/>
          <w:sz w:val="28"/>
          <w:szCs w:val="28"/>
          <w:lang w:val="lv-LV" w:eastAsia="lv-LV"/>
        </w:rPr>
        <w:t xml:space="preserve">liela nozīme kā dzīvnieku slimību profilakses, kontroles un apkarošanas līdzeklim. Latvijā dzīvnieku infekcijas slimību kontrole un profilakse tiek veikta sakaņā ar virkni ES un nacionālajiem normatīvajiem aktiem (piemēram, mutes un nagu sērga, salmoneloze, </w:t>
      </w:r>
      <w:r w:rsidR="008B3BC1">
        <w:rPr>
          <w:rFonts w:ascii="Times New Roman" w:eastAsiaTheme="minorEastAsia" w:hAnsi="Times New Roman"/>
          <w:kern w:val="24"/>
          <w:sz w:val="28"/>
          <w:szCs w:val="28"/>
          <w:lang w:val="lv-LV" w:eastAsia="lv-LV"/>
        </w:rPr>
        <w:t>Ā</w:t>
      </w:r>
      <w:r w:rsidRPr="00BA386D">
        <w:rPr>
          <w:rFonts w:ascii="Times New Roman" w:eastAsiaTheme="minorEastAsia" w:hAnsi="Times New Roman"/>
          <w:kern w:val="24"/>
          <w:sz w:val="28"/>
          <w:szCs w:val="28"/>
          <w:lang w:val="lv-LV" w:eastAsia="lv-LV"/>
        </w:rPr>
        <w:t>frikas cūku mēris u.t.t.), savukārt normatīvajos aktos nenoteiktu infekcijas slimību kontroli veic dzīvnieku īpašnieki pēc savas iniciatīvas, sadarbojoties ar praktizējošiem veterinārārstiem. Informācija par valstī izplatītajām infekcijas slimībām un to kontroles un profilakses pasākumiem ir sadrumstalota, pieejama dažādos informācijas avotos. Lai veicinātu izpratni par valstī izplatītajām infekcijas slimībām, kas apdraud dzīvniekus, būtu jāizstrād</w:t>
      </w:r>
      <w:r w:rsidR="00324810">
        <w:rPr>
          <w:rFonts w:ascii="Times New Roman" w:eastAsiaTheme="minorEastAsia" w:hAnsi="Times New Roman"/>
          <w:kern w:val="24"/>
          <w:sz w:val="28"/>
          <w:szCs w:val="28"/>
          <w:lang w:val="lv-LV" w:eastAsia="lv-LV"/>
        </w:rPr>
        <w:t>ā</w:t>
      </w:r>
      <w:r w:rsidRPr="00BA386D">
        <w:rPr>
          <w:rFonts w:ascii="Times New Roman" w:eastAsiaTheme="minorEastAsia" w:hAnsi="Times New Roman"/>
          <w:kern w:val="24"/>
          <w:sz w:val="28"/>
          <w:szCs w:val="28"/>
          <w:lang w:val="lv-LV" w:eastAsia="lv-LV"/>
        </w:rPr>
        <w:t xml:space="preserve"> vienots dokuments par valstī konstatētajām dzīvnieku infekcijas slimībām, to apkarošanas un profilakses pasākumiem un vakcinācijas iespējām, kā arī infomācija par tādām valstī konstatētām infekcijas slimībām, to kontroli un profilaksi, kas nav noteiktas normatīvajos aktos, tomēr šīs slimības rada vai var radīt būtiskus ekonomiskos zaudējums lauksaimniecībā un rada antimikrobiālo līdzekļu pastiprinātas lietošanas riskus.</w:t>
      </w:r>
    </w:p>
    <w:p w14:paraId="1D81298C" w14:textId="6D74FACE" w:rsidR="00062B4B" w:rsidRPr="00BA386D" w:rsidRDefault="00062B4B" w:rsidP="00FD1BFB">
      <w:pPr>
        <w:spacing w:after="0" w:line="240" w:lineRule="auto"/>
        <w:ind w:firstLine="720"/>
        <w:jc w:val="both"/>
        <w:rPr>
          <w:rFonts w:ascii="Times New Roman" w:eastAsiaTheme="minorEastAsia" w:hAnsi="Times New Roman"/>
          <w:kern w:val="24"/>
          <w:sz w:val="28"/>
          <w:szCs w:val="28"/>
          <w:lang w:val="lv-LV" w:eastAsia="lv-LV"/>
        </w:rPr>
      </w:pPr>
      <w:r w:rsidRPr="00BA386D">
        <w:rPr>
          <w:rFonts w:ascii="Times New Roman" w:eastAsiaTheme="minorEastAsia" w:hAnsi="Times New Roman"/>
          <w:kern w:val="24"/>
          <w:sz w:val="28"/>
          <w:szCs w:val="28"/>
          <w:lang w:val="lv-LV" w:eastAsia="lv-LV"/>
        </w:rPr>
        <w:t>Lai veicinātu dzīvnieku īpašnieku izpratni par dzīvnieku infekcijas slimību kontroles un profilakses, tostarp, vakcinācijas nozīmi un iespējām dzīvnieku veselības veicināšanā, nepieciešams nodrošināt dzīvnieku īpašnieku izglītošanu.</w:t>
      </w:r>
    </w:p>
    <w:p w14:paraId="7F23A34B" w14:textId="03A0B4C3" w:rsidR="00062B4B" w:rsidRDefault="00062B4B" w:rsidP="00062B4B">
      <w:pPr>
        <w:tabs>
          <w:tab w:val="left" w:pos="0"/>
          <w:tab w:val="left" w:pos="284"/>
          <w:tab w:val="left" w:pos="742"/>
          <w:tab w:val="left" w:pos="993"/>
        </w:tabs>
        <w:spacing w:after="0" w:line="240" w:lineRule="auto"/>
        <w:ind w:firstLine="720"/>
        <w:jc w:val="both"/>
        <w:rPr>
          <w:rFonts w:ascii="Times New Roman" w:hAnsi="Times New Roman"/>
          <w:b/>
          <w:sz w:val="28"/>
          <w:szCs w:val="28"/>
          <w:lang w:val="lv-LV"/>
        </w:rPr>
      </w:pPr>
    </w:p>
    <w:p w14:paraId="47435316" w14:textId="77777777" w:rsidR="005E7B5A" w:rsidRPr="00BA386D" w:rsidRDefault="005E7B5A" w:rsidP="00062B4B">
      <w:pPr>
        <w:tabs>
          <w:tab w:val="left" w:pos="0"/>
          <w:tab w:val="left" w:pos="284"/>
          <w:tab w:val="left" w:pos="742"/>
          <w:tab w:val="left" w:pos="993"/>
        </w:tabs>
        <w:spacing w:after="0" w:line="240" w:lineRule="auto"/>
        <w:ind w:firstLine="720"/>
        <w:jc w:val="both"/>
        <w:rPr>
          <w:rFonts w:ascii="Times New Roman" w:hAnsi="Times New Roman"/>
          <w:b/>
          <w:sz w:val="28"/>
          <w:szCs w:val="28"/>
          <w:lang w:val="lv-LV"/>
        </w:rPr>
      </w:pPr>
    </w:p>
    <w:p w14:paraId="153C605F" w14:textId="77777777" w:rsidR="00062B4B" w:rsidRPr="00BA386D" w:rsidRDefault="00062B4B" w:rsidP="00903303">
      <w:pPr>
        <w:tabs>
          <w:tab w:val="left" w:pos="0"/>
          <w:tab w:val="left" w:pos="284"/>
          <w:tab w:val="left" w:pos="742"/>
          <w:tab w:val="left" w:pos="993"/>
        </w:tabs>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lastRenderedPageBreak/>
        <w:t>Identificētās problēmas un risinājumi:</w:t>
      </w:r>
    </w:p>
    <w:tbl>
      <w:tblPr>
        <w:tblStyle w:val="TableGrid"/>
        <w:tblW w:w="9498" w:type="dxa"/>
        <w:tblInd w:w="-5" w:type="dxa"/>
        <w:tblLook w:val="04A0" w:firstRow="1" w:lastRow="0" w:firstColumn="1" w:lastColumn="0" w:noHBand="0" w:noVBand="1"/>
      </w:tblPr>
      <w:tblGrid>
        <w:gridCol w:w="567"/>
        <w:gridCol w:w="3686"/>
        <w:gridCol w:w="5245"/>
      </w:tblGrid>
      <w:tr w:rsidR="00062B4B" w:rsidRPr="00574168" w14:paraId="009503EB" w14:textId="77777777" w:rsidTr="00574168">
        <w:tc>
          <w:tcPr>
            <w:tcW w:w="567" w:type="dxa"/>
          </w:tcPr>
          <w:p w14:paraId="535DE757" w14:textId="77777777" w:rsidR="00062B4B" w:rsidRPr="00574168" w:rsidRDefault="00062B4B" w:rsidP="00062B4B">
            <w:pPr>
              <w:spacing w:after="0" w:line="240" w:lineRule="auto"/>
              <w:ind w:left="120"/>
              <w:jc w:val="both"/>
              <w:rPr>
                <w:rFonts w:ascii="Times New Roman" w:hAnsi="Times New Roman"/>
                <w:sz w:val="24"/>
                <w:szCs w:val="24"/>
                <w:lang w:val="lv-LV"/>
              </w:rPr>
            </w:pPr>
            <w:r w:rsidRPr="00574168">
              <w:rPr>
                <w:rFonts w:ascii="Times New Roman" w:hAnsi="Times New Roman"/>
                <w:sz w:val="24"/>
                <w:szCs w:val="24"/>
                <w:lang w:val="lv-LV"/>
              </w:rPr>
              <w:t>1.</w:t>
            </w:r>
          </w:p>
        </w:tc>
        <w:tc>
          <w:tcPr>
            <w:tcW w:w="3686" w:type="dxa"/>
          </w:tcPr>
          <w:p w14:paraId="5480CD65" w14:textId="77777777" w:rsidR="00062B4B" w:rsidRPr="00574168" w:rsidRDefault="00D5691D" w:rsidP="00903303">
            <w:pPr>
              <w:tabs>
                <w:tab w:val="left" w:pos="0"/>
                <w:tab w:val="left" w:pos="284"/>
                <w:tab w:val="left" w:pos="742"/>
              </w:tabs>
              <w:spacing w:after="0" w:line="240" w:lineRule="auto"/>
              <w:jc w:val="both"/>
              <w:rPr>
                <w:rFonts w:ascii="Times New Roman" w:hAnsi="Times New Roman"/>
                <w:sz w:val="24"/>
                <w:szCs w:val="24"/>
                <w:lang w:val="lv-LV"/>
              </w:rPr>
            </w:pPr>
            <w:r w:rsidRPr="00574168">
              <w:rPr>
                <w:rFonts w:ascii="Times New Roman" w:hAnsi="Times New Roman"/>
                <w:sz w:val="24"/>
                <w:szCs w:val="24"/>
                <w:lang w:val="lv-LV"/>
              </w:rPr>
              <w:t>Ārstniecības iestādēs netiek nodrošināts pietiekams finansējums un personāla resursi VASI uzraudzības un profilakses pasākumu realizācijai.</w:t>
            </w:r>
          </w:p>
        </w:tc>
        <w:tc>
          <w:tcPr>
            <w:tcW w:w="5245" w:type="dxa"/>
          </w:tcPr>
          <w:p w14:paraId="6C547EE5" w14:textId="3451A6AC" w:rsidR="00062B4B" w:rsidRPr="00574168" w:rsidRDefault="00D5691D" w:rsidP="00903303">
            <w:pPr>
              <w:pStyle w:val="tv2131"/>
              <w:spacing w:before="0" w:line="240" w:lineRule="auto"/>
              <w:ind w:right="35" w:firstLine="0"/>
              <w:rPr>
                <w:rFonts w:ascii="Times New Roman" w:hAnsi="Times New Roman" w:cs="Times New Roman"/>
                <w:sz w:val="24"/>
                <w:szCs w:val="24"/>
              </w:rPr>
            </w:pPr>
            <w:r w:rsidRPr="00574168">
              <w:rPr>
                <w:rFonts w:ascii="Times New Roman" w:hAnsi="Times New Roman" w:cs="Times New Roman"/>
                <w:sz w:val="24"/>
                <w:szCs w:val="24"/>
              </w:rPr>
              <w:t>Nepieciešams izvērtēt iespējas  VASI uzraudzības un kontroles izmaksas iekļaut veselības aprūpes pakalpojumu finansēšanas izmaksās</w:t>
            </w:r>
            <w:r w:rsidR="00A13400">
              <w:rPr>
                <w:rFonts w:ascii="Times New Roman" w:hAnsi="Times New Roman" w:cs="Times New Roman"/>
                <w:sz w:val="24"/>
                <w:szCs w:val="24"/>
              </w:rPr>
              <w:t>.</w:t>
            </w:r>
          </w:p>
        </w:tc>
      </w:tr>
      <w:tr w:rsidR="002C2695" w:rsidRPr="00574168" w14:paraId="441E7AE6" w14:textId="77777777" w:rsidTr="00574168">
        <w:tc>
          <w:tcPr>
            <w:tcW w:w="567" w:type="dxa"/>
          </w:tcPr>
          <w:p w14:paraId="6FC3F10F" w14:textId="77777777" w:rsidR="002C2695" w:rsidRPr="00574168" w:rsidRDefault="002C2695" w:rsidP="002C2695">
            <w:pPr>
              <w:spacing w:after="0" w:line="240" w:lineRule="auto"/>
              <w:jc w:val="both"/>
              <w:rPr>
                <w:rFonts w:ascii="Times New Roman" w:hAnsi="Times New Roman"/>
                <w:sz w:val="24"/>
                <w:szCs w:val="24"/>
                <w:lang w:val="lv-LV"/>
              </w:rPr>
            </w:pPr>
            <w:r w:rsidRPr="00574168">
              <w:rPr>
                <w:rFonts w:ascii="Times New Roman" w:hAnsi="Times New Roman"/>
                <w:sz w:val="24"/>
                <w:szCs w:val="24"/>
                <w:lang w:val="lv-LV"/>
              </w:rPr>
              <w:t>2.</w:t>
            </w:r>
          </w:p>
        </w:tc>
        <w:tc>
          <w:tcPr>
            <w:tcW w:w="3686" w:type="dxa"/>
          </w:tcPr>
          <w:p w14:paraId="4B03D079" w14:textId="7118C37E" w:rsidR="002C2695" w:rsidRPr="00574168" w:rsidRDefault="002C2695" w:rsidP="00903303">
            <w:pPr>
              <w:tabs>
                <w:tab w:val="left" w:pos="0"/>
                <w:tab w:val="left" w:pos="284"/>
                <w:tab w:val="left" w:pos="742"/>
              </w:tabs>
              <w:spacing w:after="0" w:line="240" w:lineRule="auto"/>
              <w:jc w:val="both"/>
              <w:rPr>
                <w:rFonts w:ascii="Times New Roman" w:hAnsi="Times New Roman"/>
                <w:sz w:val="24"/>
                <w:szCs w:val="24"/>
                <w:lang w:val="lv-LV"/>
              </w:rPr>
            </w:pPr>
            <w:r w:rsidRPr="00574168">
              <w:rPr>
                <w:rFonts w:ascii="Times New Roman" w:hAnsi="Times New Roman"/>
                <w:sz w:val="24"/>
                <w:szCs w:val="24"/>
                <w:lang w:val="lv-LV"/>
              </w:rPr>
              <w:t xml:space="preserve">Nav pietiekamā apjomā ieviesti </w:t>
            </w:r>
            <w:r w:rsidRPr="00DC250E">
              <w:rPr>
                <w:rFonts w:ascii="Times New Roman" w:hAnsi="Times New Roman"/>
                <w:sz w:val="24"/>
                <w:szCs w:val="24"/>
                <w:lang w:val="lv-LV"/>
              </w:rPr>
              <w:t>MK noteikumos Nr.</w:t>
            </w:r>
            <w:r w:rsidR="00574168" w:rsidRPr="00DC250E">
              <w:rPr>
                <w:rFonts w:ascii="Times New Roman" w:hAnsi="Times New Roman"/>
                <w:sz w:val="24"/>
                <w:szCs w:val="24"/>
                <w:lang w:val="lv-LV"/>
              </w:rPr>
              <w:t> </w:t>
            </w:r>
            <w:r w:rsidRPr="00DC250E">
              <w:rPr>
                <w:rFonts w:ascii="Times New Roman" w:hAnsi="Times New Roman"/>
                <w:sz w:val="24"/>
                <w:szCs w:val="24"/>
                <w:lang w:val="lv-LV"/>
              </w:rPr>
              <w:t>10</w:t>
            </w:r>
            <w:r w:rsidR="00DC250E" w:rsidRPr="00DC250E">
              <w:rPr>
                <w:rFonts w:ascii="Times New Roman" w:hAnsi="Times New Roman"/>
                <w:sz w:val="24"/>
                <w:szCs w:val="24"/>
                <w:lang w:val="lv-LV"/>
              </w:rPr>
              <w:t>4</w:t>
            </w:r>
            <w:r w:rsidRPr="00DC250E">
              <w:rPr>
                <w:rFonts w:ascii="Times New Roman" w:hAnsi="Times New Roman"/>
                <w:sz w:val="24"/>
                <w:szCs w:val="24"/>
                <w:lang w:val="lv-LV"/>
              </w:rPr>
              <w:t xml:space="preserve"> noteiktie VA</w:t>
            </w:r>
            <w:r w:rsidRPr="00574168">
              <w:rPr>
                <w:rFonts w:ascii="Times New Roman" w:hAnsi="Times New Roman"/>
                <w:sz w:val="24"/>
                <w:szCs w:val="24"/>
                <w:lang w:val="lv-LV"/>
              </w:rPr>
              <w:t>SI profilakses pasākumi ārstniecības iestādēs. Nepietiekamas ārstniecības iestāžu personāla iemaņas roku higiēnas nodrošināšanā.</w:t>
            </w:r>
          </w:p>
        </w:tc>
        <w:tc>
          <w:tcPr>
            <w:tcW w:w="5245" w:type="dxa"/>
          </w:tcPr>
          <w:p w14:paraId="6C619948" w14:textId="77777777" w:rsidR="002C2695" w:rsidRPr="007E6D22" w:rsidRDefault="002C2695" w:rsidP="00903303">
            <w:pPr>
              <w:pStyle w:val="tv2131"/>
              <w:spacing w:before="0" w:line="240" w:lineRule="auto"/>
              <w:ind w:right="35" w:firstLine="0"/>
              <w:rPr>
                <w:rFonts w:ascii="Times New Roman" w:hAnsi="Times New Roman" w:cs="Times New Roman"/>
                <w:sz w:val="24"/>
                <w:szCs w:val="24"/>
              </w:rPr>
            </w:pPr>
            <w:r w:rsidRPr="007E6D22">
              <w:rPr>
                <w:rFonts w:ascii="Times New Roman" w:hAnsi="Times New Roman" w:cs="Times New Roman"/>
                <w:sz w:val="24"/>
                <w:szCs w:val="24"/>
              </w:rPr>
              <w:t>Nepieciešams:</w:t>
            </w:r>
          </w:p>
          <w:p w14:paraId="5DBD9D3D" w14:textId="45E3BB89" w:rsidR="00574168" w:rsidRPr="007E6D22" w:rsidRDefault="00903303" w:rsidP="00903303">
            <w:pPr>
              <w:pStyle w:val="tv2131"/>
              <w:spacing w:before="0" w:line="240" w:lineRule="auto"/>
              <w:ind w:right="35" w:firstLine="0"/>
              <w:rPr>
                <w:rFonts w:ascii="Times New Roman" w:hAnsi="Times New Roman" w:cs="Times New Roman"/>
                <w:sz w:val="24"/>
                <w:szCs w:val="24"/>
              </w:rPr>
            </w:pPr>
            <w:r w:rsidRPr="007E6D22">
              <w:rPr>
                <w:rFonts w:ascii="Times New Roman" w:hAnsi="Times New Roman" w:cs="Times New Roman"/>
                <w:sz w:val="24"/>
                <w:szCs w:val="24"/>
              </w:rPr>
              <w:t>1. </w:t>
            </w:r>
            <w:r w:rsidR="002C2695" w:rsidRPr="007E6D22">
              <w:rPr>
                <w:rFonts w:ascii="Times New Roman" w:hAnsi="Times New Roman" w:cs="Times New Roman"/>
                <w:sz w:val="24"/>
                <w:szCs w:val="24"/>
              </w:rPr>
              <w:t>veicināt ārstniecības iestāžu atbildīgo personu iemaņas un zināšanas par VASI uzraudzības un profilakses pasākumiem un to nozīmi;</w:t>
            </w:r>
          </w:p>
          <w:p w14:paraId="45576084" w14:textId="23AEFD89" w:rsidR="002C2695" w:rsidRPr="007E6D22" w:rsidRDefault="00903303" w:rsidP="00903303">
            <w:pPr>
              <w:pStyle w:val="tv2131"/>
              <w:spacing w:before="0" w:line="240" w:lineRule="auto"/>
              <w:ind w:right="35" w:firstLine="0"/>
              <w:rPr>
                <w:rFonts w:ascii="Times New Roman" w:hAnsi="Times New Roman" w:cs="Times New Roman"/>
                <w:sz w:val="24"/>
                <w:szCs w:val="24"/>
              </w:rPr>
            </w:pPr>
            <w:r w:rsidRPr="007E6D22">
              <w:rPr>
                <w:rFonts w:ascii="Times New Roman" w:hAnsi="Times New Roman" w:cs="Times New Roman"/>
                <w:sz w:val="24"/>
                <w:szCs w:val="24"/>
              </w:rPr>
              <w:t>2. </w:t>
            </w:r>
            <w:r w:rsidR="002C2695" w:rsidRPr="007E6D22">
              <w:rPr>
                <w:rFonts w:ascii="Times New Roman" w:hAnsi="Times New Roman" w:cs="Times New Roman"/>
                <w:sz w:val="24"/>
                <w:szCs w:val="24"/>
              </w:rPr>
              <w:t>izstrādāt standartus, rekomendāc</w:t>
            </w:r>
            <w:r w:rsidR="001C7BE3" w:rsidRPr="007E6D22">
              <w:rPr>
                <w:rFonts w:ascii="Times New Roman" w:hAnsi="Times New Roman" w:cs="Times New Roman"/>
                <w:sz w:val="24"/>
                <w:szCs w:val="24"/>
              </w:rPr>
              <w:t>i</w:t>
            </w:r>
            <w:r w:rsidR="002C2695" w:rsidRPr="007E6D22">
              <w:rPr>
                <w:rFonts w:ascii="Times New Roman" w:hAnsi="Times New Roman" w:cs="Times New Roman"/>
                <w:sz w:val="24"/>
                <w:szCs w:val="24"/>
              </w:rPr>
              <w:t>ja</w:t>
            </w:r>
            <w:r w:rsidR="001C7BE3" w:rsidRPr="007E6D22">
              <w:rPr>
                <w:rFonts w:ascii="Times New Roman" w:hAnsi="Times New Roman" w:cs="Times New Roman"/>
                <w:sz w:val="24"/>
                <w:szCs w:val="24"/>
              </w:rPr>
              <w:t xml:space="preserve">s </w:t>
            </w:r>
            <w:r w:rsidR="002C2695" w:rsidRPr="007E6D22">
              <w:rPr>
                <w:rFonts w:ascii="Times New Roman" w:hAnsi="Times New Roman" w:cs="Times New Roman"/>
                <w:sz w:val="24"/>
                <w:szCs w:val="24"/>
              </w:rPr>
              <w:t>un informatīvos materiāl</w:t>
            </w:r>
            <w:r w:rsidR="001C7BE3" w:rsidRPr="007E6D22">
              <w:rPr>
                <w:rFonts w:ascii="Times New Roman" w:hAnsi="Times New Roman" w:cs="Times New Roman"/>
                <w:sz w:val="24"/>
                <w:szCs w:val="24"/>
              </w:rPr>
              <w:t>u</w:t>
            </w:r>
            <w:r w:rsidR="002C2695" w:rsidRPr="007E6D22">
              <w:rPr>
                <w:rFonts w:ascii="Times New Roman" w:hAnsi="Times New Roman" w:cs="Times New Roman"/>
                <w:sz w:val="24"/>
                <w:szCs w:val="24"/>
              </w:rPr>
              <w:t>s labās prakses piemēru ieviešanai veselības aprūpes nozarēs, k</w:t>
            </w:r>
            <w:r w:rsidR="001C7BE3" w:rsidRPr="007E6D22">
              <w:rPr>
                <w:rFonts w:ascii="Times New Roman" w:hAnsi="Times New Roman" w:cs="Times New Roman"/>
                <w:sz w:val="24"/>
                <w:szCs w:val="24"/>
              </w:rPr>
              <w:t>a</w:t>
            </w:r>
            <w:r w:rsidR="002C2695" w:rsidRPr="007E6D22">
              <w:rPr>
                <w:rFonts w:ascii="Times New Roman" w:hAnsi="Times New Roman" w:cs="Times New Roman"/>
                <w:sz w:val="24"/>
                <w:szCs w:val="24"/>
              </w:rPr>
              <w:t>s saistītas ar paaugstinātu VASI izplatības risku</w:t>
            </w:r>
            <w:r w:rsidR="000C05AE">
              <w:rPr>
                <w:rFonts w:ascii="Times New Roman" w:hAnsi="Times New Roman" w:cs="Times New Roman"/>
                <w:sz w:val="24"/>
                <w:szCs w:val="24"/>
              </w:rPr>
              <w:t>.</w:t>
            </w:r>
          </w:p>
        </w:tc>
      </w:tr>
      <w:tr w:rsidR="002C2695" w:rsidRPr="00574168" w14:paraId="48878C7B" w14:textId="77777777" w:rsidTr="00574168">
        <w:tc>
          <w:tcPr>
            <w:tcW w:w="567" w:type="dxa"/>
          </w:tcPr>
          <w:p w14:paraId="605DA650" w14:textId="77777777" w:rsidR="002C2695" w:rsidRPr="00574168" w:rsidRDefault="002C2695" w:rsidP="002C2695">
            <w:pPr>
              <w:pStyle w:val="tv2131"/>
              <w:spacing w:before="0" w:line="240" w:lineRule="auto"/>
              <w:ind w:firstLine="0"/>
              <w:rPr>
                <w:rFonts w:ascii="Times New Roman" w:hAnsi="Times New Roman" w:cs="Times New Roman"/>
                <w:sz w:val="24"/>
                <w:szCs w:val="24"/>
              </w:rPr>
            </w:pPr>
            <w:r w:rsidRPr="00574168">
              <w:rPr>
                <w:rFonts w:ascii="Times New Roman" w:hAnsi="Times New Roman" w:cs="Times New Roman"/>
                <w:sz w:val="24"/>
                <w:szCs w:val="24"/>
              </w:rPr>
              <w:t>3.</w:t>
            </w:r>
          </w:p>
        </w:tc>
        <w:tc>
          <w:tcPr>
            <w:tcW w:w="3686" w:type="dxa"/>
          </w:tcPr>
          <w:p w14:paraId="03C24653" w14:textId="77777777" w:rsidR="002C2695" w:rsidRPr="00574168" w:rsidRDefault="002C2695" w:rsidP="00FE35E2">
            <w:pPr>
              <w:tabs>
                <w:tab w:val="left" w:pos="0"/>
                <w:tab w:val="left" w:pos="284"/>
                <w:tab w:val="left" w:pos="742"/>
              </w:tabs>
              <w:spacing w:after="0" w:line="240" w:lineRule="auto"/>
              <w:jc w:val="both"/>
              <w:rPr>
                <w:rFonts w:ascii="Times New Roman" w:hAnsi="Times New Roman"/>
                <w:sz w:val="24"/>
                <w:szCs w:val="24"/>
                <w:lang w:val="lv-LV"/>
              </w:rPr>
            </w:pPr>
            <w:r w:rsidRPr="00574168">
              <w:rPr>
                <w:rFonts w:ascii="Times New Roman" w:hAnsi="Times New Roman"/>
                <w:sz w:val="24"/>
                <w:szCs w:val="24"/>
                <w:lang w:val="lv-LV"/>
              </w:rPr>
              <w:t>Nepietiekama ārstniecības personu vakcinācijas aptvere.</w:t>
            </w:r>
          </w:p>
        </w:tc>
        <w:tc>
          <w:tcPr>
            <w:tcW w:w="5245" w:type="dxa"/>
          </w:tcPr>
          <w:p w14:paraId="4F1089E9" w14:textId="77D58A54" w:rsidR="002C2695" w:rsidRPr="00574168" w:rsidRDefault="002C2695" w:rsidP="00FE35E2">
            <w:pPr>
              <w:pStyle w:val="tv2131"/>
              <w:tabs>
                <w:tab w:val="left" w:pos="2376"/>
              </w:tabs>
              <w:spacing w:before="0" w:line="240" w:lineRule="auto"/>
              <w:ind w:firstLine="0"/>
              <w:rPr>
                <w:rFonts w:ascii="Times New Roman" w:hAnsi="Times New Roman" w:cs="Times New Roman"/>
                <w:sz w:val="24"/>
                <w:szCs w:val="24"/>
              </w:rPr>
            </w:pPr>
            <w:r w:rsidRPr="00574168">
              <w:rPr>
                <w:rFonts w:ascii="Times New Roman" w:hAnsi="Times New Roman" w:cs="Times New Roman"/>
                <w:sz w:val="24"/>
                <w:szCs w:val="24"/>
              </w:rPr>
              <w:t>Nepieciešams pētīt ārstniecības personu vakcināciju kavējošos faktorus un veicināt vakcināciju.</w:t>
            </w:r>
          </w:p>
        </w:tc>
      </w:tr>
      <w:tr w:rsidR="002C2695" w:rsidRPr="00574168" w14:paraId="75EE17B0" w14:textId="77777777" w:rsidTr="00574168">
        <w:tc>
          <w:tcPr>
            <w:tcW w:w="567" w:type="dxa"/>
          </w:tcPr>
          <w:p w14:paraId="1325268C" w14:textId="77777777" w:rsidR="002C2695" w:rsidRPr="00D250D2" w:rsidRDefault="00D45D37" w:rsidP="002C2695">
            <w:pPr>
              <w:pStyle w:val="tv2131"/>
              <w:spacing w:before="0" w:line="240" w:lineRule="auto"/>
              <w:ind w:firstLine="0"/>
              <w:rPr>
                <w:rFonts w:ascii="Times New Roman" w:hAnsi="Times New Roman" w:cs="Times New Roman"/>
                <w:sz w:val="24"/>
                <w:szCs w:val="24"/>
              </w:rPr>
            </w:pPr>
            <w:r w:rsidRPr="00D250D2">
              <w:rPr>
                <w:rFonts w:ascii="Times New Roman" w:hAnsi="Times New Roman" w:cs="Times New Roman"/>
                <w:sz w:val="24"/>
                <w:szCs w:val="24"/>
              </w:rPr>
              <w:t>4</w:t>
            </w:r>
            <w:r w:rsidR="002C2695" w:rsidRPr="00D250D2">
              <w:rPr>
                <w:rFonts w:ascii="Times New Roman" w:hAnsi="Times New Roman" w:cs="Times New Roman"/>
                <w:sz w:val="24"/>
                <w:szCs w:val="24"/>
              </w:rPr>
              <w:t>.</w:t>
            </w:r>
          </w:p>
        </w:tc>
        <w:tc>
          <w:tcPr>
            <w:tcW w:w="3686" w:type="dxa"/>
          </w:tcPr>
          <w:p w14:paraId="134496DD" w14:textId="007E1B06" w:rsidR="002C2695" w:rsidRPr="00D250D2" w:rsidRDefault="002C2695" w:rsidP="00FE35E2">
            <w:pPr>
              <w:tabs>
                <w:tab w:val="left" w:pos="0"/>
                <w:tab w:val="left" w:pos="284"/>
                <w:tab w:val="left" w:pos="742"/>
              </w:tabs>
              <w:spacing w:after="0" w:line="240" w:lineRule="auto"/>
              <w:jc w:val="both"/>
              <w:rPr>
                <w:rFonts w:ascii="Times New Roman" w:hAnsi="Times New Roman"/>
                <w:sz w:val="24"/>
                <w:szCs w:val="24"/>
                <w:lang w:val="lv-LV"/>
              </w:rPr>
            </w:pPr>
            <w:r w:rsidRPr="00D250D2">
              <w:rPr>
                <w:rFonts w:ascii="Times New Roman" w:hAnsi="Times New Roman"/>
                <w:sz w:val="24"/>
                <w:szCs w:val="24"/>
                <w:lang w:val="lv-LV"/>
              </w:rPr>
              <w:t xml:space="preserve">Dzīvnieku infekcijas slimību apkarošanai un profilaksei </w:t>
            </w:r>
            <w:r w:rsidR="00507706" w:rsidRPr="00D250D2">
              <w:rPr>
                <w:rFonts w:ascii="Times New Roman" w:hAnsi="Times New Roman"/>
                <w:sz w:val="24"/>
                <w:szCs w:val="24"/>
                <w:lang w:val="lv-LV"/>
              </w:rPr>
              <w:t xml:space="preserve">vispārīgās biodrošības prasības </w:t>
            </w:r>
            <w:r w:rsidRPr="00D250D2">
              <w:rPr>
                <w:rFonts w:ascii="Times New Roman" w:hAnsi="Times New Roman"/>
                <w:sz w:val="24"/>
                <w:szCs w:val="24"/>
                <w:lang w:val="lv-LV"/>
              </w:rPr>
              <w:t>ir noteiktas</w:t>
            </w:r>
            <w:r w:rsidRPr="00D250D2">
              <w:rPr>
                <w:sz w:val="24"/>
                <w:szCs w:val="24"/>
                <w:lang w:val="lv-LV"/>
              </w:rPr>
              <w:t xml:space="preserve"> </w:t>
            </w:r>
            <w:r w:rsidRPr="00D250D2">
              <w:rPr>
                <w:rFonts w:ascii="Times New Roman" w:hAnsi="Times New Roman"/>
                <w:sz w:val="24"/>
                <w:szCs w:val="24"/>
                <w:lang w:val="lv-LV"/>
              </w:rPr>
              <w:t xml:space="preserve">tikai atsevišķām dzīvnieku sugām. </w:t>
            </w:r>
          </w:p>
        </w:tc>
        <w:tc>
          <w:tcPr>
            <w:tcW w:w="5245" w:type="dxa"/>
          </w:tcPr>
          <w:p w14:paraId="495C5322" w14:textId="291AAEB2" w:rsidR="002C2695" w:rsidRPr="00D250D2" w:rsidRDefault="002C2695" w:rsidP="00FE35E2">
            <w:pPr>
              <w:pStyle w:val="tv2131"/>
              <w:tabs>
                <w:tab w:val="left" w:pos="2376"/>
              </w:tabs>
              <w:spacing w:before="0" w:line="240" w:lineRule="auto"/>
              <w:ind w:firstLine="0"/>
              <w:rPr>
                <w:rFonts w:ascii="Times New Roman" w:hAnsi="Times New Roman" w:cs="Times New Roman"/>
                <w:sz w:val="24"/>
                <w:szCs w:val="24"/>
              </w:rPr>
            </w:pPr>
            <w:r w:rsidRPr="00D250D2">
              <w:rPr>
                <w:rFonts w:ascii="Times New Roman" w:hAnsi="Times New Roman"/>
                <w:sz w:val="24"/>
                <w:szCs w:val="24"/>
              </w:rPr>
              <w:t xml:space="preserve">Nepieciešams izstrādāt biodrošības pasākumu vadlīnijas konkrētām </w:t>
            </w:r>
            <w:r w:rsidRPr="00D250D2">
              <w:rPr>
                <w:rFonts w:ascii="Times New Roman" w:eastAsiaTheme="minorEastAsia" w:hAnsi="Times New Roman"/>
                <w:kern w:val="24"/>
                <w:sz w:val="24"/>
                <w:szCs w:val="24"/>
              </w:rPr>
              <w:t>dzīvnieku sugām vai kategorijām, atbilstoši attiecīgajam ražošanas veidam, ņemot vērā vietējos apstākļus un tehniskās norises.</w:t>
            </w:r>
          </w:p>
        </w:tc>
      </w:tr>
      <w:tr w:rsidR="002C2695" w:rsidRPr="00574168" w14:paraId="6275971A" w14:textId="77777777" w:rsidTr="00574168">
        <w:tc>
          <w:tcPr>
            <w:tcW w:w="567" w:type="dxa"/>
          </w:tcPr>
          <w:p w14:paraId="4A0FC10F" w14:textId="77777777" w:rsidR="002C2695" w:rsidRPr="00574168" w:rsidRDefault="00D45D37" w:rsidP="002C2695">
            <w:pPr>
              <w:pStyle w:val="tv2131"/>
              <w:spacing w:before="0" w:line="240" w:lineRule="auto"/>
              <w:ind w:firstLine="0"/>
              <w:rPr>
                <w:rFonts w:ascii="Times New Roman" w:hAnsi="Times New Roman" w:cs="Times New Roman"/>
                <w:sz w:val="24"/>
                <w:szCs w:val="24"/>
                <w:highlight w:val="yellow"/>
              </w:rPr>
            </w:pPr>
            <w:r w:rsidRPr="00574168">
              <w:rPr>
                <w:rFonts w:ascii="Times New Roman" w:hAnsi="Times New Roman" w:cs="Times New Roman"/>
                <w:sz w:val="24"/>
                <w:szCs w:val="24"/>
              </w:rPr>
              <w:t>5</w:t>
            </w:r>
            <w:r w:rsidR="002C2695" w:rsidRPr="00574168">
              <w:rPr>
                <w:rFonts w:ascii="Times New Roman" w:hAnsi="Times New Roman" w:cs="Times New Roman"/>
                <w:sz w:val="24"/>
                <w:szCs w:val="24"/>
              </w:rPr>
              <w:t>.</w:t>
            </w:r>
          </w:p>
        </w:tc>
        <w:tc>
          <w:tcPr>
            <w:tcW w:w="3686" w:type="dxa"/>
          </w:tcPr>
          <w:p w14:paraId="596E3BAF" w14:textId="77777777" w:rsidR="002C2695" w:rsidRPr="00574168" w:rsidRDefault="002C2695" w:rsidP="00FE35E2">
            <w:pPr>
              <w:tabs>
                <w:tab w:val="left" w:pos="0"/>
                <w:tab w:val="left" w:pos="284"/>
                <w:tab w:val="left" w:pos="742"/>
              </w:tabs>
              <w:spacing w:after="0" w:line="240" w:lineRule="auto"/>
              <w:jc w:val="both"/>
              <w:rPr>
                <w:rFonts w:ascii="Times New Roman" w:hAnsi="Times New Roman"/>
                <w:sz w:val="24"/>
                <w:szCs w:val="24"/>
                <w:highlight w:val="yellow"/>
                <w:lang w:val="lv-LV"/>
              </w:rPr>
            </w:pPr>
            <w:r w:rsidRPr="00574168">
              <w:rPr>
                <w:rFonts w:ascii="Times New Roman" w:hAnsi="Times New Roman"/>
                <w:sz w:val="24"/>
                <w:szCs w:val="24"/>
                <w:lang w:val="lv-LV"/>
              </w:rPr>
              <w:t xml:space="preserve">Informācija par dzīvnieku infekcijas slimību incidenci un to apkarošanas un profilakses iespējām valstī ir sadrumstalota un pieejama dažādos informācijas avotos. </w:t>
            </w:r>
          </w:p>
        </w:tc>
        <w:tc>
          <w:tcPr>
            <w:tcW w:w="5245" w:type="dxa"/>
          </w:tcPr>
          <w:p w14:paraId="74F47D3E" w14:textId="436396E4" w:rsidR="002C2695" w:rsidRPr="00574168" w:rsidRDefault="002C2695" w:rsidP="00FE35E2">
            <w:pPr>
              <w:pStyle w:val="tv2131"/>
              <w:tabs>
                <w:tab w:val="left" w:pos="2376"/>
              </w:tabs>
              <w:spacing w:before="0" w:line="240" w:lineRule="auto"/>
              <w:ind w:firstLine="0"/>
              <w:rPr>
                <w:rFonts w:ascii="Times New Roman" w:hAnsi="Times New Roman"/>
                <w:sz w:val="24"/>
                <w:szCs w:val="24"/>
                <w:highlight w:val="yellow"/>
              </w:rPr>
            </w:pPr>
            <w:r w:rsidRPr="00574168">
              <w:rPr>
                <w:rFonts w:ascii="Times New Roman" w:eastAsiaTheme="minorEastAsia" w:hAnsi="Times New Roman"/>
                <w:kern w:val="24"/>
                <w:sz w:val="24"/>
                <w:szCs w:val="24"/>
              </w:rPr>
              <w:t>Nepieciešams sagat</w:t>
            </w:r>
            <w:r w:rsidR="003765FC" w:rsidRPr="00574168">
              <w:rPr>
                <w:rFonts w:ascii="Times New Roman" w:eastAsiaTheme="minorEastAsia" w:hAnsi="Times New Roman"/>
                <w:kern w:val="24"/>
                <w:sz w:val="24"/>
                <w:szCs w:val="24"/>
              </w:rPr>
              <w:t>a</w:t>
            </w:r>
            <w:r w:rsidRPr="00574168">
              <w:rPr>
                <w:rFonts w:ascii="Times New Roman" w:eastAsiaTheme="minorEastAsia" w:hAnsi="Times New Roman"/>
                <w:kern w:val="24"/>
                <w:sz w:val="24"/>
                <w:szCs w:val="24"/>
              </w:rPr>
              <w:t>vot vienotu dzīvnieku veselības politikas dokumentu par valstī konstatētajām dzīvnieku infekcijas slimībām, to apkarošanas un profilakses pasākumiem, tostarp vakcināciju</w:t>
            </w:r>
            <w:r w:rsidR="00532A19">
              <w:rPr>
                <w:rFonts w:ascii="Times New Roman" w:eastAsiaTheme="minorEastAsia" w:hAnsi="Times New Roman"/>
                <w:kern w:val="24"/>
                <w:sz w:val="24"/>
                <w:szCs w:val="24"/>
              </w:rPr>
              <w:t>,</w:t>
            </w:r>
            <w:r w:rsidRPr="00574168">
              <w:rPr>
                <w:rFonts w:ascii="Times New Roman" w:hAnsi="Times New Roman"/>
                <w:sz w:val="24"/>
                <w:szCs w:val="24"/>
              </w:rPr>
              <w:t xml:space="preserve"> un nodrošināt dzīvnieku īpašnieku un praktizējošu veterinārārstu apmācību par dzīvnieku infekcijas slimību apkarošanu un profilaksi.</w:t>
            </w:r>
          </w:p>
        </w:tc>
      </w:tr>
      <w:tr w:rsidR="002C2695" w:rsidRPr="00574168" w14:paraId="4146D0CC" w14:textId="77777777" w:rsidTr="00574168">
        <w:tc>
          <w:tcPr>
            <w:tcW w:w="567" w:type="dxa"/>
          </w:tcPr>
          <w:p w14:paraId="5432A9B8" w14:textId="77777777" w:rsidR="002C2695" w:rsidRPr="00574168" w:rsidRDefault="00D45D37" w:rsidP="002C2695">
            <w:pPr>
              <w:pStyle w:val="tv2131"/>
              <w:spacing w:before="0" w:line="240" w:lineRule="auto"/>
              <w:ind w:firstLine="0"/>
              <w:rPr>
                <w:rFonts w:ascii="Times New Roman" w:hAnsi="Times New Roman" w:cs="Times New Roman"/>
                <w:sz w:val="24"/>
                <w:szCs w:val="24"/>
                <w:highlight w:val="yellow"/>
              </w:rPr>
            </w:pPr>
            <w:r w:rsidRPr="00574168">
              <w:rPr>
                <w:rFonts w:ascii="Times New Roman" w:hAnsi="Times New Roman" w:cs="Times New Roman"/>
                <w:sz w:val="24"/>
                <w:szCs w:val="24"/>
              </w:rPr>
              <w:t>6</w:t>
            </w:r>
            <w:r w:rsidR="002C2695" w:rsidRPr="00574168">
              <w:rPr>
                <w:rFonts w:ascii="Times New Roman" w:hAnsi="Times New Roman" w:cs="Times New Roman"/>
                <w:sz w:val="24"/>
                <w:szCs w:val="24"/>
              </w:rPr>
              <w:t>.</w:t>
            </w:r>
          </w:p>
        </w:tc>
        <w:tc>
          <w:tcPr>
            <w:tcW w:w="3686" w:type="dxa"/>
          </w:tcPr>
          <w:p w14:paraId="36A5D98D" w14:textId="77777777" w:rsidR="002C2695" w:rsidRPr="00574168" w:rsidRDefault="002C2695" w:rsidP="00FE35E2">
            <w:pPr>
              <w:tabs>
                <w:tab w:val="left" w:pos="0"/>
                <w:tab w:val="left" w:pos="284"/>
                <w:tab w:val="left" w:pos="742"/>
              </w:tabs>
              <w:spacing w:after="0" w:line="240" w:lineRule="auto"/>
              <w:jc w:val="both"/>
              <w:rPr>
                <w:rFonts w:ascii="Times New Roman" w:hAnsi="Times New Roman"/>
                <w:sz w:val="24"/>
                <w:szCs w:val="24"/>
                <w:highlight w:val="yellow"/>
                <w:lang w:val="lv-LV"/>
              </w:rPr>
            </w:pPr>
            <w:r w:rsidRPr="00574168">
              <w:rPr>
                <w:rFonts w:ascii="Times New Roman" w:hAnsi="Times New Roman"/>
                <w:sz w:val="24"/>
                <w:szCs w:val="24"/>
                <w:lang w:val="lv-LV"/>
              </w:rPr>
              <w:t xml:space="preserve">Ganāmpulku veselības plāni tiek izstrādāti un ieviesti tikai atsevišķos ganāmpulkos. </w:t>
            </w:r>
          </w:p>
        </w:tc>
        <w:tc>
          <w:tcPr>
            <w:tcW w:w="5245" w:type="dxa"/>
          </w:tcPr>
          <w:p w14:paraId="1397CAAB" w14:textId="77777777" w:rsidR="002C2695" w:rsidRPr="00574168" w:rsidRDefault="002C2695" w:rsidP="00FE35E2">
            <w:pPr>
              <w:pStyle w:val="tv2131"/>
              <w:tabs>
                <w:tab w:val="left" w:pos="2376"/>
              </w:tabs>
              <w:spacing w:before="0" w:line="240" w:lineRule="auto"/>
              <w:ind w:firstLine="0"/>
              <w:rPr>
                <w:rFonts w:ascii="Times New Roman" w:hAnsi="Times New Roman"/>
                <w:sz w:val="24"/>
                <w:szCs w:val="24"/>
                <w:highlight w:val="yellow"/>
              </w:rPr>
            </w:pPr>
            <w:r w:rsidRPr="00574168">
              <w:rPr>
                <w:rFonts w:ascii="Times New Roman" w:hAnsi="Times New Roman"/>
                <w:sz w:val="24"/>
                <w:szCs w:val="24"/>
              </w:rPr>
              <w:t>Nepieciešams sagatavot vadlīnijas dzīvnieku ganāmpulku veselības plānu izstrādei un nodrošināt dzīvnieku īpašnieku un praktizējošu veterinārārstu apmācību par ganāmpulku veselības plānu izstrādi un ieviešanu.</w:t>
            </w:r>
          </w:p>
        </w:tc>
      </w:tr>
      <w:tr w:rsidR="002C2695" w:rsidRPr="00574168" w14:paraId="1BD0828E" w14:textId="77777777" w:rsidTr="00574168">
        <w:tc>
          <w:tcPr>
            <w:tcW w:w="567" w:type="dxa"/>
          </w:tcPr>
          <w:p w14:paraId="54C4F14F" w14:textId="77777777" w:rsidR="002C2695" w:rsidRPr="00574168" w:rsidRDefault="00D45D37" w:rsidP="002C2695">
            <w:pPr>
              <w:pStyle w:val="tv2131"/>
              <w:spacing w:before="0" w:line="240" w:lineRule="auto"/>
              <w:ind w:firstLine="0"/>
              <w:rPr>
                <w:rFonts w:ascii="Times New Roman" w:hAnsi="Times New Roman" w:cs="Times New Roman"/>
                <w:sz w:val="24"/>
                <w:szCs w:val="24"/>
                <w:highlight w:val="yellow"/>
              </w:rPr>
            </w:pPr>
            <w:r w:rsidRPr="00574168">
              <w:rPr>
                <w:rFonts w:ascii="Times New Roman" w:hAnsi="Times New Roman" w:cs="Times New Roman"/>
                <w:sz w:val="24"/>
                <w:szCs w:val="24"/>
              </w:rPr>
              <w:t>7</w:t>
            </w:r>
            <w:r w:rsidR="002C2695" w:rsidRPr="00574168">
              <w:rPr>
                <w:rFonts w:ascii="Times New Roman" w:hAnsi="Times New Roman" w:cs="Times New Roman"/>
                <w:sz w:val="24"/>
                <w:szCs w:val="24"/>
              </w:rPr>
              <w:t>.</w:t>
            </w:r>
          </w:p>
        </w:tc>
        <w:tc>
          <w:tcPr>
            <w:tcW w:w="3686" w:type="dxa"/>
          </w:tcPr>
          <w:p w14:paraId="226A3D51" w14:textId="77777777" w:rsidR="002C2695" w:rsidRPr="00574168" w:rsidRDefault="002C2695" w:rsidP="00FE35E2">
            <w:pPr>
              <w:tabs>
                <w:tab w:val="left" w:pos="0"/>
                <w:tab w:val="left" w:pos="284"/>
                <w:tab w:val="left" w:pos="742"/>
              </w:tabs>
              <w:spacing w:after="0" w:line="240" w:lineRule="auto"/>
              <w:jc w:val="both"/>
              <w:rPr>
                <w:rFonts w:ascii="Times New Roman" w:hAnsi="Times New Roman"/>
                <w:sz w:val="24"/>
                <w:szCs w:val="24"/>
                <w:highlight w:val="yellow"/>
                <w:lang w:val="lv-LV"/>
              </w:rPr>
            </w:pPr>
            <w:r w:rsidRPr="00574168">
              <w:rPr>
                <w:rFonts w:ascii="Times New Roman" w:eastAsiaTheme="minorEastAsia" w:hAnsi="Times New Roman"/>
                <w:kern w:val="24"/>
                <w:sz w:val="24"/>
                <w:szCs w:val="24"/>
                <w:lang w:val="lv-LV" w:eastAsia="lv-LV"/>
              </w:rPr>
              <w:t xml:space="preserve">Dzīvnieku īpašniekiem pieejamā informācija </w:t>
            </w:r>
            <w:r w:rsidRPr="00574168">
              <w:rPr>
                <w:rFonts w:ascii="Times New Roman" w:hAnsi="Times New Roman"/>
                <w:sz w:val="24"/>
                <w:szCs w:val="24"/>
                <w:lang w:val="lv-LV"/>
              </w:rPr>
              <w:t>par dzīvnieku</w:t>
            </w:r>
            <w:r w:rsidRPr="00574168">
              <w:rPr>
                <w:sz w:val="24"/>
                <w:szCs w:val="24"/>
                <w:lang w:val="lv-LV"/>
              </w:rPr>
              <w:t xml:space="preserve"> </w:t>
            </w:r>
            <w:r w:rsidRPr="00574168">
              <w:rPr>
                <w:rFonts w:ascii="Times New Roman" w:eastAsiaTheme="minorEastAsia" w:hAnsi="Times New Roman"/>
                <w:kern w:val="24"/>
                <w:sz w:val="24"/>
                <w:szCs w:val="24"/>
                <w:lang w:val="lv-LV" w:eastAsia="lv-LV"/>
              </w:rPr>
              <w:t xml:space="preserve">ēdināšanu, turēšanas apstākļiem, labturību, škirņu izvēli, selekciju, dzīvnieku kopšanu un citiem labas lopkopības prakses pamatprincipiem ir sadrumstalota un pieejama dažādos informācijas avotos. </w:t>
            </w:r>
          </w:p>
        </w:tc>
        <w:tc>
          <w:tcPr>
            <w:tcW w:w="5245" w:type="dxa"/>
          </w:tcPr>
          <w:p w14:paraId="60BF0931" w14:textId="77777777" w:rsidR="002C2695" w:rsidRPr="00574168" w:rsidRDefault="002C2695" w:rsidP="00FE35E2">
            <w:pPr>
              <w:pStyle w:val="tv2131"/>
              <w:tabs>
                <w:tab w:val="left" w:pos="2376"/>
              </w:tabs>
              <w:spacing w:before="0" w:line="240" w:lineRule="auto"/>
              <w:ind w:firstLine="0"/>
              <w:rPr>
                <w:rFonts w:ascii="Times New Roman" w:hAnsi="Times New Roman"/>
                <w:sz w:val="24"/>
                <w:szCs w:val="24"/>
                <w:highlight w:val="yellow"/>
              </w:rPr>
            </w:pPr>
            <w:r w:rsidRPr="00574168">
              <w:rPr>
                <w:rFonts w:ascii="Times New Roman" w:hAnsi="Times New Roman"/>
                <w:sz w:val="24"/>
                <w:szCs w:val="24"/>
              </w:rPr>
              <w:t>Nepieciešams pilnveidot labas lopkopības prakses vadlīnijas konkrētām dzīvnieku sugām, kas tiek turētas noteiktās turēšanas sistēmās</w:t>
            </w:r>
            <w:r w:rsidRPr="00574168">
              <w:rPr>
                <w:sz w:val="24"/>
                <w:szCs w:val="24"/>
              </w:rPr>
              <w:t xml:space="preserve"> </w:t>
            </w:r>
            <w:r w:rsidRPr="00574168">
              <w:rPr>
                <w:rFonts w:ascii="Times New Roman" w:hAnsi="Times New Roman"/>
                <w:sz w:val="24"/>
                <w:szCs w:val="24"/>
              </w:rPr>
              <w:t>un nodrošināt dzīvnieku īpašnieku apmācību par labu lopkopības praksi.</w:t>
            </w:r>
          </w:p>
        </w:tc>
      </w:tr>
    </w:tbl>
    <w:p w14:paraId="292D4EB0" w14:textId="77777777" w:rsidR="00062B4B" w:rsidRPr="00BA386D" w:rsidRDefault="00062B4B" w:rsidP="00062B4B">
      <w:pPr>
        <w:spacing w:after="0" w:line="240" w:lineRule="auto"/>
        <w:jc w:val="both"/>
        <w:rPr>
          <w:rFonts w:ascii="Times New Roman" w:hAnsi="Times New Roman"/>
          <w:b/>
          <w:sz w:val="28"/>
          <w:szCs w:val="28"/>
          <w:lang w:val="lv-LV"/>
        </w:rPr>
      </w:pPr>
    </w:p>
    <w:p w14:paraId="4A308C41" w14:textId="4B54F162" w:rsidR="00062B4B" w:rsidRPr="00883126" w:rsidRDefault="00062B4B" w:rsidP="004E682E">
      <w:pPr>
        <w:pStyle w:val="Heading2"/>
        <w:spacing w:before="0" w:line="240" w:lineRule="auto"/>
        <w:rPr>
          <w:rFonts w:ascii="Times New Roman" w:hAnsi="Times New Roman"/>
          <w:b/>
          <w:color w:val="auto"/>
          <w:sz w:val="28"/>
          <w:szCs w:val="28"/>
        </w:rPr>
      </w:pPr>
      <w:bookmarkStart w:id="15" w:name="_Toc1562015"/>
      <w:r w:rsidRPr="00883126">
        <w:rPr>
          <w:rFonts w:ascii="Times New Roman" w:hAnsi="Times New Roman"/>
          <w:b/>
          <w:color w:val="auto"/>
          <w:sz w:val="28"/>
          <w:szCs w:val="28"/>
        </w:rPr>
        <w:t>4.</w:t>
      </w:r>
      <w:r w:rsidR="00441367" w:rsidRPr="00883126">
        <w:rPr>
          <w:rFonts w:ascii="Times New Roman" w:hAnsi="Times New Roman"/>
          <w:b/>
          <w:color w:val="auto"/>
          <w:sz w:val="28"/>
          <w:szCs w:val="28"/>
        </w:rPr>
        <w:t> </w:t>
      </w:r>
      <w:r w:rsidRPr="00883126">
        <w:rPr>
          <w:rFonts w:ascii="Times New Roman" w:hAnsi="Times New Roman"/>
          <w:b/>
          <w:bCs/>
          <w:color w:val="auto"/>
          <w:sz w:val="28"/>
          <w:szCs w:val="28"/>
        </w:rPr>
        <w:t xml:space="preserve">MR-TB </w:t>
      </w:r>
      <w:r w:rsidRPr="00883126">
        <w:rPr>
          <w:rFonts w:ascii="Times New Roman" w:hAnsi="Times New Roman"/>
          <w:b/>
          <w:color w:val="auto"/>
          <w:sz w:val="28"/>
          <w:szCs w:val="28"/>
        </w:rPr>
        <w:t>izplatības ierobežošana sabiedrības veselībā</w:t>
      </w:r>
      <w:bookmarkEnd w:id="15"/>
    </w:p>
    <w:p w14:paraId="43817D0B" w14:textId="77777777" w:rsidR="00062B4B" w:rsidRPr="00BA386D" w:rsidRDefault="00062B4B" w:rsidP="004E682E">
      <w:pPr>
        <w:pStyle w:val="tv2131"/>
        <w:spacing w:before="0" w:line="240" w:lineRule="auto"/>
        <w:ind w:firstLine="0"/>
        <w:rPr>
          <w:rFonts w:ascii="Times New Roman" w:hAnsi="Times New Roman" w:cs="Times New Roman"/>
          <w:sz w:val="28"/>
          <w:szCs w:val="28"/>
        </w:rPr>
      </w:pPr>
    </w:p>
    <w:p w14:paraId="0ACC30AE" w14:textId="152A40BB" w:rsidR="007A2108" w:rsidRDefault="00062B4B" w:rsidP="007A2108">
      <w:pPr>
        <w:spacing w:after="0" w:line="240" w:lineRule="auto"/>
        <w:ind w:firstLine="720"/>
        <w:jc w:val="both"/>
        <w:rPr>
          <w:rFonts w:ascii="Times New Roman" w:eastAsia="Times New Roman" w:hAnsi="Times New Roman"/>
          <w:bCs/>
          <w:sz w:val="28"/>
          <w:szCs w:val="28"/>
          <w:lang w:val="lv-LV" w:eastAsia="lv-LV"/>
        </w:rPr>
      </w:pPr>
      <w:r w:rsidRPr="000C4E51">
        <w:rPr>
          <w:rFonts w:ascii="Times New Roman" w:eastAsia="Times New Roman" w:hAnsi="Times New Roman"/>
          <w:bCs/>
          <w:sz w:val="28"/>
          <w:szCs w:val="28"/>
          <w:lang w:val="lv-LV" w:eastAsia="lv-LV"/>
        </w:rPr>
        <w:t xml:space="preserve">Par plānotas un pret </w:t>
      </w:r>
      <w:r w:rsidR="00627863">
        <w:rPr>
          <w:rFonts w:ascii="Times New Roman" w:eastAsia="Times New Roman" w:hAnsi="Times New Roman"/>
          <w:bCs/>
          <w:sz w:val="28"/>
          <w:szCs w:val="28"/>
          <w:lang w:val="lv-LV" w:eastAsia="lv-LV"/>
        </w:rPr>
        <w:t>AMR</w:t>
      </w:r>
      <w:r w:rsidRPr="000C4E51">
        <w:rPr>
          <w:rFonts w:ascii="Times New Roman" w:eastAsia="Times New Roman" w:hAnsi="Times New Roman"/>
          <w:bCs/>
          <w:sz w:val="28"/>
          <w:szCs w:val="28"/>
          <w:lang w:val="lv-LV" w:eastAsia="lv-LV"/>
        </w:rPr>
        <w:t xml:space="preserve"> vērstas terapijas efektivitāti liecina TB ārstēšanas pieredze. Kopš </w:t>
      </w:r>
      <w:r w:rsidRPr="00BA386D">
        <w:rPr>
          <w:rFonts w:ascii="Times New Roman" w:eastAsia="Times New Roman" w:hAnsi="Times New Roman"/>
          <w:bCs/>
          <w:sz w:val="28"/>
          <w:szCs w:val="28"/>
          <w:lang w:val="lv-LV" w:eastAsia="lv-LV"/>
        </w:rPr>
        <w:t xml:space="preserve">tika uzsākta TB ārstēšana pēc vienotiem noteiktiem standartiem, </w:t>
      </w:r>
      <w:r w:rsidRPr="000915FC">
        <w:rPr>
          <w:rFonts w:ascii="Times New Roman" w:eastAsia="Times New Roman" w:hAnsi="Times New Roman"/>
          <w:bCs/>
          <w:sz w:val="28"/>
          <w:szCs w:val="28"/>
          <w:lang w:val="lv-LV" w:eastAsia="lv-LV"/>
        </w:rPr>
        <w:lastRenderedPageBreak/>
        <w:t>ieviešot DOTS, kas</w:t>
      </w:r>
      <w:r w:rsidRPr="00BA386D">
        <w:rPr>
          <w:rFonts w:ascii="Times New Roman" w:eastAsia="Times New Roman" w:hAnsi="Times New Roman"/>
          <w:bCs/>
          <w:sz w:val="28"/>
          <w:szCs w:val="28"/>
          <w:lang w:val="lv-LV" w:eastAsia="lv-LV"/>
        </w:rPr>
        <w:t xml:space="preserve"> nodrošina pacienta līdzestību ārstēšanai un </w:t>
      </w:r>
      <w:r w:rsidR="00633D1C">
        <w:rPr>
          <w:rFonts w:ascii="Times New Roman" w:eastAsia="Times New Roman" w:hAnsi="Times New Roman"/>
          <w:bCs/>
          <w:sz w:val="28"/>
          <w:szCs w:val="28"/>
          <w:lang w:val="lv-LV" w:eastAsia="lv-LV"/>
        </w:rPr>
        <w:t>AMR</w:t>
      </w:r>
      <w:r w:rsidRPr="00BA386D">
        <w:rPr>
          <w:rFonts w:ascii="Times New Roman" w:eastAsia="Times New Roman" w:hAnsi="Times New Roman"/>
          <w:bCs/>
          <w:sz w:val="28"/>
          <w:szCs w:val="28"/>
          <w:lang w:val="lv-LV" w:eastAsia="lv-LV"/>
        </w:rPr>
        <w:t xml:space="preserve"> uzraudzību, </w:t>
      </w:r>
      <w:r w:rsidR="00A14B26">
        <w:rPr>
          <w:rFonts w:ascii="Times New Roman" w:eastAsia="Times New Roman" w:hAnsi="Times New Roman"/>
          <w:bCs/>
          <w:sz w:val="28"/>
          <w:szCs w:val="28"/>
          <w:lang w:val="lv-LV" w:eastAsia="lv-LV"/>
        </w:rPr>
        <w:t>TB</w:t>
      </w:r>
      <w:r w:rsidRPr="00BA386D">
        <w:rPr>
          <w:rFonts w:ascii="Times New Roman" w:eastAsia="Times New Roman" w:hAnsi="Times New Roman"/>
          <w:bCs/>
          <w:sz w:val="28"/>
          <w:szCs w:val="28"/>
          <w:lang w:val="lv-LV" w:eastAsia="lv-LV"/>
        </w:rPr>
        <w:t xml:space="preserve"> epidemioloģiskā situācija Latvijā kopš 1999.</w:t>
      </w:r>
      <w:r w:rsidR="008E2D37">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 xml:space="preserve">gada ir ievērojami uzlabojusies. Šajā laikā periodā ir mazinājusies saslimstība ar TB no 74,0 </w:t>
      </w:r>
      <w:r w:rsidR="000D18C4" w:rsidRPr="00BA386D">
        <w:rPr>
          <w:rFonts w:ascii="Times New Roman" w:eastAsia="Times New Roman" w:hAnsi="Times New Roman"/>
          <w:bCs/>
          <w:sz w:val="28"/>
          <w:szCs w:val="28"/>
          <w:lang w:val="lv-LV" w:eastAsia="lv-LV"/>
        </w:rPr>
        <w:t xml:space="preserve">gadījumiem </w:t>
      </w:r>
      <w:r w:rsidRPr="00BA386D">
        <w:rPr>
          <w:rFonts w:ascii="Times New Roman" w:eastAsia="Times New Roman" w:hAnsi="Times New Roman"/>
          <w:bCs/>
          <w:sz w:val="28"/>
          <w:szCs w:val="28"/>
          <w:lang w:val="lv-LV" w:eastAsia="lv-LV"/>
        </w:rPr>
        <w:t>uz 100 000 iedzīvotājiem 1998.</w:t>
      </w:r>
      <w:r w:rsidR="008E2D37">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gadā līdz 24,4 gadījumiem uz 100 000 iedzīvotājiem 2017.</w:t>
      </w:r>
      <w:r w:rsidR="008E2D37">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gadā. Vienlaicīgi arī ir samazinājies reģistrēto pacientu skaits ar MR-TB (ja 2001.</w:t>
      </w:r>
      <w:r w:rsidR="007A2108">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gadā bija 232 šādi pacienti, tad 2017.</w:t>
      </w:r>
      <w:r w:rsidR="007A2108">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gadā pacientu skaits ir samazinājies līdz 37).</w:t>
      </w:r>
    </w:p>
    <w:p w14:paraId="7375C8F4" w14:textId="68F100CE" w:rsidR="00062B4B" w:rsidRPr="00BA386D" w:rsidRDefault="00062B4B" w:rsidP="007A2108">
      <w:pPr>
        <w:spacing w:after="0" w:line="240" w:lineRule="auto"/>
        <w:ind w:firstLine="720"/>
        <w:jc w:val="both"/>
        <w:rPr>
          <w:rFonts w:ascii="Times New Roman" w:eastAsia="Times New Roman" w:hAnsi="Times New Roman"/>
          <w:bCs/>
          <w:sz w:val="28"/>
          <w:szCs w:val="28"/>
          <w:lang w:val="lv-LV" w:eastAsia="lv-LV"/>
        </w:rPr>
      </w:pPr>
      <w:r w:rsidRPr="00BA386D">
        <w:rPr>
          <w:rFonts w:ascii="Times New Roman" w:eastAsia="Times New Roman" w:hAnsi="Times New Roman"/>
          <w:bCs/>
          <w:sz w:val="28"/>
          <w:szCs w:val="28"/>
          <w:lang w:val="lv-LV" w:eastAsia="lv-LV"/>
        </w:rPr>
        <w:t xml:space="preserve">Tomēr Latvija joprojām atrodas 18 Eiropas reģiona valstu </w:t>
      </w:r>
      <w:r w:rsidR="00D33D71" w:rsidRPr="00BA386D">
        <w:rPr>
          <w:rFonts w:ascii="Times New Roman" w:eastAsia="Times New Roman" w:hAnsi="Times New Roman"/>
          <w:bCs/>
          <w:sz w:val="28"/>
          <w:szCs w:val="28"/>
          <w:lang w:val="lv-LV" w:eastAsia="lv-LV"/>
        </w:rPr>
        <w:t xml:space="preserve">grupā </w:t>
      </w:r>
      <w:r w:rsidRPr="00BA386D">
        <w:rPr>
          <w:rFonts w:ascii="Times New Roman" w:eastAsia="Times New Roman" w:hAnsi="Times New Roman"/>
          <w:bCs/>
          <w:sz w:val="28"/>
          <w:szCs w:val="28"/>
          <w:lang w:val="lv-LV" w:eastAsia="lv-LV"/>
        </w:rPr>
        <w:t xml:space="preserve">ar augstu TB saslimstību. Pēdējos gados TB apkarošanas jomā Latvijā iezīmējas atsevišķas negatīvas tendences un viena no tām ir pacientu īpatsvara </w:t>
      </w:r>
      <w:r w:rsidR="00AA1F00" w:rsidRPr="00BA386D">
        <w:rPr>
          <w:rFonts w:ascii="Times New Roman" w:eastAsia="Times New Roman" w:hAnsi="Times New Roman"/>
          <w:bCs/>
          <w:sz w:val="28"/>
          <w:szCs w:val="28"/>
          <w:lang w:val="lv-LV" w:eastAsia="lv-LV"/>
        </w:rPr>
        <w:t xml:space="preserve">pieaugums </w:t>
      </w:r>
      <w:r w:rsidRPr="00BA386D">
        <w:rPr>
          <w:rFonts w:ascii="Times New Roman" w:eastAsia="Times New Roman" w:hAnsi="Times New Roman"/>
          <w:bCs/>
          <w:sz w:val="28"/>
          <w:szCs w:val="28"/>
          <w:lang w:val="lv-LV" w:eastAsia="lv-LV"/>
        </w:rPr>
        <w:t xml:space="preserve">ar ekstensīvi rezistentu </w:t>
      </w:r>
      <w:r w:rsidR="00AA1F00">
        <w:rPr>
          <w:rFonts w:ascii="Times New Roman" w:eastAsia="Times New Roman" w:hAnsi="Times New Roman"/>
          <w:bCs/>
          <w:sz w:val="28"/>
          <w:szCs w:val="28"/>
          <w:lang w:val="lv-LV" w:eastAsia="lv-LV"/>
        </w:rPr>
        <w:t>TB</w:t>
      </w:r>
      <w:r w:rsidR="00AA1F00" w:rsidRPr="00BA386D">
        <w:rPr>
          <w:rFonts w:ascii="Times New Roman" w:eastAsia="Times New Roman" w:hAnsi="Times New Roman"/>
          <w:bCs/>
          <w:sz w:val="28"/>
          <w:szCs w:val="28"/>
          <w:lang w:val="lv-LV" w:eastAsia="lv-LV"/>
        </w:rPr>
        <w:t xml:space="preserve"> </w:t>
      </w:r>
      <w:r w:rsidRPr="00BA386D">
        <w:rPr>
          <w:rFonts w:ascii="Times New Roman" w:eastAsia="Times New Roman" w:hAnsi="Times New Roman"/>
          <w:bCs/>
          <w:sz w:val="28"/>
          <w:szCs w:val="28"/>
          <w:lang w:val="lv-LV" w:eastAsia="lv-LV"/>
        </w:rPr>
        <w:t>(rezistence pret vairākiem TB pirmās un otrās rindas medikamentiem). Ja 2002.</w:t>
      </w:r>
      <w:r w:rsidR="007E2CB4">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gadā strap MR-TB pacientiem 5</w:t>
      </w:r>
      <w:r w:rsidR="007E2CB4">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 xml:space="preserve">% </w:t>
      </w:r>
      <w:r w:rsidR="0037718D" w:rsidRPr="00BA386D">
        <w:rPr>
          <w:rFonts w:ascii="Times New Roman" w:eastAsia="Times New Roman" w:hAnsi="Times New Roman"/>
          <w:bCs/>
          <w:sz w:val="28"/>
          <w:szCs w:val="28"/>
          <w:lang w:val="lv-LV" w:eastAsia="lv-LV"/>
        </w:rPr>
        <w:t xml:space="preserve">pacientu </w:t>
      </w:r>
      <w:r w:rsidRPr="00BA386D">
        <w:rPr>
          <w:rFonts w:ascii="Times New Roman" w:eastAsia="Times New Roman" w:hAnsi="Times New Roman"/>
          <w:bCs/>
          <w:sz w:val="28"/>
          <w:szCs w:val="28"/>
          <w:lang w:val="lv-LV" w:eastAsia="lv-LV"/>
        </w:rPr>
        <w:t>(11 gadījumi) bija ar ekspetnsīvi rezistentas TB formām, tad 2017.</w:t>
      </w:r>
      <w:r w:rsidR="007E2CB4">
        <w:rPr>
          <w:rFonts w:ascii="Times New Roman" w:eastAsia="Times New Roman" w:hAnsi="Times New Roman"/>
          <w:bCs/>
          <w:sz w:val="28"/>
          <w:szCs w:val="28"/>
          <w:lang w:val="en-GB" w:eastAsia="lv-LV"/>
        </w:rPr>
        <w:t> </w:t>
      </w:r>
      <w:r w:rsidRPr="00BA386D">
        <w:rPr>
          <w:rFonts w:ascii="Times New Roman" w:eastAsia="Times New Roman" w:hAnsi="Times New Roman"/>
          <w:bCs/>
          <w:sz w:val="28"/>
          <w:szCs w:val="28"/>
          <w:lang w:val="lv-LV" w:eastAsia="lv-LV"/>
        </w:rPr>
        <w:t>gadā 42</w:t>
      </w:r>
      <w:r w:rsidR="007E2CB4">
        <w:rPr>
          <w:rFonts w:ascii="Times New Roman" w:eastAsia="Times New Roman" w:hAnsi="Times New Roman"/>
          <w:bCs/>
          <w:sz w:val="28"/>
          <w:szCs w:val="28"/>
          <w:lang w:val="lv-LV" w:eastAsia="lv-LV"/>
        </w:rPr>
        <w:t> </w:t>
      </w:r>
      <w:r w:rsidRPr="00BA386D">
        <w:rPr>
          <w:rFonts w:ascii="Times New Roman" w:eastAsia="Times New Roman" w:hAnsi="Times New Roman"/>
          <w:bCs/>
          <w:sz w:val="28"/>
          <w:szCs w:val="28"/>
          <w:lang w:val="lv-LV" w:eastAsia="lv-LV"/>
        </w:rPr>
        <w:t>%</w:t>
      </w:r>
      <w:r w:rsidR="0037718D" w:rsidRPr="0037718D">
        <w:rPr>
          <w:rFonts w:ascii="Times New Roman" w:eastAsia="Times New Roman" w:hAnsi="Times New Roman"/>
          <w:bCs/>
          <w:sz w:val="28"/>
          <w:szCs w:val="28"/>
          <w:lang w:val="lv-LV" w:eastAsia="lv-LV"/>
        </w:rPr>
        <w:t xml:space="preserve"> </w:t>
      </w:r>
      <w:r w:rsidR="0037718D" w:rsidRPr="00BA386D">
        <w:rPr>
          <w:rFonts w:ascii="Times New Roman" w:eastAsia="Times New Roman" w:hAnsi="Times New Roman"/>
          <w:bCs/>
          <w:sz w:val="28"/>
          <w:szCs w:val="28"/>
          <w:lang w:val="lv-LV" w:eastAsia="lv-LV"/>
        </w:rPr>
        <w:t>MR-TB pacientu</w:t>
      </w:r>
      <w:r w:rsidRPr="00BA386D">
        <w:rPr>
          <w:rFonts w:ascii="Times New Roman" w:eastAsia="Times New Roman" w:hAnsi="Times New Roman"/>
          <w:bCs/>
          <w:sz w:val="28"/>
          <w:szCs w:val="28"/>
          <w:lang w:val="lv-LV" w:eastAsia="lv-LV"/>
        </w:rPr>
        <w:t xml:space="preserve"> (19 gadījumi) </w:t>
      </w:r>
      <w:r w:rsidR="0037718D">
        <w:rPr>
          <w:rFonts w:ascii="Times New Roman" w:eastAsia="Times New Roman" w:hAnsi="Times New Roman"/>
          <w:bCs/>
          <w:sz w:val="28"/>
          <w:szCs w:val="28"/>
          <w:lang w:val="lv-LV" w:eastAsia="lv-LV"/>
        </w:rPr>
        <w:t>bija</w:t>
      </w:r>
      <w:r w:rsidRPr="00BA386D">
        <w:rPr>
          <w:rFonts w:ascii="Times New Roman" w:eastAsia="Times New Roman" w:hAnsi="Times New Roman"/>
          <w:bCs/>
          <w:sz w:val="28"/>
          <w:szCs w:val="28"/>
          <w:lang w:val="lv-LV" w:eastAsia="lv-LV"/>
        </w:rPr>
        <w:t xml:space="preserve"> ekstensīvi rezistentas TB form</w:t>
      </w:r>
      <w:r w:rsidR="0037718D">
        <w:rPr>
          <w:rFonts w:ascii="Times New Roman" w:eastAsia="Times New Roman" w:hAnsi="Times New Roman"/>
          <w:bCs/>
          <w:sz w:val="28"/>
          <w:szCs w:val="28"/>
          <w:lang w:val="lv-LV" w:eastAsia="lv-LV"/>
        </w:rPr>
        <w:t>as</w:t>
      </w:r>
      <w:r w:rsidRPr="00BA386D">
        <w:rPr>
          <w:rFonts w:ascii="Times New Roman" w:eastAsia="Times New Roman" w:hAnsi="Times New Roman"/>
          <w:bCs/>
          <w:sz w:val="28"/>
          <w:szCs w:val="28"/>
          <w:lang w:val="lv-LV" w:eastAsia="lv-LV"/>
        </w:rPr>
        <w:t>.</w:t>
      </w:r>
    </w:p>
    <w:p w14:paraId="1E43FB9C" w14:textId="25AAAFF3" w:rsidR="007E2CB4" w:rsidRDefault="00523C65" w:rsidP="007E2CB4">
      <w:pPr>
        <w:spacing w:after="0" w:line="240" w:lineRule="auto"/>
        <w:ind w:firstLine="720"/>
        <w:jc w:val="both"/>
        <w:rPr>
          <w:rFonts w:ascii="Times New Roman" w:eastAsia="Times New Roman" w:hAnsi="Times New Roman"/>
          <w:bCs/>
          <w:sz w:val="28"/>
          <w:szCs w:val="28"/>
          <w:lang w:val="lv-LV" w:eastAsia="lv-LV"/>
        </w:rPr>
      </w:pPr>
      <w:r>
        <w:rPr>
          <w:rFonts w:ascii="Times New Roman" w:eastAsia="Times New Roman" w:hAnsi="Times New Roman"/>
          <w:bCs/>
          <w:sz w:val="28"/>
          <w:szCs w:val="28"/>
          <w:lang w:val="lv-LV" w:eastAsia="lv-LV"/>
        </w:rPr>
        <w:t>TB</w:t>
      </w:r>
      <w:r w:rsidR="00062B4B" w:rsidRPr="00BA386D">
        <w:rPr>
          <w:rFonts w:ascii="Times New Roman" w:eastAsia="Times New Roman" w:hAnsi="Times New Roman"/>
          <w:bCs/>
          <w:sz w:val="28"/>
          <w:szCs w:val="28"/>
          <w:lang w:val="lv-LV" w:eastAsia="lv-LV"/>
        </w:rPr>
        <w:t xml:space="preserve"> ir infekcijas slimība, kuru var ierobežot tikai ārstējot infekciozos </w:t>
      </w:r>
      <w:r w:rsidR="000F475F">
        <w:rPr>
          <w:rFonts w:ascii="Times New Roman" w:eastAsia="Times New Roman" w:hAnsi="Times New Roman"/>
          <w:bCs/>
          <w:sz w:val="28"/>
          <w:szCs w:val="28"/>
          <w:lang w:val="lv-LV" w:eastAsia="lv-LV"/>
        </w:rPr>
        <w:t>TB</w:t>
      </w:r>
      <w:r w:rsidR="00062B4B" w:rsidRPr="00BA386D">
        <w:rPr>
          <w:rFonts w:ascii="Times New Roman" w:eastAsia="Times New Roman" w:hAnsi="Times New Roman"/>
          <w:bCs/>
          <w:sz w:val="28"/>
          <w:szCs w:val="28"/>
          <w:lang w:val="lv-LV" w:eastAsia="lv-LV"/>
        </w:rPr>
        <w:t xml:space="preserve"> pacientus atbilstoši uz pierādījumiem balstītām vadlīnijām, tādejādi neļaujot slimībai izplatīties sabiedrībā. Lai nepieļautu Latvijā zāļu rezistentas TB tālākus izplatīšanās draudus, pacientu ar MR-TB (tai skaitā ar ekstensīvi rezistentu </w:t>
      </w:r>
      <w:r w:rsidR="00481775" w:rsidRPr="00BA386D">
        <w:rPr>
          <w:rFonts w:ascii="Times New Roman" w:eastAsia="Times New Roman" w:hAnsi="Times New Roman"/>
          <w:bCs/>
          <w:sz w:val="28"/>
          <w:szCs w:val="28"/>
          <w:lang w:val="lv-LV" w:eastAsia="lv-LV"/>
        </w:rPr>
        <w:t>TB</w:t>
      </w:r>
      <w:r w:rsidR="00062B4B" w:rsidRPr="00BA386D">
        <w:rPr>
          <w:rFonts w:ascii="Times New Roman" w:eastAsia="Times New Roman" w:hAnsi="Times New Roman"/>
          <w:bCs/>
          <w:sz w:val="28"/>
          <w:szCs w:val="28"/>
          <w:lang w:val="lv-LV" w:eastAsia="lv-LV"/>
        </w:rPr>
        <w:t xml:space="preserve">) ārstēšana jānodrošina atbilstoši PVO rekomendācijām. Tās ietver konkrētu specifisku medikamentu lietošanu un paredz ārstēšanas shēmu ar vismaz 4 medikamentiem, uz kuriem pacientam ir saglabājusies jutība. Tomēr jāatzīmē, ka šobrīd nav pieejami jaunākās paaudzes medikamenti TB ārstēšanai, lai nodrošinātu izmaksu efektīvu MR-TB un ekstensīvi rezistentas TB ārstēšanu. </w:t>
      </w:r>
    </w:p>
    <w:p w14:paraId="2B62EBA2" w14:textId="6F22A64C" w:rsidR="00062B4B" w:rsidRPr="00BA386D" w:rsidRDefault="00062B4B" w:rsidP="007E2CB4">
      <w:pPr>
        <w:spacing w:after="0" w:line="240" w:lineRule="auto"/>
        <w:ind w:firstLine="720"/>
        <w:jc w:val="both"/>
        <w:rPr>
          <w:rFonts w:ascii="Times New Roman" w:eastAsia="Times New Roman" w:hAnsi="Times New Roman"/>
          <w:bCs/>
          <w:sz w:val="28"/>
          <w:szCs w:val="28"/>
          <w:lang w:val="lv-LV" w:eastAsia="lv-LV"/>
        </w:rPr>
      </w:pPr>
      <w:r w:rsidRPr="00BA386D">
        <w:rPr>
          <w:rFonts w:ascii="Times New Roman" w:eastAsia="Times New Roman" w:hAnsi="Times New Roman"/>
          <w:bCs/>
          <w:sz w:val="28"/>
          <w:szCs w:val="28"/>
          <w:lang w:val="lv-LV" w:eastAsia="lv-LV"/>
        </w:rPr>
        <w:t>T</w:t>
      </w:r>
      <w:r w:rsidRPr="00BA386D">
        <w:rPr>
          <w:rFonts w:ascii="Times New Roman" w:hAnsi="Times New Roman"/>
          <w:sz w:val="28"/>
          <w:szCs w:val="28"/>
          <w:shd w:val="clear" w:color="auto" w:fill="FFFFFF"/>
          <w:lang w:val="lv-LV"/>
        </w:rPr>
        <w:t>ieši uzraugāmās ārstēšanas</w:t>
      </w:r>
      <w:r w:rsidRPr="00BA386D">
        <w:rPr>
          <w:rFonts w:ascii="Times New Roman" w:eastAsia="Times New Roman" w:hAnsi="Times New Roman"/>
          <w:bCs/>
          <w:sz w:val="28"/>
          <w:szCs w:val="28"/>
          <w:lang w:val="lv-LV" w:eastAsia="lv-LV"/>
        </w:rPr>
        <w:t xml:space="preserve"> pieejas nodrošināšanai ārstniecības per</w:t>
      </w:r>
      <w:r w:rsidR="00B0319C">
        <w:rPr>
          <w:rFonts w:ascii="Times New Roman" w:eastAsia="Times New Roman" w:hAnsi="Times New Roman"/>
          <w:bCs/>
          <w:sz w:val="28"/>
          <w:szCs w:val="28"/>
          <w:lang w:val="lv-LV" w:eastAsia="lv-LV"/>
        </w:rPr>
        <w:t>so</w:t>
      </w:r>
      <w:r w:rsidRPr="00BA386D">
        <w:rPr>
          <w:rFonts w:ascii="Times New Roman" w:eastAsia="Times New Roman" w:hAnsi="Times New Roman"/>
          <w:bCs/>
          <w:sz w:val="28"/>
          <w:szCs w:val="28"/>
          <w:lang w:val="lv-LV" w:eastAsia="lv-LV"/>
        </w:rPr>
        <w:t>nai ir jābūt ikdienas kontaktam ar pacientu, lai ārstniecības persona varētu fiksēt zāļu iedzeršanas faktu. Ņemot vērā to, ka TB pacienti bieži ilgstošās slimības dēļ vai citu faktoru ietekmē ir pakļauti sociālajam riskam, ārstēšanas ilgtspējas nodrošināšanai pacientiem ir nepieciešams sociālais atbalsts, piemēram</w:t>
      </w:r>
      <w:r w:rsidR="008D39BC">
        <w:rPr>
          <w:rFonts w:ascii="Times New Roman" w:eastAsia="Times New Roman" w:hAnsi="Times New Roman"/>
          <w:bCs/>
          <w:sz w:val="28"/>
          <w:szCs w:val="28"/>
          <w:lang w:val="lv-LV" w:eastAsia="lv-LV"/>
        </w:rPr>
        <w:t>,</w:t>
      </w:r>
      <w:r w:rsidRPr="00BA386D">
        <w:rPr>
          <w:rFonts w:ascii="Times New Roman" w:eastAsia="Times New Roman" w:hAnsi="Times New Roman"/>
          <w:bCs/>
          <w:sz w:val="28"/>
          <w:szCs w:val="28"/>
          <w:lang w:val="lv-LV" w:eastAsia="lv-LV"/>
        </w:rPr>
        <w:t xml:space="preserve"> ceļa izdevumu </w:t>
      </w:r>
      <w:r w:rsidR="00433C71" w:rsidRPr="00BA386D">
        <w:rPr>
          <w:rFonts w:ascii="Times New Roman" w:eastAsia="Times New Roman" w:hAnsi="Times New Roman"/>
          <w:bCs/>
          <w:sz w:val="28"/>
          <w:szCs w:val="28"/>
          <w:lang w:val="lv-LV" w:eastAsia="lv-LV"/>
        </w:rPr>
        <w:t>segšana</w:t>
      </w:r>
      <w:r w:rsidR="00433C71">
        <w:rPr>
          <w:rFonts w:ascii="Times New Roman" w:eastAsia="Times New Roman" w:hAnsi="Times New Roman"/>
          <w:bCs/>
          <w:sz w:val="28"/>
          <w:szCs w:val="28"/>
          <w:lang w:val="lv-LV" w:eastAsia="lv-LV"/>
        </w:rPr>
        <w:t xml:space="preserve"> dodoties </w:t>
      </w:r>
      <w:r w:rsidRPr="00BA386D">
        <w:rPr>
          <w:rFonts w:ascii="Times New Roman" w:eastAsia="Times New Roman" w:hAnsi="Times New Roman"/>
          <w:bCs/>
          <w:sz w:val="28"/>
          <w:szCs w:val="28"/>
          <w:lang w:val="lv-LV" w:eastAsia="lv-LV"/>
        </w:rPr>
        <w:t xml:space="preserve">pie veselības aprūpes speciālista vai </w:t>
      </w:r>
      <w:r w:rsidR="00E31832" w:rsidRPr="00BA386D">
        <w:rPr>
          <w:rFonts w:ascii="Times New Roman" w:eastAsia="Times New Roman" w:hAnsi="Times New Roman"/>
          <w:bCs/>
          <w:sz w:val="28"/>
          <w:szCs w:val="28"/>
          <w:lang w:val="lv-LV" w:eastAsia="lv-LV"/>
        </w:rPr>
        <w:t>izdevumu segšana</w:t>
      </w:r>
      <w:r w:rsidR="00E31832">
        <w:rPr>
          <w:rFonts w:ascii="Times New Roman" w:eastAsia="Times New Roman" w:hAnsi="Times New Roman"/>
          <w:bCs/>
          <w:sz w:val="28"/>
          <w:szCs w:val="28"/>
          <w:lang w:val="lv-LV" w:eastAsia="lv-LV"/>
        </w:rPr>
        <w:t xml:space="preserve"> </w:t>
      </w:r>
      <w:r w:rsidRPr="00BA386D">
        <w:rPr>
          <w:rFonts w:ascii="Times New Roman" w:eastAsia="Times New Roman" w:hAnsi="Times New Roman"/>
          <w:bCs/>
          <w:sz w:val="28"/>
          <w:szCs w:val="28"/>
          <w:lang w:val="lv-LV" w:eastAsia="lv-LV"/>
        </w:rPr>
        <w:t>citu sadzīves problēmu risināšanai. Tādēļ TB pacientu līdzestību ārstēšanai varētu uzlabot mājas aprūpes pakalpojumu pieejamības uzlabošana, kā arī tiešsaistes video konsultāciju, piemēram</w:t>
      </w:r>
      <w:r w:rsidR="005E72F8">
        <w:rPr>
          <w:rFonts w:ascii="Times New Roman" w:eastAsia="Times New Roman" w:hAnsi="Times New Roman"/>
          <w:bCs/>
          <w:sz w:val="28"/>
          <w:szCs w:val="28"/>
          <w:lang w:val="lv-LV" w:eastAsia="lv-LV"/>
        </w:rPr>
        <w:t>,</w:t>
      </w:r>
      <w:r w:rsidRPr="00BA386D">
        <w:rPr>
          <w:rFonts w:ascii="Times New Roman" w:eastAsia="Times New Roman" w:hAnsi="Times New Roman"/>
          <w:bCs/>
          <w:sz w:val="28"/>
          <w:szCs w:val="28"/>
          <w:lang w:val="lv-LV" w:eastAsia="lv-LV"/>
        </w:rPr>
        <w:t xml:space="preserve"> </w:t>
      </w:r>
      <w:r w:rsidRPr="00BA386D">
        <w:rPr>
          <w:rFonts w:ascii="Times New Roman" w:eastAsia="Times New Roman" w:hAnsi="Times New Roman"/>
          <w:bCs/>
          <w:i/>
          <w:sz w:val="28"/>
          <w:szCs w:val="28"/>
          <w:lang w:val="lv-LV" w:eastAsia="lv-LV"/>
        </w:rPr>
        <w:t>skype</w:t>
      </w:r>
      <w:r w:rsidRPr="00BA386D">
        <w:rPr>
          <w:rFonts w:ascii="Times New Roman" w:eastAsia="Times New Roman" w:hAnsi="Times New Roman"/>
          <w:bCs/>
          <w:sz w:val="28"/>
          <w:szCs w:val="28"/>
          <w:lang w:val="lv-LV" w:eastAsia="lv-LV"/>
        </w:rPr>
        <w:t>, plašāka ieviešana TB pacientu ambulatorajā aprūpē.</w:t>
      </w:r>
    </w:p>
    <w:p w14:paraId="0CF67B6C" w14:textId="31185C2D" w:rsidR="00062B4B" w:rsidRPr="00BA386D" w:rsidRDefault="00062B4B" w:rsidP="007E2CB4">
      <w:pPr>
        <w:spacing w:after="0" w:line="240" w:lineRule="auto"/>
        <w:jc w:val="both"/>
        <w:rPr>
          <w:rFonts w:ascii="Times New Roman" w:eastAsia="Times New Roman" w:hAnsi="Times New Roman"/>
          <w:bCs/>
          <w:sz w:val="28"/>
          <w:szCs w:val="28"/>
          <w:lang w:val="lv-LV" w:eastAsia="lv-LV"/>
        </w:rPr>
      </w:pPr>
    </w:p>
    <w:p w14:paraId="66E9A258" w14:textId="77777777" w:rsidR="00062B4B" w:rsidRPr="00BA386D" w:rsidRDefault="00062B4B" w:rsidP="00C27455">
      <w:pPr>
        <w:spacing w:after="0" w:line="240" w:lineRule="auto"/>
        <w:jc w:val="center"/>
        <w:rPr>
          <w:rFonts w:ascii="Times New Roman" w:eastAsia="Times New Roman" w:hAnsi="Times New Roman"/>
          <w:b/>
          <w:bCs/>
          <w:sz w:val="28"/>
          <w:szCs w:val="28"/>
          <w:lang w:val="lv-LV" w:eastAsia="lv-LV"/>
        </w:rPr>
      </w:pPr>
      <w:r w:rsidRPr="00BA386D">
        <w:rPr>
          <w:rFonts w:ascii="Times New Roman" w:eastAsia="Times New Roman" w:hAnsi="Times New Roman"/>
          <w:b/>
          <w:bCs/>
          <w:sz w:val="28"/>
          <w:szCs w:val="28"/>
          <w:lang w:val="lv-LV" w:eastAsia="lv-LV"/>
        </w:rPr>
        <w:t>Identificētās problēmas un risinājumi:</w:t>
      </w:r>
    </w:p>
    <w:tbl>
      <w:tblPr>
        <w:tblStyle w:val="TableGrid"/>
        <w:tblW w:w="9495" w:type="dxa"/>
        <w:tblInd w:w="-5" w:type="dxa"/>
        <w:tblLook w:val="04A0" w:firstRow="1" w:lastRow="0" w:firstColumn="1" w:lastColumn="0" w:noHBand="0" w:noVBand="1"/>
      </w:tblPr>
      <w:tblGrid>
        <w:gridCol w:w="567"/>
        <w:gridCol w:w="4395"/>
        <w:gridCol w:w="4533"/>
      </w:tblGrid>
      <w:tr w:rsidR="00062B4B" w:rsidRPr="007E2CB4" w14:paraId="33014778" w14:textId="77777777" w:rsidTr="009F006F">
        <w:tc>
          <w:tcPr>
            <w:tcW w:w="567" w:type="dxa"/>
          </w:tcPr>
          <w:p w14:paraId="79A5267F" w14:textId="77777777" w:rsidR="00062B4B" w:rsidRPr="007E2CB4" w:rsidRDefault="00062B4B" w:rsidP="00062B4B">
            <w:pPr>
              <w:spacing w:after="0" w:line="240" w:lineRule="auto"/>
              <w:jc w:val="both"/>
              <w:rPr>
                <w:rFonts w:ascii="Times New Roman" w:hAnsi="Times New Roman"/>
                <w:sz w:val="24"/>
                <w:szCs w:val="24"/>
                <w:lang w:val="lv-LV"/>
              </w:rPr>
            </w:pPr>
            <w:r w:rsidRPr="007E2CB4">
              <w:rPr>
                <w:rFonts w:ascii="Times New Roman" w:hAnsi="Times New Roman"/>
                <w:sz w:val="24"/>
                <w:szCs w:val="24"/>
                <w:lang w:val="lv-LV"/>
              </w:rPr>
              <w:t>1.</w:t>
            </w:r>
          </w:p>
        </w:tc>
        <w:tc>
          <w:tcPr>
            <w:tcW w:w="4395" w:type="dxa"/>
          </w:tcPr>
          <w:p w14:paraId="4FC2D12B" w14:textId="5354703E" w:rsidR="00062B4B" w:rsidRPr="007E2CB4" w:rsidRDefault="00062B4B" w:rsidP="00C27455">
            <w:pPr>
              <w:tabs>
                <w:tab w:val="left" w:pos="0"/>
                <w:tab w:val="left" w:pos="284"/>
                <w:tab w:val="left" w:pos="742"/>
              </w:tabs>
              <w:spacing w:after="0" w:line="240" w:lineRule="auto"/>
              <w:jc w:val="both"/>
              <w:rPr>
                <w:rFonts w:ascii="Times New Roman" w:hAnsi="Times New Roman"/>
                <w:sz w:val="24"/>
                <w:szCs w:val="24"/>
                <w:lang w:val="lv-LV"/>
              </w:rPr>
            </w:pPr>
            <w:r w:rsidRPr="007E2CB4">
              <w:rPr>
                <w:rFonts w:ascii="Times New Roman" w:eastAsia="Times New Roman" w:hAnsi="Times New Roman"/>
                <w:bCs/>
                <w:sz w:val="24"/>
                <w:szCs w:val="24"/>
                <w:lang w:val="lv-LV" w:eastAsia="lv-LV"/>
              </w:rPr>
              <w:t>Pacientu ar ekstensīvi rezistentu TB īpatsvara pieaugums</w:t>
            </w:r>
            <w:r w:rsidR="00FB5818">
              <w:rPr>
                <w:rFonts w:ascii="Times New Roman" w:eastAsia="Times New Roman" w:hAnsi="Times New Roman"/>
                <w:bCs/>
                <w:sz w:val="24"/>
                <w:szCs w:val="24"/>
                <w:lang w:val="lv-LV" w:eastAsia="lv-LV"/>
              </w:rPr>
              <w:t>.</w:t>
            </w:r>
          </w:p>
        </w:tc>
        <w:tc>
          <w:tcPr>
            <w:tcW w:w="4533" w:type="dxa"/>
          </w:tcPr>
          <w:p w14:paraId="7FDF4259" w14:textId="593BE715" w:rsidR="00062B4B" w:rsidRPr="007E2CB4" w:rsidRDefault="00062B4B" w:rsidP="00C27455">
            <w:pPr>
              <w:pStyle w:val="tv2131"/>
              <w:spacing w:before="0" w:line="240" w:lineRule="auto"/>
              <w:ind w:right="35" w:firstLine="0"/>
              <w:rPr>
                <w:rFonts w:ascii="Times New Roman" w:hAnsi="Times New Roman" w:cs="Times New Roman"/>
                <w:sz w:val="24"/>
                <w:szCs w:val="24"/>
              </w:rPr>
            </w:pPr>
            <w:r w:rsidRPr="007E2CB4">
              <w:rPr>
                <w:rFonts w:ascii="Times New Roman" w:hAnsi="Times New Roman"/>
                <w:bCs/>
                <w:sz w:val="24"/>
                <w:szCs w:val="24"/>
              </w:rPr>
              <w:t>Nepieciešams veicināt MR</w:t>
            </w:r>
            <w:r w:rsidR="009F006F">
              <w:rPr>
                <w:rFonts w:ascii="Times New Roman" w:hAnsi="Times New Roman"/>
                <w:bCs/>
                <w:sz w:val="24"/>
                <w:szCs w:val="24"/>
              </w:rPr>
              <w:t>-</w:t>
            </w:r>
            <w:r w:rsidRPr="007E2CB4">
              <w:rPr>
                <w:rFonts w:ascii="Times New Roman" w:hAnsi="Times New Roman"/>
                <w:bCs/>
                <w:sz w:val="24"/>
                <w:szCs w:val="24"/>
              </w:rPr>
              <w:t>TB ārstēšanu atbilstoši PVO rekomendācijām</w:t>
            </w:r>
            <w:r w:rsidR="009F006F">
              <w:rPr>
                <w:rFonts w:ascii="Times New Roman" w:hAnsi="Times New Roman"/>
                <w:bCs/>
                <w:sz w:val="24"/>
                <w:szCs w:val="24"/>
              </w:rPr>
              <w:t>.</w:t>
            </w:r>
          </w:p>
        </w:tc>
      </w:tr>
      <w:tr w:rsidR="00062B4B" w:rsidRPr="007E2CB4" w14:paraId="67C50ED7" w14:textId="77777777" w:rsidTr="009F006F">
        <w:tc>
          <w:tcPr>
            <w:tcW w:w="567" w:type="dxa"/>
          </w:tcPr>
          <w:p w14:paraId="531F993D" w14:textId="77777777" w:rsidR="00062B4B" w:rsidRPr="007E2CB4" w:rsidRDefault="00062B4B" w:rsidP="00062B4B">
            <w:pPr>
              <w:spacing w:after="0" w:line="240" w:lineRule="auto"/>
              <w:jc w:val="both"/>
              <w:rPr>
                <w:rFonts w:ascii="Times New Roman" w:hAnsi="Times New Roman"/>
                <w:sz w:val="24"/>
                <w:szCs w:val="24"/>
                <w:lang w:val="lv-LV"/>
              </w:rPr>
            </w:pPr>
            <w:r w:rsidRPr="007E2CB4">
              <w:rPr>
                <w:rFonts w:ascii="Times New Roman" w:hAnsi="Times New Roman"/>
                <w:sz w:val="24"/>
                <w:szCs w:val="24"/>
                <w:lang w:val="lv-LV"/>
              </w:rPr>
              <w:t>2.</w:t>
            </w:r>
          </w:p>
        </w:tc>
        <w:tc>
          <w:tcPr>
            <w:tcW w:w="4395" w:type="dxa"/>
          </w:tcPr>
          <w:p w14:paraId="7684C185" w14:textId="4113A791" w:rsidR="00062B4B" w:rsidRPr="0077047A" w:rsidRDefault="00062B4B" w:rsidP="00C27455">
            <w:pPr>
              <w:pStyle w:val="ListParagraph"/>
              <w:spacing w:after="0" w:line="240" w:lineRule="auto"/>
              <w:ind w:left="31"/>
              <w:jc w:val="both"/>
              <w:rPr>
                <w:rFonts w:ascii="Times New Roman" w:eastAsia="Times New Roman" w:hAnsi="Times New Roman"/>
                <w:bCs/>
                <w:sz w:val="24"/>
                <w:szCs w:val="24"/>
                <w:lang w:val="lv-LV" w:eastAsia="lv-LV"/>
              </w:rPr>
            </w:pPr>
            <w:r w:rsidRPr="007E2CB4">
              <w:rPr>
                <w:rFonts w:ascii="Times New Roman" w:eastAsia="Times New Roman" w:hAnsi="Times New Roman"/>
                <w:bCs/>
                <w:sz w:val="24"/>
                <w:szCs w:val="24"/>
                <w:lang w:val="lv-LV" w:eastAsia="lv-LV"/>
              </w:rPr>
              <w:t>Mājas aprūpes pakalpojumu nepietiek</w:t>
            </w:r>
            <w:r w:rsidR="00D75EAF">
              <w:rPr>
                <w:rFonts w:ascii="Times New Roman" w:eastAsia="Times New Roman" w:hAnsi="Times New Roman"/>
                <w:bCs/>
                <w:sz w:val="24"/>
                <w:szCs w:val="24"/>
                <w:lang w:val="lv-LV" w:eastAsia="lv-LV"/>
              </w:rPr>
              <w:t>oš</w:t>
            </w:r>
            <w:r w:rsidRPr="007E2CB4">
              <w:rPr>
                <w:rFonts w:ascii="Times New Roman" w:eastAsia="Times New Roman" w:hAnsi="Times New Roman"/>
                <w:bCs/>
                <w:sz w:val="24"/>
                <w:szCs w:val="24"/>
                <w:lang w:val="lv-LV" w:eastAsia="lv-LV"/>
              </w:rPr>
              <w:t>a pieejamība TB pacientiem DOTS terapijas nodrošināšanai.</w:t>
            </w:r>
          </w:p>
        </w:tc>
        <w:tc>
          <w:tcPr>
            <w:tcW w:w="4533" w:type="dxa"/>
          </w:tcPr>
          <w:p w14:paraId="5E010260" w14:textId="77777777" w:rsidR="00062B4B" w:rsidRPr="007E2CB4" w:rsidRDefault="00062B4B" w:rsidP="00C27455">
            <w:pPr>
              <w:pStyle w:val="tv2131"/>
              <w:spacing w:before="0" w:line="240" w:lineRule="auto"/>
              <w:ind w:right="35" w:firstLine="0"/>
              <w:rPr>
                <w:rFonts w:ascii="Times New Roman" w:hAnsi="Times New Roman" w:cs="Times New Roman"/>
                <w:sz w:val="24"/>
                <w:szCs w:val="24"/>
              </w:rPr>
            </w:pPr>
            <w:r w:rsidRPr="007E2CB4">
              <w:rPr>
                <w:rFonts w:ascii="Times New Roman" w:hAnsi="Times New Roman"/>
                <w:color w:val="000000"/>
                <w:sz w:val="24"/>
                <w:szCs w:val="24"/>
              </w:rPr>
              <w:t>Nepieciešams uzlabot mājas aprūpes pakalpojumu pieejamību TB pacientiem.</w:t>
            </w:r>
          </w:p>
        </w:tc>
      </w:tr>
      <w:tr w:rsidR="00062B4B" w:rsidRPr="007E2CB4" w14:paraId="48143FEB" w14:textId="77777777" w:rsidTr="009F006F">
        <w:tc>
          <w:tcPr>
            <w:tcW w:w="567" w:type="dxa"/>
          </w:tcPr>
          <w:p w14:paraId="0DD73283" w14:textId="77777777" w:rsidR="00062B4B" w:rsidRPr="007E2CB4" w:rsidRDefault="005C47F8" w:rsidP="00062B4B">
            <w:pPr>
              <w:pStyle w:val="tv2131"/>
              <w:spacing w:before="0" w:line="240" w:lineRule="auto"/>
              <w:ind w:firstLine="0"/>
              <w:rPr>
                <w:rFonts w:ascii="Times New Roman" w:hAnsi="Times New Roman" w:cs="Times New Roman"/>
                <w:b/>
                <w:sz w:val="24"/>
                <w:szCs w:val="24"/>
              </w:rPr>
            </w:pPr>
            <w:r w:rsidRPr="007E2CB4">
              <w:rPr>
                <w:rFonts w:ascii="Times New Roman" w:hAnsi="Times New Roman" w:cs="Times New Roman"/>
                <w:sz w:val="24"/>
                <w:szCs w:val="24"/>
              </w:rPr>
              <w:t>3</w:t>
            </w:r>
            <w:r w:rsidR="00062B4B" w:rsidRPr="007E2CB4">
              <w:rPr>
                <w:rFonts w:ascii="Times New Roman" w:hAnsi="Times New Roman" w:cs="Times New Roman"/>
                <w:b/>
                <w:sz w:val="24"/>
                <w:szCs w:val="24"/>
              </w:rPr>
              <w:t>.</w:t>
            </w:r>
          </w:p>
        </w:tc>
        <w:tc>
          <w:tcPr>
            <w:tcW w:w="4395" w:type="dxa"/>
          </w:tcPr>
          <w:p w14:paraId="13B98E5B" w14:textId="77777777" w:rsidR="00062B4B" w:rsidRPr="007E2CB4" w:rsidRDefault="00062B4B" w:rsidP="00C27455">
            <w:pPr>
              <w:spacing w:after="0" w:line="240" w:lineRule="auto"/>
              <w:jc w:val="both"/>
              <w:rPr>
                <w:rFonts w:ascii="Times New Roman" w:eastAsia="Times New Roman" w:hAnsi="Times New Roman"/>
                <w:bCs/>
                <w:sz w:val="24"/>
                <w:szCs w:val="24"/>
                <w:lang w:val="lv-LV" w:eastAsia="lv-LV"/>
              </w:rPr>
            </w:pPr>
            <w:r w:rsidRPr="007E2CB4">
              <w:rPr>
                <w:rFonts w:ascii="Times New Roman" w:eastAsia="Times New Roman" w:hAnsi="Times New Roman"/>
                <w:bCs/>
                <w:sz w:val="24"/>
                <w:szCs w:val="24"/>
                <w:lang w:val="lv-LV" w:eastAsia="lv-LV"/>
              </w:rPr>
              <w:t>Jaunākās paaudzes TB ārstēšanai nepieciešamo zāļu nepietiekama pieejamība.</w:t>
            </w:r>
          </w:p>
        </w:tc>
        <w:tc>
          <w:tcPr>
            <w:tcW w:w="4533" w:type="dxa"/>
          </w:tcPr>
          <w:p w14:paraId="5096E677" w14:textId="77777777" w:rsidR="00062B4B" w:rsidRPr="007E2CB4" w:rsidRDefault="00062B4B" w:rsidP="00C27455">
            <w:pPr>
              <w:pStyle w:val="tv2131"/>
              <w:tabs>
                <w:tab w:val="left" w:pos="2376"/>
              </w:tabs>
              <w:spacing w:before="0" w:line="240" w:lineRule="auto"/>
              <w:ind w:firstLine="0"/>
              <w:rPr>
                <w:rFonts w:ascii="Times New Roman" w:hAnsi="Times New Roman" w:cs="Times New Roman"/>
                <w:sz w:val="24"/>
                <w:szCs w:val="24"/>
              </w:rPr>
            </w:pPr>
            <w:r w:rsidRPr="007E2CB4">
              <w:rPr>
                <w:rFonts w:ascii="Times New Roman" w:hAnsi="Times New Roman" w:cs="Times New Roman"/>
                <w:sz w:val="24"/>
                <w:szCs w:val="24"/>
              </w:rPr>
              <w:t>Nepieciešams veicināt jaunākās paaudzes TB ārstēšanai nepieciešamo zāļu pieejamību.</w:t>
            </w:r>
          </w:p>
        </w:tc>
      </w:tr>
      <w:tr w:rsidR="00062B4B" w:rsidRPr="007E2CB4" w14:paraId="748C6069" w14:textId="77777777" w:rsidTr="009F006F">
        <w:tc>
          <w:tcPr>
            <w:tcW w:w="567" w:type="dxa"/>
          </w:tcPr>
          <w:p w14:paraId="4BE4E84C" w14:textId="77777777" w:rsidR="00062B4B" w:rsidRPr="007E2CB4" w:rsidRDefault="005C47F8" w:rsidP="00062B4B">
            <w:pPr>
              <w:pStyle w:val="tv2131"/>
              <w:spacing w:before="0" w:line="240" w:lineRule="auto"/>
              <w:ind w:firstLine="0"/>
              <w:rPr>
                <w:rFonts w:ascii="Times New Roman" w:hAnsi="Times New Roman" w:cs="Times New Roman"/>
                <w:sz w:val="24"/>
                <w:szCs w:val="24"/>
              </w:rPr>
            </w:pPr>
            <w:r w:rsidRPr="007E2CB4">
              <w:rPr>
                <w:rFonts w:ascii="Times New Roman" w:hAnsi="Times New Roman" w:cs="Times New Roman"/>
                <w:sz w:val="24"/>
                <w:szCs w:val="24"/>
              </w:rPr>
              <w:lastRenderedPageBreak/>
              <w:t>4</w:t>
            </w:r>
            <w:r w:rsidR="00062B4B" w:rsidRPr="007E2CB4">
              <w:rPr>
                <w:rFonts w:ascii="Times New Roman" w:hAnsi="Times New Roman" w:cs="Times New Roman"/>
                <w:sz w:val="24"/>
                <w:szCs w:val="24"/>
              </w:rPr>
              <w:t>.</w:t>
            </w:r>
          </w:p>
        </w:tc>
        <w:tc>
          <w:tcPr>
            <w:tcW w:w="4395" w:type="dxa"/>
          </w:tcPr>
          <w:p w14:paraId="27B081DB" w14:textId="41471113" w:rsidR="00062B4B" w:rsidRPr="007E2CB4" w:rsidRDefault="00062B4B" w:rsidP="00C27455">
            <w:pPr>
              <w:tabs>
                <w:tab w:val="left" w:pos="0"/>
                <w:tab w:val="left" w:pos="284"/>
                <w:tab w:val="left" w:pos="742"/>
              </w:tabs>
              <w:spacing w:after="0" w:line="240" w:lineRule="auto"/>
              <w:jc w:val="both"/>
              <w:rPr>
                <w:rFonts w:ascii="Times New Roman" w:hAnsi="Times New Roman"/>
                <w:sz w:val="24"/>
                <w:szCs w:val="24"/>
                <w:lang w:val="lv-LV"/>
              </w:rPr>
            </w:pPr>
            <w:r w:rsidRPr="007E2CB4">
              <w:rPr>
                <w:rFonts w:ascii="Times New Roman" w:eastAsia="Times New Roman" w:hAnsi="Times New Roman"/>
                <w:bCs/>
                <w:sz w:val="24"/>
                <w:szCs w:val="24"/>
                <w:lang w:val="lv-LV" w:eastAsia="lv-LV"/>
              </w:rPr>
              <w:t xml:space="preserve">Tiešsaistes video konsultāciju </w:t>
            </w:r>
            <w:r w:rsidR="006C661F" w:rsidRPr="007E2CB4">
              <w:rPr>
                <w:rFonts w:ascii="Times New Roman" w:eastAsia="Times New Roman" w:hAnsi="Times New Roman"/>
                <w:bCs/>
                <w:sz w:val="24"/>
                <w:szCs w:val="24"/>
                <w:lang w:val="lv-LV" w:eastAsia="lv-LV"/>
              </w:rPr>
              <w:t>nepietiek</w:t>
            </w:r>
            <w:r w:rsidR="006C661F">
              <w:rPr>
                <w:rFonts w:ascii="Times New Roman" w:eastAsia="Times New Roman" w:hAnsi="Times New Roman"/>
                <w:bCs/>
                <w:sz w:val="24"/>
                <w:szCs w:val="24"/>
                <w:lang w:val="lv-LV" w:eastAsia="lv-LV"/>
              </w:rPr>
              <w:t>oš</w:t>
            </w:r>
            <w:r w:rsidR="006C661F" w:rsidRPr="007E2CB4">
              <w:rPr>
                <w:rFonts w:ascii="Times New Roman" w:eastAsia="Times New Roman" w:hAnsi="Times New Roman"/>
                <w:bCs/>
                <w:sz w:val="24"/>
                <w:szCs w:val="24"/>
                <w:lang w:val="lv-LV" w:eastAsia="lv-LV"/>
              </w:rPr>
              <w:t>a</w:t>
            </w:r>
            <w:r w:rsidRPr="007E2CB4">
              <w:rPr>
                <w:rFonts w:ascii="Times New Roman" w:eastAsia="Times New Roman" w:hAnsi="Times New Roman"/>
                <w:bCs/>
                <w:sz w:val="24"/>
                <w:szCs w:val="24"/>
                <w:lang w:val="lv-LV" w:eastAsia="lv-LV"/>
              </w:rPr>
              <w:t xml:space="preserve"> pieejamība TB pacientu ārstēšanas praksē.</w:t>
            </w:r>
          </w:p>
        </w:tc>
        <w:tc>
          <w:tcPr>
            <w:tcW w:w="4533" w:type="dxa"/>
          </w:tcPr>
          <w:p w14:paraId="397264A8" w14:textId="77777777" w:rsidR="00062B4B" w:rsidRPr="007E2CB4" w:rsidRDefault="00062B4B" w:rsidP="00C27455">
            <w:pPr>
              <w:pStyle w:val="tv2131"/>
              <w:tabs>
                <w:tab w:val="left" w:pos="2376"/>
              </w:tabs>
              <w:spacing w:before="0" w:line="240" w:lineRule="auto"/>
              <w:ind w:firstLine="0"/>
              <w:rPr>
                <w:rFonts w:ascii="Times New Roman" w:hAnsi="Times New Roman" w:cs="Times New Roman"/>
                <w:sz w:val="24"/>
                <w:szCs w:val="24"/>
              </w:rPr>
            </w:pPr>
            <w:r w:rsidRPr="007E2CB4">
              <w:rPr>
                <w:rFonts w:ascii="Times New Roman" w:hAnsi="Times New Roman" w:cs="Times New Roman"/>
                <w:sz w:val="24"/>
                <w:szCs w:val="24"/>
              </w:rPr>
              <w:t>Nepieciešams veicināt jaunāko tehnoloģiju pielietojumu pneimonologu ambulatorajā praksē.</w:t>
            </w:r>
          </w:p>
        </w:tc>
      </w:tr>
    </w:tbl>
    <w:p w14:paraId="5E321034" w14:textId="77777777" w:rsidR="005E7B5A" w:rsidRPr="00BA386D" w:rsidRDefault="005E7B5A" w:rsidP="0077047A">
      <w:pPr>
        <w:spacing w:after="0" w:line="240" w:lineRule="auto"/>
        <w:jc w:val="both"/>
        <w:rPr>
          <w:rFonts w:ascii="Times New Roman" w:eastAsia="Times New Roman" w:hAnsi="Times New Roman"/>
          <w:b/>
          <w:bCs/>
          <w:sz w:val="28"/>
          <w:szCs w:val="28"/>
          <w:lang w:val="lv-LV" w:eastAsia="lv-LV"/>
        </w:rPr>
      </w:pPr>
    </w:p>
    <w:p w14:paraId="7EDA24DF" w14:textId="25D28A75" w:rsidR="00062B4B" w:rsidRDefault="00062B4B" w:rsidP="0077047A">
      <w:pPr>
        <w:pStyle w:val="Heading2"/>
        <w:rPr>
          <w:rFonts w:ascii="Times New Roman" w:hAnsi="Times New Roman"/>
          <w:b/>
          <w:color w:val="auto"/>
          <w:sz w:val="28"/>
          <w:szCs w:val="28"/>
        </w:rPr>
      </w:pPr>
      <w:bookmarkStart w:id="16" w:name="_Toc1562016"/>
      <w:r w:rsidRPr="0077047A">
        <w:rPr>
          <w:rFonts w:ascii="Times New Roman" w:hAnsi="Times New Roman"/>
          <w:b/>
          <w:color w:val="auto"/>
          <w:sz w:val="28"/>
          <w:szCs w:val="28"/>
        </w:rPr>
        <w:t>5.</w:t>
      </w:r>
      <w:r w:rsidR="0077047A">
        <w:rPr>
          <w:rFonts w:ascii="Times New Roman" w:hAnsi="Times New Roman"/>
          <w:b/>
          <w:color w:val="auto"/>
          <w:sz w:val="28"/>
          <w:szCs w:val="28"/>
        </w:rPr>
        <w:t> </w:t>
      </w:r>
      <w:r w:rsidRPr="0077047A">
        <w:rPr>
          <w:rFonts w:ascii="Times New Roman" w:hAnsi="Times New Roman"/>
          <w:b/>
          <w:color w:val="auto"/>
          <w:sz w:val="28"/>
          <w:szCs w:val="28"/>
        </w:rPr>
        <w:t xml:space="preserve">Institūciju sadarbības </w:t>
      </w:r>
      <w:r w:rsidR="00D6346B" w:rsidRPr="0077047A">
        <w:rPr>
          <w:rFonts w:ascii="Times New Roman" w:hAnsi="Times New Roman"/>
          <w:b/>
          <w:color w:val="auto"/>
          <w:sz w:val="28"/>
          <w:szCs w:val="28"/>
        </w:rPr>
        <w:t xml:space="preserve">stiprināšana </w:t>
      </w:r>
      <w:r w:rsidRPr="0077047A">
        <w:rPr>
          <w:rFonts w:ascii="Times New Roman" w:hAnsi="Times New Roman"/>
          <w:b/>
          <w:color w:val="auto"/>
          <w:sz w:val="28"/>
          <w:szCs w:val="28"/>
        </w:rPr>
        <w:t>AMR jomā</w:t>
      </w:r>
      <w:bookmarkEnd w:id="16"/>
      <w:r w:rsidRPr="0077047A">
        <w:rPr>
          <w:rFonts w:ascii="Times New Roman" w:hAnsi="Times New Roman"/>
          <w:b/>
          <w:color w:val="auto"/>
          <w:sz w:val="28"/>
          <w:szCs w:val="28"/>
        </w:rPr>
        <w:t xml:space="preserve"> </w:t>
      </w:r>
    </w:p>
    <w:p w14:paraId="2310C11B" w14:textId="77777777" w:rsidR="0077047A" w:rsidRPr="0077047A" w:rsidRDefault="0077047A" w:rsidP="0077047A">
      <w:pPr>
        <w:spacing w:after="0" w:line="240" w:lineRule="auto"/>
        <w:rPr>
          <w:rFonts w:ascii="Times New Roman" w:hAnsi="Times New Roman"/>
          <w:sz w:val="28"/>
          <w:szCs w:val="28"/>
          <w:lang w:val="lv-LV"/>
        </w:rPr>
      </w:pPr>
    </w:p>
    <w:p w14:paraId="7B81FA07" w14:textId="1DCE7AC8" w:rsidR="00581946" w:rsidRDefault="00062B4B" w:rsidP="00581946">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Ņemot vērā vienas veselības principu, AMR pārvaldība Latvijā ir multisektoriāls un multidisciplinārs jautājums. Vadošās ministrijas, kas veido politiku AMR jomā, ir </w:t>
      </w:r>
      <w:r w:rsidR="009C37CD" w:rsidRPr="00BA386D">
        <w:rPr>
          <w:rFonts w:ascii="Times New Roman" w:hAnsi="Times New Roman"/>
          <w:sz w:val="28"/>
          <w:szCs w:val="28"/>
        </w:rPr>
        <w:t>VM</w:t>
      </w:r>
      <w:r w:rsidRPr="00BA386D">
        <w:rPr>
          <w:rFonts w:ascii="Times New Roman" w:hAnsi="Times New Roman"/>
          <w:sz w:val="28"/>
          <w:szCs w:val="28"/>
          <w:lang w:val="lv-LV" w:eastAsia="lv-LV"/>
        </w:rPr>
        <w:t xml:space="preserve"> attiecībā uz cilvēku veselību un </w:t>
      </w:r>
      <w:r w:rsidR="00860A8D" w:rsidRPr="00BA386D">
        <w:rPr>
          <w:rFonts w:ascii="Times New Roman" w:hAnsi="Times New Roman"/>
          <w:sz w:val="28"/>
          <w:szCs w:val="28"/>
        </w:rPr>
        <w:t>ZM</w:t>
      </w:r>
      <w:r w:rsidR="00860A8D" w:rsidRPr="00BA386D">
        <w:rPr>
          <w:rFonts w:ascii="Times New Roman" w:hAnsi="Times New Roman"/>
          <w:sz w:val="28"/>
          <w:szCs w:val="28"/>
          <w:lang w:val="lv-LV" w:eastAsia="lv-LV"/>
        </w:rPr>
        <w:t xml:space="preserve"> </w:t>
      </w:r>
      <w:r w:rsidRPr="00BA386D">
        <w:rPr>
          <w:rFonts w:ascii="Times New Roman" w:hAnsi="Times New Roman"/>
          <w:sz w:val="28"/>
          <w:szCs w:val="28"/>
          <w:lang w:val="lv-LV" w:eastAsia="lv-LV"/>
        </w:rPr>
        <w:t>attiecībā uz dzīvnieku veselību un pārtikas drošību.</w:t>
      </w:r>
    </w:p>
    <w:p w14:paraId="5ACF22EA" w14:textId="356E742D" w:rsidR="00581946" w:rsidRDefault="00062B4B" w:rsidP="00581946">
      <w:pPr>
        <w:spacing w:after="0" w:line="240" w:lineRule="auto"/>
        <w:ind w:firstLine="720"/>
        <w:jc w:val="both"/>
        <w:rPr>
          <w:rFonts w:ascii="Times New Roman" w:hAnsi="Times New Roman"/>
          <w:sz w:val="28"/>
          <w:szCs w:val="28"/>
        </w:rPr>
      </w:pPr>
      <w:r w:rsidRPr="00BA386D">
        <w:rPr>
          <w:rFonts w:ascii="Times New Roman" w:hAnsi="Times New Roman"/>
          <w:sz w:val="28"/>
          <w:szCs w:val="28"/>
        </w:rPr>
        <w:t xml:space="preserve">Lai nodrošinātu politikas veidošanas koordināciju AMR jomā, ar </w:t>
      </w:r>
      <w:r w:rsidR="00E82632" w:rsidRPr="00BA386D">
        <w:rPr>
          <w:rFonts w:ascii="Times New Roman" w:hAnsi="Times New Roman"/>
          <w:sz w:val="28"/>
          <w:szCs w:val="28"/>
        </w:rPr>
        <w:t>VM</w:t>
      </w:r>
      <w:r w:rsidRPr="00BA386D">
        <w:rPr>
          <w:rFonts w:ascii="Times New Roman" w:hAnsi="Times New Roman"/>
          <w:sz w:val="28"/>
          <w:szCs w:val="28"/>
        </w:rPr>
        <w:t xml:space="preserve"> 2013.</w:t>
      </w:r>
      <w:r w:rsidR="00581946">
        <w:rPr>
          <w:rFonts w:ascii="Times New Roman" w:hAnsi="Times New Roman"/>
          <w:sz w:val="28"/>
          <w:szCs w:val="28"/>
        </w:rPr>
        <w:t> </w:t>
      </w:r>
      <w:r w:rsidRPr="00BA386D">
        <w:rPr>
          <w:rFonts w:ascii="Times New Roman" w:hAnsi="Times New Roman"/>
          <w:sz w:val="28"/>
          <w:szCs w:val="28"/>
        </w:rPr>
        <w:t>gada 23.</w:t>
      </w:r>
      <w:r w:rsidR="00581946">
        <w:rPr>
          <w:rFonts w:ascii="Times New Roman" w:hAnsi="Times New Roman"/>
          <w:sz w:val="28"/>
          <w:szCs w:val="28"/>
        </w:rPr>
        <w:t> </w:t>
      </w:r>
      <w:r w:rsidRPr="00BA386D">
        <w:rPr>
          <w:rFonts w:ascii="Times New Roman" w:hAnsi="Times New Roman"/>
          <w:sz w:val="28"/>
          <w:szCs w:val="28"/>
        </w:rPr>
        <w:t>maija rīkojumu Nr.</w:t>
      </w:r>
      <w:r w:rsidR="00581946">
        <w:rPr>
          <w:rFonts w:ascii="Times New Roman" w:hAnsi="Times New Roman"/>
          <w:sz w:val="28"/>
          <w:szCs w:val="28"/>
        </w:rPr>
        <w:t> </w:t>
      </w:r>
      <w:r w:rsidRPr="00BA386D">
        <w:rPr>
          <w:rFonts w:ascii="Times New Roman" w:hAnsi="Times New Roman"/>
          <w:sz w:val="28"/>
          <w:szCs w:val="28"/>
        </w:rPr>
        <w:t xml:space="preserve">100 </w:t>
      </w:r>
      <w:r w:rsidR="005D0D04">
        <w:rPr>
          <w:rFonts w:ascii="Times New Roman" w:hAnsi="Times New Roman"/>
          <w:sz w:val="28"/>
          <w:szCs w:val="28"/>
        </w:rPr>
        <w:t>tika</w:t>
      </w:r>
      <w:r w:rsidRPr="00BA386D">
        <w:rPr>
          <w:rFonts w:ascii="Times New Roman" w:hAnsi="Times New Roman"/>
          <w:sz w:val="28"/>
          <w:szCs w:val="28"/>
        </w:rPr>
        <w:t xml:space="preserve"> izveidota </w:t>
      </w:r>
      <w:r w:rsidR="009F1B34" w:rsidRPr="00BA386D">
        <w:rPr>
          <w:rFonts w:ascii="Times New Roman" w:hAnsi="Times New Roman"/>
          <w:sz w:val="28"/>
          <w:szCs w:val="28"/>
        </w:rPr>
        <w:t>Anti</w:t>
      </w:r>
      <w:r w:rsidR="009F1B34">
        <w:rPr>
          <w:rFonts w:ascii="Times New Roman" w:hAnsi="Times New Roman"/>
          <w:sz w:val="28"/>
          <w:szCs w:val="28"/>
        </w:rPr>
        <w:t xml:space="preserve">mikrobiālās rezistences </w:t>
      </w:r>
      <w:r w:rsidR="00E0677B" w:rsidRPr="005D6E89">
        <w:rPr>
          <w:rFonts w:ascii="Times New Roman" w:hAnsi="Times New Roman"/>
          <w:sz w:val="28"/>
          <w:szCs w:val="28"/>
        </w:rPr>
        <w:t xml:space="preserve">ierobežošanas </w:t>
      </w:r>
      <w:r w:rsidR="009F1B34" w:rsidRPr="005D6E89">
        <w:rPr>
          <w:rFonts w:ascii="Times New Roman" w:hAnsi="Times New Roman"/>
          <w:sz w:val="28"/>
          <w:szCs w:val="28"/>
        </w:rPr>
        <w:t>komisija</w:t>
      </w:r>
      <w:r w:rsidRPr="005D6E89">
        <w:rPr>
          <w:rFonts w:ascii="Times New Roman" w:hAnsi="Times New Roman"/>
          <w:sz w:val="28"/>
          <w:szCs w:val="28"/>
        </w:rPr>
        <w:t>, kuras sastāvā ietilpst VM, ZM, SPKC, NVD, VZA, VI, PVD, BIOR</w:t>
      </w:r>
      <w:r w:rsidR="0048631D" w:rsidRPr="005D6E89">
        <w:rPr>
          <w:rFonts w:ascii="Times New Roman" w:hAnsi="Times New Roman"/>
          <w:sz w:val="28"/>
          <w:szCs w:val="28"/>
        </w:rPr>
        <w:t>,</w:t>
      </w:r>
      <w:r w:rsidRPr="005D6E89">
        <w:rPr>
          <w:rFonts w:ascii="Times New Roman" w:hAnsi="Times New Roman"/>
          <w:sz w:val="28"/>
          <w:szCs w:val="28"/>
        </w:rPr>
        <w:t xml:space="preserve"> NRL, kā arī pārstāvji no ārstniecības iestādēm</w:t>
      </w:r>
      <w:r w:rsidR="0048631D" w:rsidRPr="005D6E89">
        <w:rPr>
          <w:rFonts w:ascii="Times New Roman" w:hAnsi="Times New Roman"/>
          <w:sz w:val="28"/>
          <w:szCs w:val="28"/>
        </w:rPr>
        <w:t xml:space="preserve"> un</w:t>
      </w:r>
      <w:r w:rsidRPr="005D6E89">
        <w:rPr>
          <w:rFonts w:ascii="Times New Roman" w:hAnsi="Times New Roman"/>
          <w:sz w:val="28"/>
          <w:szCs w:val="28"/>
        </w:rPr>
        <w:t xml:space="preserve"> profesionālajām organizācijām. Galve</w:t>
      </w:r>
      <w:r w:rsidRPr="00BA386D">
        <w:rPr>
          <w:rFonts w:ascii="Times New Roman" w:hAnsi="Times New Roman"/>
          <w:sz w:val="28"/>
          <w:szCs w:val="28"/>
        </w:rPr>
        <w:t xml:space="preserve">nais </w:t>
      </w:r>
      <w:r w:rsidR="00131A3D" w:rsidRPr="00BA386D">
        <w:rPr>
          <w:rFonts w:ascii="Times New Roman" w:hAnsi="Times New Roman"/>
          <w:sz w:val="28"/>
          <w:szCs w:val="28"/>
        </w:rPr>
        <w:t>Anti</w:t>
      </w:r>
      <w:r w:rsidR="00131A3D">
        <w:rPr>
          <w:rFonts w:ascii="Times New Roman" w:hAnsi="Times New Roman"/>
          <w:sz w:val="28"/>
          <w:szCs w:val="28"/>
        </w:rPr>
        <w:t xml:space="preserve">mikrobiālās rezistences </w:t>
      </w:r>
      <w:r w:rsidR="00131A3D" w:rsidRPr="005D6E89">
        <w:rPr>
          <w:rFonts w:ascii="Times New Roman" w:hAnsi="Times New Roman"/>
          <w:sz w:val="28"/>
          <w:szCs w:val="28"/>
        </w:rPr>
        <w:t>ierobežošanas</w:t>
      </w:r>
      <w:r w:rsidR="00131A3D" w:rsidRPr="00BA386D">
        <w:rPr>
          <w:rFonts w:ascii="Times New Roman" w:hAnsi="Times New Roman"/>
          <w:sz w:val="28"/>
          <w:szCs w:val="28"/>
        </w:rPr>
        <w:t xml:space="preserve"> </w:t>
      </w:r>
      <w:r w:rsidRPr="00BA386D">
        <w:rPr>
          <w:rFonts w:ascii="Times New Roman" w:hAnsi="Times New Roman"/>
          <w:sz w:val="28"/>
          <w:szCs w:val="28"/>
        </w:rPr>
        <w:t xml:space="preserve">komisijas uzdevums ir sniegt rekomendācijas AMR politikas izstrādei un izvērtēt tās ieviešanas gaitu, ņemot vērā problēmas, kas </w:t>
      </w:r>
      <w:r w:rsidR="00C15282">
        <w:rPr>
          <w:rFonts w:ascii="Times New Roman" w:hAnsi="Times New Roman"/>
          <w:sz w:val="28"/>
          <w:szCs w:val="28"/>
        </w:rPr>
        <w:t xml:space="preserve">ir </w:t>
      </w:r>
      <w:r w:rsidRPr="00BA386D">
        <w:rPr>
          <w:rFonts w:ascii="Times New Roman" w:hAnsi="Times New Roman"/>
          <w:sz w:val="28"/>
          <w:szCs w:val="28"/>
        </w:rPr>
        <w:t>aktuālas katrā sektorā.</w:t>
      </w:r>
    </w:p>
    <w:p w14:paraId="15A3FD76" w14:textId="0FD13688" w:rsidR="00BB702E" w:rsidRDefault="00062B4B" w:rsidP="00BB702E">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AMR jautājumu risināšanā ir iesaistīti vairāki sektori un dažādas institūcijas, </w:t>
      </w:r>
      <w:r w:rsidR="004F39C4">
        <w:rPr>
          <w:rFonts w:ascii="Times New Roman" w:hAnsi="Times New Roman"/>
          <w:sz w:val="28"/>
          <w:szCs w:val="28"/>
          <w:lang w:val="lv-LV" w:eastAsia="lv-LV"/>
        </w:rPr>
        <w:t>tādēļ</w:t>
      </w:r>
      <w:r w:rsidRPr="00BA386D">
        <w:rPr>
          <w:rFonts w:ascii="Times New Roman" w:hAnsi="Times New Roman"/>
          <w:sz w:val="28"/>
          <w:szCs w:val="28"/>
          <w:lang w:val="lv-LV" w:eastAsia="lv-LV"/>
        </w:rPr>
        <w:t xml:space="preserve"> ir svarīgi nodrošināt informācijas apriti starp dažādām nozarēm</w:t>
      </w:r>
      <w:r w:rsidR="00BA5CA7">
        <w:rPr>
          <w:rFonts w:ascii="Times New Roman" w:hAnsi="Times New Roman"/>
          <w:sz w:val="28"/>
          <w:szCs w:val="28"/>
          <w:lang w:val="lv-LV" w:eastAsia="lv-LV"/>
        </w:rPr>
        <w:t xml:space="preserve"> un</w:t>
      </w:r>
      <w:r w:rsidRPr="00BA386D">
        <w:rPr>
          <w:rFonts w:ascii="Times New Roman" w:hAnsi="Times New Roman"/>
          <w:sz w:val="28"/>
          <w:szCs w:val="28"/>
          <w:lang w:val="lv-LV" w:eastAsia="lv-LV"/>
        </w:rPr>
        <w:t xml:space="preserve"> apkopot pieejamo informāciju</w:t>
      </w:r>
      <w:r w:rsidR="002D788B">
        <w:rPr>
          <w:rFonts w:ascii="Times New Roman" w:hAnsi="Times New Roman"/>
          <w:sz w:val="28"/>
          <w:szCs w:val="28"/>
          <w:lang w:val="lv-LV" w:eastAsia="lv-LV"/>
        </w:rPr>
        <w:t>.</w:t>
      </w:r>
      <w:r w:rsidRPr="00BA386D">
        <w:rPr>
          <w:rFonts w:ascii="Times New Roman" w:hAnsi="Times New Roman"/>
          <w:sz w:val="28"/>
          <w:szCs w:val="28"/>
          <w:lang w:val="lv-LV" w:eastAsia="lv-LV"/>
        </w:rPr>
        <w:t xml:space="preserve"> </w:t>
      </w:r>
      <w:r w:rsidR="002D788B">
        <w:rPr>
          <w:rFonts w:ascii="Times New Roman" w:hAnsi="Times New Roman"/>
          <w:sz w:val="28"/>
          <w:szCs w:val="28"/>
          <w:lang w:val="lv-LV" w:eastAsia="lv-LV"/>
        </w:rPr>
        <w:t>Tādējādi</w:t>
      </w:r>
      <w:r w:rsidR="002F2BB9">
        <w:rPr>
          <w:rFonts w:ascii="Times New Roman" w:hAnsi="Times New Roman"/>
          <w:sz w:val="28"/>
          <w:szCs w:val="28"/>
          <w:lang w:val="lv-LV" w:eastAsia="lv-LV"/>
        </w:rPr>
        <w:t>,</w:t>
      </w:r>
      <w:r w:rsidRPr="00BA386D">
        <w:rPr>
          <w:rFonts w:ascii="Times New Roman" w:hAnsi="Times New Roman"/>
          <w:sz w:val="28"/>
          <w:szCs w:val="28"/>
          <w:lang w:val="lv-LV" w:eastAsia="lv-LV"/>
        </w:rPr>
        <w:t xml:space="preserve"> lai vērtētu situāciju valstī kopumā, ir nepieciešama koordinējošā institūcija. Ņemot vērā AMR ietekmi uz sabiedrības veselību un tās radīto slogu veselības sektoram, AMR izplatības ierobežošanas metodisko vadību vajadzētu veikt SPKC, kas šobrīd vada Antimikrobiālās rezistences </w:t>
      </w:r>
      <w:r w:rsidR="006D75D4" w:rsidRPr="005D6E89">
        <w:rPr>
          <w:rFonts w:ascii="Times New Roman" w:hAnsi="Times New Roman"/>
          <w:sz w:val="28"/>
          <w:szCs w:val="28"/>
        </w:rPr>
        <w:t>ierobežošanas</w:t>
      </w:r>
      <w:r w:rsidR="006D75D4" w:rsidRPr="00BA386D">
        <w:rPr>
          <w:rFonts w:ascii="Times New Roman" w:hAnsi="Times New Roman"/>
          <w:sz w:val="28"/>
          <w:szCs w:val="28"/>
          <w:lang w:val="lv-LV" w:eastAsia="lv-LV"/>
        </w:rPr>
        <w:t xml:space="preserve"> </w:t>
      </w:r>
      <w:r w:rsidRPr="00BA386D">
        <w:rPr>
          <w:rFonts w:ascii="Times New Roman" w:hAnsi="Times New Roman"/>
          <w:sz w:val="28"/>
          <w:szCs w:val="28"/>
          <w:lang w:val="lv-LV" w:eastAsia="lv-LV"/>
        </w:rPr>
        <w:t xml:space="preserve">komisiju. Lai SPKC varētu efektīvi pildīt šo lomu, nepieciešams stiprināt SPKC cilvēkresursu kapacitāti, kā arī </w:t>
      </w:r>
      <w:r w:rsidR="009C644E" w:rsidRPr="00BA386D">
        <w:rPr>
          <w:rFonts w:ascii="Times New Roman" w:hAnsi="Times New Roman"/>
          <w:sz w:val="28"/>
          <w:szCs w:val="28"/>
          <w:lang w:val="lv-LV" w:eastAsia="lv-LV"/>
        </w:rPr>
        <w:t>SPKC</w:t>
      </w:r>
      <w:r w:rsidRPr="00BA386D">
        <w:rPr>
          <w:rFonts w:ascii="Times New Roman" w:hAnsi="Times New Roman"/>
          <w:sz w:val="28"/>
          <w:szCs w:val="28"/>
          <w:lang w:val="lv-LV" w:eastAsia="lv-LV"/>
        </w:rPr>
        <w:t xml:space="preserve"> sadarbību ar visām AMR jautājumu risināšanā iesaistītajām institūcijām.</w:t>
      </w:r>
    </w:p>
    <w:p w14:paraId="71C4773B" w14:textId="754E56F5" w:rsidR="00062B4B" w:rsidRPr="00BA386D" w:rsidRDefault="00062B4B" w:rsidP="00BB702E">
      <w:pPr>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Lai nodrošinātu koordinētu rīcību </w:t>
      </w:r>
      <w:r w:rsidR="00A95B42">
        <w:rPr>
          <w:rFonts w:ascii="Times New Roman" w:hAnsi="Times New Roman"/>
          <w:sz w:val="28"/>
          <w:szCs w:val="28"/>
          <w:lang w:val="lv-LV" w:eastAsia="lv-LV"/>
        </w:rPr>
        <w:t xml:space="preserve">ar </w:t>
      </w:r>
      <w:r w:rsidRPr="00BA386D">
        <w:rPr>
          <w:rFonts w:ascii="Times New Roman" w:hAnsi="Times New Roman"/>
          <w:sz w:val="28"/>
          <w:szCs w:val="28"/>
          <w:lang w:val="lv-LV" w:eastAsia="lv-LV"/>
        </w:rPr>
        <w:t>AMR</w:t>
      </w:r>
      <w:r w:rsidR="00A95B42">
        <w:rPr>
          <w:rFonts w:ascii="Times New Roman" w:hAnsi="Times New Roman"/>
          <w:sz w:val="28"/>
          <w:szCs w:val="28"/>
          <w:lang w:val="lv-LV" w:eastAsia="lv-LV"/>
        </w:rPr>
        <w:t xml:space="preserve"> sai</w:t>
      </w:r>
      <w:r w:rsidR="009F1B34">
        <w:rPr>
          <w:rFonts w:ascii="Times New Roman" w:hAnsi="Times New Roman"/>
          <w:sz w:val="28"/>
          <w:szCs w:val="28"/>
          <w:lang w:val="lv-LV" w:eastAsia="lv-LV"/>
        </w:rPr>
        <w:t>st</w:t>
      </w:r>
      <w:r w:rsidR="00A95B42">
        <w:rPr>
          <w:rFonts w:ascii="Times New Roman" w:hAnsi="Times New Roman"/>
          <w:sz w:val="28"/>
          <w:szCs w:val="28"/>
          <w:lang w:val="lv-LV" w:eastAsia="lv-LV"/>
        </w:rPr>
        <w:t>ītu</w:t>
      </w:r>
      <w:r w:rsidRPr="00BA386D">
        <w:rPr>
          <w:rFonts w:ascii="Times New Roman" w:hAnsi="Times New Roman"/>
          <w:sz w:val="28"/>
          <w:szCs w:val="28"/>
          <w:lang w:val="lv-LV" w:eastAsia="lv-LV"/>
        </w:rPr>
        <w:t xml:space="preserve"> </w:t>
      </w:r>
      <w:r w:rsidR="00A95B42">
        <w:rPr>
          <w:rFonts w:ascii="Times New Roman" w:hAnsi="Times New Roman"/>
          <w:sz w:val="28"/>
          <w:szCs w:val="28"/>
          <w:lang w:val="lv-LV" w:eastAsia="lv-LV"/>
        </w:rPr>
        <w:t>jautājumu</w:t>
      </w:r>
      <w:r w:rsidR="00A95B42" w:rsidRPr="00BA386D">
        <w:rPr>
          <w:rFonts w:ascii="Times New Roman" w:hAnsi="Times New Roman"/>
          <w:sz w:val="28"/>
          <w:szCs w:val="28"/>
          <w:lang w:val="lv-LV" w:eastAsia="lv-LV"/>
        </w:rPr>
        <w:t xml:space="preserve"> </w:t>
      </w:r>
      <w:r w:rsidRPr="00BA386D">
        <w:rPr>
          <w:rFonts w:ascii="Times New Roman" w:hAnsi="Times New Roman"/>
          <w:sz w:val="28"/>
          <w:szCs w:val="28"/>
          <w:lang w:val="lv-LV" w:eastAsia="lv-LV"/>
        </w:rPr>
        <w:t>risināšanā, šobrīd Latvijā pietrūk</w:t>
      </w:r>
      <w:r w:rsidR="004D659F">
        <w:rPr>
          <w:rFonts w:ascii="Times New Roman" w:hAnsi="Times New Roman"/>
          <w:sz w:val="28"/>
          <w:szCs w:val="28"/>
          <w:lang w:val="lv-LV" w:eastAsia="lv-LV"/>
        </w:rPr>
        <w:t>s</w:t>
      </w:r>
      <w:r w:rsidRPr="00BA386D">
        <w:rPr>
          <w:rFonts w:ascii="Times New Roman" w:hAnsi="Times New Roman"/>
          <w:sz w:val="28"/>
          <w:szCs w:val="28"/>
          <w:lang w:val="lv-LV" w:eastAsia="lv-LV"/>
        </w:rPr>
        <w:t>t vienota AMR situācijas vērtējuma, kas aptvertu visus sektorus, apzinot esošās problēmas, veicamos uzlabojumus un sasniegto, tai skaitā analizējot sabiedrības uzvedības izmaiņas, ko sniedz</w:t>
      </w:r>
      <w:r w:rsidR="002B5188">
        <w:rPr>
          <w:rFonts w:ascii="Times New Roman" w:hAnsi="Times New Roman"/>
          <w:sz w:val="28"/>
          <w:szCs w:val="28"/>
          <w:lang w:val="lv-LV" w:eastAsia="lv-LV"/>
        </w:rPr>
        <w:t>,</w:t>
      </w:r>
      <w:r w:rsidRPr="00BA386D">
        <w:rPr>
          <w:rFonts w:ascii="Times New Roman" w:hAnsi="Times New Roman"/>
          <w:sz w:val="28"/>
          <w:szCs w:val="28"/>
          <w:lang w:val="lv-LV" w:eastAsia="lv-LV"/>
        </w:rPr>
        <w:t xml:space="preserve"> piemēram</w:t>
      </w:r>
      <w:r w:rsidR="002B5188">
        <w:rPr>
          <w:rFonts w:ascii="Times New Roman" w:hAnsi="Times New Roman"/>
          <w:sz w:val="28"/>
          <w:szCs w:val="28"/>
          <w:lang w:val="lv-LV" w:eastAsia="lv-LV"/>
        </w:rPr>
        <w:t>,</w:t>
      </w:r>
      <w:r w:rsidRPr="00BA386D">
        <w:rPr>
          <w:rFonts w:ascii="Times New Roman" w:hAnsi="Times New Roman"/>
          <w:sz w:val="28"/>
          <w:szCs w:val="28"/>
          <w:lang w:val="lv-LV" w:eastAsia="lv-LV"/>
        </w:rPr>
        <w:t xml:space="preserve"> Eirobarometra pētījuma dati. Problēma ir infrastruktūras, datu menedžmenta un analīzes sadrumstalotība, kas nedod iespēju objektīvi vērtēt situāciju kopumā. </w:t>
      </w:r>
      <w:r w:rsidRPr="00BA386D">
        <w:rPr>
          <w:rFonts w:ascii="Times New Roman" w:eastAsia="Times New Roman" w:hAnsi="Times New Roman"/>
          <w:sz w:val="28"/>
          <w:szCs w:val="28"/>
          <w:lang w:val="lv-LV"/>
        </w:rPr>
        <w:t>Izvērtējot Latvijas situāciju, arī ECDC eksperti iepriekšminēto problēmu novēršanu ir norādījuši kā vienu no prioritātēm.</w:t>
      </w:r>
      <w:r w:rsidRPr="00BA386D">
        <w:rPr>
          <w:rFonts w:ascii="Times New Roman" w:hAnsi="Times New Roman"/>
          <w:sz w:val="28"/>
          <w:szCs w:val="28"/>
          <w:vertAlign w:val="superscript"/>
          <w:lang w:val="lv-LV"/>
        </w:rPr>
        <w:footnoteReference w:id="55"/>
      </w:r>
      <w:r w:rsidRPr="00BA386D">
        <w:rPr>
          <w:rFonts w:ascii="Times New Roman" w:hAnsi="Times New Roman"/>
          <w:sz w:val="28"/>
          <w:szCs w:val="28"/>
          <w:lang w:val="lv-LV" w:eastAsia="lv-LV"/>
        </w:rPr>
        <w:t xml:space="preserve"> Šāda vienota informatīvi analītiska starpsektoru </w:t>
      </w:r>
      <w:r w:rsidRPr="00250FC2">
        <w:rPr>
          <w:rFonts w:ascii="Times New Roman" w:hAnsi="Times New Roman"/>
          <w:sz w:val="28"/>
          <w:szCs w:val="28"/>
          <w:lang w:val="lv-LV" w:eastAsia="lv-LV"/>
        </w:rPr>
        <w:t>pārskata sagatavošana un uzturēšana ir koordinējošas institūcijas viens no veicamajiem uzdevumiem.</w:t>
      </w:r>
      <w:r w:rsidRPr="00BA386D">
        <w:rPr>
          <w:rFonts w:ascii="Times New Roman" w:hAnsi="Times New Roman"/>
          <w:sz w:val="28"/>
          <w:szCs w:val="28"/>
          <w:vertAlign w:val="superscript"/>
          <w:lang w:val="lv-LV"/>
        </w:rPr>
        <w:footnoteReference w:id="56"/>
      </w:r>
      <w:r w:rsidRPr="00BA386D">
        <w:rPr>
          <w:rFonts w:ascii="Times New Roman" w:eastAsia="Times New Roman" w:hAnsi="Times New Roman"/>
          <w:sz w:val="28"/>
          <w:szCs w:val="28"/>
          <w:lang w:val="lv-LV"/>
        </w:rPr>
        <w:t xml:space="preserve"> </w:t>
      </w:r>
      <w:r w:rsidRPr="00250FC2">
        <w:rPr>
          <w:rFonts w:ascii="Times New Roman" w:hAnsi="Times New Roman"/>
          <w:sz w:val="28"/>
          <w:szCs w:val="28"/>
          <w:lang w:val="lv-LV"/>
        </w:rPr>
        <w:t xml:space="preserve">Kaut arī šobrīd </w:t>
      </w:r>
      <w:r w:rsidR="00B01455" w:rsidRPr="00250FC2">
        <w:rPr>
          <w:rFonts w:ascii="Times New Roman" w:hAnsi="Times New Roman"/>
          <w:sz w:val="28"/>
          <w:szCs w:val="28"/>
          <w:lang w:val="lv-LV"/>
        </w:rPr>
        <w:t xml:space="preserve">jau </w:t>
      </w:r>
      <w:r w:rsidRPr="00250FC2">
        <w:rPr>
          <w:rFonts w:ascii="Times New Roman" w:hAnsi="Times New Roman"/>
          <w:sz w:val="28"/>
          <w:szCs w:val="28"/>
          <w:lang w:val="lv-LV"/>
        </w:rPr>
        <w:t>SPKC speciālisti sadarbojas ar PVD un BIOR speciālistiem dažādu AMR jautājumu risināšanā, tomēr jāturpina veicināt vienotas iz</w:t>
      </w:r>
      <w:r w:rsidRPr="00BA386D">
        <w:rPr>
          <w:rFonts w:ascii="Times New Roman" w:hAnsi="Times New Roman"/>
          <w:sz w:val="28"/>
          <w:szCs w:val="28"/>
          <w:lang w:val="lv-LV"/>
        </w:rPr>
        <w:t xml:space="preserve">pratnes veidošanu un sadarbību starp dzīvnieku veselības jomu un veselības aprūpes jomu, lai gan infekciju slimību uzraudzības jomā šīs nozares ir </w:t>
      </w:r>
      <w:r w:rsidRPr="00BA386D">
        <w:rPr>
          <w:rFonts w:ascii="Times New Roman" w:hAnsi="Times New Roman"/>
          <w:sz w:val="28"/>
          <w:szCs w:val="28"/>
          <w:lang w:val="lv-LV"/>
        </w:rPr>
        <w:lastRenderedPageBreak/>
        <w:t xml:space="preserve">saistītas. Starp iestādēm notiek informācijas apmaiņa, ja </w:t>
      </w:r>
      <w:r w:rsidRPr="00BA386D">
        <w:rPr>
          <w:rFonts w:ascii="Times New Roman" w:hAnsi="Times New Roman"/>
          <w:sz w:val="28"/>
          <w:szCs w:val="28"/>
          <w:shd w:val="clear" w:color="auto" w:fill="FFFFFF"/>
          <w:lang w:val="lv-LV"/>
        </w:rPr>
        <w:t>ir radušās pamatotas aizdomas par cilvēka inficēšanos, lietojot uzturā konkrētus pārtikas produktus vai kontaktējoties ar dzīvniekiem, ja infekcijas slimību izraisītāji ir atklāti pārtikas produktos vai pārtikas uzņēmumu vidē, kā arī tad, j</w:t>
      </w:r>
      <w:r w:rsidRPr="00BA386D">
        <w:rPr>
          <w:rFonts w:ascii="Times New Roman" w:hAnsi="Times New Roman"/>
          <w:sz w:val="28"/>
          <w:szCs w:val="28"/>
          <w:lang w:val="lv-LV"/>
        </w:rPr>
        <w:t xml:space="preserve">a ir aizdomas, ka ar dzīvniekam konstatētu zoonozi var inficēties arī cilvēki. Lai to nodrošinātu, ir noslēgts arī sadarbības līgums starp PVD un SPKC. Sadarbības līgums noslēgts arī starp BIOR, kas ir </w:t>
      </w:r>
      <w:r w:rsidR="00B4544D">
        <w:rPr>
          <w:rFonts w:ascii="Times New Roman" w:hAnsi="Times New Roman"/>
          <w:sz w:val="28"/>
          <w:szCs w:val="28"/>
          <w:lang w:val="lv-LV"/>
        </w:rPr>
        <w:t>NRL</w:t>
      </w:r>
      <w:r w:rsidRPr="00BA386D">
        <w:rPr>
          <w:rFonts w:ascii="Times New Roman" w:hAnsi="Times New Roman"/>
          <w:sz w:val="28"/>
          <w:szCs w:val="28"/>
          <w:lang w:val="lv-LV"/>
        </w:rPr>
        <w:t xml:space="preserve"> dzīvnieku veselības jomā, un SPKC. Nākotnē nepieciešams integrēt </w:t>
      </w:r>
      <w:r w:rsidR="00E93493">
        <w:rPr>
          <w:rFonts w:ascii="Times New Roman" w:hAnsi="Times New Roman"/>
          <w:sz w:val="28"/>
          <w:szCs w:val="28"/>
          <w:lang w:val="lv-LV"/>
        </w:rPr>
        <w:t>AMR</w:t>
      </w:r>
      <w:r w:rsidRPr="00BA386D">
        <w:rPr>
          <w:rFonts w:ascii="Times New Roman" w:hAnsi="Times New Roman"/>
          <w:sz w:val="28"/>
          <w:szCs w:val="28"/>
          <w:lang w:val="lv-LV"/>
        </w:rPr>
        <w:t xml:space="preserve"> jautājumus esošajā sadarbības mehānismā un veicināt sadarbību starp </w:t>
      </w:r>
      <w:r w:rsidR="00B4544D">
        <w:rPr>
          <w:rFonts w:ascii="Times New Roman" w:hAnsi="Times New Roman"/>
          <w:sz w:val="28"/>
          <w:szCs w:val="28"/>
          <w:lang w:val="lv-LV"/>
        </w:rPr>
        <w:t>NRL</w:t>
      </w:r>
      <w:r w:rsidRPr="00B4544D">
        <w:rPr>
          <w:rFonts w:ascii="Times New Roman" w:hAnsi="Times New Roman"/>
          <w:sz w:val="28"/>
          <w:szCs w:val="28"/>
          <w:lang w:val="lv-LV"/>
        </w:rPr>
        <w:t xml:space="preserve"> cilvēku veselības jomā</w:t>
      </w:r>
      <w:r w:rsidRPr="00BA386D">
        <w:rPr>
          <w:rFonts w:ascii="Times New Roman" w:hAnsi="Times New Roman"/>
          <w:sz w:val="28"/>
          <w:szCs w:val="28"/>
          <w:lang w:val="lv-LV"/>
        </w:rPr>
        <w:t xml:space="preserve"> un dzīvnieku veselības jomā un attīstīt pētniecību AMR jomā. Lai veicinātu vienotu starpsektoru izpratni un informācijas apmaiņu par problēmām un aktuālāko AMR izplatības ierobežošanā, ir jāorganizē starpsektoru pasākumi (konferences, semināri, apmācības), kur</w:t>
      </w:r>
      <w:r w:rsidR="00427326">
        <w:rPr>
          <w:rFonts w:ascii="Times New Roman" w:hAnsi="Times New Roman"/>
          <w:sz w:val="28"/>
          <w:szCs w:val="28"/>
          <w:lang w:val="lv-LV"/>
        </w:rPr>
        <w:t>os</w:t>
      </w:r>
      <w:r w:rsidRPr="00BA386D">
        <w:rPr>
          <w:rFonts w:ascii="Times New Roman" w:hAnsi="Times New Roman"/>
          <w:sz w:val="28"/>
          <w:szCs w:val="28"/>
          <w:lang w:val="lv-LV"/>
        </w:rPr>
        <w:t xml:space="preserve"> dažādu nozaru eksperti varētu apmainīties ar savu pieredzi.</w:t>
      </w:r>
    </w:p>
    <w:p w14:paraId="33C6D374" w14:textId="58691D2E" w:rsidR="00C712A3" w:rsidRDefault="00062B4B" w:rsidP="00C712A3">
      <w:pPr>
        <w:spacing w:after="0" w:line="240" w:lineRule="auto"/>
        <w:ind w:firstLine="720"/>
        <w:jc w:val="both"/>
        <w:rPr>
          <w:rFonts w:ascii="Times New Roman" w:hAnsi="Times New Roman"/>
          <w:color w:val="000000"/>
          <w:sz w:val="28"/>
          <w:szCs w:val="28"/>
          <w:highlight w:val="yellow"/>
          <w:lang w:val="lv-LV"/>
        </w:rPr>
      </w:pPr>
      <w:r w:rsidRPr="00BA386D">
        <w:rPr>
          <w:rFonts w:ascii="Times New Roman" w:hAnsi="Times New Roman"/>
          <w:sz w:val="28"/>
          <w:szCs w:val="28"/>
          <w:lang w:val="lv-LV"/>
        </w:rPr>
        <w:t>Perspektīvā būtu jāveicina arī citu sektoru, īpaši vides sektora</w:t>
      </w:r>
      <w:r w:rsidR="00381243">
        <w:rPr>
          <w:rFonts w:ascii="Times New Roman" w:hAnsi="Times New Roman"/>
          <w:sz w:val="28"/>
          <w:szCs w:val="28"/>
          <w:lang w:val="lv-LV"/>
        </w:rPr>
        <w:t>,</w:t>
      </w:r>
      <w:r w:rsidRPr="00BA386D">
        <w:rPr>
          <w:rFonts w:ascii="Times New Roman" w:hAnsi="Times New Roman"/>
          <w:sz w:val="28"/>
          <w:szCs w:val="28"/>
          <w:lang w:val="lv-LV"/>
        </w:rPr>
        <w:t xml:space="preserve"> iesaiste AMR politikas veidošanā Latvijā. Vides sektora nozīme AMR izplatības ierobežošanā kā viena no prioritātēm uzsvērta ES pasākumu plānā, akcentējot ūdens piesārņojuma ar AB ietekmi uz vides un cilvēku veselību. Šobrīd Vides aizsardzības un reģionālās attīstības ministrija nav iesaistīta VM un ZM organizētajās aktivitātēs.</w:t>
      </w:r>
    </w:p>
    <w:p w14:paraId="579F2E72" w14:textId="0A95E6E0" w:rsidR="00062B4B" w:rsidRPr="00C712A3" w:rsidRDefault="00062B4B" w:rsidP="00C712A3">
      <w:pPr>
        <w:spacing w:after="0" w:line="240" w:lineRule="auto"/>
        <w:ind w:firstLine="720"/>
        <w:jc w:val="both"/>
        <w:rPr>
          <w:rFonts w:ascii="Times New Roman" w:hAnsi="Times New Roman"/>
          <w:color w:val="000000"/>
          <w:sz w:val="28"/>
          <w:szCs w:val="28"/>
          <w:highlight w:val="yellow"/>
          <w:lang w:val="lv-LV"/>
        </w:rPr>
      </w:pPr>
      <w:r w:rsidRPr="00BA386D">
        <w:rPr>
          <w:rFonts w:ascii="Times New Roman" w:hAnsi="Times New Roman"/>
          <w:sz w:val="28"/>
          <w:szCs w:val="28"/>
          <w:lang w:val="lv-LV" w:eastAsia="lv-LV"/>
        </w:rPr>
        <w:t>Atbilstoši ES AMR rīcības plānā rekomendētajiem darbības virzieniem, lai realizētu mērķtiecīgus AMR ierobežošanas pasākumus, Latvijā ir jāievieš integrēta pieejamo datu analīze.  Paralēli nepieciešams uzlabot vākto datu kvalitāti un aptveri, lai nodrošinātu objektīvu situācijas raksturojumu. Informācija, kas raksturo AMR problēmu un veicinošos faktorus ir pieejama no vairākiem avotiem:</w:t>
      </w:r>
    </w:p>
    <w:p w14:paraId="10C5BC8F" w14:textId="5E148968" w:rsidR="00062B4B" w:rsidRPr="00BA386D" w:rsidRDefault="00062B4B" w:rsidP="006D5CF2">
      <w:pPr>
        <w:pStyle w:val="ListParagraph"/>
        <w:numPr>
          <w:ilvl w:val="0"/>
          <w:numId w:val="6"/>
        </w:numPr>
        <w:spacing w:after="0" w:line="240" w:lineRule="auto"/>
        <w:jc w:val="both"/>
        <w:rPr>
          <w:rFonts w:ascii="Times New Roman" w:hAnsi="Times New Roman"/>
          <w:sz w:val="28"/>
          <w:szCs w:val="28"/>
          <w:lang w:val="lv-LV" w:eastAsia="lv-LV"/>
        </w:rPr>
      </w:pPr>
      <w:r w:rsidRPr="00BA386D">
        <w:rPr>
          <w:rFonts w:ascii="Times New Roman" w:hAnsi="Times New Roman"/>
          <w:sz w:val="28"/>
          <w:szCs w:val="28"/>
          <w:lang w:val="lv-LV" w:eastAsia="lv-LV"/>
        </w:rPr>
        <w:t>SPKC apkopo datus par noteiktu mikroorganismu rezistenci un to izplatību cilvēkiem</w:t>
      </w:r>
      <w:r w:rsidR="00AF4993">
        <w:rPr>
          <w:rFonts w:ascii="Times New Roman" w:hAnsi="Times New Roman"/>
          <w:sz w:val="28"/>
          <w:szCs w:val="28"/>
          <w:lang w:val="lv-LV" w:eastAsia="lv-LV"/>
        </w:rPr>
        <w:t>;</w:t>
      </w:r>
      <w:r w:rsidRPr="00BA386D">
        <w:rPr>
          <w:rFonts w:ascii="Times New Roman" w:hAnsi="Times New Roman"/>
          <w:sz w:val="28"/>
          <w:szCs w:val="28"/>
          <w:lang w:val="lv-LV" w:eastAsia="lv-LV"/>
        </w:rPr>
        <w:t xml:space="preserve"> </w:t>
      </w:r>
    </w:p>
    <w:p w14:paraId="0CDF7811" w14:textId="77777777" w:rsidR="00062B4B" w:rsidRPr="00BA386D" w:rsidRDefault="00062B4B" w:rsidP="006D5CF2">
      <w:pPr>
        <w:pStyle w:val="ListParagraph"/>
        <w:numPr>
          <w:ilvl w:val="0"/>
          <w:numId w:val="6"/>
        </w:numPr>
        <w:spacing w:after="0" w:line="240" w:lineRule="auto"/>
        <w:jc w:val="both"/>
        <w:rPr>
          <w:rFonts w:ascii="Times New Roman" w:hAnsi="Times New Roman"/>
          <w:sz w:val="28"/>
          <w:szCs w:val="28"/>
          <w:lang w:val="lv-LV" w:eastAsia="lv-LV"/>
        </w:rPr>
      </w:pPr>
      <w:r w:rsidRPr="00BA386D">
        <w:rPr>
          <w:rFonts w:ascii="Times New Roman" w:hAnsi="Times New Roman"/>
          <w:sz w:val="28"/>
          <w:szCs w:val="28"/>
          <w:lang w:val="lv-LV" w:eastAsia="lv-LV"/>
        </w:rPr>
        <w:t>ZVA apkopo zāļu lieltirgotavu sniegtos datus par realizētajiem AB apjomiem, AB patēriņu un tendencēm;</w:t>
      </w:r>
    </w:p>
    <w:p w14:paraId="740DEDE7" w14:textId="77777777" w:rsidR="00062B4B" w:rsidRPr="00BA386D" w:rsidRDefault="00062B4B" w:rsidP="006D5CF2">
      <w:pPr>
        <w:pStyle w:val="ListParagraph"/>
        <w:numPr>
          <w:ilvl w:val="0"/>
          <w:numId w:val="6"/>
        </w:numPr>
        <w:spacing w:after="0" w:line="240" w:lineRule="auto"/>
        <w:jc w:val="both"/>
        <w:rPr>
          <w:rFonts w:ascii="Times New Roman" w:hAnsi="Times New Roman"/>
          <w:sz w:val="28"/>
          <w:szCs w:val="28"/>
          <w:lang w:val="lv-LV" w:eastAsia="lv-LV"/>
        </w:rPr>
      </w:pPr>
      <w:r w:rsidRPr="00BA386D">
        <w:rPr>
          <w:rFonts w:ascii="Times New Roman" w:hAnsi="Times New Roman"/>
          <w:sz w:val="28"/>
          <w:szCs w:val="28"/>
          <w:lang w:val="lv-LV" w:eastAsia="lv-LV"/>
        </w:rPr>
        <w:t>NRL epidemioloģiskās drošības jomā nodrošina references laboratorijas funkcijas AMR uzraudzībai sabiedrības veselības jomā;</w:t>
      </w:r>
    </w:p>
    <w:p w14:paraId="556CACEE" w14:textId="61214948" w:rsidR="00062B4B" w:rsidRPr="00BA386D" w:rsidRDefault="00062B4B" w:rsidP="006D5CF2">
      <w:pPr>
        <w:pStyle w:val="ListParagraph"/>
        <w:numPr>
          <w:ilvl w:val="0"/>
          <w:numId w:val="6"/>
        </w:numPr>
        <w:spacing w:after="0" w:line="240" w:lineRule="auto"/>
        <w:jc w:val="both"/>
        <w:rPr>
          <w:rFonts w:ascii="Times New Roman" w:hAnsi="Times New Roman"/>
          <w:sz w:val="28"/>
          <w:szCs w:val="28"/>
          <w:lang w:val="lv-LV" w:eastAsia="lv-LV"/>
        </w:rPr>
      </w:pPr>
      <w:r w:rsidRPr="00BA386D">
        <w:rPr>
          <w:rFonts w:ascii="Times New Roman" w:hAnsi="Times New Roman"/>
          <w:sz w:val="28"/>
          <w:szCs w:val="28"/>
          <w:lang w:val="lv-LV" w:eastAsia="lv-LV"/>
        </w:rPr>
        <w:t>NVD ir apkopoti dati par realizēto AB apjomu ambulatorai ārstēšanai paredzēto zāļu kompensācijas sistēmas ietvaros</w:t>
      </w:r>
      <w:r w:rsidR="00087F55">
        <w:rPr>
          <w:rFonts w:ascii="Times New Roman" w:hAnsi="Times New Roman"/>
          <w:sz w:val="28"/>
          <w:szCs w:val="28"/>
          <w:lang w:val="lv-LV" w:eastAsia="lv-LV"/>
        </w:rPr>
        <w:t>;</w:t>
      </w:r>
    </w:p>
    <w:p w14:paraId="45330399" w14:textId="4F0E304A" w:rsidR="00062B4B" w:rsidRPr="00BA386D" w:rsidRDefault="00062B4B" w:rsidP="006D5CF2">
      <w:pPr>
        <w:pStyle w:val="ListParagraph"/>
        <w:numPr>
          <w:ilvl w:val="0"/>
          <w:numId w:val="6"/>
        </w:numPr>
        <w:spacing w:after="0" w:line="240" w:lineRule="auto"/>
        <w:jc w:val="both"/>
        <w:rPr>
          <w:rFonts w:ascii="Times New Roman" w:hAnsi="Times New Roman"/>
          <w:sz w:val="28"/>
          <w:szCs w:val="28"/>
          <w:lang w:val="lv-LV" w:eastAsia="lv-LV"/>
        </w:rPr>
      </w:pPr>
      <w:r w:rsidRPr="00BA386D">
        <w:rPr>
          <w:rFonts w:ascii="Times New Roman" w:hAnsi="Times New Roman"/>
          <w:sz w:val="28"/>
          <w:szCs w:val="28"/>
          <w:lang w:val="lv-LV" w:eastAsia="lv-LV"/>
        </w:rPr>
        <w:t>NVD pieejami dati par stacionārās ārstniecības iestādēs, kas sniedz valsts apmaksātus veselības aprūpes pakalpojumus, izlietotajām AB</w:t>
      </w:r>
      <w:r w:rsidR="00985EE6">
        <w:rPr>
          <w:rFonts w:ascii="Times New Roman" w:hAnsi="Times New Roman"/>
          <w:sz w:val="28"/>
          <w:szCs w:val="28"/>
          <w:lang w:val="lv-LV" w:eastAsia="lv-LV"/>
        </w:rPr>
        <w:t>;</w:t>
      </w:r>
    </w:p>
    <w:p w14:paraId="511DD5F4" w14:textId="183BF509" w:rsidR="00062B4B" w:rsidRPr="000D579A" w:rsidRDefault="00062B4B" w:rsidP="006D5CF2">
      <w:pPr>
        <w:pStyle w:val="ListParagraph"/>
        <w:numPr>
          <w:ilvl w:val="0"/>
          <w:numId w:val="6"/>
        </w:numPr>
        <w:spacing w:after="0" w:line="240" w:lineRule="auto"/>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PVD apkopo un analizē datus par </w:t>
      </w:r>
      <w:r w:rsidR="00D47FD5">
        <w:rPr>
          <w:rFonts w:ascii="Times New Roman" w:hAnsi="Times New Roman"/>
          <w:sz w:val="28"/>
          <w:szCs w:val="28"/>
          <w:lang w:val="lv-LV" w:eastAsia="lv-LV"/>
        </w:rPr>
        <w:t>antimikrobiālo līdzekļu</w:t>
      </w:r>
      <w:r w:rsidR="00D47FD5" w:rsidRPr="00BA386D">
        <w:rPr>
          <w:rFonts w:ascii="Times New Roman" w:hAnsi="Times New Roman"/>
          <w:sz w:val="28"/>
          <w:szCs w:val="28"/>
          <w:lang w:val="lv-LV" w:eastAsia="lv-LV"/>
        </w:rPr>
        <w:t xml:space="preserve"> </w:t>
      </w:r>
      <w:r w:rsidRPr="00BA386D">
        <w:rPr>
          <w:rFonts w:ascii="Times New Roman" w:hAnsi="Times New Roman"/>
          <w:sz w:val="28"/>
          <w:szCs w:val="28"/>
          <w:lang w:val="lv-LV" w:eastAsia="lv-LV"/>
        </w:rPr>
        <w:t xml:space="preserve">izplatīšanu valstī dzīvniekiem, ziņo izplatīšanas datus EMA ESVAC un ziņo datus par AMR uzraudzības </w:t>
      </w:r>
      <w:r w:rsidRPr="000D579A">
        <w:rPr>
          <w:rFonts w:ascii="Times New Roman" w:hAnsi="Times New Roman"/>
          <w:sz w:val="28"/>
          <w:szCs w:val="28"/>
          <w:lang w:val="lv-LV" w:eastAsia="lv-LV"/>
        </w:rPr>
        <w:t>rezultātiem EFSA;</w:t>
      </w:r>
    </w:p>
    <w:p w14:paraId="00A5D586" w14:textId="77777777" w:rsidR="00062B4B" w:rsidRPr="00BA386D" w:rsidRDefault="00062B4B" w:rsidP="00C712A3">
      <w:pPr>
        <w:pStyle w:val="ListParagraph"/>
        <w:numPr>
          <w:ilvl w:val="0"/>
          <w:numId w:val="6"/>
        </w:numPr>
        <w:spacing w:after="0" w:line="240" w:lineRule="auto"/>
        <w:jc w:val="both"/>
        <w:rPr>
          <w:rFonts w:ascii="Times New Roman" w:hAnsi="Times New Roman"/>
          <w:sz w:val="28"/>
          <w:szCs w:val="28"/>
          <w:lang w:val="lv-LV" w:eastAsia="lv-LV"/>
        </w:rPr>
      </w:pPr>
      <w:r w:rsidRPr="00BA386D">
        <w:rPr>
          <w:rFonts w:ascii="Times New Roman" w:hAnsi="Times New Roman"/>
          <w:sz w:val="28"/>
          <w:szCs w:val="28"/>
          <w:lang w:val="lv-LV" w:eastAsia="lv-LV"/>
        </w:rPr>
        <w:t>BIOR nodrošina AMR laboratoriskos izmeklējumus valsts uzraudzības programmas ietvaros un apkopo un analizē datus par AMR izplatību valstī dzīvnieku veselības jomā.</w:t>
      </w:r>
    </w:p>
    <w:p w14:paraId="38836061" w14:textId="553A1B7D" w:rsidR="007F44E4" w:rsidRDefault="00062B4B" w:rsidP="007F44E4">
      <w:pPr>
        <w:pStyle w:val="ListParagraph"/>
        <w:tabs>
          <w:tab w:val="left" w:pos="0"/>
        </w:tabs>
        <w:spacing w:after="0" w:line="240" w:lineRule="auto"/>
        <w:ind w:left="0" w:firstLine="720"/>
        <w:jc w:val="both"/>
        <w:rPr>
          <w:rFonts w:ascii="Times New Roman" w:hAnsi="Times New Roman"/>
          <w:sz w:val="28"/>
          <w:szCs w:val="28"/>
          <w:lang w:val="lv-LV"/>
        </w:rPr>
      </w:pPr>
      <w:r w:rsidRPr="00BA386D">
        <w:rPr>
          <w:rFonts w:ascii="Times New Roman" w:hAnsi="Times New Roman"/>
          <w:sz w:val="28"/>
          <w:szCs w:val="28"/>
          <w:lang w:val="lv-LV"/>
        </w:rPr>
        <w:t xml:space="preserve">Arī </w:t>
      </w:r>
      <w:r w:rsidR="00DC4400">
        <w:rPr>
          <w:rFonts w:ascii="Times New Roman" w:hAnsi="Times New Roman"/>
          <w:sz w:val="28"/>
          <w:szCs w:val="28"/>
          <w:lang w:val="lv-LV"/>
        </w:rPr>
        <w:t>ZM</w:t>
      </w:r>
      <w:r w:rsidRPr="00BA386D">
        <w:rPr>
          <w:lang w:val="lv-LV"/>
        </w:rPr>
        <w:t xml:space="preserve"> </w:t>
      </w:r>
      <w:r w:rsidRPr="00BA386D">
        <w:rPr>
          <w:rFonts w:ascii="Times New Roman" w:hAnsi="Times New Roman"/>
          <w:sz w:val="28"/>
          <w:szCs w:val="28"/>
          <w:lang w:val="lv-LV"/>
        </w:rPr>
        <w:t>kopš 2013.</w:t>
      </w:r>
      <w:r w:rsidR="00E964C2">
        <w:rPr>
          <w:rFonts w:ascii="Times New Roman" w:hAnsi="Times New Roman"/>
          <w:sz w:val="28"/>
          <w:szCs w:val="28"/>
          <w:lang w:val="lv-LV"/>
        </w:rPr>
        <w:t> </w:t>
      </w:r>
      <w:r w:rsidRPr="00BA386D">
        <w:rPr>
          <w:rFonts w:ascii="Times New Roman" w:hAnsi="Times New Roman"/>
          <w:sz w:val="28"/>
          <w:szCs w:val="28"/>
          <w:lang w:val="lv-LV"/>
        </w:rPr>
        <w:t>gada (ar ZM 2013.</w:t>
      </w:r>
      <w:r w:rsidR="00B33601">
        <w:rPr>
          <w:rFonts w:ascii="Times New Roman" w:hAnsi="Times New Roman"/>
          <w:sz w:val="28"/>
          <w:szCs w:val="28"/>
          <w:lang w:val="lv-LV"/>
        </w:rPr>
        <w:t> </w:t>
      </w:r>
      <w:r w:rsidRPr="00BA386D">
        <w:rPr>
          <w:rFonts w:ascii="Times New Roman" w:hAnsi="Times New Roman"/>
          <w:sz w:val="28"/>
          <w:szCs w:val="28"/>
          <w:lang w:val="lv-LV"/>
        </w:rPr>
        <w:t>gada 8.</w:t>
      </w:r>
      <w:r w:rsidR="00B33601">
        <w:rPr>
          <w:rFonts w:ascii="Times New Roman" w:hAnsi="Times New Roman"/>
          <w:sz w:val="28"/>
          <w:szCs w:val="28"/>
          <w:lang w:val="lv-LV"/>
        </w:rPr>
        <w:t> </w:t>
      </w:r>
      <w:r w:rsidRPr="00BA386D">
        <w:rPr>
          <w:rFonts w:ascii="Times New Roman" w:hAnsi="Times New Roman"/>
          <w:sz w:val="28"/>
          <w:szCs w:val="28"/>
          <w:lang w:val="lv-LV"/>
        </w:rPr>
        <w:t>oktobra rīkojumu Nr.</w:t>
      </w:r>
      <w:r w:rsidR="00B33601">
        <w:rPr>
          <w:rFonts w:ascii="Times New Roman" w:hAnsi="Times New Roman"/>
          <w:sz w:val="28"/>
          <w:szCs w:val="28"/>
          <w:lang w:val="lv-LV"/>
        </w:rPr>
        <w:t> </w:t>
      </w:r>
      <w:r w:rsidRPr="00BA386D">
        <w:rPr>
          <w:rFonts w:ascii="Times New Roman" w:hAnsi="Times New Roman"/>
          <w:sz w:val="28"/>
          <w:szCs w:val="28"/>
          <w:lang w:val="lv-LV"/>
        </w:rPr>
        <w:t>159, kas aizstāts ar ZM 2018.</w:t>
      </w:r>
      <w:r w:rsidR="00B33601">
        <w:rPr>
          <w:rFonts w:ascii="Times New Roman" w:hAnsi="Times New Roman"/>
          <w:sz w:val="28"/>
          <w:szCs w:val="28"/>
          <w:lang w:val="lv-LV"/>
        </w:rPr>
        <w:t xml:space="preserve"> gada </w:t>
      </w:r>
      <w:r w:rsidRPr="00BA386D">
        <w:rPr>
          <w:rFonts w:ascii="Times New Roman" w:hAnsi="Times New Roman"/>
          <w:sz w:val="28"/>
          <w:szCs w:val="28"/>
          <w:lang w:val="lv-LV"/>
        </w:rPr>
        <w:t>14.</w:t>
      </w:r>
      <w:r w:rsidR="00B33601">
        <w:rPr>
          <w:rFonts w:ascii="Times New Roman" w:hAnsi="Times New Roman"/>
          <w:sz w:val="28"/>
          <w:szCs w:val="28"/>
          <w:lang w:val="lv-LV"/>
        </w:rPr>
        <w:t> maija</w:t>
      </w:r>
      <w:r w:rsidRPr="00BA386D">
        <w:rPr>
          <w:rFonts w:ascii="Times New Roman" w:hAnsi="Times New Roman"/>
          <w:sz w:val="28"/>
          <w:szCs w:val="28"/>
          <w:lang w:val="lv-LV"/>
        </w:rPr>
        <w:t xml:space="preserve"> rīkojumu Nr.</w:t>
      </w:r>
      <w:r w:rsidR="00B33601">
        <w:rPr>
          <w:rFonts w:ascii="Times New Roman" w:hAnsi="Times New Roman"/>
          <w:sz w:val="28"/>
          <w:szCs w:val="28"/>
          <w:lang w:val="lv-LV"/>
        </w:rPr>
        <w:t> </w:t>
      </w:r>
      <w:r w:rsidRPr="00BA386D">
        <w:rPr>
          <w:rFonts w:ascii="Times New Roman" w:hAnsi="Times New Roman"/>
          <w:sz w:val="28"/>
          <w:szCs w:val="28"/>
          <w:lang w:val="lv-LV"/>
        </w:rPr>
        <w:t xml:space="preserve">58) izveidota un darbojas </w:t>
      </w:r>
      <w:r w:rsidRPr="00BA386D">
        <w:rPr>
          <w:rFonts w:ascii="Times New Roman" w:hAnsi="Times New Roman"/>
          <w:sz w:val="28"/>
          <w:szCs w:val="28"/>
          <w:lang w:val="lv-LV"/>
        </w:rPr>
        <w:lastRenderedPageBreak/>
        <w:t>starpinstitūciju darba grupa AMR ierobežošanai dzīvnieku veselības jomā (turpmāk – darba grupa). Darba grupā iesaistīti ZM, PVD, BIOR, LDC, LLU VMF, kā arī biedrību “Latvijas Veterinārārstu biedrība”, “Lauksaimnieku organizāciju sadarbības padome” un “Zemnieku saeima” pārstāvji.</w:t>
      </w:r>
    </w:p>
    <w:p w14:paraId="6B0ACC64" w14:textId="40435670" w:rsidR="00062B4B" w:rsidRDefault="00062B4B" w:rsidP="0023090E">
      <w:pPr>
        <w:pStyle w:val="ListParagraph"/>
        <w:tabs>
          <w:tab w:val="left" w:pos="0"/>
        </w:tabs>
        <w:spacing w:after="0" w:line="240" w:lineRule="auto"/>
        <w:ind w:left="0" w:firstLine="720"/>
        <w:jc w:val="both"/>
        <w:rPr>
          <w:rFonts w:ascii="Times New Roman" w:hAnsi="Times New Roman"/>
          <w:sz w:val="28"/>
          <w:szCs w:val="28"/>
          <w:lang w:val="lv-LV"/>
        </w:rPr>
      </w:pPr>
      <w:r w:rsidRPr="007F44E4">
        <w:rPr>
          <w:rFonts w:ascii="Times New Roman" w:hAnsi="Times New Roman"/>
          <w:sz w:val="28"/>
          <w:szCs w:val="28"/>
          <w:lang w:val="lv-LV"/>
        </w:rPr>
        <w:t>Darba grupa ir izstrādājusi</w:t>
      </w:r>
      <w:r w:rsidRPr="00BA386D">
        <w:rPr>
          <w:rFonts w:ascii="Times New Roman" w:hAnsi="Times New Roman"/>
          <w:sz w:val="28"/>
          <w:szCs w:val="28"/>
          <w:lang w:val="lv-LV"/>
        </w:rPr>
        <w:t xml:space="preserve"> Nacionālo rīcības plānu par AMR ierobežošanu un antimikrobiālo līdzekļu atbildīgu un piesardzīgu lietošanu dzīvnieku veselības jomā, lai veicinātu mērķtiecīgu un efektīvu AMR attīstības un izplatības ierobežošanu un apkarošanu dzīvnieku veselības jomā, nodrošinot koordinētas plāna izpildē iesaistīto iestāžu un organizāciju darbības, kā arī sadarbību ar cilvēku veselības nozares organizācijām un iestādēm. Plāns apstiprināts </w:t>
      </w:r>
      <w:r w:rsidR="003632A6" w:rsidRPr="00BA386D">
        <w:rPr>
          <w:rFonts w:ascii="Times New Roman" w:hAnsi="Times New Roman"/>
          <w:sz w:val="28"/>
          <w:szCs w:val="28"/>
          <w:lang w:val="lv-LV"/>
        </w:rPr>
        <w:t xml:space="preserve">ar </w:t>
      </w:r>
      <w:r w:rsidRPr="00BA386D">
        <w:rPr>
          <w:rFonts w:ascii="Times New Roman" w:hAnsi="Times New Roman"/>
          <w:sz w:val="28"/>
          <w:szCs w:val="28"/>
          <w:lang w:val="lv-LV"/>
        </w:rPr>
        <w:t>2017.</w:t>
      </w:r>
      <w:r w:rsidR="003632A6">
        <w:rPr>
          <w:rFonts w:ascii="Times New Roman" w:hAnsi="Times New Roman"/>
          <w:sz w:val="28"/>
          <w:szCs w:val="28"/>
          <w:lang w:val="lv-LV"/>
        </w:rPr>
        <w:t xml:space="preserve"> gada </w:t>
      </w:r>
      <w:r w:rsidR="003632A6" w:rsidRPr="00BA386D">
        <w:rPr>
          <w:rFonts w:ascii="Times New Roman" w:hAnsi="Times New Roman"/>
          <w:sz w:val="28"/>
          <w:szCs w:val="28"/>
          <w:lang w:val="lv-LV"/>
        </w:rPr>
        <w:t>11.</w:t>
      </w:r>
      <w:r w:rsidR="003632A6">
        <w:rPr>
          <w:rFonts w:ascii="Times New Roman" w:hAnsi="Times New Roman"/>
          <w:sz w:val="28"/>
          <w:szCs w:val="28"/>
          <w:lang w:val="lv-LV"/>
        </w:rPr>
        <w:t> maija</w:t>
      </w:r>
      <w:r w:rsidRPr="00BA386D">
        <w:rPr>
          <w:rFonts w:ascii="Times New Roman" w:hAnsi="Times New Roman"/>
          <w:sz w:val="28"/>
          <w:szCs w:val="28"/>
          <w:lang w:val="lv-LV"/>
        </w:rPr>
        <w:t xml:space="preserve"> ZM rīkojumu Nr.</w:t>
      </w:r>
      <w:r w:rsidR="003632A6">
        <w:rPr>
          <w:rFonts w:ascii="Times New Roman" w:hAnsi="Times New Roman"/>
          <w:sz w:val="28"/>
          <w:szCs w:val="28"/>
          <w:lang w:val="lv-LV"/>
        </w:rPr>
        <w:t> </w:t>
      </w:r>
      <w:r w:rsidRPr="00BA386D">
        <w:rPr>
          <w:rFonts w:ascii="Times New Roman" w:hAnsi="Times New Roman"/>
          <w:sz w:val="28"/>
          <w:szCs w:val="28"/>
          <w:lang w:val="lv-LV"/>
        </w:rPr>
        <w:t>72.</w:t>
      </w:r>
      <w:r w:rsidR="003632A6">
        <w:rPr>
          <w:rFonts w:ascii="Times New Roman" w:hAnsi="Times New Roman"/>
          <w:sz w:val="28"/>
          <w:szCs w:val="28"/>
          <w:lang w:val="lv-LV"/>
        </w:rPr>
        <w:t xml:space="preserve"> </w:t>
      </w:r>
      <w:r w:rsidRPr="003632A6">
        <w:rPr>
          <w:rFonts w:ascii="Times New Roman" w:hAnsi="Times New Roman"/>
          <w:sz w:val="28"/>
          <w:szCs w:val="28"/>
          <w:lang w:val="lv-LV"/>
        </w:rPr>
        <w:t>Darba grupas funkcijas ir</w:t>
      </w:r>
      <w:r w:rsidR="0023090E">
        <w:rPr>
          <w:rFonts w:ascii="Times New Roman" w:hAnsi="Times New Roman"/>
          <w:sz w:val="28"/>
          <w:szCs w:val="28"/>
          <w:lang w:val="lv-LV"/>
        </w:rPr>
        <w:t xml:space="preserve"> </w:t>
      </w:r>
      <w:r w:rsidRPr="00BA386D">
        <w:rPr>
          <w:rFonts w:ascii="Times New Roman" w:hAnsi="Times New Roman"/>
          <w:sz w:val="28"/>
          <w:szCs w:val="28"/>
          <w:lang w:val="lv-LV"/>
        </w:rPr>
        <w:t>apzināt un regulāri analizēt esošo situāciju valstī AMR attīstībā un izplatībā dzīvnieku veselības jomā un sniegt ieteikumus efektīviem pasākumiem AMR apkarošanai un ierobežošanai</w:t>
      </w:r>
      <w:r w:rsidR="00AF5ACC">
        <w:rPr>
          <w:rFonts w:ascii="Times New Roman" w:hAnsi="Times New Roman"/>
          <w:sz w:val="28"/>
          <w:szCs w:val="28"/>
          <w:lang w:val="lv-LV"/>
        </w:rPr>
        <w:t>,</w:t>
      </w:r>
      <w:r w:rsidR="0023090E">
        <w:rPr>
          <w:rFonts w:ascii="Times New Roman" w:hAnsi="Times New Roman"/>
          <w:sz w:val="28"/>
          <w:szCs w:val="28"/>
          <w:lang w:val="lv-LV"/>
        </w:rPr>
        <w:t xml:space="preserve"> kā arī </w:t>
      </w:r>
      <w:r w:rsidRPr="00BA386D">
        <w:rPr>
          <w:rFonts w:ascii="Times New Roman" w:hAnsi="Times New Roman"/>
          <w:sz w:val="28"/>
          <w:szCs w:val="28"/>
          <w:lang w:val="lv-LV"/>
        </w:rPr>
        <w:t>nodrošināt ar AMR problēmu saistītu jautājumu risināšanu</w:t>
      </w:r>
      <w:r w:rsidR="00883008">
        <w:rPr>
          <w:rFonts w:ascii="Times New Roman" w:hAnsi="Times New Roman"/>
          <w:sz w:val="28"/>
          <w:szCs w:val="28"/>
          <w:lang w:val="lv-LV"/>
        </w:rPr>
        <w:t>.</w:t>
      </w:r>
    </w:p>
    <w:p w14:paraId="184FFB63" w14:textId="7D031F8F" w:rsidR="008B7E86" w:rsidRPr="00BA386D" w:rsidRDefault="008B7E86" w:rsidP="00240365">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Minētie jautājumi tiks risināti gan laika pariodā no 2019.-2020.</w:t>
      </w:r>
      <w:r w:rsidR="00FD5C7F">
        <w:rPr>
          <w:rFonts w:ascii="Times New Roman" w:hAnsi="Times New Roman"/>
          <w:sz w:val="28"/>
          <w:szCs w:val="28"/>
          <w:lang w:val="lv-LV"/>
        </w:rPr>
        <w:t> </w:t>
      </w:r>
      <w:r>
        <w:rPr>
          <w:rFonts w:ascii="Times New Roman" w:hAnsi="Times New Roman"/>
          <w:sz w:val="28"/>
          <w:szCs w:val="28"/>
          <w:lang w:val="lv-LV"/>
        </w:rPr>
        <w:t>gadam, gan arī turpināti 2021</w:t>
      </w:r>
      <w:r w:rsidR="00FD5C7F">
        <w:rPr>
          <w:rFonts w:ascii="Times New Roman" w:hAnsi="Times New Roman"/>
          <w:sz w:val="28"/>
          <w:szCs w:val="28"/>
          <w:lang w:val="lv-LV"/>
        </w:rPr>
        <w:t>.</w:t>
      </w:r>
      <w:r>
        <w:rPr>
          <w:rFonts w:ascii="Times New Roman" w:hAnsi="Times New Roman"/>
          <w:sz w:val="28"/>
          <w:szCs w:val="28"/>
          <w:lang w:val="lv-LV"/>
        </w:rPr>
        <w:t>-2023.</w:t>
      </w:r>
      <w:r w:rsidR="00FD5C7F">
        <w:rPr>
          <w:rFonts w:ascii="Times New Roman" w:hAnsi="Times New Roman"/>
          <w:sz w:val="28"/>
          <w:szCs w:val="28"/>
          <w:lang w:val="lv-LV"/>
        </w:rPr>
        <w:t> </w:t>
      </w:r>
      <w:r>
        <w:rPr>
          <w:rFonts w:ascii="Times New Roman" w:hAnsi="Times New Roman"/>
          <w:sz w:val="28"/>
          <w:szCs w:val="28"/>
          <w:lang w:val="lv-LV"/>
        </w:rPr>
        <w:t>gadam paredzētā plāna ietvaros.</w:t>
      </w:r>
    </w:p>
    <w:p w14:paraId="4F6BBD89" w14:textId="77777777" w:rsidR="00C57578" w:rsidRPr="00BA386D" w:rsidRDefault="00C57578" w:rsidP="00240365">
      <w:pPr>
        <w:spacing w:after="0" w:line="240" w:lineRule="auto"/>
        <w:jc w:val="both"/>
        <w:rPr>
          <w:rFonts w:ascii="Times New Roman" w:hAnsi="Times New Roman"/>
          <w:sz w:val="28"/>
          <w:szCs w:val="28"/>
          <w:lang w:val="lv-LV" w:eastAsia="lv-LV"/>
        </w:rPr>
      </w:pPr>
    </w:p>
    <w:p w14:paraId="73530FED" w14:textId="77777777" w:rsidR="00062B4B" w:rsidRPr="00BA386D" w:rsidRDefault="00062B4B" w:rsidP="00E00658">
      <w:pPr>
        <w:spacing w:after="0" w:line="240" w:lineRule="auto"/>
        <w:jc w:val="center"/>
        <w:rPr>
          <w:rFonts w:ascii="Times New Roman" w:eastAsia="Times New Roman" w:hAnsi="Times New Roman"/>
          <w:b/>
          <w:bCs/>
          <w:sz w:val="28"/>
          <w:szCs w:val="28"/>
          <w:lang w:val="lv-LV" w:eastAsia="lv-LV"/>
        </w:rPr>
      </w:pPr>
      <w:r w:rsidRPr="00BA386D">
        <w:rPr>
          <w:rFonts w:ascii="Times New Roman" w:eastAsia="Times New Roman" w:hAnsi="Times New Roman"/>
          <w:b/>
          <w:bCs/>
          <w:sz w:val="28"/>
          <w:szCs w:val="28"/>
          <w:lang w:val="lv-LV" w:eastAsia="lv-LV"/>
        </w:rPr>
        <w:t>Identificētās problēmas un risinājumi:</w:t>
      </w:r>
    </w:p>
    <w:tbl>
      <w:tblPr>
        <w:tblStyle w:val="TableGrid"/>
        <w:tblW w:w="9356" w:type="dxa"/>
        <w:tblInd w:w="-5" w:type="dxa"/>
        <w:tblLook w:val="04A0" w:firstRow="1" w:lastRow="0" w:firstColumn="1" w:lastColumn="0" w:noHBand="0" w:noVBand="1"/>
      </w:tblPr>
      <w:tblGrid>
        <w:gridCol w:w="426"/>
        <w:gridCol w:w="3685"/>
        <w:gridCol w:w="5245"/>
      </w:tblGrid>
      <w:tr w:rsidR="00062B4B" w:rsidRPr="00240365" w14:paraId="06B83611" w14:textId="77777777" w:rsidTr="004F748C">
        <w:tc>
          <w:tcPr>
            <w:tcW w:w="426" w:type="dxa"/>
          </w:tcPr>
          <w:p w14:paraId="3CC86BAC" w14:textId="5F51E140" w:rsidR="00062B4B" w:rsidRPr="00240365" w:rsidRDefault="00062B4B" w:rsidP="00240365">
            <w:pPr>
              <w:spacing w:after="0" w:line="240" w:lineRule="auto"/>
              <w:rPr>
                <w:rFonts w:ascii="Times New Roman" w:hAnsi="Times New Roman"/>
                <w:sz w:val="24"/>
                <w:szCs w:val="24"/>
                <w:lang w:val="lv-LV"/>
              </w:rPr>
            </w:pPr>
            <w:r w:rsidRPr="00240365">
              <w:rPr>
                <w:rFonts w:ascii="Times New Roman" w:hAnsi="Times New Roman"/>
                <w:sz w:val="24"/>
                <w:szCs w:val="24"/>
                <w:lang w:val="lv-LV"/>
              </w:rPr>
              <w:t>1.</w:t>
            </w:r>
          </w:p>
        </w:tc>
        <w:tc>
          <w:tcPr>
            <w:tcW w:w="3685" w:type="dxa"/>
          </w:tcPr>
          <w:p w14:paraId="6FD76EE9" w14:textId="317CBB53" w:rsidR="00062B4B" w:rsidRPr="00240365" w:rsidRDefault="00062B4B" w:rsidP="00E00658">
            <w:pPr>
              <w:spacing w:after="0" w:line="240" w:lineRule="auto"/>
              <w:jc w:val="both"/>
              <w:rPr>
                <w:rFonts w:ascii="Times New Roman" w:hAnsi="Times New Roman"/>
                <w:sz w:val="24"/>
                <w:szCs w:val="24"/>
                <w:lang w:val="lv-LV"/>
              </w:rPr>
            </w:pPr>
            <w:r w:rsidRPr="00240365">
              <w:rPr>
                <w:rFonts w:ascii="Times New Roman" w:hAnsi="Times New Roman"/>
                <w:sz w:val="24"/>
                <w:szCs w:val="24"/>
                <w:lang w:val="lv-LV" w:eastAsia="lv-LV"/>
              </w:rPr>
              <w:t>Nepietiekama starpsektoru sadarbība AMR jautājumu risināšanā.</w:t>
            </w:r>
          </w:p>
        </w:tc>
        <w:tc>
          <w:tcPr>
            <w:tcW w:w="5245" w:type="dxa"/>
          </w:tcPr>
          <w:p w14:paraId="36C6E126" w14:textId="192B249D" w:rsidR="00062B4B" w:rsidRPr="00240365" w:rsidRDefault="00062B4B" w:rsidP="00E00658">
            <w:pPr>
              <w:pStyle w:val="tv2131"/>
              <w:spacing w:before="0" w:line="240" w:lineRule="auto"/>
              <w:ind w:right="35" w:firstLine="0"/>
              <w:rPr>
                <w:rFonts w:ascii="Times New Roman" w:hAnsi="Times New Roman" w:cs="Times New Roman"/>
                <w:sz w:val="24"/>
                <w:szCs w:val="24"/>
              </w:rPr>
            </w:pPr>
            <w:r w:rsidRPr="00240365">
              <w:rPr>
                <w:rFonts w:ascii="Times New Roman" w:hAnsi="Times New Roman"/>
                <w:sz w:val="24"/>
                <w:szCs w:val="24"/>
              </w:rPr>
              <w:t>Nepieciešams stiprināt Antimikrobiālās rezistences ierobežošanas komisijas darbību</w:t>
            </w:r>
            <w:r w:rsidR="004F748C">
              <w:rPr>
                <w:rFonts w:ascii="Times New Roman" w:hAnsi="Times New Roman"/>
                <w:sz w:val="24"/>
                <w:szCs w:val="24"/>
              </w:rPr>
              <w:t>.</w:t>
            </w:r>
          </w:p>
        </w:tc>
      </w:tr>
      <w:tr w:rsidR="00062B4B" w:rsidRPr="00240365" w14:paraId="35515CE5" w14:textId="77777777" w:rsidTr="004F748C">
        <w:tc>
          <w:tcPr>
            <w:tcW w:w="426" w:type="dxa"/>
          </w:tcPr>
          <w:p w14:paraId="63FED3AF" w14:textId="77777777" w:rsidR="00062B4B" w:rsidRPr="00240365" w:rsidRDefault="00062B4B" w:rsidP="005C47F8">
            <w:pPr>
              <w:pStyle w:val="ListParagraph"/>
              <w:spacing w:after="0" w:line="240" w:lineRule="auto"/>
              <w:ind w:left="29"/>
              <w:rPr>
                <w:rFonts w:ascii="Times New Roman" w:hAnsi="Times New Roman"/>
                <w:sz w:val="24"/>
                <w:szCs w:val="24"/>
                <w:lang w:val="lv-LV"/>
              </w:rPr>
            </w:pPr>
            <w:r w:rsidRPr="00240365">
              <w:rPr>
                <w:rFonts w:ascii="Times New Roman" w:hAnsi="Times New Roman"/>
                <w:sz w:val="24"/>
                <w:szCs w:val="24"/>
                <w:lang w:val="lv-LV"/>
              </w:rPr>
              <w:t>2.</w:t>
            </w:r>
          </w:p>
        </w:tc>
        <w:tc>
          <w:tcPr>
            <w:tcW w:w="3685" w:type="dxa"/>
          </w:tcPr>
          <w:p w14:paraId="420BD28A" w14:textId="7D46AEFB" w:rsidR="00062B4B" w:rsidRPr="00240365" w:rsidRDefault="00062B4B" w:rsidP="00E00658">
            <w:pPr>
              <w:spacing w:after="0" w:line="240" w:lineRule="auto"/>
              <w:jc w:val="both"/>
              <w:rPr>
                <w:rFonts w:ascii="Times New Roman" w:hAnsi="Times New Roman"/>
                <w:sz w:val="24"/>
                <w:szCs w:val="24"/>
                <w:lang w:val="lv-LV" w:eastAsia="lv-LV"/>
              </w:rPr>
            </w:pPr>
            <w:r w:rsidRPr="00240365">
              <w:rPr>
                <w:rFonts w:ascii="Times New Roman" w:hAnsi="Times New Roman"/>
                <w:sz w:val="24"/>
                <w:szCs w:val="24"/>
                <w:lang w:val="lv-LV" w:eastAsia="lv-LV"/>
              </w:rPr>
              <w:t>Nepietiekama informācijas apmaiņa starp sektoriem par AMR izplatību un apdraudējumu.</w:t>
            </w:r>
          </w:p>
        </w:tc>
        <w:tc>
          <w:tcPr>
            <w:tcW w:w="5245" w:type="dxa"/>
          </w:tcPr>
          <w:p w14:paraId="5A98DC89" w14:textId="5C2F2681" w:rsidR="00062B4B" w:rsidRPr="00240365" w:rsidRDefault="00062B4B" w:rsidP="00E00658">
            <w:pPr>
              <w:pStyle w:val="tv2131"/>
              <w:spacing w:before="0" w:line="240" w:lineRule="auto"/>
              <w:ind w:right="35" w:firstLine="0"/>
              <w:rPr>
                <w:rFonts w:ascii="Times New Roman" w:hAnsi="Times New Roman"/>
                <w:sz w:val="24"/>
                <w:szCs w:val="24"/>
              </w:rPr>
            </w:pPr>
            <w:r w:rsidRPr="00240365">
              <w:rPr>
                <w:rFonts w:ascii="Times New Roman" w:hAnsi="Times New Roman"/>
                <w:sz w:val="24"/>
                <w:szCs w:val="24"/>
              </w:rPr>
              <w:t>Nepieciešams pilnveidot starpsektoru pasākumu organizēšanu par AMR aktualitātēm (konferences, semināri, apmācības, kursi)</w:t>
            </w:r>
            <w:r w:rsidR="00AA7A7A">
              <w:rPr>
                <w:rFonts w:ascii="Times New Roman" w:hAnsi="Times New Roman"/>
                <w:sz w:val="24"/>
                <w:szCs w:val="24"/>
              </w:rPr>
              <w:t>.</w:t>
            </w:r>
          </w:p>
        </w:tc>
      </w:tr>
      <w:tr w:rsidR="00062B4B" w:rsidRPr="00240365" w14:paraId="7C24AF56" w14:textId="77777777" w:rsidTr="004F748C">
        <w:tc>
          <w:tcPr>
            <w:tcW w:w="426" w:type="dxa"/>
          </w:tcPr>
          <w:p w14:paraId="0D6590F7" w14:textId="77777777" w:rsidR="00062B4B" w:rsidRPr="00240365" w:rsidRDefault="00062B4B" w:rsidP="00062B4B">
            <w:pPr>
              <w:spacing w:after="0" w:line="240" w:lineRule="auto"/>
              <w:jc w:val="both"/>
              <w:rPr>
                <w:rFonts w:ascii="Times New Roman" w:hAnsi="Times New Roman"/>
                <w:sz w:val="24"/>
                <w:szCs w:val="24"/>
                <w:lang w:val="lv-LV"/>
              </w:rPr>
            </w:pPr>
            <w:r w:rsidRPr="00240365">
              <w:rPr>
                <w:rFonts w:ascii="Times New Roman" w:hAnsi="Times New Roman"/>
                <w:sz w:val="24"/>
                <w:szCs w:val="24"/>
                <w:lang w:val="lv-LV"/>
              </w:rPr>
              <w:t>3.</w:t>
            </w:r>
          </w:p>
        </w:tc>
        <w:tc>
          <w:tcPr>
            <w:tcW w:w="3685" w:type="dxa"/>
          </w:tcPr>
          <w:p w14:paraId="0C770A0F" w14:textId="77777777" w:rsidR="00062B4B" w:rsidRPr="00240365" w:rsidRDefault="00062B4B" w:rsidP="00E00658">
            <w:pPr>
              <w:spacing w:after="0" w:line="240" w:lineRule="auto"/>
              <w:jc w:val="both"/>
              <w:rPr>
                <w:rFonts w:ascii="Times New Roman" w:hAnsi="Times New Roman"/>
                <w:sz w:val="24"/>
                <w:szCs w:val="24"/>
                <w:lang w:val="lv-LV"/>
              </w:rPr>
            </w:pPr>
            <w:r w:rsidRPr="00240365">
              <w:rPr>
                <w:rFonts w:ascii="Times New Roman" w:hAnsi="Times New Roman"/>
                <w:sz w:val="24"/>
                <w:szCs w:val="24"/>
                <w:lang w:val="lv-LV" w:eastAsia="lv-LV"/>
              </w:rPr>
              <w:t>Nepietiekama AMR jautājumu koordinējošās institūcijas kapacitāte.</w:t>
            </w:r>
          </w:p>
        </w:tc>
        <w:tc>
          <w:tcPr>
            <w:tcW w:w="5245" w:type="dxa"/>
          </w:tcPr>
          <w:p w14:paraId="479A0E55" w14:textId="10CE838F" w:rsidR="00062B4B" w:rsidRPr="00240365" w:rsidRDefault="00062B4B" w:rsidP="00E00658">
            <w:pPr>
              <w:pStyle w:val="tv2131"/>
              <w:tabs>
                <w:tab w:val="left" w:pos="2376"/>
              </w:tabs>
              <w:spacing w:before="0" w:line="240" w:lineRule="auto"/>
              <w:ind w:firstLine="0"/>
              <w:rPr>
                <w:rFonts w:ascii="Times New Roman" w:hAnsi="Times New Roman" w:cs="Times New Roman"/>
                <w:sz w:val="24"/>
                <w:szCs w:val="24"/>
              </w:rPr>
            </w:pPr>
            <w:r w:rsidRPr="00240365">
              <w:rPr>
                <w:rFonts w:ascii="Times New Roman" w:hAnsi="Times New Roman" w:cs="Times New Roman"/>
                <w:sz w:val="24"/>
                <w:szCs w:val="24"/>
              </w:rPr>
              <w:t xml:space="preserve">Nepieciešams integrēt AMR jautājumus SPKC, PVD un </w:t>
            </w:r>
            <w:r w:rsidR="00F40531">
              <w:rPr>
                <w:rFonts w:ascii="Times New Roman" w:hAnsi="Times New Roman" w:cs="Times New Roman"/>
                <w:sz w:val="24"/>
                <w:szCs w:val="24"/>
              </w:rPr>
              <w:t>NRL</w:t>
            </w:r>
            <w:r w:rsidRPr="00240365">
              <w:rPr>
                <w:rFonts w:ascii="Times New Roman" w:hAnsi="Times New Roman" w:cs="Times New Roman"/>
                <w:sz w:val="24"/>
                <w:szCs w:val="24"/>
              </w:rPr>
              <w:t xml:space="preserve"> sadarbības ietvarā</w:t>
            </w:r>
            <w:r w:rsidR="00AA7A7A">
              <w:rPr>
                <w:rFonts w:ascii="Times New Roman" w:hAnsi="Times New Roman" w:cs="Times New Roman"/>
                <w:sz w:val="24"/>
                <w:szCs w:val="24"/>
              </w:rPr>
              <w:t>.</w:t>
            </w:r>
          </w:p>
        </w:tc>
      </w:tr>
      <w:tr w:rsidR="00062B4B" w:rsidRPr="00240365" w14:paraId="450734B9" w14:textId="77777777" w:rsidTr="004F748C">
        <w:tc>
          <w:tcPr>
            <w:tcW w:w="426" w:type="dxa"/>
          </w:tcPr>
          <w:p w14:paraId="26677BFE" w14:textId="77777777" w:rsidR="00062B4B" w:rsidRPr="00240365" w:rsidRDefault="00062B4B" w:rsidP="00062B4B">
            <w:pPr>
              <w:pStyle w:val="tv2131"/>
              <w:spacing w:before="0" w:line="240" w:lineRule="auto"/>
              <w:ind w:firstLine="0"/>
              <w:rPr>
                <w:rFonts w:ascii="Times New Roman" w:hAnsi="Times New Roman" w:cs="Times New Roman"/>
                <w:sz w:val="24"/>
                <w:szCs w:val="24"/>
              </w:rPr>
            </w:pPr>
            <w:r w:rsidRPr="00240365">
              <w:rPr>
                <w:rFonts w:ascii="Times New Roman" w:hAnsi="Times New Roman" w:cs="Times New Roman"/>
                <w:sz w:val="24"/>
                <w:szCs w:val="24"/>
              </w:rPr>
              <w:t xml:space="preserve">4. </w:t>
            </w:r>
          </w:p>
        </w:tc>
        <w:tc>
          <w:tcPr>
            <w:tcW w:w="3685" w:type="dxa"/>
          </w:tcPr>
          <w:p w14:paraId="6B0C7B97" w14:textId="77777777" w:rsidR="00062B4B" w:rsidRPr="00240365" w:rsidRDefault="00062B4B" w:rsidP="00E00658">
            <w:pPr>
              <w:tabs>
                <w:tab w:val="left" w:pos="0"/>
                <w:tab w:val="left" w:pos="284"/>
                <w:tab w:val="left" w:pos="742"/>
              </w:tabs>
              <w:spacing w:after="0" w:line="240" w:lineRule="auto"/>
              <w:jc w:val="both"/>
              <w:rPr>
                <w:rFonts w:ascii="Times New Roman" w:hAnsi="Times New Roman"/>
                <w:sz w:val="24"/>
                <w:szCs w:val="24"/>
                <w:lang w:val="lv-LV"/>
              </w:rPr>
            </w:pPr>
            <w:r w:rsidRPr="00240365">
              <w:rPr>
                <w:rFonts w:ascii="Times New Roman" w:hAnsi="Times New Roman"/>
                <w:sz w:val="24"/>
                <w:szCs w:val="24"/>
                <w:lang w:val="lv-LV"/>
              </w:rPr>
              <w:t>Nav vienota nacionāla mēroga strapsektora pārskata par AMR aktualitātēm Latvijā.</w:t>
            </w:r>
          </w:p>
        </w:tc>
        <w:tc>
          <w:tcPr>
            <w:tcW w:w="5245" w:type="dxa"/>
          </w:tcPr>
          <w:p w14:paraId="58EE3229" w14:textId="5E34919E" w:rsidR="00062B4B" w:rsidRPr="00240365" w:rsidRDefault="00062B4B" w:rsidP="00E00658">
            <w:pPr>
              <w:pStyle w:val="tv2131"/>
              <w:tabs>
                <w:tab w:val="left" w:pos="2376"/>
              </w:tabs>
              <w:spacing w:before="0" w:line="240" w:lineRule="auto"/>
              <w:ind w:firstLine="0"/>
              <w:rPr>
                <w:rFonts w:ascii="Times New Roman" w:hAnsi="Times New Roman" w:cs="Times New Roman"/>
                <w:sz w:val="24"/>
                <w:szCs w:val="24"/>
              </w:rPr>
            </w:pPr>
            <w:r w:rsidRPr="00240365">
              <w:rPr>
                <w:rFonts w:ascii="Times New Roman" w:hAnsi="Times New Roman"/>
                <w:sz w:val="24"/>
                <w:szCs w:val="24"/>
              </w:rPr>
              <w:t>Nepieciešams ieviest integrētu Latvijā pieejamo AMR datu analīzi un vienotu visaptverošu AMR situācijas analīzi saturoša pārskata regulāru publicēšanu</w:t>
            </w:r>
            <w:r w:rsidR="00AA7A7A">
              <w:rPr>
                <w:rFonts w:ascii="Times New Roman" w:hAnsi="Times New Roman"/>
                <w:sz w:val="24"/>
                <w:szCs w:val="24"/>
              </w:rPr>
              <w:t>.</w:t>
            </w:r>
          </w:p>
        </w:tc>
      </w:tr>
      <w:tr w:rsidR="00062B4B" w:rsidRPr="00240365" w14:paraId="1696CF39" w14:textId="77777777" w:rsidTr="004F748C">
        <w:tc>
          <w:tcPr>
            <w:tcW w:w="426" w:type="dxa"/>
          </w:tcPr>
          <w:p w14:paraId="407E7147" w14:textId="77777777" w:rsidR="00062B4B" w:rsidRPr="00240365" w:rsidRDefault="00062B4B" w:rsidP="00062B4B">
            <w:pPr>
              <w:pStyle w:val="tv2131"/>
              <w:spacing w:before="0" w:line="240" w:lineRule="auto"/>
              <w:ind w:firstLine="0"/>
              <w:rPr>
                <w:rFonts w:ascii="Times New Roman" w:hAnsi="Times New Roman" w:cs="Times New Roman"/>
                <w:sz w:val="24"/>
                <w:szCs w:val="24"/>
              </w:rPr>
            </w:pPr>
            <w:r w:rsidRPr="00240365">
              <w:rPr>
                <w:rFonts w:ascii="Times New Roman" w:hAnsi="Times New Roman" w:cs="Times New Roman"/>
                <w:sz w:val="24"/>
                <w:szCs w:val="24"/>
              </w:rPr>
              <w:t>5.</w:t>
            </w:r>
          </w:p>
        </w:tc>
        <w:tc>
          <w:tcPr>
            <w:tcW w:w="3685" w:type="dxa"/>
          </w:tcPr>
          <w:p w14:paraId="4DCC82FD" w14:textId="77777777" w:rsidR="00062B4B" w:rsidRPr="00240365" w:rsidRDefault="00062B4B" w:rsidP="00E00658">
            <w:pPr>
              <w:tabs>
                <w:tab w:val="left" w:pos="0"/>
                <w:tab w:val="left" w:pos="284"/>
                <w:tab w:val="left" w:pos="742"/>
              </w:tabs>
              <w:spacing w:after="0" w:line="240" w:lineRule="auto"/>
              <w:jc w:val="both"/>
              <w:rPr>
                <w:rFonts w:ascii="Times New Roman" w:hAnsi="Times New Roman"/>
                <w:sz w:val="24"/>
                <w:szCs w:val="24"/>
                <w:lang w:val="lv-LV"/>
              </w:rPr>
            </w:pPr>
            <w:r w:rsidRPr="00240365">
              <w:rPr>
                <w:rFonts w:ascii="Times New Roman" w:hAnsi="Times New Roman"/>
                <w:sz w:val="24"/>
                <w:szCs w:val="24"/>
                <w:lang w:val="lv-LV" w:eastAsia="lv-LV"/>
              </w:rPr>
              <w:t>Nav nodrošināta vides sektora iesaiste.</w:t>
            </w:r>
          </w:p>
        </w:tc>
        <w:tc>
          <w:tcPr>
            <w:tcW w:w="5245" w:type="dxa"/>
          </w:tcPr>
          <w:p w14:paraId="39CA07B7" w14:textId="21C330DE" w:rsidR="00062B4B" w:rsidRPr="00240365" w:rsidRDefault="00062B4B" w:rsidP="00E00658">
            <w:pPr>
              <w:pStyle w:val="tv2131"/>
              <w:tabs>
                <w:tab w:val="left" w:pos="2376"/>
              </w:tabs>
              <w:spacing w:before="0" w:line="240" w:lineRule="auto"/>
              <w:ind w:firstLine="0"/>
              <w:rPr>
                <w:rFonts w:ascii="Times New Roman" w:hAnsi="Times New Roman"/>
                <w:sz w:val="24"/>
                <w:szCs w:val="24"/>
              </w:rPr>
            </w:pPr>
            <w:r w:rsidRPr="00240365">
              <w:rPr>
                <w:rFonts w:ascii="Times New Roman" w:hAnsi="Times New Roman"/>
                <w:sz w:val="24"/>
                <w:szCs w:val="24"/>
              </w:rPr>
              <w:t xml:space="preserve">Nepieciešams Antimikrobiālās rezistences ierobežošanas komisijas darbībā </w:t>
            </w:r>
            <w:r w:rsidRPr="00C47E08">
              <w:rPr>
                <w:rFonts w:ascii="Times New Roman" w:hAnsi="Times New Roman"/>
                <w:sz w:val="24"/>
                <w:szCs w:val="24"/>
              </w:rPr>
              <w:t>iesaistīt VARAM</w:t>
            </w:r>
            <w:r w:rsidR="00AA7A7A" w:rsidRPr="00C47E08">
              <w:rPr>
                <w:rFonts w:ascii="Times New Roman" w:hAnsi="Times New Roman"/>
                <w:sz w:val="24"/>
                <w:szCs w:val="24"/>
              </w:rPr>
              <w:t>.</w:t>
            </w:r>
          </w:p>
        </w:tc>
      </w:tr>
    </w:tbl>
    <w:p w14:paraId="32988C15" w14:textId="77777777" w:rsidR="008B7E86" w:rsidRDefault="008B7E86" w:rsidP="00AA7A7A">
      <w:pPr>
        <w:spacing w:after="0" w:line="240" w:lineRule="auto"/>
        <w:jc w:val="both"/>
        <w:rPr>
          <w:rFonts w:ascii="Times New Roman" w:hAnsi="Times New Roman"/>
          <w:b/>
          <w:sz w:val="28"/>
          <w:szCs w:val="28"/>
          <w:lang w:val="lv-LV"/>
        </w:rPr>
      </w:pPr>
    </w:p>
    <w:p w14:paraId="2142DB52" w14:textId="6B09F02B" w:rsidR="00062B4B" w:rsidRPr="009E0849" w:rsidRDefault="00062B4B" w:rsidP="009E0849">
      <w:pPr>
        <w:pStyle w:val="Heading2"/>
        <w:spacing w:before="0" w:line="240" w:lineRule="auto"/>
        <w:rPr>
          <w:rFonts w:ascii="Times New Roman" w:hAnsi="Times New Roman"/>
          <w:b/>
          <w:color w:val="auto"/>
          <w:sz w:val="28"/>
          <w:szCs w:val="28"/>
        </w:rPr>
      </w:pPr>
      <w:bookmarkStart w:id="17" w:name="_Toc1562017"/>
      <w:r w:rsidRPr="009E0849">
        <w:rPr>
          <w:rFonts w:ascii="Times New Roman" w:hAnsi="Times New Roman"/>
          <w:b/>
          <w:color w:val="auto"/>
          <w:sz w:val="28"/>
          <w:szCs w:val="28"/>
        </w:rPr>
        <w:t>6.</w:t>
      </w:r>
      <w:r w:rsidR="009E0849">
        <w:rPr>
          <w:rFonts w:ascii="Times New Roman" w:hAnsi="Times New Roman"/>
          <w:b/>
          <w:color w:val="auto"/>
          <w:sz w:val="28"/>
          <w:szCs w:val="28"/>
        </w:rPr>
        <w:t> </w:t>
      </w:r>
      <w:r w:rsidRPr="009E0849">
        <w:rPr>
          <w:rFonts w:ascii="Times New Roman" w:hAnsi="Times New Roman"/>
          <w:b/>
          <w:color w:val="auto"/>
          <w:sz w:val="28"/>
          <w:szCs w:val="28"/>
        </w:rPr>
        <w:t xml:space="preserve">Zinātnes un pētījumu </w:t>
      </w:r>
      <w:r w:rsidR="00670810" w:rsidRPr="009E0849">
        <w:rPr>
          <w:rFonts w:ascii="Times New Roman" w:hAnsi="Times New Roman"/>
          <w:b/>
          <w:color w:val="auto"/>
          <w:sz w:val="28"/>
          <w:szCs w:val="28"/>
        </w:rPr>
        <w:t xml:space="preserve">veicināšana </w:t>
      </w:r>
      <w:r w:rsidRPr="009E0849">
        <w:rPr>
          <w:rFonts w:ascii="Times New Roman" w:hAnsi="Times New Roman"/>
          <w:b/>
          <w:color w:val="auto"/>
          <w:sz w:val="28"/>
          <w:szCs w:val="28"/>
        </w:rPr>
        <w:t>AMR jomā</w:t>
      </w:r>
      <w:bookmarkEnd w:id="17"/>
      <w:r w:rsidRPr="009E0849">
        <w:rPr>
          <w:rFonts w:ascii="Times New Roman" w:hAnsi="Times New Roman"/>
          <w:b/>
          <w:color w:val="auto"/>
          <w:sz w:val="28"/>
          <w:szCs w:val="28"/>
        </w:rPr>
        <w:t xml:space="preserve"> </w:t>
      </w:r>
    </w:p>
    <w:p w14:paraId="1CE49C87" w14:textId="77777777" w:rsidR="00062B4B" w:rsidRPr="00BA386D" w:rsidRDefault="00062B4B" w:rsidP="009E0849">
      <w:pPr>
        <w:spacing w:after="0" w:line="240" w:lineRule="auto"/>
        <w:jc w:val="both"/>
        <w:rPr>
          <w:rFonts w:ascii="Times New Roman" w:hAnsi="Times New Roman"/>
          <w:sz w:val="28"/>
          <w:szCs w:val="28"/>
          <w:lang w:val="lv-LV"/>
        </w:rPr>
      </w:pPr>
    </w:p>
    <w:p w14:paraId="0955A251" w14:textId="29321E93" w:rsidR="00062B4B" w:rsidRPr="00BA386D" w:rsidRDefault="00062B4B" w:rsidP="009E0849">
      <w:pPr>
        <w:spacing w:after="0" w:line="240" w:lineRule="auto"/>
        <w:ind w:firstLine="720"/>
        <w:jc w:val="both"/>
        <w:rPr>
          <w:rFonts w:ascii="Times New Roman" w:hAnsi="Times New Roman"/>
          <w:color w:val="000000"/>
          <w:sz w:val="28"/>
          <w:szCs w:val="28"/>
          <w:lang w:val="lv-LV"/>
        </w:rPr>
      </w:pPr>
      <w:r w:rsidRPr="00BA386D">
        <w:rPr>
          <w:rFonts w:ascii="Times New Roman" w:hAnsi="Times New Roman"/>
          <w:sz w:val="28"/>
          <w:szCs w:val="28"/>
          <w:lang w:val="lv-LV"/>
        </w:rPr>
        <w:t>ES AMR rīcības plānā</w:t>
      </w:r>
      <w:r w:rsidRPr="00BA386D">
        <w:rPr>
          <w:rFonts w:ascii="Times New Roman" w:hAnsi="Times New Roman"/>
          <w:color w:val="000000"/>
          <w:sz w:val="28"/>
          <w:szCs w:val="28"/>
          <w:lang w:val="lv-LV"/>
        </w:rPr>
        <w:t xml:space="preserve"> ir norādīts uz pētniecības pasākumu nepieciešamību. Norādīti arī virzieni, kuros pētniecība tiks veicināta. Lai nodrošinātu ES par paraugreģionu AMR ierobežošanas jomā, arī Latvijai būtu aktīvi jāpiedalās AMR pētniecības veicināšanā. ES </w:t>
      </w:r>
      <w:r w:rsidR="007E4867">
        <w:rPr>
          <w:rFonts w:ascii="Times New Roman" w:hAnsi="Times New Roman"/>
          <w:color w:val="000000"/>
          <w:sz w:val="28"/>
          <w:szCs w:val="28"/>
          <w:lang w:val="lv-LV"/>
        </w:rPr>
        <w:t xml:space="preserve">ir </w:t>
      </w:r>
      <w:r w:rsidRPr="00BA386D">
        <w:rPr>
          <w:rFonts w:ascii="Times New Roman" w:hAnsi="Times New Roman"/>
          <w:color w:val="000000"/>
          <w:sz w:val="28"/>
          <w:szCs w:val="28"/>
          <w:lang w:val="lv-LV"/>
        </w:rPr>
        <w:t>definēti šādi prioritārie pētniecības virzieni:</w:t>
      </w:r>
    </w:p>
    <w:p w14:paraId="3540A48A" w14:textId="77777777" w:rsidR="00062B4B" w:rsidRPr="00BA386D" w:rsidRDefault="00062B4B" w:rsidP="006D5CF2">
      <w:pPr>
        <w:pStyle w:val="ListParagraph"/>
        <w:numPr>
          <w:ilvl w:val="0"/>
          <w:numId w:val="2"/>
        </w:numPr>
        <w:spacing w:after="0" w:line="240" w:lineRule="auto"/>
        <w:jc w:val="both"/>
        <w:rPr>
          <w:rFonts w:ascii="Times New Roman" w:hAnsi="Times New Roman"/>
          <w:color w:val="000000"/>
          <w:sz w:val="28"/>
          <w:szCs w:val="28"/>
          <w:lang w:val="lv-LV"/>
        </w:rPr>
      </w:pPr>
      <w:r w:rsidRPr="00BA386D">
        <w:rPr>
          <w:rFonts w:ascii="Times New Roman" w:hAnsi="Times New Roman"/>
          <w:color w:val="000000"/>
          <w:sz w:val="28"/>
          <w:szCs w:val="28"/>
          <w:lang w:val="lv-LV"/>
        </w:rPr>
        <w:t>uzlabot zināšanas par AMR atklāšanu, efektīvu infekcijas slimību kontroli un uzraudzību;</w:t>
      </w:r>
    </w:p>
    <w:p w14:paraId="0BF514EF" w14:textId="77777777" w:rsidR="00062B4B" w:rsidRPr="00BA386D" w:rsidRDefault="00062B4B" w:rsidP="006D5CF2">
      <w:pPr>
        <w:pStyle w:val="ListParagraph"/>
        <w:numPr>
          <w:ilvl w:val="0"/>
          <w:numId w:val="2"/>
        </w:numPr>
        <w:spacing w:after="0" w:line="240" w:lineRule="auto"/>
        <w:jc w:val="both"/>
        <w:rPr>
          <w:rFonts w:ascii="Times New Roman" w:hAnsi="Times New Roman"/>
          <w:color w:val="000000"/>
          <w:sz w:val="28"/>
          <w:szCs w:val="28"/>
          <w:lang w:val="lv-LV"/>
        </w:rPr>
      </w:pPr>
      <w:r w:rsidRPr="00BA386D">
        <w:rPr>
          <w:rFonts w:ascii="Times New Roman" w:hAnsi="Times New Roman"/>
          <w:color w:val="000000"/>
          <w:sz w:val="28"/>
          <w:szCs w:val="28"/>
          <w:lang w:val="lv-LV"/>
        </w:rPr>
        <w:t>izstrādāt jaunus medicīnas produktus, terapijas shēmas un alternatīvās ārstēšanas metodes;</w:t>
      </w:r>
    </w:p>
    <w:p w14:paraId="5430BD49" w14:textId="77777777" w:rsidR="00062B4B" w:rsidRPr="00BA386D" w:rsidRDefault="00062B4B" w:rsidP="006D5CF2">
      <w:pPr>
        <w:pStyle w:val="ListParagraph"/>
        <w:numPr>
          <w:ilvl w:val="0"/>
          <w:numId w:val="2"/>
        </w:numPr>
        <w:spacing w:after="0" w:line="240" w:lineRule="auto"/>
        <w:jc w:val="both"/>
        <w:rPr>
          <w:rFonts w:ascii="Times New Roman" w:hAnsi="Times New Roman"/>
          <w:color w:val="000000"/>
          <w:sz w:val="28"/>
          <w:szCs w:val="28"/>
          <w:lang w:val="lv-LV"/>
        </w:rPr>
      </w:pPr>
      <w:r w:rsidRPr="00BA386D">
        <w:rPr>
          <w:rFonts w:ascii="Times New Roman" w:hAnsi="Times New Roman"/>
          <w:color w:val="000000"/>
          <w:sz w:val="28"/>
          <w:szCs w:val="28"/>
          <w:lang w:val="lv-LV"/>
        </w:rPr>
        <w:lastRenderedPageBreak/>
        <w:t xml:space="preserve">izstrādāt jaunas profilaktiskās vakcīnas; </w:t>
      </w:r>
    </w:p>
    <w:p w14:paraId="6CDA76A7" w14:textId="77777777" w:rsidR="00062B4B" w:rsidRPr="00BA386D" w:rsidRDefault="00062B4B" w:rsidP="006D5CF2">
      <w:pPr>
        <w:pStyle w:val="ListParagraph"/>
        <w:numPr>
          <w:ilvl w:val="0"/>
          <w:numId w:val="2"/>
        </w:numPr>
        <w:spacing w:after="0" w:line="240" w:lineRule="auto"/>
        <w:jc w:val="both"/>
        <w:rPr>
          <w:rFonts w:ascii="Times New Roman" w:hAnsi="Times New Roman"/>
          <w:color w:val="000000"/>
          <w:sz w:val="28"/>
          <w:szCs w:val="28"/>
          <w:lang w:val="lv-LV"/>
        </w:rPr>
      </w:pPr>
      <w:r w:rsidRPr="00BA386D">
        <w:rPr>
          <w:rFonts w:ascii="Times New Roman" w:hAnsi="Times New Roman"/>
          <w:color w:val="000000"/>
          <w:sz w:val="28"/>
          <w:szCs w:val="28"/>
          <w:lang w:val="lv-LV"/>
        </w:rPr>
        <w:t>izstrādāt jaunus diagnostikas līdzekļus;</w:t>
      </w:r>
    </w:p>
    <w:p w14:paraId="0F9ED7B2" w14:textId="77777777" w:rsidR="00F07566" w:rsidRDefault="00062B4B" w:rsidP="00F07566">
      <w:pPr>
        <w:pStyle w:val="ListParagraph"/>
        <w:numPr>
          <w:ilvl w:val="0"/>
          <w:numId w:val="2"/>
        </w:numPr>
        <w:spacing w:after="0" w:line="240" w:lineRule="auto"/>
        <w:jc w:val="both"/>
        <w:rPr>
          <w:rFonts w:ascii="Times New Roman" w:hAnsi="Times New Roman"/>
          <w:color w:val="000000"/>
          <w:sz w:val="28"/>
          <w:szCs w:val="28"/>
          <w:lang w:val="lv-LV"/>
        </w:rPr>
      </w:pPr>
      <w:r w:rsidRPr="00BA386D">
        <w:rPr>
          <w:rFonts w:ascii="Times New Roman" w:hAnsi="Times New Roman"/>
          <w:color w:val="000000"/>
          <w:sz w:val="28"/>
          <w:szCs w:val="28"/>
          <w:lang w:val="lv-LV"/>
        </w:rPr>
        <w:t>izstrādāt jaunus ekonomiskus modeļus, kas stimulētu antimikrobiālo līdzekļu atklāšanu un pilnveidošanu, saskaņojot stimulēšanu ar atbildīgo lietošanu;</w:t>
      </w:r>
    </w:p>
    <w:p w14:paraId="66423F72" w14:textId="530205A1" w:rsidR="00062B4B" w:rsidRPr="00F07566" w:rsidRDefault="00062B4B" w:rsidP="00F07566">
      <w:pPr>
        <w:pStyle w:val="ListParagraph"/>
        <w:numPr>
          <w:ilvl w:val="0"/>
          <w:numId w:val="2"/>
        </w:numPr>
        <w:spacing w:after="0" w:line="240" w:lineRule="auto"/>
        <w:jc w:val="both"/>
        <w:rPr>
          <w:rFonts w:ascii="Times New Roman" w:hAnsi="Times New Roman"/>
          <w:color w:val="000000"/>
          <w:sz w:val="28"/>
          <w:szCs w:val="28"/>
          <w:lang w:val="lv-LV"/>
        </w:rPr>
      </w:pPr>
      <w:r w:rsidRPr="00F07566">
        <w:rPr>
          <w:rFonts w:ascii="Times New Roman" w:hAnsi="Times New Roman"/>
          <w:color w:val="000000"/>
          <w:sz w:val="28"/>
          <w:szCs w:val="28"/>
          <w:lang w:val="lv-LV"/>
        </w:rPr>
        <w:t>uzlabot zināšanas par AMR saistību ar vidi un izplatības novēršanas pasākumiem.</w:t>
      </w:r>
      <w:r w:rsidRPr="00BA386D">
        <w:rPr>
          <w:rStyle w:val="FootnoteReference"/>
          <w:rFonts w:ascii="Times New Roman" w:hAnsi="Times New Roman"/>
          <w:color w:val="000000"/>
          <w:sz w:val="28"/>
          <w:szCs w:val="28"/>
          <w:lang w:val="lv-LV"/>
        </w:rPr>
        <w:footnoteReference w:id="57"/>
      </w:r>
    </w:p>
    <w:p w14:paraId="0A41685F" w14:textId="578B7796" w:rsidR="00D23AD1" w:rsidRDefault="00062B4B" w:rsidP="00D23AD1">
      <w:pPr>
        <w:tabs>
          <w:tab w:val="left" w:pos="284"/>
          <w:tab w:val="left" w:pos="993"/>
        </w:tabs>
        <w:spacing w:after="0" w:line="240" w:lineRule="auto"/>
        <w:ind w:firstLine="720"/>
        <w:jc w:val="both"/>
        <w:rPr>
          <w:rFonts w:ascii="Times New Roman" w:hAnsi="Times New Roman"/>
          <w:i/>
          <w:sz w:val="28"/>
          <w:szCs w:val="28"/>
          <w:lang w:val="lv-LV"/>
        </w:rPr>
      </w:pPr>
      <w:r w:rsidRPr="00BA386D">
        <w:rPr>
          <w:rFonts w:ascii="Times New Roman" w:hAnsi="Times New Roman"/>
          <w:sz w:val="28"/>
          <w:szCs w:val="28"/>
          <w:lang w:val="lv-LV"/>
        </w:rPr>
        <w:t>Latvijas speciālistiem ir iespēja iesaistīties pētījumos, kas vērsti uz efektīvu AMR izpēti un infekcijas slimību kontroli, kā arī uz AMR izplatības risku apzināšanu. Tādēļ Latvijā regulāri tiek veikti pētījumi antimikrobiālo līdzekļu lietošan</w:t>
      </w:r>
      <w:r w:rsidR="009D0E81">
        <w:rPr>
          <w:rFonts w:ascii="Times New Roman" w:hAnsi="Times New Roman"/>
          <w:sz w:val="28"/>
          <w:szCs w:val="28"/>
          <w:lang w:val="lv-LV"/>
        </w:rPr>
        <w:t>ā</w:t>
      </w:r>
      <w:r w:rsidRPr="00BA386D">
        <w:rPr>
          <w:rFonts w:ascii="Times New Roman" w:hAnsi="Times New Roman"/>
          <w:sz w:val="28"/>
          <w:szCs w:val="28"/>
          <w:lang w:val="lv-LV"/>
        </w:rPr>
        <w:t>, rezistento baktēriju izplatīb</w:t>
      </w:r>
      <w:r w:rsidR="009D0E81">
        <w:rPr>
          <w:rFonts w:ascii="Times New Roman" w:hAnsi="Times New Roman"/>
          <w:sz w:val="28"/>
          <w:szCs w:val="28"/>
          <w:lang w:val="lv-LV"/>
        </w:rPr>
        <w:t>ā</w:t>
      </w:r>
      <w:r w:rsidRPr="00BA386D">
        <w:rPr>
          <w:rFonts w:ascii="Times New Roman" w:hAnsi="Times New Roman"/>
          <w:sz w:val="28"/>
          <w:szCs w:val="28"/>
          <w:lang w:val="lv-LV"/>
        </w:rPr>
        <w:t>, VASI prevalenc</w:t>
      </w:r>
      <w:r w:rsidR="009D0E81">
        <w:rPr>
          <w:rFonts w:ascii="Times New Roman" w:hAnsi="Times New Roman"/>
          <w:sz w:val="28"/>
          <w:szCs w:val="28"/>
          <w:lang w:val="lv-LV"/>
        </w:rPr>
        <w:t>ē</w:t>
      </w:r>
      <w:r w:rsidRPr="00BA386D">
        <w:rPr>
          <w:rFonts w:ascii="Times New Roman" w:hAnsi="Times New Roman"/>
          <w:sz w:val="28"/>
          <w:szCs w:val="28"/>
          <w:lang w:val="lv-LV"/>
        </w:rPr>
        <w:t>. Tomēr iztrūkst pētījumu plānošana un koordinācija, sistemātisks apkopojums par rezultātiem un tam sekojoša dokumentēta koriģējoša rīcība.</w:t>
      </w:r>
    </w:p>
    <w:p w14:paraId="3DB5656B" w14:textId="77777777" w:rsidR="002846EF" w:rsidRDefault="00062B4B" w:rsidP="002846EF">
      <w:pPr>
        <w:tabs>
          <w:tab w:val="left" w:pos="284"/>
          <w:tab w:val="left" w:pos="993"/>
        </w:tabs>
        <w:spacing w:after="0" w:line="240" w:lineRule="auto"/>
        <w:ind w:firstLine="720"/>
        <w:jc w:val="both"/>
        <w:rPr>
          <w:rFonts w:ascii="Times New Roman" w:eastAsia="Times New Roman" w:hAnsi="Times New Roman"/>
          <w:sz w:val="28"/>
          <w:szCs w:val="28"/>
          <w:lang w:val="lv-LV" w:eastAsia="lv-LV"/>
        </w:rPr>
      </w:pPr>
      <w:r w:rsidRPr="00BA386D">
        <w:rPr>
          <w:rFonts w:ascii="Times New Roman" w:eastAsia="Times New Roman" w:hAnsi="Times New Roman"/>
          <w:sz w:val="28"/>
          <w:szCs w:val="28"/>
          <w:lang w:val="lv-LV" w:eastAsia="lv-LV"/>
        </w:rPr>
        <w:t xml:space="preserve">Dzīvnieku veselības jomā valsts pētījumu </w:t>
      </w:r>
      <w:r w:rsidRPr="002169E5">
        <w:rPr>
          <w:rFonts w:ascii="Times New Roman" w:eastAsia="Times New Roman" w:hAnsi="Times New Roman"/>
          <w:sz w:val="28"/>
          <w:szCs w:val="28"/>
          <w:lang w:val="lv-LV" w:eastAsia="lv-LV"/>
        </w:rPr>
        <w:t xml:space="preserve">programmā AgroBioRes projektā </w:t>
      </w:r>
      <w:r w:rsidR="00D23AD1" w:rsidRPr="002169E5">
        <w:rPr>
          <w:rFonts w:ascii="Times New Roman" w:eastAsia="Times New Roman" w:hAnsi="Times New Roman"/>
          <w:sz w:val="28"/>
          <w:szCs w:val="28"/>
          <w:lang w:val="lv-LV" w:eastAsia="lv-LV"/>
        </w:rPr>
        <w:t>N</w:t>
      </w:r>
      <w:r w:rsidRPr="002169E5">
        <w:rPr>
          <w:rFonts w:ascii="Times New Roman" w:eastAsia="Times New Roman" w:hAnsi="Times New Roman"/>
          <w:sz w:val="28"/>
          <w:szCs w:val="28"/>
          <w:lang w:val="lv-LV" w:eastAsia="lv-LV"/>
        </w:rPr>
        <w:t>r.</w:t>
      </w:r>
      <w:r w:rsidR="00D23AD1" w:rsidRPr="002169E5">
        <w:rPr>
          <w:rFonts w:ascii="Times New Roman" w:eastAsia="Times New Roman" w:hAnsi="Times New Roman"/>
          <w:sz w:val="28"/>
          <w:szCs w:val="28"/>
          <w:lang w:val="lv-LV" w:eastAsia="lv-LV"/>
        </w:rPr>
        <w:t> </w:t>
      </w:r>
      <w:r w:rsidRPr="002169E5">
        <w:rPr>
          <w:rFonts w:ascii="Times New Roman" w:eastAsia="Times New Roman" w:hAnsi="Times New Roman"/>
          <w:sz w:val="28"/>
          <w:szCs w:val="28"/>
          <w:lang w:val="lv-LV" w:eastAsia="lv-LV"/>
        </w:rPr>
        <w:t>5 tiek realizēts pētījums Mikroorganismu rezistences un citu bioloģisko un ķīmisko risku izpētes procedūru izstrāde un pielietošana pārtikas ķēdē (RISKI).</w:t>
      </w:r>
      <w:r w:rsidRPr="00BA386D">
        <w:rPr>
          <w:rFonts w:ascii="Times New Roman" w:eastAsia="Times New Roman" w:hAnsi="Times New Roman"/>
          <w:sz w:val="28"/>
          <w:szCs w:val="28"/>
          <w:lang w:val="lv-LV" w:eastAsia="lv-LV"/>
        </w:rPr>
        <w:t xml:space="preserve"> Viens no pētījuma mērķiem ir noskaidrot rezistento mikroorganismu izplatību lauksaimniecības dzīvniekos un pārtikas ķēdē un radīt jaunas zināšanas par AMR attīstības mehānismiem, noteikt AMR korelāciju ar medikamentu pielietošanu dzīvnieku barībā un ārstniecībā un informēt nozares speciālistus un sabiedrību par rezistences ierobežošanas veidiem un iespējām.</w:t>
      </w:r>
      <w:r w:rsidRPr="00BA386D">
        <w:rPr>
          <w:lang w:val="lv-LV"/>
        </w:rPr>
        <w:t xml:space="preserve"> </w:t>
      </w:r>
      <w:r w:rsidRPr="00BA386D">
        <w:rPr>
          <w:rFonts w:ascii="Times New Roman" w:hAnsi="Times New Roman"/>
          <w:sz w:val="28"/>
          <w:szCs w:val="28"/>
          <w:lang w:val="lv-LV"/>
        </w:rPr>
        <w:t xml:space="preserve">Tāpat </w:t>
      </w:r>
      <w:r w:rsidRPr="00BA386D">
        <w:rPr>
          <w:rFonts w:ascii="Times New Roman" w:eastAsia="Times New Roman" w:hAnsi="Times New Roman"/>
          <w:sz w:val="28"/>
          <w:szCs w:val="28"/>
          <w:lang w:val="lv-LV" w:eastAsia="lv-LV"/>
        </w:rPr>
        <w:t>veiksmīgu AMR ierobežošanas pasākumu pamats ir sabiedrības un jomas profesionāļu informētība un ieinteresētība AMR jautājumu risināšanā, kā arī uz pētījumiem balstītu metožu, līdzekļu un ieteikumu pieejamība cīņā ar AMR. Tādēļ veterinārmedicīnas zinātnes un izglītības iestādēm nepieciešams piesaistīt finanšu līdzekļus zinātniski pamatotu metožu un ieteikumu, kā arī alternatīvu līdzekļu (autogēnās vakcīnas, dzīvnieku papildbarības un barības piedevu lietošana ar iespējamu pozitīvu ietekmi uz gremošanas orgānu mikrofloru) izstrādei un vakcinācijas efektivitātes pētījumiem.</w:t>
      </w:r>
    </w:p>
    <w:p w14:paraId="3FD398C8" w14:textId="77777777" w:rsidR="001B3812" w:rsidRDefault="00062B4B" w:rsidP="001B3812">
      <w:pPr>
        <w:tabs>
          <w:tab w:val="left" w:pos="284"/>
          <w:tab w:val="left" w:pos="993"/>
        </w:tabs>
        <w:spacing w:after="0" w:line="240" w:lineRule="auto"/>
        <w:ind w:firstLine="720"/>
        <w:jc w:val="both"/>
        <w:rPr>
          <w:rFonts w:ascii="Times New Roman" w:hAnsi="Times New Roman"/>
          <w:sz w:val="28"/>
          <w:szCs w:val="28"/>
          <w:lang w:val="lv-LV"/>
        </w:rPr>
      </w:pPr>
      <w:r w:rsidRPr="00BA386D">
        <w:rPr>
          <w:rFonts w:ascii="Times New Roman" w:eastAsia="Times New Roman" w:hAnsi="Times New Roman"/>
          <w:sz w:val="28"/>
          <w:szCs w:val="28"/>
          <w:lang w:val="lv-LV" w:eastAsia="lv-LV"/>
        </w:rPr>
        <w:t>Lai turpinātu AMR ierobežošanas pasākumus, nepieciešams turpināt pētījumus par AMR attīstības un izplatības mehānismiem, tostarp, par vides nozīmi AMR problemātikas risnāšanā. Vides nozīme AMR izplatībā līdz šim ir maz pētīta, tādēļ zinātniski pamatota informācija par šo AMR izplatības aspektu ir nepietiekama.</w:t>
      </w:r>
    </w:p>
    <w:p w14:paraId="7E3D993D" w14:textId="350AE898" w:rsidR="001B3812" w:rsidRDefault="00062B4B" w:rsidP="001B3812">
      <w:pPr>
        <w:tabs>
          <w:tab w:val="left" w:pos="284"/>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Viena no problēmā</w:t>
      </w:r>
      <w:r w:rsidR="00C610E8">
        <w:rPr>
          <w:rFonts w:ascii="Times New Roman" w:hAnsi="Times New Roman"/>
          <w:sz w:val="28"/>
          <w:szCs w:val="28"/>
          <w:lang w:val="lv-LV"/>
        </w:rPr>
        <w:t>m</w:t>
      </w:r>
      <w:r w:rsidRPr="00BA386D">
        <w:rPr>
          <w:rFonts w:ascii="Times New Roman" w:hAnsi="Times New Roman"/>
          <w:sz w:val="28"/>
          <w:szCs w:val="28"/>
          <w:lang w:val="lv-LV"/>
        </w:rPr>
        <w:t xml:space="preserve"> ir arī tā, ka ne vienmēr par pētījumu rezultātiem tiek informēts pietiekam</w:t>
      </w:r>
      <w:r w:rsidR="00B0319C">
        <w:rPr>
          <w:rFonts w:ascii="Times New Roman" w:hAnsi="Times New Roman"/>
          <w:sz w:val="28"/>
          <w:szCs w:val="28"/>
          <w:lang w:val="lv-LV"/>
        </w:rPr>
        <w:t>i</w:t>
      </w:r>
      <w:r w:rsidRPr="00BA386D">
        <w:rPr>
          <w:rFonts w:ascii="Times New Roman" w:hAnsi="Times New Roman"/>
          <w:sz w:val="28"/>
          <w:szCs w:val="28"/>
          <w:lang w:val="lv-LV"/>
        </w:rPr>
        <w:t xml:space="preserve"> plašs iesaistīto pārstāvju loks, tād</w:t>
      </w:r>
      <w:r w:rsidR="00194B0A">
        <w:rPr>
          <w:rFonts w:ascii="Times New Roman" w:hAnsi="Times New Roman"/>
          <w:sz w:val="28"/>
          <w:szCs w:val="28"/>
          <w:lang w:val="lv-LV"/>
        </w:rPr>
        <w:t>ē</w:t>
      </w:r>
      <w:r w:rsidRPr="00BA386D">
        <w:rPr>
          <w:rFonts w:ascii="Times New Roman" w:hAnsi="Times New Roman"/>
          <w:sz w:val="28"/>
          <w:szCs w:val="28"/>
          <w:lang w:val="lv-LV"/>
        </w:rPr>
        <w:t>jādi ne vienmēr tiek pietiekamā apjomā izmantota dažādu aktivitāšu ieviešana praktiskajā dzīvē. Tādēļ ir nepieciešams pētījumu, kas skar sabiedrības veselībai un valstij aktuālus jautājumus, rezultātus darīt zināmus plašākam speciālistu lokam.</w:t>
      </w:r>
    </w:p>
    <w:p w14:paraId="1B2164DF" w14:textId="757A28E8" w:rsidR="001B3812" w:rsidRDefault="00062B4B" w:rsidP="001B3812">
      <w:pPr>
        <w:tabs>
          <w:tab w:val="left" w:pos="284"/>
          <w:tab w:val="left" w:pos="993"/>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Lai nodrošinātu visaptverošu situācijas izvērtēšanu, svarīgi, lai pētniecība </w:t>
      </w:r>
      <w:r w:rsidR="00077CC4" w:rsidRPr="00BA386D">
        <w:rPr>
          <w:rFonts w:ascii="Times New Roman" w:hAnsi="Times New Roman"/>
          <w:sz w:val="28"/>
          <w:szCs w:val="28"/>
          <w:lang w:val="lv-LV"/>
        </w:rPr>
        <w:t xml:space="preserve">nākotnē </w:t>
      </w:r>
      <w:r w:rsidRPr="00BA386D">
        <w:rPr>
          <w:rFonts w:ascii="Times New Roman" w:hAnsi="Times New Roman"/>
          <w:sz w:val="28"/>
          <w:szCs w:val="28"/>
          <w:lang w:val="lv-LV"/>
        </w:rPr>
        <w:t xml:space="preserve">notiktu sadarbībā ar citiem iesaistītajiem sektoriem – veselības un veterināro sektoru vai vides sektoru. Šobrīd multisektoriālas sadarbības un </w:t>
      </w:r>
      <w:r w:rsidR="00573335">
        <w:rPr>
          <w:rFonts w:ascii="Times New Roman" w:hAnsi="Times New Roman"/>
          <w:sz w:val="28"/>
          <w:szCs w:val="28"/>
          <w:lang w:val="lv-LV"/>
        </w:rPr>
        <w:t>“v</w:t>
      </w:r>
      <w:r w:rsidRPr="00BA386D">
        <w:rPr>
          <w:rFonts w:ascii="Times New Roman" w:hAnsi="Times New Roman"/>
          <w:sz w:val="28"/>
          <w:szCs w:val="28"/>
          <w:lang w:val="lv-LV"/>
        </w:rPr>
        <w:t>iena veselība” pieeja netiek pielietota AMR pētniecības jomā.</w:t>
      </w:r>
    </w:p>
    <w:p w14:paraId="19DFF0B3" w14:textId="42147D3A" w:rsidR="002E2B53" w:rsidRDefault="00603130" w:rsidP="001B3812">
      <w:pPr>
        <w:tabs>
          <w:tab w:val="left" w:pos="284"/>
          <w:tab w:val="left" w:pos="993"/>
        </w:tabs>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lastRenderedPageBreak/>
        <w:t xml:space="preserve">Pētījumu AMR jomā </w:t>
      </w:r>
      <w:r w:rsidR="00E755FE">
        <w:rPr>
          <w:rFonts w:ascii="Times New Roman" w:hAnsi="Times New Roman"/>
          <w:sz w:val="28"/>
          <w:szCs w:val="28"/>
          <w:lang w:val="lv-LV"/>
        </w:rPr>
        <w:t>identificēto jautājumu risināšana</w:t>
      </w:r>
      <w:r>
        <w:rPr>
          <w:rFonts w:ascii="Times New Roman" w:hAnsi="Times New Roman"/>
          <w:sz w:val="28"/>
          <w:szCs w:val="28"/>
          <w:lang w:val="lv-LV"/>
        </w:rPr>
        <w:t xml:space="preserve"> tiks paredzēta arī izstrādājot politika plānošanas dokumentu 2021.-2023.</w:t>
      </w:r>
      <w:r w:rsidR="001B3812">
        <w:rPr>
          <w:rFonts w:ascii="Times New Roman" w:hAnsi="Times New Roman"/>
          <w:sz w:val="28"/>
          <w:szCs w:val="28"/>
          <w:lang w:val="lv-LV"/>
        </w:rPr>
        <w:t> </w:t>
      </w:r>
      <w:r>
        <w:rPr>
          <w:rFonts w:ascii="Times New Roman" w:hAnsi="Times New Roman"/>
          <w:sz w:val="28"/>
          <w:szCs w:val="28"/>
          <w:lang w:val="lv-LV"/>
        </w:rPr>
        <w:t>gadiem,</w:t>
      </w:r>
      <w:r w:rsidR="00E755FE">
        <w:rPr>
          <w:rFonts w:ascii="Times New Roman" w:hAnsi="Times New Roman"/>
          <w:sz w:val="28"/>
          <w:szCs w:val="28"/>
          <w:lang w:val="lv-LV"/>
        </w:rPr>
        <w:t xml:space="preserve"> turpinot šajā plānā uzsāktos pasākumus.</w:t>
      </w:r>
    </w:p>
    <w:p w14:paraId="32AFA83A" w14:textId="77777777" w:rsidR="00AF78D7" w:rsidRPr="00BA386D" w:rsidRDefault="00AF78D7" w:rsidP="001B3812">
      <w:pPr>
        <w:tabs>
          <w:tab w:val="left" w:pos="284"/>
          <w:tab w:val="left" w:pos="993"/>
        </w:tabs>
        <w:spacing w:after="0" w:line="240" w:lineRule="auto"/>
        <w:ind w:firstLine="720"/>
        <w:jc w:val="both"/>
        <w:rPr>
          <w:rFonts w:ascii="Times New Roman" w:hAnsi="Times New Roman"/>
          <w:sz w:val="28"/>
          <w:szCs w:val="28"/>
          <w:lang w:val="lv-LV"/>
        </w:rPr>
      </w:pPr>
    </w:p>
    <w:p w14:paraId="0DEA0771" w14:textId="77777777" w:rsidR="00062B4B" w:rsidRPr="00BA386D" w:rsidRDefault="00062B4B" w:rsidP="00AF78D7">
      <w:pPr>
        <w:pStyle w:val="ListParagraph"/>
        <w:tabs>
          <w:tab w:val="left" w:pos="284"/>
          <w:tab w:val="left" w:pos="993"/>
        </w:tabs>
        <w:spacing w:after="0" w:line="240" w:lineRule="auto"/>
        <w:ind w:left="0"/>
        <w:jc w:val="center"/>
        <w:rPr>
          <w:rFonts w:ascii="Times New Roman" w:hAnsi="Times New Roman"/>
          <w:b/>
          <w:sz w:val="28"/>
          <w:szCs w:val="28"/>
          <w:lang w:val="lv-LV"/>
        </w:rPr>
      </w:pPr>
      <w:r w:rsidRPr="00BA386D">
        <w:rPr>
          <w:rFonts w:ascii="Times New Roman" w:hAnsi="Times New Roman"/>
          <w:b/>
          <w:sz w:val="28"/>
          <w:szCs w:val="28"/>
          <w:lang w:val="lv-LV"/>
        </w:rPr>
        <w:t>Identificētās problēmas un risinājumi:</w:t>
      </w:r>
    </w:p>
    <w:tbl>
      <w:tblPr>
        <w:tblStyle w:val="TableGrid"/>
        <w:tblW w:w="9356" w:type="dxa"/>
        <w:tblInd w:w="-5" w:type="dxa"/>
        <w:tblLook w:val="04A0" w:firstRow="1" w:lastRow="0" w:firstColumn="1" w:lastColumn="0" w:noHBand="0" w:noVBand="1"/>
      </w:tblPr>
      <w:tblGrid>
        <w:gridCol w:w="426"/>
        <w:gridCol w:w="4394"/>
        <w:gridCol w:w="4536"/>
      </w:tblGrid>
      <w:tr w:rsidR="00062B4B" w:rsidRPr="001977B3" w14:paraId="04A88D9A" w14:textId="77777777" w:rsidTr="00AF0695">
        <w:tc>
          <w:tcPr>
            <w:tcW w:w="426" w:type="dxa"/>
          </w:tcPr>
          <w:p w14:paraId="46D011BE" w14:textId="77777777" w:rsidR="00062B4B" w:rsidRPr="001977B3" w:rsidRDefault="008E6070" w:rsidP="00062B4B">
            <w:pPr>
              <w:pStyle w:val="tv2131"/>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1</w:t>
            </w:r>
            <w:r w:rsidR="00062B4B" w:rsidRPr="001977B3">
              <w:rPr>
                <w:rFonts w:ascii="Times New Roman" w:hAnsi="Times New Roman" w:cs="Times New Roman"/>
                <w:sz w:val="24"/>
                <w:szCs w:val="24"/>
              </w:rPr>
              <w:t xml:space="preserve">. </w:t>
            </w:r>
          </w:p>
        </w:tc>
        <w:tc>
          <w:tcPr>
            <w:tcW w:w="4394" w:type="dxa"/>
          </w:tcPr>
          <w:p w14:paraId="37457F0A" w14:textId="0743B8A2" w:rsidR="00062B4B" w:rsidRPr="001977B3" w:rsidRDefault="00062B4B" w:rsidP="00AF78D7">
            <w:pPr>
              <w:tabs>
                <w:tab w:val="left" w:pos="0"/>
                <w:tab w:val="left" w:pos="284"/>
                <w:tab w:val="left" w:pos="742"/>
              </w:tabs>
              <w:spacing w:after="0" w:line="240" w:lineRule="auto"/>
              <w:jc w:val="both"/>
              <w:rPr>
                <w:rFonts w:ascii="Times New Roman" w:hAnsi="Times New Roman"/>
                <w:sz w:val="24"/>
                <w:szCs w:val="24"/>
                <w:lang w:val="lv-LV"/>
              </w:rPr>
            </w:pPr>
            <w:r w:rsidRPr="001977B3">
              <w:rPr>
                <w:rFonts w:ascii="Times New Roman" w:hAnsi="Times New Roman"/>
                <w:sz w:val="24"/>
                <w:szCs w:val="24"/>
                <w:lang w:val="lv-LV"/>
              </w:rPr>
              <w:t>Pētījumu rezultāti netiek pietiek</w:t>
            </w:r>
            <w:r w:rsidR="00696CF5">
              <w:rPr>
                <w:rFonts w:ascii="Times New Roman" w:hAnsi="Times New Roman"/>
                <w:sz w:val="24"/>
                <w:szCs w:val="24"/>
                <w:lang w:val="lv-LV"/>
              </w:rPr>
              <w:t>ošā</w:t>
            </w:r>
            <w:r w:rsidRPr="001977B3">
              <w:rPr>
                <w:rFonts w:ascii="Times New Roman" w:hAnsi="Times New Roman"/>
                <w:sz w:val="24"/>
                <w:szCs w:val="24"/>
                <w:lang w:val="lv-LV"/>
              </w:rPr>
              <w:t xml:space="preserve"> apjomā izmantoti politikas veidošanā un intervenču ieviešanā</w:t>
            </w:r>
            <w:r w:rsidR="00DE78DA">
              <w:rPr>
                <w:rFonts w:ascii="Times New Roman" w:hAnsi="Times New Roman"/>
                <w:sz w:val="24"/>
                <w:szCs w:val="24"/>
                <w:lang w:val="lv-LV"/>
              </w:rPr>
              <w:t>.</w:t>
            </w:r>
          </w:p>
        </w:tc>
        <w:tc>
          <w:tcPr>
            <w:tcW w:w="4536" w:type="dxa"/>
          </w:tcPr>
          <w:p w14:paraId="00277462" w14:textId="77777777" w:rsidR="00062B4B" w:rsidRPr="001977B3" w:rsidRDefault="00062B4B" w:rsidP="00AF78D7">
            <w:pPr>
              <w:pStyle w:val="tv2131"/>
              <w:tabs>
                <w:tab w:val="left" w:pos="2376"/>
              </w:tabs>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Nepieciešams rast iespēju ar sabiedrības veselībai un nacionālā līmenī nozīmību pētījumu rezultātiem iepazīties plašākam speciālistu lokam.</w:t>
            </w:r>
          </w:p>
        </w:tc>
      </w:tr>
      <w:tr w:rsidR="00062B4B" w:rsidRPr="001977B3" w14:paraId="69904C39" w14:textId="77777777" w:rsidTr="00AF0695">
        <w:tc>
          <w:tcPr>
            <w:tcW w:w="426" w:type="dxa"/>
          </w:tcPr>
          <w:p w14:paraId="514CF0B0" w14:textId="77777777" w:rsidR="00062B4B" w:rsidRPr="001977B3" w:rsidRDefault="00A339F8" w:rsidP="00062B4B">
            <w:pPr>
              <w:pStyle w:val="tv2131"/>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2</w:t>
            </w:r>
            <w:r w:rsidR="00062B4B" w:rsidRPr="001977B3">
              <w:rPr>
                <w:rFonts w:ascii="Times New Roman" w:hAnsi="Times New Roman" w:cs="Times New Roman"/>
                <w:sz w:val="24"/>
                <w:szCs w:val="24"/>
              </w:rPr>
              <w:t>.</w:t>
            </w:r>
          </w:p>
        </w:tc>
        <w:tc>
          <w:tcPr>
            <w:tcW w:w="4394" w:type="dxa"/>
          </w:tcPr>
          <w:p w14:paraId="0FBA6A71" w14:textId="37457D19" w:rsidR="00062B4B" w:rsidRPr="001977B3" w:rsidRDefault="00062B4B" w:rsidP="005344DD">
            <w:pPr>
              <w:tabs>
                <w:tab w:val="left" w:pos="0"/>
                <w:tab w:val="left" w:pos="284"/>
                <w:tab w:val="left" w:pos="742"/>
              </w:tabs>
              <w:spacing w:after="0" w:line="240" w:lineRule="auto"/>
              <w:jc w:val="both"/>
              <w:rPr>
                <w:rFonts w:ascii="Times New Roman" w:hAnsi="Times New Roman"/>
                <w:sz w:val="24"/>
                <w:szCs w:val="24"/>
                <w:lang w:val="lv-LV"/>
              </w:rPr>
            </w:pPr>
            <w:r w:rsidRPr="001977B3">
              <w:rPr>
                <w:rFonts w:ascii="Times New Roman" w:hAnsi="Times New Roman"/>
                <w:sz w:val="24"/>
                <w:szCs w:val="24"/>
                <w:lang w:val="lv-LV"/>
              </w:rPr>
              <w:t>Nepietiekama starpnozaru sadarbība AMR pētniecības jomā</w:t>
            </w:r>
            <w:r w:rsidR="00BB18F9">
              <w:rPr>
                <w:rFonts w:ascii="Times New Roman" w:hAnsi="Times New Roman"/>
                <w:sz w:val="24"/>
                <w:szCs w:val="24"/>
                <w:lang w:val="lv-LV"/>
              </w:rPr>
              <w:t>.</w:t>
            </w:r>
          </w:p>
        </w:tc>
        <w:tc>
          <w:tcPr>
            <w:tcW w:w="4536" w:type="dxa"/>
          </w:tcPr>
          <w:p w14:paraId="7D921DDB" w14:textId="77777777" w:rsidR="00062B4B" w:rsidRPr="001977B3" w:rsidRDefault="00062B4B" w:rsidP="005344DD">
            <w:pPr>
              <w:pStyle w:val="tv2131"/>
              <w:tabs>
                <w:tab w:val="left" w:pos="2376"/>
              </w:tabs>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Nepieciešams veicināt starpnozaru un starpsektoru sadarbību AMR pētniecībai.</w:t>
            </w:r>
          </w:p>
        </w:tc>
      </w:tr>
      <w:tr w:rsidR="00062B4B" w:rsidRPr="001977B3" w14:paraId="62FBF783" w14:textId="77777777" w:rsidTr="00AF0695">
        <w:tc>
          <w:tcPr>
            <w:tcW w:w="426" w:type="dxa"/>
          </w:tcPr>
          <w:p w14:paraId="5FC915AD" w14:textId="77777777" w:rsidR="00062B4B" w:rsidRPr="001977B3" w:rsidRDefault="00A339F8" w:rsidP="00062B4B">
            <w:pPr>
              <w:pStyle w:val="tv2131"/>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3</w:t>
            </w:r>
            <w:r w:rsidR="00062B4B" w:rsidRPr="001977B3">
              <w:rPr>
                <w:rFonts w:ascii="Times New Roman" w:hAnsi="Times New Roman" w:cs="Times New Roman"/>
                <w:sz w:val="24"/>
                <w:szCs w:val="24"/>
              </w:rPr>
              <w:t>.</w:t>
            </w:r>
          </w:p>
        </w:tc>
        <w:tc>
          <w:tcPr>
            <w:tcW w:w="4394" w:type="dxa"/>
          </w:tcPr>
          <w:p w14:paraId="40516810" w14:textId="41C4D270" w:rsidR="00062B4B" w:rsidRPr="001977B3" w:rsidRDefault="00062B4B" w:rsidP="005344DD">
            <w:pPr>
              <w:spacing w:after="0" w:line="240" w:lineRule="auto"/>
              <w:jc w:val="both"/>
              <w:rPr>
                <w:rFonts w:ascii="Times New Roman" w:hAnsi="Times New Roman"/>
                <w:sz w:val="24"/>
                <w:szCs w:val="24"/>
                <w:lang w:val="lv-LV"/>
              </w:rPr>
            </w:pPr>
            <w:r w:rsidRPr="001977B3">
              <w:rPr>
                <w:rFonts w:ascii="Times New Roman" w:hAnsi="Times New Roman"/>
                <w:sz w:val="24"/>
                <w:szCs w:val="24"/>
                <w:lang w:val="lv-LV"/>
              </w:rPr>
              <w:t>Nepietiekama zinātniski pamatota informācija par AMR attīstības un pārneses mehānismiem, tostarp, AMR vidē un to ietekmi uz sabiedrības un dzīvnieku  veselību, kas attiecas uz Latvijas apstākļiem.</w:t>
            </w:r>
          </w:p>
        </w:tc>
        <w:tc>
          <w:tcPr>
            <w:tcW w:w="4536" w:type="dxa"/>
          </w:tcPr>
          <w:p w14:paraId="0E11FBF7" w14:textId="09A5785D" w:rsidR="00062B4B" w:rsidRPr="001977B3" w:rsidRDefault="00062B4B" w:rsidP="005344DD">
            <w:pPr>
              <w:pStyle w:val="tv2131"/>
              <w:tabs>
                <w:tab w:val="left" w:pos="2376"/>
              </w:tabs>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Nepieciešams iesaistīt AMR pētniecībā vides jomas speciālistus</w:t>
            </w:r>
            <w:r w:rsidR="00092C56">
              <w:rPr>
                <w:rFonts w:ascii="Times New Roman" w:hAnsi="Times New Roman" w:cs="Times New Roman"/>
                <w:sz w:val="24"/>
                <w:szCs w:val="24"/>
              </w:rPr>
              <w:t>.</w:t>
            </w:r>
          </w:p>
        </w:tc>
      </w:tr>
      <w:tr w:rsidR="00062B4B" w:rsidRPr="001977B3" w14:paraId="66B9F719" w14:textId="77777777" w:rsidTr="00AF0695">
        <w:tc>
          <w:tcPr>
            <w:tcW w:w="426" w:type="dxa"/>
          </w:tcPr>
          <w:p w14:paraId="7753530C" w14:textId="77777777" w:rsidR="00062B4B" w:rsidRPr="001977B3" w:rsidRDefault="00A339F8" w:rsidP="00062B4B">
            <w:pPr>
              <w:pStyle w:val="tv2131"/>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4</w:t>
            </w:r>
            <w:r w:rsidR="00062B4B" w:rsidRPr="001977B3">
              <w:rPr>
                <w:rFonts w:ascii="Times New Roman" w:hAnsi="Times New Roman" w:cs="Times New Roman"/>
                <w:sz w:val="24"/>
                <w:szCs w:val="24"/>
              </w:rPr>
              <w:t>.</w:t>
            </w:r>
          </w:p>
        </w:tc>
        <w:tc>
          <w:tcPr>
            <w:tcW w:w="4394" w:type="dxa"/>
          </w:tcPr>
          <w:p w14:paraId="52A5FA3B" w14:textId="6566CE92" w:rsidR="00062B4B" w:rsidRPr="001977B3" w:rsidRDefault="00062B4B" w:rsidP="005344DD">
            <w:pPr>
              <w:spacing w:after="0" w:line="240" w:lineRule="auto"/>
              <w:jc w:val="both"/>
              <w:rPr>
                <w:rFonts w:ascii="Times New Roman" w:hAnsi="Times New Roman"/>
                <w:sz w:val="24"/>
                <w:szCs w:val="24"/>
                <w:lang w:val="lv-LV"/>
              </w:rPr>
            </w:pPr>
            <w:r w:rsidRPr="001977B3">
              <w:rPr>
                <w:rFonts w:ascii="Times New Roman" w:eastAsia="Times New Roman" w:hAnsi="Times New Roman"/>
                <w:sz w:val="24"/>
                <w:szCs w:val="24"/>
                <w:lang w:val="lv-LV" w:eastAsia="lv-LV"/>
              </w:rPr>
              <w:t xml:space="preserve">Nepietiekama veterinārmedicīnas </w:t>
            </w:r>
            <w:r w:rsidRPr="001977B3">
              <w:rPr>
                <w:rFonts w:ascii="Times New Roman" w:hAnsi="Times New Roman"/>
                <w:sz w:val="24"/>
                <w:szCs w:val="24"/>
                <w:lang w:val="lv-LV"/>
              </w:rPr>
              <w:t>izglītības un zinātnes iestāžu finanšu kapacitāte,</w:t>
            </w:r>
            <w:r w:rsidRPr="001977B3">
              <w:rPr>
                <w:rFonts w:ascii="Times New Roman" w:eastAsia="Times New Roman" w:hAnsi="Times New Roman"/>
                <w:sz w:val="24"/>
                <w:szCs w:val="24"/>
                <w:lang w:val="lv-LV" w:eastAsia="lv-LV"/>
              </w:rPr>
              <w:t xml:space="preserve"> </w:t>
            </w:r>
            <w:r w:rsidRPr="001977B3">
              <w:rPr>
                <w:rFonts w:ascii="Times New Roman" w:hAnsi="Times New Roman"/>
                <w:sz w:val="24"/>
                <w:szCs w:val="24"/>
                <w:lang w:val="lv-LV"/>
              </w:rPr>
              <w:t xml:space="preserve">lai turpinātu </w:t>
            </w:r>
            <w:r w:rsidRPr="001977B3">
              <w:rPr>
                <w:rFonts w:ascii="Times New Roman" w:eastAsia="Times New Roman" w:hAnsi="Times New Roman"/>
                <w:sz w:val="24"/>
                <w:szCs w:val="24"/>
                <w:lang w:val="lv-LV" w:eastAsia="lv-LV"/>
              </w:rPr>
              <w:t>izstrādāt zinātniski pamatotas metodes un ieteikumus cīņai ar AMR un alternatīvu līdzekļu lietošanai (autogēnās vakcīnas, dzīvnieku papildbarības un barības piedevu lietošana ar iespējamu pozitīvu ietekmi uz gremošanas orgānu mikrofloru), kā arī veiktu vakcinācijas efektivitātes pētījumus, lai samazinātu antimikrobiālo līdzekļu lietošanas nepieciešamību dzīvniekiem</w:t>
            </w:r>
            <w:r w:rsidR="00A2697F">
              <w:rPr>
                <w:rFonts w:ascii="Times New Roman" w:eastAsia="Times New Roman" w:hAnsi="Times New Roman"/>
                <w:sz w:val="24"/>
                <w:szCs w:val="24"/>
                <w:lang w:val="lv-LV" w:eastAsia="lv-LV"/>
              </w:rPr>
              <w:t>.</w:t>
            </w:r>
          </w:p>
        </w:tc>
        <w:tc>
          <w:tcPr>
            <w:tcW w:w="4536" w:type="dxa"/>
          </w:tcPr>
          <w:p w14:paraId="447D8179" w14:textId="77777777" w:rsidR="00062B4B" w:rsidRPr="001977B3" w:rsidRDefault="00062B4B" w:rsidP="005344DD">
            <w:pPr>
              <w:pStyle w:val="tv2131"/>
              <w:tabs>
                <w:tab w:val="left" w:pos="2376"/>
              </w:tabs>
              <w:spacing w:before="0" w:line="240" w:lineRule="auto"/>
              <w:ind w:firstLine="0"/>
              <w:rPr>
                <w:rFonts w:ascii="Times New Roman" w:hAnsi="Times New Roman" w:cs="Times New Roman"/>
                <w:sz w:val="24"/>
                <w:szCs w:val="24"/>
              </w:rPr>
            </w:pPr>
            <w:r w:rsidRPr="001977B3">
              <w:rPr>
                <w:rFonts w:ascii="Times New Roman" w:hAnsi="Times New Roman" w:cs="Times New Roman"/>
                <w:sz w:val="24"/>
                <w:szCs w:val="24"/>
              </w:rPr>
              <w:t>Nepieciešams atbalstīt veterinārmedicīnas izglītības un zinātnes iestādes, nodrošinot:</w:t>
            </w:r>
          </w:p>
          <w:p w14:paraId="1DDCE935" w14:textId="00DB4196" w:rsidR="00062B4B" w:rsidRPr="001977B3" w:rsidRDefault="005344DD" w:rsidP="005344DD">
            <w:pPr>
              <w:pStyle w:val="tv2131"/>
              <w:tabs>
                <w:tab w:val="left" w:pos="2376"/>
              </w:tabs>
              <w:spacing w:before="0" w:line="240" w:lineRule="auto"/>
              <w:ind w:firstLine="0"/>
              <w:rPr>
                <w:rFonts w:ascii="Times New Roman" w:hAnsi="Times New Roman" w:cs="Times New Roman"/>
                <w:sz w:val="24"/>
                <w:szCs w:val="24"/>
              </w:rPr>
            </w:pPr>
            <w:r>
              <w:rPr>
                <w:rFonts w:ascii="Times New Roman" w:hAnsi="Times New Roman" w:cs="Times New Roman"/>
                <w:sz w:val="24"/>
                <w:szCs w:val="24"/>
              </w:rPr>
              <w:t>1. </w:t>
            </w:r>
            <w:r w:rsidR="00062B4B" w:rsidRPr="001977B3">
              <w:rPr>
                <w:rFonts w:ascii="Times New Roman" w:hAnsi="Times New Roman" w:cs="Times New Roman"/>
                <w:sz w:val="24"/>
                <w:szCs w:val="24"/>
              </w:rPr>
              <w:t xml:space="preserve">uz pētījumiem balstītu  </w:t>
            </w:r>
            <w:r w:rsidR="00062B4B" w:rsidRPr="001977B3">
              <w:rPr>
                <w:rFonts w:ascii="Times New Roman" w:eastAsia="Calibri" w:hAnsi="Times New Roman" w:cs="Times New Roman"/>
                <w:sz w:val="24"/>
                <w:szCs w:val="24"/>
                <w:lang w:eastAsia="en-US"/>
              </w:rPr>
              <w:t>ieteikumu</w:t>
            </w:r>
            <w:r w:rsidR="00062B4B" w:rsidRPr="001977B3">
              <w:rPr>
                <w:rFonts w:ascii="Times New Roman" w:hAnsi="Times New Roman" w:cs="Times New Roman"/>
                <w:sz w:val="24"/>
                <w:szCs w:val="24"/>
              </w:rPr>
              <w:t xml:space="preserve"> izstrādi par alternatīvām metodēm dzīvnieku slimību ārstēšanā un profilaksē un šo ieteikumu ieviešanu praksē;</w:t>
            </w:r>
          </w:p>
          <w:p w14:paraId="3EEB5F76" w14:textId="77A6D15D" w:rsidR="00062B4B" w:rsidRPr="001977B3" w:rsidRDefault="005344DD" w:rsidP="005344DD">
            <w:pPr>
              <w:pStyle w:val="tv2131"/>
              <w:tabs>
                <w:tab w:val="left" w:pos="2376"/>
              </w:tabs>
              <w:spacing w:before="0" w:line="240" w:lineRule="auto"/>
              <w:ind w:firstLine="0"/>
              <w:rPr>
                <w:rFonts w:ascii="Times New Roman" w:hAnsi="Times New Roman" w:cs="Times New Roman"/>
                <w:sz w:val="24"/>
                <w:szCs w:val="24"/>
              </w:rPr>
            </w:pPr>
            <w:r>
              <w:rPr>
                <w:rFonts w:ascii="Times New Roman" w:hAnsi="Times New Roman" w:cs="Times New Roman"/>
                <w:sz w:val="24"/>
                <w:szCs w:val="24"/>
              </w:rPr>
              <w:t>2. </w:t>
            </w:r>
            <w:r w:rsidR="00062B4B" w:rsidRPr="001977B3">
              <w:rPr>
                <w:rFonts w:ascii="Times New Roman" w:hAnsi="Times New Roman" w:cs="Times New Roman"/>
                <w:sz w:val="24"/>
                <w:szCs w:val="24"/>
              </w:rPr>
              <w:t>lauksaimniecības dzīvnieku imunizācijas sistēmas pilnveidi, lai veicinātu vakcinācijas efektivitāti</w:t>
            </w:r>
            <w:r w:rsidR="00994CD1">
              <w:rPr>
                <w:rFonts w:ascii="Times New Roman" w:hAnsi="Times New Roman" w:cs="Times New Roman"/>
                <w:sz w:val="24"/>
                <w:szCs w:val="24"/>
              </w:rPr>
              <w:t>.</w:t>
            </w:r>
          </w:p>
        </w:tc>
      </w:tr>
    </w:tbl>
    <w:p w14:paraId="074973FF" w14:textId="77777777" w:rsidR="00ED4FEA" w:rsidRPr="00BA386D" w:rsidRDefault="00ED4FEA" w:rsidP="00A2697F">
      <w:pPr>
        <w:tabs>
          <w:tab w:val="left" w:pos="284"/>
          <w:tab w:val="left" w:pos="993"/>
        </w:tabs>
        <w:spacing w:after="0" w:line="240" w:lineRule="auto"/>
        <w:jc w:val="both"/>
        <w:rPr>
          <w:rFonts w:ascii="Times New Roman" w:hAnsi="Times New Roman"/>
          <w:b/>
          <w:sz w:val="28"/>
          <w:szCs w:val="28"/>
          <w:lang w:val="lv-LV" w:eastAsia="lv-LV"/>
        </w:rPr>
      </w:pPr>
    </w:p>
    <w:p w14:paraId="27F39F0E" w14:textId="3C057955" w:rsidR="00062B4B" w:rsidRDefault="00062B4B" w:rsidP="00A2697F">
      <w:pPr>
        <w:pStyle w:val="Heading2"/>
        <w:spacing w:before="0" w:line="240" w:lineRule="auto"/>
        <w:rPr>
          <w:rFonts w:ascii="Times New Roman" w:hAnsi="Times New Roman"/>
          <w:b/>
          <w:color w:val="auto"/>
          <w:sz w:val="28"/>
          <w:szCs w:val="28"/>
        </w:rPr>
      </w:pPr>
      <w:bookmarkStart w:id="18" w:name="_Toc1562018"/>
      <w:r w:rsidRPr="00A2697F">
        <w:rPr>
          <w:rFonts w:ascii="Times New Roman" w:hAnsi="Times New Roman"/>
          <w:b/>
          <w:color w:val="auto"/>
          <w:sz w:val="28"/>
          <w:szCs w:val="28"/>
        </w:rPr>
        <w:t>7.</w:t>
      </w:r>
      <w:r w:rsidR="00A2697F" w:rsidRPr="00A2697F">
        <w:rPr>
          <w:rFonts w:ascii="Times New Roman" w:hAnsi="Times New Roman"/>
          <w:b/>
          <w:color w:val="auto"/>
          <w:sz w:val="28"/>
          <w:szCs w:val="28"/>
        </w:rPr>
        <w:t> </w:t>
      </w:r>
      <w:r w:rsidRPr="00A2697F">
        <w:rPr>
          <w:rFonts w:ascii="Times New Roman" w:hAnsi="Times New Roman"/>
          <w:b/>
          <w:color w:val="auto"/>
          <w:sz w:val="28"/>
          <w:szCs w:val="28"/>
        </w:rPr>
        <w:t>Laboratoriju kapacitātes stiprināšana</w:t>
      </w:r>
      <w:bookmarkEnd w:id="18"/>
    </w:p>
    <w:p w14:paraId="390C7743" w14:textId="77777777" w:rsidR="00A2697F" w:rsidRPr="00A2697F" w:rsidRDefault="00A2697F" w:rsidP="00A2697F">
      <w:pPr>
        <w:spacing w:after="0" w:line="240" w:lineRule="auto"/>
        <w:rPr>
          <w:rFonts w:ascii="Times New Roman" w:hAnsi="Times New Roman"/>
          <w:sz w:val="28"/>
          <w:szCs w:val="28"/>
          <w:lang w:val="lv-LV"/>
        </w:rPr>
      </w:pPr>
    </w:p>
    <w:p w14:paraId="4829B660" w14:textId="49D5152B" w:rsidR="00062B4B" w:rsidRPr="005344DD" w:rsidRDefault="00062B4B" w:rsidP="00A2697F">
      <w:pPr>
        <w:pStyle w:val="Heading3"/>
        <w:spacing w:before="0" w:line="240" w:lineRule="auto"/>
        <w:rPr>
          <w:rFonts w:ascii="Times New Roman" w:hAnsi="Times New Roman" w:cs="Times New Roman"/>
          <w:color w:val="auto"/>
          <w:sz w:val="28"/>
          <w:szCs w:val="28"/>
          <w:lang w:val="lv-LV"/>
        </w:rPr>
      </w:pPr>
      <w:bookmarkStart w:id="19" w:name="_Toc1562019"/>
      <w:r w:rsidRPr="005344DD">
        <w:rPr>
          <w:rFonts w:ascii="Times New Roman" w:hAnsi="Times New Roman" w:cs="Times New Roman"/>
          <w:color w:val="auto"/>
          <w:sz w:val="28"/>
          <w:szCs w:val="28"/>
          <w:lang w:val="lv-LV"/>
        </w:rPr>
        <w:t>7.</w:t>
      </w:r>
      <w:r w:rsidRPr="0043481D">
        <w:rPr>
          <w:rFonts w:ascii="Times New Roman" w:hAnsi="Times New Roman" w:cs="Times New Roman"/>
          <w:color w:val="auto"/>
          <w:sz w:val="28"/>
          <w:szCs w:val="28"/>
          <w:lang w:val="lv-LV"/>
        </w:rPr>
        <w:t>1.</w:t>
      </w:r>
      <w:r w:rsidR="00A2697F" w:rsidRPr="0043481D">
        <w:rPr>
          <w:rFonts w:ascii="Times New Roman" w:hAnsi="Times New Roman" w:cs="Times New Roman"/>
          <w:color w:val="auto"/>
          <w:sz w:val="28"/>
          <w:szCs w:val="28"/>
          <w:lang w:val="lv-LV"/>
        </w:rPr>
        <w:t> </w:t>
      </w:r>
      <w:r w:rsidRPr="0043481D">
        <w:rPr>
          <w:rFonts w:ascii="Times New Roman" w:hAnsi="Times New Roman" w:cs="Times New Roman"/>
          <w:color w:val="auto"/>
          <w:sz w:val="28"/>
          <w:szCs w:val="28"/>
          <w:lang w:val="lv-LV"/>
        </w:rPr>
        <w:t>Sabiedrības veselības jomā</w:t>
      </w:r>
      <w:bookmarkEnd w:id="19"/>
    </w:p>
    <w:p w14:paraId="665819C3" w14:textId="77777777" w:rsidR="00A2697F" w:rsidRPr="00A2697F" w:rsidRDefault="00A2697F" w:rsidP="00A2697F">
      <w:pPr>
        <w:spacing w:after="0" w:line="240" w:lineRule="auto"/>
        <w:rPr>
          <w:rFonts w:ascii="Times New Roman" w:hAnsi="Times New Roman"/>
          <w:sz w:val="28"/>
          <w:szCs w:val="28"/>
          <w:lang w:val="lv-LV"/>
        </w:rPr>
      </w:pPr>
    </w:p>
    <w:p w14:paraId="034655FF" w14:textId="435C5441" w:rsidR="00062B4B" w:rsidRDefault="00EE5102" w:rsidP="00A2697F">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Lai objektīvi izvērtētu AMR izplatību, jābūt pieejamiem savstarpēji salīdzināmiem dažādu laboratoriju izm</w:t>
      </w:r>
      <w:r w:rsidR="00A7079B">
        <w:rPr>
          <w:rFonts w:ascii="Times New Roman" w:hAnsi="Times New Roman"/>
          <w:sz w:val="28"/>
          <w:szCs w:val="28"/>
          <w:lang w:val="lv-LV"/>
        </w:rPr>
        <w:t>e</w:t>
      </w:r>
      <w:r>
        <w:rPr>
          <w:rFonts w:ascii="Times New Roman" w:hAnsi="Times New Roman"/>
          <w:sz w:val="28"/>
          <w:szCs w:val="28"/>
          <w:lang w:val="lv-LV"/>
        </w:rPr>
        <w:t>klējumu rezultātiem gan naci</w:t>
      </w:r>
      <w:r w:rsidR="00A7079B">
        <w:rPr>
          <w:rFonts w:ascii="Times New Roman" w:hAnsi="Times New Roman"/>
          <w:sz w:val="28"/>
          <w:szCs w:val="28"/>
          <w:lang w:val="lv-LV"/>
        </w:rPr>
        <w:t>o</w:t>
      </w:r>
      <w:r>
        <w:rPr>
          <w:rFonts w:ascii="Times New Roman" w:hAnsi="Times New Roman"/>
          <w:sz w:val="28"/>
          <w:szCs w:val="28"/>
          <w:lang w:val="lv-LV"/>
        </w:rPr>
        <w:t>nālā līmenī, gan ES līmenī. Tādēļ</w:t>
      </w:r>
      <w:r w:rsidR="00062B4B" w:rsidRPr="00BA386D">
        <w:rPr>
          <w:rFonts w:ascii="Times New Roman" w:hAnsi="Times New Roman"/>
          <w:sz w:val="28"/>
          <w:szCs w:val="28"/>
          <w:lang w:val="lv-LV"/>
        </w:rPr>
        <w:t xml:space="preserve"> ECDC Eiropas laboratorijām rekomendē savā darbā pielietot EUCAST standartu, kas garantē antimikrobiālās jutības, tai skaitā AMR izmeklējumu rezultātu salīdzināmību Eiropas mērogā. Tomēr Latvijā šo standartu pielieto tikai atsevišķas mikrobioloģijas laboratorijas. Pēc SPKC datiem 2017.</w:t>
      </w:r>
      <w:r w:rsidR="007774FB">
        <w:rPr>
          <w:rFonts w:ascii="Times New Roman" w:hAnsi="Times New Roman"/>
          <w:sz w:val="28"/>
          <w:szCs w:val="28"/>
          <w:lang w:val="lv-LV"/>
        </w:rPr>
        <w:t> </w:t>
      </w:r>
      <w:r w:rsidR="00062B4B" w:rsidRPr="00BA386D">
        <w:rPr>
          <w:rFonts w:ascii="Times New Roman" w:hAnsi="Times New Roman"/>
          <w:sz w:val="28"/>
          <w:szCs w:val="28"/>
          <w:lang w:val="lv-LV"/>
        </w:rPr>
        <w:t>gadā trīs laboratorijas sniedza datus EARS-Net sistēmā atbilstoši EUCAST standartam. Kaut arī EUCAST standarta izmantošana ir bez maksas, izmaksu ietilpīga ir laboratoriju darba organizācija pēc jaunā standarta. Tādēļ, lai nodrošinātu mikrobioloģijas laboratoriju iesaistīšanos vienotā Eiropas AMR uzraudzības tīklā, ir jāpanāk EUCAST standarta ieviešan</w:t>
      </w:r>
      <w:r w:rsidR="00F957B0">
        <w:rPr>
          <w:rFonts w:ascii="Times New Roman" w:hAnsi="Times New Roman"/>
          <w:sz w:val="28"/>
          <w:szCs w:val="28"/>
          <w:lang w:val="lv-LV"/>
        </w:rPr>
        <w:t>a</w:t>
      </w:r>
      <w:r w:rsidR="00062B4B" w:rsidRPr="00BA386D">
        <w:rPr>
          <w:rFonts w:ascii="Times New Roman" w:hAnsi="Times New Roman"/>
          <w:sz w:val="28"/>
          <w:szCs w:val="28"/>
          <w:lang w:val="lv-LV"/>
        </w:rPr>
        <w:t xml:space="preserve"> visu Latvijas mikrobioloģijas laboratoriju </w:t>
      </w:r>
      <w:r w:rsidR="00062B4B" w:rsidRPr="00BA386D">
        <w:rPr>
          <w:rFonts w:ascii="Times New Roman" w:hAnsi="Times New Roman"/>
          <w:sz w:val="28"/>
          <w:szCs w:val="28"/>
          <w:lang w:val="lv-LV"/>
        </w:rPr>
        <w:lastRenderedPageBreak/>
        <w:t>darbā, kas dotu ievērojamu ieguldījumu AMR izmeklējumu rezultātu kvalitātes uzlabošanā. EUCAST ietver arī iespējas mikrobiologiem papildināt savas zināšanas, jo ir pieejama plaša informācija, ieskaitot video pamācības, par antimikrob</w:t>
      </w:r>
      <w:r w:rsidR="00BD66F0">
        <w:rPr>
          <w:rFonts w:ascii="Times New Roman" w:hAnsi="Times New Roman"/>
          <w:sz w:val="28"/>
          <w:szCs w:val="28"/>
          <w:lang w:val="lv-LV"/>
        </w:rPr>
        <w:t>i</w:t>
      </w:r>
      <w:r w:rsidR="00062B4B" w:rsidRPr="00BA386D">
        <w:rPr>
          <w:rFonts w:ascii="Times New Roman" w:hAnsi="Times New Roman"/>
          <w:sz w:val="28"/>
          <w:szCs w:val="28"/>
          <w:lang w:val="lv-LV"/>
        </w:rPr>
        <w:t>ā</w:t>
      </w:r>
      <w:r w:rsidR="00BD66F0">
        <w:rPr>
          <w:rFonts w:ascii="Times New Roman" w:hAnsi="Times New Roman"/>
          <w:sz w:val="28"/>
          <w:szCs w:val="28"/>
          <w:lang w:val="lv-LV"/>
        </w:rPr>
        <w:t>lā</w:t>
      </w:r>
      <w:r w:rsidR="00062B4B" w:rsidRPr="00BA386D">
        <w:rPr>
          <w:rFonts w:ascii="Times New Roman" w:hAnsi="Times New Roman"/>
          <w:sz w:val="28"/>
          <w:szCs w:val="28"/>
          <w:lang w:val="lv-LV"/>
        </w:rPr>
        <w:t>s jutības testēšanu un standarta pielietošanu. Ir pieejamas arī publikācijas, kur</w:t>
      </w:r>
      <w:r w:rsidR="00BD39B9">
        <w:rPr>
          <w:rFonts w:ascii="Times New Roman" w:hAnsi="Times New Roman"/>
          <w:sz w:val="28"/>
          <w:szCs w:val="28"/>
          <w:lang w:val="lv-LV"/>
        </w:rPr>
        <w:t>ās</w:t>
      </w:r>
      <w:r w:rsidR="00062B4B" w:rsidRPr="00BA386D">
        <w:rPr>
          <w:rFonts w:ascii="Times New Roman" w:hAnsi="Times New Roman"/>
          <w:sz w:val="28"/>
          <w:szCs w:val="28"/>
          <w:lang w:val="lv-LV"/>
        </w:rPr>
        <w:t xml:space="preserve"> salīdzināti EUCAST un iepriekš lietoto CLSI rezultāti, lai akcentētu atšķirības. EUCAST standart</w:t>
      </w:r>
      <w:r w:rsidR="00556F4C">
        <w:rPr>
          <w:rFonts w:ascii="Times New Roman" w:hAnsi="Times New Roman"/>
          <w:sz w:val="28"/>
          <w:szCs w:val="28"/>
          <w:lang w:val="lv-LV"/>
        </w:rPr>
        <w:t>a</w:t>
      </w:r>
      <w:r w:rsidR="00062B4B" w:rsidRPr="00BA386D">
        <w:rPr>
          <w:rFonts w:ascii="Times New Roman" w:hAnsi="Times New Roman"/>
          <w:sz w:val="28"/>
          <w:szCs w:val="28"/>
          <w:lang w:val="lv-LV"/>
        </w:rPr>
        <w:t xml:space="preserve"> atjauninājumi </w:t>
      </w:r>
      <w:r w:rsidR="00556F4C">
        <w:rPr>
          <w:rFonts w:ascii="Times New Roman" w:hAnsi="Times New Roman"/>
          <w:sz w:val="28"/>
          <w:szCs w:val="28"/>
          <w:lang w:val="lv-LV"/>
        </w:rPr>
        <w:t xml:space="preserve">arī </w:t>
      </w:r>
      <w:r w:rsidR="00062B4B" w:rsidRPr="00BA386D">
        <w:rPr>
          <w:rFonts w:ascii="Times New Roman" w:hAnsi="Times New Roman"/>
          <w:sz w:val="28"/>
          <w:szCs w:val="28"/>
          <w:lang w:val="lv-LV"/>
        </w:rPr>
        <w:t>ir pieejami bez maksas un nodrošina iespēju laboratorijām strādāt pēc aktualizēta standarta. Atbilstoši SPKC EARS</w:t>
      </w:r>
      <w:r w:rsidR="008E3261">
        <w:rPr>
          <w:rFonts w:ascii="Times New Roman" w:hAnsi="Times New Roman"/>
          <w:sz w:val="28"/>
          <w:szCs w:val="28"/>
          <w:lang w:val="lv-LV"/>
        </w:rPr>
        <w:t>-</w:t>
      </w:r>
      <w:r w:rsidR="00062B4B" w:rsidRPr="00BA386D">
        <w:rPr>
          <w:rFonts w:ascii="Times New Roman" w:hAnsi="Times New Roman"/>
          <w:sz w:val="28"/>
          <w:szCs w:val="28"/>
          <w:lang w:val="lv-LV"/>
        </w:rPr>
        <w:t>Net datiem, liela daļa Latvijas laboratoriju, kuras veic mikrobioloģiskos izmeklējumus, izmanto novecojušus CLSI standartus, piemēram, 2012. vai 2013.</w:t>
      </w:r>
      <w:r w:rsidR="001163F5">
        <w:rPr>
          <w:rFonts w:ascii="Times New Roman" w:hAnsi="Times New Roman"/>
          <w:sz w:val="28"/>
          <w:szCs w:val="28"/>
          <w:lang w:val="lv-LV"/>
        </w:rPr>
        <w:t> </w:t>
      </w:r>
      <w:r w:rsidR="00062B4B" w:rsidRPr="00BA386D">
        <w:rPr>
          <w:rFonts w:ascii="Times New Roman" w:hAnsi="Times New Roman"/>
          <w:sz w:val="28"/>
          <w:szCs w:val="28"/>
          <w:lang w:val="lv-LV"/>
        </w:rPr>
        <w:t>gada versijas. Ņemot vērā straujās izmaiņas AMR jomā, tas nenodrošina atbilstošu kvalitāti. Paralēli ar EUCAST ieviešanu nepieciešams nodrošināt NRL metodoloģisko atbalstu laboratorijām un stiprināt ārējās kvalitātes kontroles mehānismu.</w:t>
      </w:r>
    </w:p>
    <w:p w14:paraId="3C5DD84D" w14:textId="2ADC1C50" w:rsidR="00311F3E" w:rsidRPr="00BA386D" w:rsidRDefault="00062B4B" w:rsidP="00A7079B">
      <w:pPr>
        <w:spacing w:after="0" w:line="240" w:lineRule="auto"/>
        <w:ind w:firstLine="720"/>
        <w:jc w:val="both"/>
        <w:rPr>
          <w:rFonts w:ascii="Times New Roman" w:hAnsi="Times New Roman"/>
          <w:sz w:val="28"/>
          <w:szCs w:val="28"/>
          <w:lang w:val="lv-LV"/>
        </w:rPr>
      </w:pPr>
      <w:bookmarkStart w:id="20" w:name="_Hlk526944406"/>
      <w:r w:rsidRPr="00BA386D">
        <w:rPr>
          <w:rFonts w:ascii="Times New Roman" w:hAnsi="Times New Roman"/>
          <w:sz w:val="28"/>
          <w:szCs w:val="28"/>
          <w:lang w:val="lv-LV"/>
        </w:rPr>
        <w:t xml:space="preserve">NRL epidemioloģiskās drošības jomā </w:t>
      </w:r>
      <w:bookmarkEnd w:id="20"/>
      <w:r w:rsidRPr="00BA386D">
        <w:rPr>
          <w:rFonts w:ascii="Times New Roman" w:hAnsi="Times New Roman"/>
          <w:sz w:val="28"/>
          <w:szCs w:val="28"/>
          <w:lang w:val="lv-LV"/>
        </w:rPr>
        <w:t>nodrošina infekcijas slimību apstiprinošo diagnostiku cilvēkiem. 2017.</w:t>
      </w:r>
      <w:r w:rsidR="001163F5">
        <w:rPr>
          <w:rFonts w:ascii="Times New Roman" w:hAnsi="Times New Roman"/>
          <w:sz w:val="28"/>
          <w:szCs w:val="28"/>
          <w:lang w:val="lv-LV"/>
        </w:rPr>
        <w:t> </w:t>
      </w:r>
      <w:r w:rsidRPr="00BA386D">
        <w:rPr>
          <w:rFonts w:ascii="Times New Roman" w:hAnsi="Times New Roman"/>
          <w:sz w:val="28"/>
          <w:szCs w:val="28"/>
          <w:lang w:val="lv-LV"/>
        </w:rPr>
        <w:t>gada 7.</w:t>
      </w:r>
      <w:r w:rsidR="001163F5">
        <w:rPr>
          <w:rFonts w:ascii="Times New Roman" w:hAnsi="Times New Roman"/>
          <w:sz w:val="28"/>
          <w:szCs w:val="28"/>
          <w:lang w:val="lv-LV"/>
        </w:rPr>
        <w:t> </w:t>
      </w:r>
      <w:r w:rsidRPr="00BA386D">
        <w:rPr>
          <w:rFonts w:ascii="Times New Roman" w:hAnsi="Times New Roman"/>
          <w:sz w:val="28"/>
          <w:szCs w:val="28"/>
          <w:lang w:val="lv-LV"/>
        </w:rPr>
        <w:t>marta M</w:t>
      </w:r>
      <w:r w:rsidR="005C787E">
        <w:rPr>
          <w:rFonts w:ascii="Times New Roman" w:hAnsi="Times New Roman"/>
          <w:sz w:val="28"/>
          <w:szCs w:val="28"/>
          <w:lang w:val="lv-LV"/>
        </w:rPr>
        <w:t xml:space="preserve">inistru </w:t>
      </w:r>
      <w:r w:rsidRPr="00BA386D">
        <w:rPr>
          <w:rFonts w:ascii="Times New Roman" w:hAnsi="Times New Roman"/>
          <w:sz w:val="28"/>
          <w:szCs w:val="28"/>
          <w:lang w:val="lv-LV"/>
        </w:rPr>
        <w:t>K</w:t>
      </w:r>
      <w:r w:rsidR="005C787E">
        <w:rPr>
          <w:rFonts w:ascii="Times New Roman" w:hAnsi="Times New Roman"/>
          <w:sz w:val="28"/>
          <w:szCs w:val="28"/>
          <w:lang w:val="lv-LV"/>
        </w:rPr>
        <w:t>abineta</w:t>
      </w:r>
      <w:r w:rsidRPr="00BA386D">
        <w:rPr>
          <w:rFonts w:ascii="Times New Roman" w:hAnsi="Times New Roman"/>
          <w:sz w:val="28"/>
          <w:szCs w:val="28"/>
          <w:lang w:val="lv-LV"/>
        </w:rPr>
        <w:t xml:space="preserve"> noteikumi Nr.</w:t>
      </w:r>
      <w:r w:rsidR="001163F5">
        <w:rPr>
          <w:rFonts w:ascii="Times New Roman" w:hAnsi="Times New Roman"/>
          <w:sz w:val="28"/>
          <w:szCs w:val="28"/>
          <w:lang w:val="lv-LV"/>
        </w:rPr>
        <w:t> </w:t>
      </w:r>
      <w:r w:rsidRPr="00BA386D">
        <w:rPr>
          <w:rFonts w:ascii="Times New Roman" w:hAnsi="Times New Roman"/>
          <w:sz w:val="28"/>
          <w:szCs w:val="28"/>
          <w:lang w:val="lv-LV"/>
        </w:rPr>
        <w:t xml:space="preserve">125 </w:t>
      </w:r>
      <w:r w:rsidR="002401BE">
        <w:rPr>
          <w:rFonts w:ascii="Times New Roman" w:hAnsi="Times New Roman"/>
          <w:sz w:val="28"/>
          <w:szCs w:val="28"/>
          <w:lang w:val="lv-LV"/>
        </w:rPr>
        <w:t>“</w:t>
      </w:r>
      <w:r w:rsidRPr="00BA386D">
        <w:rPr>
          <w:rFonts w:ascii="Times New Roman" w:hAnsi="Times New Roman"/>
          <w:sz w:val="28"/>
          <w:szCs w:val="28"/>
          <w:lang w:val="lv-LV"/>
        </w:rPr>
        <w:t xml:space="preserve">Noteikumi par kārtību, kādā piešķir un anulē nacionālās references laboratorijas statusu epidemioloģiskās drošības jomā vai aptur tās darbību, kā arī par nacionālās references laboratorijas tiesībām un pienākumiem” nosaka NRL pienākumus un uzdevumus AMR izmeklējumu jomā un NRL statuss ir </w:t>
      </w:r>
      <w:r w:rsidRPr="006F4C3E">
        <w:rPr>
          <w:rFonts w:ascii="Times New Roman" w:hAnsi="Times New Roman"/>
          <w:sz w:val="28"/>
          <w:szCs w:val="28"/>
          <w:lang w:val="lv-LV"/>
        </w:rPr>
        <w:t>piešķirts RAKUS.</w:t>
      </w:r>
      <w:r w:rsidRPr="00BA386D">
        <w:rPr>
          <w:rFonts w:ascii="Times New Roman" w:hAnsi="Times New Roman"/>
          <w:sz w:val="28"/>
          <w:szCs w:val="28"/>
          <w:lang w:val="lv-LV"/>
        </w:rPr>
        <w:t xml:space="preserve"> </w:t>
      </w:r>
      <w:r w:rsidR="00311F3E">
        <w:rPr>
          <w:rFonts w:ascii="Times New Roman" w:hAnsi="Times New Roman"/>
          <w:sz w:val="28"/>
          <w:szCs w:val="28"/>
          <w:lang w:val="lv-LV"/>
        </w:rPr>
        <w:t xml:space="preserve">Lai veicinātu </w:t>
      </w:r>
      <w:r w:rsidR="005A4384">
        <w:rPr>
          <w:rFonts w:ascii="Times New Roman" w:hAnsi="Times New Roman"/>
          <w:sz w:val="28"/>
          <w:szCs w:val="28"/>
          <w:lang w:val="lv-LV"/>
        </w:rPr>
        <w:t xml:space="preserve">šīs laboratorijas lomu AMR izplatības ierobežošanā, </w:t>
      </w:r>
      <w:r w:rsidR="00A7079B">
        <w:rPr>
          <w:rFonts w:ascii="Times New Roman" w:hAnsi="Times New Roman"/>
          <w:sz w:val="28"/>
          <w:szCs w:val="28"/>
          <w:lang w:val="lv-LV"/>
        </w:rPr>
        <w:t>jāuzlabo</w:t>
      </w:r>
      <w:r w:rsidR="005A4384">
        <w:rPr>
          <w:rFonts w:ascii="Times New Roman" w:hAnsi="Times New Roman"/>
          <w:sz w:val="28"/>
          <w:szCs w:val="28"/>
          <w:lang w:val="lv-LV"/>
        </w:rPr>
        <w:t xml:space="preserve"> laboratorijas tehniska</w:t>
      </w:r>
      <w:r w:rsidR="00A7079B">
        <w:rPr>
          <w:rFonts w:ascii="Times New Roman" w:hAnsi="Times New Roman"/>
          <w:sz w:val="28"/>
          <w:szCs w:val="28"/>
          <w:lang w:val="lv-LV"/>
        </w:rPr>
        <w:t>is nodrošinājum</w:t>
      </w:r>
      <w:r w:rsidR="005A4384">
        <w:rPr>
          <w:rFonts w:ascii="Times New Roman" w:hAnsi="Times New Roman"/>
          <w:sz w:val="28"/>
          <w:szCs w:val="28"/>
          <w:lang w:val="lv-LV"/>
        </w:rPr>
        <w:t>s un personāla kvalifikāc</w:t>
      </w:r>
      <w:r w:rsidR="00A7079B">
        <w:rPr>
          <w:rFonts w:ascii="Times New Roman" w:hAnsi="Times New Roman"/>
          <w:sz w:val="28"/>
          <w:szCs w:val="28"/>
          <w:lang w:val="lv-LV"/>
        </w:rPr>
        <w:t>i</w:t>
      </w:r>
      <w:r w:rsidR="005A4384">
        <w:rPr>
          <w:rFonts w:ascii="Times New Roman" w:hAnsi="Times New Roman"/>
          <w:sz w:val="28"/>
          <w:szCs w:val="28"/>
          <w:lang w:val="lv-LV"/>
        </w:rPr>
        <w:t>ja. Piemēram, l</w:t>
      </w:r>
      <w:r w:rsidR="00311F3E" w:rsidRPr="00BA386D">
        <w:rPr>
          <w:rFonts w:ascii="Times New Roman" w:hAnsi="Times New Roman"/>
          <w:sz w:val="28"/>
          <w:szCs w:val="28"/>
          <w:lang w:val="lv-LV"/>
        </w:rPr>
        <w:t>ai iegūtu pēc iespējas kvalitatīvākus datus situācijas objektīvai izvērtēšanai, nepieciešams ieviest jaunās tehnoloģijas mikrobioloģisko izmeklējumu jomā, kas dotu iespēju veikt molekulāri ģenētiskos izmeklējumus. ECDC veido jaunu pieeju AMR uzraudzībai molekulāri ģenētiskā līmenī, izmantojot molekulārās epidemioloģijas metodes infekciju izplatīšanās izpētei, kā arī visa mikroorganismu genoma sekvenēšanu epidemioloģiski bīstamāko mikroorganismu izpētei. Tomēr Latvijā jaunāko metožu ieviešana ir apgrūtināta gan saistībā ar nepieciešamību veikt finansiālus ieguldījumus, gan jauno tehnoloģiju reģistrāciju, gan arī metodiskās vadības trūkumu šādu izmeklējumu ieviešanas veicināšanā.</w:t>
      </w:r>
      <w:r w:rsidR="005A4384">
        <w:rPr>
          <w:rFonts w:ascii="Times New Roman" w:hAnsi="Times New Roman"/>
          <w:sz w:val="28"/>
          <w:szCs w:val="28"/>
          <w:lang w:val="lv-LV"/>
        </w:rPr>
        <w:t xml:space="preserve"> </w:t>
      </w:r>
      <w:r w:rsidR="005A4384" w:rsidRPr="00BA386D">
        <w:rPr>
          <w:rFonts w:ascii="Times New Roman" w:hAnsi="Times New Roman"/>
          <w:sz w:val="28"/>
          <w:szCs w:val="28"/>
          <w:lang w:val="lv-LV"/>
        </w:rPr>
        <w:t>Lai veicinātu laboratoriju jomas attīstību AMR izmeklējumu jomā</w:t>
      </w:r>
      <w:r w:rsidR="0071000E">
        <w:rPr>
          <w:rFonts w:ascii="Times New Roman" w:hAnsi="Times New Roman"/>
          <w:sz w:val="28"/>
          <w:szCs w:val="28"/>
          <w:lang w:val="lv-LV"/>
        </w:rPr>
        <w:t>,</w:t>
      </w:r>
      <w:r w:rsidR="005A4384" w:rsidRPr="00BA386D">
        <w:rPr>
          <w:rFonts w:ascii="Times New Roman" w:hAnsi="Times New Roman"/>
          <w:sz w:val="28"/>
          <w:szCs w:val="28"/>
          <w:lang w:val="lv-LV"/>
        </w:rPr>
        <w:t xml:space="preserve"> ir nepieciešams arī kvalificēts personāls, kam ir iemaņas darbā ar jaunākajām tehnoloģijām, kā arī pietiekama kapacitāte, lai piedalītos starptautiskajos sadarbības tīklos.</w:t>
      </w:r>
      <w:r w:rsidR="005A4384">
        <w:rPr>
          <w:rFonts w:ascii="Times New Roman" w:hAnsi="Times New Roman"/>
          <w:sz w:val="28"/>
          <w:szCs w:val="28"/>
          <w:lang w:val="lv-LV"/>
        </w:rPr>
        <w:t xml:space="preserve"> </w:t>
      </w:r>
    </w:p>
    <w:p w14:paraId="773FD272" w14:textId="77777777" w:rsidR="00062B4B" w:rsidRDefault="00062B4B" w:rsidP="00062B4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Lai veicinātu NRL dalību AMR uzraudzībā, nepieciešams veicināt SPKC un AMR uzraudzības komisijas līdzdalību NRL darbības izvērtēšanā un rekomendāciju sniegšanai laboratorijas turpmākajam darbam. </w:t>
      </w:r>
    </w:p>
    <w:p w14:paraId="66795367" w14:textId="1AC0C00C" w:rsidR="005A4384" w:rsidRDefault="005A4384" w:rsidP="005A4384">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Bez minētajiem jautājumiem ir vēl citi aktuāli jautājumi, kurus nav iespējams atrisināt šī divu gadu plāna ietvarā un kurus plānots ietver nākamajā politikas plānošanas dokumentā 2021</w:t>
      </w:r>
      <w:r w:rsidR="00561C48">
        <w:rPr>
          <w:rFonts w:ascii="Times New Roman" w:hAnsi="Times New Roman"/>
          <w:sz w:val="28"/>
          <w:szCs w:val="28"/>
          <w:lang w:val="lv-LV"/>
        </w:rPr>
        <w:t>.</w:t>
      </w:r>
      <w:r>
        <w:rPr>
          <w:rFonts w:ascii="Times New Roman" w:hAnsi="Times New Roman"/>
          <w:sz w:val="28"/>
          <w:szCs w:val="28"/>
          <w:lang w:val="lv-LV"/>
        </w:rPr>
        <w:t>-2023.</w:t>
      </w:r>
      <w:r w:rsidR="001163F5">
        <w:rPr>
          <w:rFonts w:ascii="Times New Roman" w:hAnsi="Times New Roman"/>
          <w:sz w:val="28"/>
          <w:szCs w:val="28"/>
          <w:lang w:val="lv-LV"/>
        </w:rPr>
        <w:t> </w:t>
      </w:r>
      <w:r>
        <w:rPr>
          <w:rFonts w:ascii="Times New Roman" w:hAnsi="Times New Roman"/>
          <w:sz w:val="28"/>
          <w:szCs w:val="28"/>
          <w:lang w:val="lv-LV"/>
        </w:rPr>
        <w:t xml:space="preserve">gadam. </w:t>
      </w:r>
      <w:r w:rsidR="00A7079B">
        <w:rPr>
          <w:rFonts w:ascii="Times New Roman" w:hAnsi="Times New Roman"/>
          <w:sz w:val="28"/>
          <w:szCs w:val="28"/>
          <w:lang w:val="lv-LV"/>
        </w:rPr>
        <w:t>Šīs aktualitātes minētas zemāk.</w:t>
      </w:r>
    </w:p>
    <w:p w14:paraId="57817726" w14:textId="553FFAC7" w:rsidR="00B567B0" w:rsidRPr="00BA386D" w:rsidRDefault="00B567B0" w:rsidP="00B567B0">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Laboratoriju, kuras veic mikrobioloģiskos izmeklējumus, pienākumu iesaistīties AMR uzraudzībā </w:t>
      </w:r>
      <w:r w:rsidRPr="005757C5">
        <w:rPr>
          <w:rFonts w:ascii="Times New Roman" w:hAnsi="Times New Roman"/>
          <w:sz w:val="28"/>
          <w:szCs w:val="28"/>
          <w:lang w:val="lv-LV"/>
        </w:rPr>
        <w:t>nosaka MK noteikumi Nr.</w:t>
      </w:r>
      <w:r w:rsidR="001163F5" w:rsidRPr="005757C5">
        <w:rPr>
          <w:rFonts w:ascii="Times New Roman" w:hAnsi="Times New Roman"/>
          <w:sz w:val="28"/>
          <w:szCs w:val="28"/>
          <w:lang w:val="lv-LV"/>
        </w:rPr>
        <w:t> </w:t>
      </w:r>
      <w:r w:rsidRPr="005757C5">
        <w:rPr>
          <w:rFonts w:ascii="Times New Roman" w:hAnsi="Times New Roman"/>
          <w:sz w:val="28"/>
          <w:szCs w:val="28"/>
          <w:lang w:val="lv-LV"/>
        </w:rPr>
        <w:t>7. Noteikumi</w:t>
      </w:r>
      <w:r w:rsidRPr="00BA386D">
        <w:rPr>
          <w:rFonts w:ascii="Times New Roman" w:hAnsi="Times New Roman"/>
          <w:sz w:val="28"/>
          <w:szCs w:val="28"/>
          <w:lang w:val="lv-LV"/>
        </w:rPr>
        <w:t xml:space="preserve"> nosaka prasību visām laboratorijām, kas veic izmeklējumus mikrobioloģijas jomā par AMR noteikšanas </w:t>
      </w:r>
      <w:r w:rsidRPr="00C204CD">
        <w:rPr>
          <w:rFonts w:ascii="Times New Roman" w:hAnsi="Times New Roman"/>
          <w:sz w:val="28"/>
          <w:szCs w:val="28"/>
          <w:lang w:val="lv-LV"/>
        </w:rPr>
        <w:t xml:space="preserve">rezultātiem ziņot SPKC, kas tālāk nodrošina saņemtās informācijas </w:t>
      </w:r>
      <w:r w:rsidRPr="00C204CD">
        <w:rPr>
          <w:rFonts w:ascii="Times New Roman" w:hAnsi="Times New Roman"/>
          <w:sz w:val="28"/>
          <w:szCs w:val="28"/>
          <w:lang w:val="lv-LV"/>
        </w:rPr>
        <w:lastRenderedPageBreak/>
        <w:t>uzskaiti, apkopošanu, analīzi un ziņošanu EARS-Net. Tomēr šobrīd nav pieejama vienota informācija par izmeklējumiem, kurus veic laboratorijas, tād</w:t>
      </w:r>
      <w:r w:rsidR="00CA2F83">
        <w:rPr>
          <w:rFonts w:ascii="Times New Roman" w:hAnsi="Times New Roman"/>
          <w:sz w:val="28"/>
          <w:szCs w:val="28"/>
          <w:lang w:val="lv-LV"/>
        </w:rPr>
        <w:t>ē</w:t>
      </w:r>
      <w:r w:rsidRPr="00C204CD">
        <w:rPr>
          <w:rFonts w:ascii="Times New Roman" w:hAnsi="Times New Roman"/>
          <w:sz w:val="28"/>
          <w:szCs w:val="28"/>
          <w:lang w:val="lv-LV"/>
        </w:rPr>
        <w:t>jādi nav iespējams pārliecināties, ka visas laboratorijas nodrošina informācijas sniegšanu</w:t>
      </w:r>
      <w:r w:rsidRPr="00BA386D">
        <w:rPr>
          <w:rFonts w:ascii="Times New Roman" w:hAnsi="Times New Roman"/>
          <w:sz w:val="28"/>
          <w:szCs w:val="28"/>
          <w:lang w:val="lv-LV"/>
        </w:rPr>
        <w:t xml:space="preserve"> par veikto AMR izmeklējumu rezultātiem un nodrošināt informācijas apmaiņu starp visām laboratorijām, kā rezultātā netiek nodrošināta pietiekami objektīva informācija patiesās situācijas valstī novērtēšanai. Laboratorijām nav noteiktas arī minimālās prasības vai rekomendācijas antimikrobās jutības noteikšanai noteiktiem patogēniem un tās izpilda tikai ārsta nosūtījumā veiktos izmeklējumus nevis balstās uz vienotu standartu.</w:t>
      </w:r>
      <w:r w:rsidR="002A69C6">
        <w:rPr>
          <w:rFonts w:ascii="Times New Roman" w:hAnsi="Times New Roman"/>
          <w:sz w:val="28"/>
          <w:szCs w:val="28"/>
          <w:lang w:val="lv-LV"/>
        </w:rPr>
        <w:t xml:space="preserve"> Tādēļ ir nepieciešams apzināt visas AMR uzraudzībā iesaistītās laboratorijas un izveidot to sarakstu.</w:t>
      </w:r>
    </w:p>
    <w:p w14:paraId="1CC4D9C1" w14:textId="77777777" w:rsidR="00971D75" w:rsidRPr="00E96D91" w:rsidRDefault="00B567B0" w:rsidP="000933C0">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Apzinot AMR uzraudzības jomā strādājošās laboratorijas arī būtu iespējams veicināt šo laboratoriju iesaistīšanos </w:t>
      </w:r>
      <w:r w:rsidRPr="00BA386D">
        <w:rPr>
          <w:rFonts w:ascii="Times New Roman" w:hAnsi="Times New Roman"/>
          <w:sz w:val="28"/>
          <w:szCs w:val="28"/>
          <w:lang w:val="lv-LV"/>
        </w:rPr>
        <w:t>ārēj</w:t>
      </w:r>
      <w:r>
        <w:rPr>
          <w:rFonts w:ascii="Times New Roman" w:hAnsi="Times New Roman"/>
          <w:sz w:val="28"/>
          <w:szCs w:val="28"/>
          <w:lang w:val="lv-LV"/>
        </w:rPr>
        <w:t>ās kvalitātes kontroles sistēmā, kas ir nozīmīga laboratoro izmeklējumu kvalitātes un datu objektivitātes nodrošināšanai.</w:t>
      </w:r>
      <w:r w:rsidR="00971D75">
        <w:rPr>
          <w:rFonts w:ascii="Times New Roman" w:hAnsi="Times New Roman"/>
          <w:sz w:val="28"/>
          <w:szCs w:val="28"/>
          <w:lang w:val="lv-LV"/>
        </w:rPr>
        <w:t xml:space="preserve"> Šim nolūkam ir jāuzsāk AMR uzraudzībā iesaistīto laboratoriju speciālistu apmācība par dalību ārējās kvalitātes uzraudzībā.</w:t>
      </w:r>
    </w:p>
    <w:p w14:paraId="46E278A3" w14:textId="093B79DB" w:rsidR="008F6E9E" w:rsidRPr="00E96D91" w:rsidRDefault="008F6E9E" w:rsidP="008F6E9E">
      <w:pPr>
        <w:spacing w:after="0" w:line="240" w:lineRule="auto"/>
        <w:ind w:firstLine="720"/>
        <w:jc w:val="both"/>
        <w:rPr>
          <w:rFonts w:ascii="Times New Roman" w:hAnsi="Times New Roman"/>
          <w:sz w:val="28"/>
          <w:szCs w:val="28"/>
          <w:lang w:val="lv-LV"/>
        </w:rPr>
      </w:pPr>
      <w:r w:rsidRPr="00E96D91">
        <w:rPr>
          <w:rFonts w:ascii="Times New Roman" w:hAnsi="Times New Roman"/>
          <w:sz w:val="28"/>
          <w:szCs w:val="28"/>
          <w:lang w:val="lv-LV"/>
        </w:rPr>
        <w:t>Laboratoriju iesaist</w:t>
      </w:r>
      <w:r w:rsidR="00971D75">
        <w:rPr>
          <w:rFonts w:ascii="Times New Roman" w:hAnsi="Times New Roman"/>
          <w:sz w:val="28"/>
          <w:szCs w:val="28"/>
          <w:lang w:val="lv-LV"/>
        </w:rPr>
        <w:t>i</w:t>
      </w:r>
      <w:r w:rsidRPr="00E96D91">
        <w:rPr>
          <w:rFonts w:ascii="Times New Roman" w:hAnsi="Times New Roman"/>
          <w:sz w:val="28"/>
          <w:szCs w:val="28"/>
          <w:lang w:val="lv-LV"/>
        </w:rPr>
        <w:t xml:space="preserve"> vienotā AMR uzraudzības tīklā gan nacionālā</w:t>
      </w:r>
      <w:r>
        <w:rPr>
          <w:rFonts w:ascii="Times New Roman" w:hAnsi="Times New Roman"/>
          <w:sz w:val="28"/>
          <w:szCs w:val="28"/>
          <w:lang w:val="lv-LV"/>
        </w:rPr>
        <w:t>,</w:t>
      </w:r>
      <w:r w:rsidRPr="00E96D91">
        <w:rPr>
          <w:rFonts w:ascii="Times New Roman" w:hAnsi="Times New Roman"/>
          <w:sz w:val="28"/>
          <w:szCs w:val="28"/>
          <w:lang w:val="lv-LV"/>
        </w:rPr>
        <w:t xml:space="preserve"> gan Eiropas līmenī </w:t>
      </w:r>
      <w:r w:rsidR="00971D75">
        <w:rPr>
          <w:rFonts w:ascii="Times New Roman" w:hAnsi="Times New Roman"/>
          <w:sz w:val="28"/>
          <w:szCs w:val="28"/>
          <w:lang w:val="lv-LV"/>
        </w:rPr>
        <w:t>ierobežo</w:t>
      </w:r>
      <w:r w:rsidRPr="00E96D91">
        <w:rPr>
          <w:rFonts w:ascii="Times New Roman" w:hAnsi="Times New Roman"/>
          <w:sz w:val="28"/>
          <w:szCs w:val="28"/>
          <w:lang w:val="lv-LV"/>
        </w:rPr>
        <w:t xml:space="preserve"> arī t</w:t>
      </w:r>
      <w:r w:rsidR="00971D75">
        <w:rPr>
          <w:rFonts w:ascii="Times New Roman" w:hAnsi="Times New Roman"/>
          <w:sz w:val="28"/>
          <w:szCs w:val="28"/>
          <w:lang w:val="lv-LV"/>
        </w:rPr>
        <w:t>as</w:t>
      </w:r>
      <w:r w:rsidRPr="00E96D91">
        <w:rPr>
          <w:rFonts w:ascii="Times New Roman" w:hAnsi="Times New Roman"/>
          <w:sz w:val="28"/>
          <w:szCs w:val="28"/>
          <w:lang w:val="lv-LV"/>
        </w:rPr>
        <w:t>, ka šobrīd nav pieejama elektroniskā datu apmaiņas sistēma, bet informācijas apmaiņa ar SPKC notiek papīra formā, kas rada papildu slogu laboratoriju darbiniekiem</w:t>
      </w:r>
      <w:r w:rsidR="00AC285C">
        <w:rPr>
          <w:rFonts w:ascii="Times New Roman" w:hAnsi="Times New Roman"/>
          <w:sz w:val="28"/>
          <w:szCs w:val="28"/>
          <w:lang w:val="lv-LV"/>
        </w:rPr>
        <w:t>,</w:t>
      </w:r>
      <w:r w:rsidRPr="00E96D91">
        <w:rPr>
          <w:rFonts w:ascii="Times New Roman" w:hAnsi="Times New Roman"/>
          <w:sz w:val="28"/>
          <w:szCs w:val="28"/>
          <w:lang w:val="lv-LV"/>
        </w:rPr>
        <w:t xml:space="preserve"> un ir saistīta ar nelietderīgu personāla kapacitātes izmantošanu gan laboratorijās, gan SPKC, paildzina datu apkopošanu, veicina ar datu ievadi saistīto tehnisko kļūdu rašanos. Viena no iespējām</w:t>
      </w:r>
      <w:r>
        <w:rPr>
          <w:rFonts w:ascii="Times New Roman" w:hAnsi="Times New Roman"/>
          <w:sz w:val="28"/>
          <w:szCs w:val="28"/>
          <w:lang w:val="lv-LV"/>
        </w:rPr>
        <w:t xml:space="preserve"> ieviest elektronisku datu apmaiņu starp SPKC un mikrobioloģijas laboratorijām ir</w:t>
      </w:r>
      <w:r w:rsidRPr="00E96D91">
        <w:rPr>
          <w:rFonts w:ascii="Times New Roman" w:hAnsi="Times New Roman"/>
          <w:sz w:val="28"/>
          <w:szCs w:val="28"/>
          <w:lang w:val="lv-LV"/>
        </w:rPr>
        <w:t xml:space="preserve"> izmantot WHONET, kas dod iespēju mikrobioloģijas laboratorijā</w:t>
      </w:r>
      <w:r>
        <w:rPr>
          <w:rFonts w:ascii="Times New Roman" w:hAnsi="Times New Roman"/>
          <w:sz w:val="28"/>
          <w:szCs w:val="28"/>
          <w:lang w:val="lv-LV"/>
        </w:rPr>
        <w:t>m veikt</w:t>
      </w:r>
      <w:r w:rsidRPr="00E96D91">
        <w:rPr>
          <w:rFonts w:ascii="Times New Roman" w:hAnsi="Times New Roman"/>
          <w:sz w:val="28"/>
          <w:szCs w:val="28"/>
          <w:lang w:val="lv-LV"/>
        </w:rPr>
        <w:t xml:space="preserve"> AMR</w:t>
      </w:r>
      <w:r>
        <w:rPr>
          <w:rFonts w:ascii="Times New Roman" w:hAnsi="Times New Roman"/>
          <w:sz w:val="28"/>
          <w:szCs w:val="28"/>
          <w:lang w:val="lv-LV"/>
        </w:rPr>
        <w:t xml:space="preserve"> izmeklējumu rezultātu analīzi, kā arī nodrošina elektronisku datu nodošanu SPKC. Šim nolūkam ārstniecības iestādēm ir jāizveido iespēja sasaistīt iestādes laboratorijā izmantotās info</w:t>
      </w:r>
      <w:r w:rsidR="00890EDB">
        <w:rPr>
          <w:rFonts w:ascii="Times New Roman" w:hAnsi="Times New Roman"/>
          <w:sz w:val="28"/>
          <w:szCs w:val="28"/>
          <w:lang w:val="lv-LV"/>
        </w:rPr>
        <w:t>rmācijas sistēmas ar WHONET, kā arī</w:t>
      </w:r>
      <w:r>
        <w:rPr>
          <w:rFonts w:ascii="Times New Roman" w:hAnsi="Times New Roman"/>
          <w:sz w:val="28"/>
          <w:szCs w:val="28"/>
          <w:lang w:val="lv-LV"/>
        </w:rPr>
        <w:t xml:space="preserve"> iestādē ir nepieciešams </w:t>
      </w:r>
      <w:r w:rsidRPr="00E96D91">
        <w:rPr>
          <w:rFonts w:ascii="Times New Roman" w:hAnsi="Times New Roman"/>
          <w:sz w:val="28"/>
          <w:szCs w:val="28"/>
          <w:lang w:val="lv-LV"/>
        </w:rPr>
        <w:t>speciālist</w:t>
      </w:r>
      <w:r>
        <w:rPr>
          <w:rFonts w:ascii="Times New Roman" w:hAnsi="Times New Roman"/>
          <w:sz w:val="28"/>
          <w:szCs w:val="28"/>
          <w:lang w:val="lv-LV"/>
        </w:rPr>
        <w:t>s</w:t>
      </w:r>
      <w:r w:rsidRPr="00E96D91">
        <w:rPr>
          <w:rFonts w:ascii="Times New Roman" w:hAnsi="Times New Roman"/>
          <w:sz w:val="28"/>
          <w:szCs w:val="28"/>
          <w:lang w:val="lv-LV"/>
        </w:rPr>
        <w:t xml:space="preserve"> ar atbilstošām iemaņām </w:t>
      </w:r>
      <w:r>
        <w:rPr>
          <w:rFonts w:ascii="Times New Roman" w:hAnsi="Times New Roman"/>
          <w:sz w:val="28"/>
          <w:szCs w:val="28"/>
          <w:lang w:val="lv-LV"/>
        </w:rPr>
        <w:t xml:space="preserve">šīs </w:t>
      </w:r>
      <w:r w:rsidRPr="00E96D91">
        <w:rPr>
          <w:rFonts w:ascii="Times New Roman" w:hAnsi="Times New Roman"/>
          <w:sz w:val="28"/>
          <w:szCs w:val="28"/>
          <w:lang w:val="lv-LV"/>
        </w:rPr>
        <w:t>programmatūras izmantošanā</w:t>
      </w:r>
      <w:r w:rsidR="00890EDB">
        <w:rPr>
          <w:rFonts w:ascii="Times New Roman" w:hAnsi="Times New Roman"/>
          <w:sz w:val="28"/>
          <w:szCs w:val="28"/>
          <w:lang w:val="lv-LV"/>
        </w:rPr>
        <w:t xml:space="preserve"> un</w:t>
      </w:r>
      <w:r>
        <w:rPr>
          <w:rFonts w:ascii="Times New Roman" w:hAnsi="Times New Roman"/>
          <w:sz w:val="28"/>
          <w:szCs w:val="28"/>
          <w:lang w:val="lv-LV"/>
        </w:rPr>
        <w:t xml:space="preserve"> n</w:t>
      </w:r>
      <w:r w:rsidRPr="00E96D91">
        <w:rPr>
          <w:rFonts w:ascii="Times New Roman" w:hAnsi="Times New Roman"/>
          <w:sz w:val="28"/>
          <w:szCs w:val="28"/>
          <w:lang w:val="lv-LV"/>
        </w:rPr>
        <w:t xml:space="preserve">epieciešams meklēt risinājumus datu pārveidei nepieciešamajā WHONET formātā. </w:t>
      </w:r>
      <w:r w:rsidR="00890EDB">
        <w:rPr>
          <w:rFonts w:ascii="Times New Roman" w:hAnsi="Times New Roman"/>
          <w:sz w:val="28"/>
          <w:szCs w:val="28"/>
          <w:lang w:val="lv-LV"/>
        </w:rPr>
        <w:t>Tā kā minētie pasākumi prasa papildu finansiālus ieguldījumus, p</w:t>
      </w:r>
      <w:r w:rsidRPr="00E96D91">
        <w:rPr>
          <w:rFonts w:ascii="Times New Roman" w:hAnsi="Times New Roman"/>
          <w:sz w:val="28"/>
          <w:szCs w:val="28"/>
          <w:lang w:val="lv-LV"/>
        </w:rPr>
        <w:t>irms pārejas no esošās ziņošanas sistēmas uz elektronisku informācijas apriti, nepieciešams izveidot mehānismus datu kvalitātes nodrošināšanai, tāpēc sākotnēji elektroniska datu apmaiņa var būt brīvprātīga un paralēla ar esošo ziņošanas sistēmu.</w:t>
      </w:r>
    </w:p>
    <w:p w14:paraId="793ACF8A" w14:textId="77777777" w:rsidR="00971D75" w:rsidRDefault="0008799F" w:rsidP="00971D75">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Viens no pasākumiem l</w:t>
      </w:r>
      <w:r w:rsidR="00971D75">
        <w:rPr>
          <w:rFonts w:ascii="Times New Roman" w:hAnsi="Times New Roman"/>
          <w:sz w:val="28"/>
          <w:szCs w:val="28"/>
          <w:lang w:val="lv-LV"/>
        </w:rPr>
        <w:t>aboratoriju personāla kvalifikācij</w:t>
      </w:r>
      <w:r>
        <w:rPr>
          <w:rFonts w:ascii="Times New Roman" w:hAnsi="Times New Roman"/>
          <w:sz w:val="28"/>
          <w:szCs w:val="28"/>
          <w:lang w:val="lv-LV"/>
        </w:rPr>
        <w:t>as</w:t>
      </w:r>
      <w:r w:rsidR="00971D75">
        <w:rPr>
          <w:rFonts w:ascii="Times New Roman" w:hAnsi="Times New Roman"/>
          <w:sz w:val="28"/>
          <w:szCs w:val="28"/>
          <w:lang w:val="lv-LV"/>
        </w:rPr>
        <w:t xml:space="preserve"> un zināšan</w:t>
      </w:r>
      <w:r>
        <w:rPr>
          <w:rFonts w:ascii="Times New Roman" w:hAnsi="Times New Roman"/>
          <w:sz w:val="28"/>
          <w:szCs w:val="28"/>
          <w:lang w:val="lv-LV"/>
        </w:rPr>
        <w:t>u</w:t>
      </w:r>
      <w:r w:rsidR="00971D75">
        <w:rPr>
          <w:rFonts w:ascii="Times New Roman" w:hAnsi="Times New Roman"/>
          <w:sz w:val="28"/>
          <w:szCs w:val="28"/>
          <w:lang w:val="lv-LV"/>
        </w:rPr>
        <w:t xml:space="preserve"> uzlabo</w:t>
      </w:r>
      <w:r>
        <w:rPr>
          <w:rFonts w:ascii="Times New Roman" w:hAnsi="Times New Roman"/>
          <w:sz w:val="28"/>
          <w:szCs w:val="28"/>
          <w:lang w:val="lv-LV"/>
        </w:rPr>
        <w:t>šanai ir</w:t>
      </w:r>
      <w:r w:rsidR="00971D75">
        <w:rPr>
          <w:rFonts w:ascii="Times New Roman" w:hAnsi="Times New Roman"/>
          <w:sz w:val="28"/>
          <w:szCs w:val="28"/>
          <w:lang w:val="lv-LV"/>
        </w:rPr>
        <w:t xml:space="preserve"> dalība starptautisko laboratoriju sadarbības tīklos un pētījumos. Viena no šādām iespējām ir laboratoriju dalība PVO uzturētā GLASS AMR uzraudzības sistēmā.</w:t>
      </w:r>
    </w:p>
    <w:p w14:paraId="6038E887" w14:textId="0A55B67B" w:rsidR="00971D75" w:rsidRPr="00AC158C" w:rsidRDefault="00971D75" w:rsidP="00971D75">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Lai veicinātu laboratoriju darba kvalitāti un efektivitāti</w:t>
      </w:r>
      <w:r w:rsidR="00E577EC">
        <w:rPr>
          <w:rFonts w:ascii="Times New Roman" w:hAnsi="Times New Roman"/>
          <w:sz w:val="28"/>
          <w:szCs w:val="28"/>
          <w:lang w:val="lv-LV"/>
        </w:rPr>
        <w:t>,</w:t>
      </w:r>
      <w:r>
        <w:rPr>
          <w:rFonts w:ascii="Times New Roman" w:hAnsi="Times New Roman"/>
          <w:sz w:val="28"/>
          <w:szCs w:val="28"/>
          <w:lang w:val="lv-LV"/>
        </w:rPr>
        <w:t xml:space="preserve"> ir jāizstrādā </w:t>
      </w:r>
      <w:r w:rsidRPr="00AC158C">
        <w:rPr>
          <w:rFonts w:ascii="Times New Roman" w:hAnsi="Times New Roman"/>
          <w:sz w:val="28"/>
          <w:szCs w:val="28"/>
          <w:lang w:val="lv-LV"/>
        </w:rPr>
        <w:t>algoritm</w:t>
      </w:r>
      <w:r>
        <w:rPr>
          <w:rFonts w:ascii="Times New Roman" w:hAnsi="Times New Roman"/>
          <w:sz w:val="28"/>
          <w:szCs w:val="28"/>
          <w:lang w:val="lv-LV"/>
        </w:rPr>
        <w:t>i</w:t>
      </w:r>
      <w:r w:rsidRPr="00AC158C">
        <w:rPr>
          <w:rFonts w:ascii="Times New Roman" w:hAnsi="Times New Roman"/>
          <w:sz w:val="28"/>
          <w:szCs w:val="28"/>
          <w:lang w:val="lv-LV"/>
        </w:rPr>
        <w:t xml:space="preserve"> baktēriju genotipēšanai un lokālo rezistences ģenētisko mehānismu noteikšanai</w:t>
      </w:r>
      <w:r>
        <w:rPr>
          <w:rFonts w:ascii="Times New Roman" w:hAnsi="Times New Roman"/>
          <w:sz w:val="28"/>
          <w:szCs w:val="28"/>
          <w:lang w:val="lv-LV"/>
        </w:rPr>
        <w:t>. Šim nolūkam nepieciešams izveidot darba grupu, kas izstrādātu</w:t>
      </w:r>
      <w:r w:rsidRPr="00AC158C">
        <w:rPr>
          <w:rFonts w:ascii="Times New Roman" w:hAnsi="Times New Roman"/>
          <w:sz w:val="28"/>
          <w:szCs w:val="28"/>
          <w:lang w:val="lv-LV"/>
        </w:rPr>
        <w:t xml:space="preserve"> molekulārās bioloģijas metožu pielietošanas ieteikum</w:t>
      </w:r>
      <w:r>
        <w:rPr>
          <w:rFonts w:ascii="Times New Roman" w:hAnsi="Times New Roman"/>
          <w:sz w:val="28"/>
          <w:szCs w:val="28"/>
          <w:lang w:val="lv-LV"/>
        </w:rPr>
        <w:t>us laboratorijām</w:t>
      </w:r>
      <w:r w:rsidRPr="00AC158C">
        <w:rPr>
          <w:rFonts w:ascii="Times New Roman" w:hAnsi="Times New Roman"/>
          <w:sz w:val="28"/>
          <w:szCs w:val="28"/>
          <w:lang w:val="lv-LV"/>
        </w:rPr>
        <w:t xml:space="preserve"> (par metožu izvēli, validāciju, ieviešanu mikrobioloģisko izmeklējumu algoritmos, prasmju pārbaudēm utml.)</w:t>
      </w:r>
      <w:r>
        <w:rPr>
          <w:rFonts w:ascii="Times New Roman" w:hAnsi="Times New Roman"/>
          <w:sz w:val="28"/>
          <w:szCs w:val="28"/>
          <w:lang w:val="lv-LV"/>
        </w:rPr>
        <w:t>.</w:t>
      </w:r>
    </w:p>
    <w:p w14:paraId="023D6594" w14:textId="087F08B6" w:rsidR="000E3BBF" w:rsidRDefault="000E3BBF" w:rsidP="000933C0">
      <w:pPr>
        <w:spacing w:after="0" w:line="240" w:lineRule="auto"/>
        <w:jc w:val="both"/>
        <w:rPr>
          <w:rFonts w:ascii="Times New Roman" w:hAnsi="Times New Roman"/>
          <w:sz w:val="28"/>
          <w:szCs w:val="28"/>
          <w:lang w:val="lv-LV"/>
        </w:rPr>
      </w:pPr>
    </w:p>
    <w:p w14:paraId="086E8CC6" w14:textId="0BE664AB" w:rsidR="00062B4B" w:rsidRPr="00160557" w:rsidRDefault="00062B4B" w:rsidP="000933C0">
      <w:pPr>
        <w:pStyle w:val="Heading3"/>
        <w:spacing w:before="0" w:line="240" w:lineRule="auto"/>
        <w:rPr>
          <w:rFonts w:ascii="Times New Roman" w:hAnsi="Times New Roman" w:cs="Times New Roman"/>
          <w:color w:val="auto"/>
          <w:sz w:val="28"/>
          <w:szCs w:val="28"/>
          <w:lang w:val="lv-LV"/>
        </w:rPr>
      </w:pPr>
      <w:bookmarkStart w:id="21" w:name="_Toc1562020"/>
      <w:r w:rsidRPr="00160557">
        <w:rPr>
          <w:rFonts w:ascii="Times New Roman" w:hAnsi="Times New Roman" w:cs="Times New Roman"/>
          <w:color w:val="auto"/>
          <w:sz w:val="28"/>
          <w:szCs w:val="28"/>
          <w:lang w:val="lv-LV"/>
        </w:rPr>
        <w:lastRenderedPageBreak/>
        <w:t>7.2.</w:t>
      </w:r>
      <w:r w:rsidR="000933C0" w:rsidRPr="00160557">
        <w:rPr>
          <w:rFonts w:ascii="Times New Roman" w:hAnsi="Times New Roman" w:cs="Times New Roman"/>
          <w:color w:val="auto"/>
          <w:sz w:val="28"/>
          <w:szCs w:val="28"/>
          <w:lang w:val="lv-LV"/>
        </w:rPr>
        <w:t> </w:t>
      </w:r>
      <w:r w:rsidRPr="00160557">
        <w:rPr>
          <w:rFonts w:ascii="Times New Roman" w:hAnsi="Times New Roman" w:cs="Times New Roman"/>
          <w:color w:val="auto"/>
          <w:sz w:val="28"/>
          <w:szCs w:val="28"/>
          <w:lang w:val="lv-LV"/>
        </w:rPr>
        <w:t>Dzīvnieku veselības jomā</w:t>
      </w:r>
      <w:bookmarkEnd w:id="21"/>
    </w:p>
    <w:p w14:paraId="286158B2" w14:textId="77777777" w:rsidR="000933C0" w:rsidRPr="000933C0" w:rsidRDefault="000933C0" w:rsidP="000933C0">
      <w:pPr>
        <w:spacing w:after="0" w:line="240" w:lineRule="auto"/>
        <w:rPr>
          <w:rFonts w:ascii="Times New Roman" w:hAnsi="Times New Roman"/>
          <w:sz w:val="28"/>
          <w:szCs w:val="28"/>
          <w:lang w:val="lv-LV"/>
        </w:rPr>
      </w:pPr>
    </w:p>
    <w:p w14:paraId="141B4FA4" w14:textId="39651FE3" w:rsidR="003D2F4C" w:rsidRDefault="003D2F4C" w:rsidP="000933C0">
      <w:pPr>
        <w:pStyle w:val="ListParagraph"/>
        <w:spacing w:after="0" w:line="240" w:lineRule="auto"/>
        <w:ind w:left="0" w:firstLine="720"/>
        <w:jc w:val="both"/>
        <w:rPr>
          <w:rFonts w:ascii="Times New Roman" w:hAnsi="Times New Roman"/>
          <w:sz w:val="28"/>
          <w:szCs w:val="28"/>
          <w:lang w:val="lv-LV"/>
        </w:rPr>
      </w:pPr>
      <w:r w:rsidRPr="003D2F4C">
        <w:rPr>
          <w:rFonts w:ascii="Times New Roman" w:hAnsi="Times New Roman"/>
          <w:bCs/>
          <w:sz w:val="28"/>
          <w:szCs w:val="28"/>
          <w:lang w:val="lv-LV"/>
        </w:rPr>
        <w:t xml:space="preserve">Saskaņā ar </w:t>
      </w:r>
      <w:r w:rsidR="00062B4B" w:rsidRPr="00BA386D">
        <w:rPr>
          <w:rFonts w:ascii="Times New Roman" w:hAnsi="Times New Roman"/>
          <w:bCs/>
          <w:sz w:val="28"/>
          <w:szCs w:val="28"/>
          <w:lang w:val="lv-LV"/>
        </w:rPr>
        <w:t xml:space="preserve">Ministru kabineta </w:t>
      </w:r>
      <w:r w:rsidR="00062B4B" w:rsidRPr="00BA386D">
        <w:rPr>
          <w:rFonts w:ascii="Times New Roman" w:hAnsi="Times New Roman"/>
          <w:sz w:val="28"/>
          <w:szCs w:val="28"/>
          <w:lang w:val="lv-LV"/>
        </w:rPr>
        <w:t>2009.</w:t>
      </w:r>
      <w:r w:rsidR="000933C0">
        <w:rPr>
          <w:rFonts w:ascii="Times New Roman" w:hAnsi="Times New Roman"/>
          <w:sz w:val="28"/>
          <w:szCs w:val="28"/>
          <w:lang w:val="lv-LV"/>
        </w:rPr>
        <w:t> </w:t>
      </w:r>
      <w:r w:rsidR="00062B4B" w:rsidRPr="00BA386D">
        <w:rPr>
          <w:rFonts w:ascii="Times New Roman" w:hAnsi="Times New Roman"/>
          <w:sz w:val="28"/>
          <w:szCs w:val="28"/>
          <w:lang w:val="lv-LV"/>
        </w:rPr>
        <w:t>gada 4.</w:t>
      </w:r>
      <w:r w:rsidR="000933C0">
        <w:rPr>
          <w:rFonts w:ascii="Times New Roman" w:hAnsi="Times New Roman"/>
          <w:sz w:val="28"/>
          <w:szCs w:val="28"/>
          <w:lang w:val="lv-LV"/>
        </w:rPr>
        <w:t> </w:t>
      </w:r>
      <w:r w:rsidR="00062B4B" w:rsidRPr="00BA386D">
        <w:rPr>
          <w:rFonts w:ascii="Times New Roman" w:hAnsi="Times New Roman"/>
          <w:sz w:val="28"/>
          <w:szCs w:val="28"/>
          <w:lang w:val="lv-LV"/>
        </w:rPr>
        <w:t xml:space="preserve">augusta </w:t>
      </w:r>
      <w:r w:rsidR="00062B4B" w:rsidRPr="00BA386D">
        <w:rPr>
          <w:rFonts w:ascii="Times New Roman" w:hAnsi="Times New Roman"/>
          <w:bCs/>
          <w:sz w:val="28"/>
          <w:szCs w:val="28"/>
          <w:lang w:val="lv-LV"/>
        </w:rPr>
        <w:t>noteikumiem Nr.</w:t>
      </w:r>
      <w:r w:rsidR="000933C0">
        <w:rPr>
          <w:rFonts w:ascii="Times New Roman" w:hAnsi="Times New Roman"/>
          <w:bCs/>
          <w:sz w:val="28"/>
          <w:szCs w:val="28"/>
          <w:lang w:val="lv-LV"/>
        </w:rPr>
        <w:t> </w:t>
      </w:r>
      <w:r w:rsidR="00062B4B" w:rsidRPr="00BA386D">
        <w:rPr>
          <w:rFonts w:ascii="Times New Roman" w:hAnsi="Times New Roman"/>
          <w:bCs/>
          <w:sz w:val="28"/>
          <w:szCs w:val="28"/>
          <w:lang w:val="lv-LV"/>
        </w:rPr>
        <w:t>864</w:t>
      </w:r>
      <w:r w:rsidR="00062B4B" w:rsidRPr="00BA386D">
        <w:rPr>
          <w:rFonts w:ascii="Times New Roman" w:hAnsi="Times New Roman"/>
          <w:sz w:val="28"/>
          <w:szCs w:val="28"/>
          <w:lang w:val="lv-LV"/>
        </w:rPr>
        <w:t xml:space="preserve"> </w:t>
      </w:r>
      <w:r w:rsidR="00062B4B" w:rsidRPr="00BA386D">
        <w:rPr>
          <w:rFonts w:ascii="Times New Roman" w:hAnsi="Times New Roman"/>
          <w:bCs/>
          <w:sz w:val="28"/>
          <w:szCs w:val="28"/>
          <w:lang w:val="lv-LV"/>
        </w:rPr>
        <w:t xml:space="preserve">“Noteikumi par references laboratorijas statusa piešķiršanas un akreditācijas kārtību, funkcijām un pienākumiem, kā arī iekārtām un aprīkojumam noteiktajām prasībām pārtikas, dzīvnieku barības un dzīvnieku veselības jomā”, </w:t>
      </w:r>
      <w:r w:rsidR="00062B4B" w:rsidRPr="00BA386D">
        <w:rPr>
          <w:rFonts w:ascii="Times New Roman" w:hAnsi="Times New Roman"/>
          <w:sz w:val="28"/>
          <w:szCs w:val="28"/>
          <w:lang w:val="lv-LV"/>
        </w:rPr>
        <w:t xml:space="preserve">BIOR ir </w:t>
      </w:r>
      <w:r w:rsidRPr="000E3BBF">
        <w:rPr>
          <w:rFonts w:ascii="Times New Roman" w:hAnsi="Times New Roman"/>
          <w:sz w:val="28"/>
          <w:szCs w:val="28"/>
          <w:lang w:val="lv-LV"/>
        </w:rPr>
        <w:t xml:space="preserve">nominēts kā </w:t>
      </w:r>
      <w:r w:rsidR="00255A48" w:rsidRPr="00440BB0">
        <w:rPr>
          <w:rFonts w:ascii="Times New Roman" w:hAnsi="Times New Roman"/>
          <w:sz w:val="28"/>
          <w:szCs w:val="28"/>
          <w:lang w:val="lv-LV"/>
        </w:rPr>
        <w:t>NRL</w:t>
      </w:r>
      <w:r w:rsidR="00255A48" w:rsidRPr="000E3BBF">
        <w:rPr>
          <w:rFonts w:ascii="Times New Roman" w:hAnsi="Times New Roman"/>
          <w:sz w:val="28"/>
          <w:szCs w:val="28"/>
          <w:lang w:val="lv-LV"/>
        </w:rPr>
        <w:t xml:space="preserve"> </w:t>
      </w:r>
      <w:r w:rsidR="00255A48">
        <w:rPr>
          <w:rFonts w:ascii="Times New Roman" w:hAnsi="Times New Roman"/>
          <w:sz w:val="28"/>
          <w:szCs w:val="28"/>
          <w:lang w:val="lv-LV"/>
        </w:rPr>
        <w:t>AMR</w:t>
      </w:r>
      <w:r w:rsidRPr="000E3BBF">
        <w:rPr>
          <w:rFonts w:ascii="Times New Roman" w:hAnsi="Times New Roman"/>
          <w:sz w:val="28"/>
          <w:szCs w:val="28"/>
          <w:lang w:val="lv-LV"/>
        </w:rPr>
        <w:t xml:space="preserve"> jomā</w:t>
      </w:r>
      <w:r w:rsidRPr="007D7FCB">
        <w:rPr>
          <w:rFonts w:ascii="Times New Roman" w:hAnsi="Times New Roman"/>
          <w:sz w:val="28"/>
          <w:szCs w:val="28"/>
          <w:lang w:val="lv-LV"/>
        </w:rPr>
        <w:t>. K</w:t>
      </w:r>
      <w:r w:rsidRPr="000E3BBF">
        <w:rPr>
          <w:rFonts w:ascii="Times New Roman" w:hAnsi="Times New Roman"/>
          <w:sz w:val="28"/>
          <w:szCs w:val="28"/>
          <w:lang w:val="lv-LV"/>
        </w:rPr>
        <w:t>atru gadu BIOR veic pētījumus par dažādu patogēno baktēriju sastopamību dzīvnieku populācijā un to rezistenci pret antimikrobiāliem līdzekļiem, valsts uzraudzības</w:t>
      </w:r>
      <w:r w:rsidR="00062B4B" w:rsidRPr="000E3BBF">
        <w:rPr>
          <w:rFonts w:ascii="Times New Roman" w:hAnsi="Times New Roman"/>
          <w:sz w:val="28"/>
          <w:szCs w:val="28"/>
          <w:lang w:val="lv-LV"/>
        </w:rPr>
        <w:t xml:space="preserve"> </w:t>
      </w:r>
      <w:r>
        <w:rPr>
          <w:rFonts w:ascii="Times New Roman" w:hAnsi="Times New Roman"/>
          <w:color w:val="000000" w:themeColor="text1"/>
          <w:sz w:val="28"/>
          <w:szCs w:val="28"/>
          <w:lang w:val="lv-LV"/>
        </w:rPr>
        <w:t xml:space="preserve">AMR </w:t>
      </w:r>
      <w:r w:rsidRPr="000E3BBF">
        <w:rPr>
          <w:rFonts w:ascii="Times New Roman" w:hAnsi="Times New Roman"/>
          <w:sz w:val="28"/>
          <w:szCs w:val="28"/>
          <w:lang w:val="lv-LV"/>
        </w:rPr>
        <w:t>izmeklējumiem</w:t>
      </w:r>
      <w:r w:rsidR="00C624F8">
        <w:rPr>
          <w:rFonts w:ascii="Times New Roman" w:hAnsi="Times New Roman"/>
          <w:sz w:val="28"/>
          <w:szCs w:val="28"/>
          <w:lang w:val="lv-LV"/>
        </w:rPr>
        <w:t>,</w:t>
      </w:r>
      <w:r w:rsidRPr="000E3BBF">
        <w:rPr>
          <w:rFonts w:ascii="Times New Roman" w:hAnsi="Times New Roman"/>
          <w:sz w:val="28"/>
          <w:szCs w:val="28"/>
          <w:lang w:val="lv-LV"/>
        </w:rPr>
        <w:t xml:space="preserve"> izmantojot mikroatšķaidīšanas metodi</w:t>
      </w:r>
      <w:r w:rsidR="00C624F8">
        <w:rPr>
          <w:rFonts w:ascii="Times New Roman" w:hAnsi="Times New Roman"/>
          <w:sz w:val="28"/>
          <w:szCs w:val="28"/>
          <w:lang w:val="lv-LV"/>
        </w:rPr>
        <w:t xml:space="preserve"> – </w:t>
      </w:r>
      <w:r w:rsidRPr="000E3BBF">
        <w:rPr>
          <w:rFonts w:ascii="Times New Roman" w:hAnsi="Times New Roman"/>
          <w:sz w:val="28"/>
          <w:szCs w:val="28"/>
          <w:lang w:val="lv-LV"/>
        </w:rPr>
        <w:t xml:space="preserve"> </w:t>
      </w:r>
      <w:r w:rsidR="00C624F8" w:rsidRPr="00A1629E">
        <w:rPr>
          <w:rFonts w:ascii="Times New Roman" w:hAnsi="Times New Roman"/>
          <w:sz w:val="28"/>
          <w:szCs w:val="28"/>
          <w:lang w:val="lv-LV"/>
        </w:rPr>
        <w:t>MIC</w:t>
      </w:r>
      <w:r w:rsidRPr="000E3BBF">
        <w:rPr>
          <w:rFonts w:ascii="Times New Roman" w:hAnsi="Times New Roman"/>
          <w:sz w:val="28"/>
          <w:szCs w:val="28"/>
          <w:lang w:val="lv-LV"/>
        </w:rPr>
        <w:t xml:space="preserve"> </w:t>
      </w:r>
      <w:r w:rsidR="005D6299">
        <w:rPr>
          <w:rFonts w:ascii="Times New Roman" w:hAnsi="Times New Roman"/>
          <w:sz w:val="28"/>
          <w:szCs w:val="28"/>
          <w:lang w:val="lv-LV"/>
        </w:rPr>
        <w:t xml:space="preserve">– </w:t>
      </w:r>
      <w:r w:rsidRPr="000E3BBF">
        <w:rPr>
          <w:rFonts w:ascii="Times New Roman" w:hAnsi="Times New Roman"/>
          <w:sz w:val="28"/>
          <w:szCs w:val="28"/>
          <w:lang w:val="lv-LV"/>
        </w:rPr>
        <w:t xml:space="preserve">un </w:t>
      </w:r>
      <w:r w:rsidRPr="000E3BBF">
        <w:rPr>
          <w:rFonts w:ascii="Times New Roman" w:hAnsi="Times New Roman"/>
          <w:sz w:val="28"/>
          <w:szCs w:val="28"/>
          <w:lang w:val="lv-LV" w:eastAsia="lv-LV"/>
        </w:rPr>
        <w:t xml:space="preserve">EUCAST epidemioloģiskās </w:t>
      </w:r>
      <w:r w:rsidRPr="001A6360">
        <w:rPr>
          <w:rFonts w:ascii="Times New Roman" w:hAnsi="Times New Roman"/>
          <w:sz w:val="28"/>
          <w:szCs w:val="28"/>
          <w:lang w:val="lv-LV" w:eastAsia="lv-LV"/>
        </w:rPr>
        <w:t>robežvērtības</w:t>
      </w:r>
      <w:r w:rsidR="00440BB0" w:rsidRPr="001A6360">
        <w:rPr>
          <w:rFonts w:ascii="Times New Roman" w:hAnsi="Times New Roman"/>
          <w:sz w:val="28"/>
          <w:szCs w:val="28"/>
          <w:lang w:val="lv-LV" w:eastAsia="lv-LV"/>
        </w:rPr>
        <w:t xml:space="preserve"> (ECOFF)</w:t>
      </w:r>
      <w:r w:rsidRPr="001A6360">
        <w:rPr>
          <w:rFonts w:ascii="Times New Roman" w:hAnsi="Times New Roman"/>
          <w:sz w:val="28"/>
          <w:szCs w:val="28"/>
          <w:lang w:val="lv-LV"/>
        </w:rPr>
        <w:t xml:space="preserve">. </w:t>
      </w:r>
      <w:r w:rsidRPr="001A6360">
        <w:rPr>
          <w:rFonts w:ascii="Times New Roman" w:eastAsia="Times New Roman" w:hAnsi="Times New Roman"/>
          <w:sz w:val="28"/>
          <w:szCs w:val="28"/>
          <w:lang w:val="lv-LV" w:eastAsia="lv-LV"/>
        </w:rPr>
        <w:t>AMR uzraudzības</w:t>
      </w:r>
      <w:r w:rsidRPr="00E81181">
        <w:rPr>
          <w:rFonts w:ascii="Times New Roman" w:eastAsia="Times New Roman" w:hAnsi="Times New Roman"/>
          <w:sz w:val="28"/>
          <w:szCs w:val="28"/>
          <w:lang w:val="lv-LV" w:eastAsia="lv-LV"/>
        </w:rPr>
        <w:t xml:space="preserve"> rezultāti katru gadu tiek publicēti kā daļa no nacionālā ziņojuma, kas tiek iesniegts EFSA.</w:t>
      </w:r>
    </w:p>
    <w:p w14:paraId="66A98044" w14:textId="473CEDDC" w:rsidR="000B7735" w:rsidRDefault="001F6F34" w:rsidP="000B7735">
      <w:pPr>
        <w:pStyle w:val="ListParagraph"/>
        <w:spacing w:after="0" w:line="240" w:lineRule="auto"/>
        <w:ind w:left="0" w:firstLine="720"/>
        <w:jc w:val="both"/>
        <w:rPr>
          <w:rFonts w:ascii="Times New Roman" w:hAnsi="Times New Roman"/>
          <w:sz w:val="28"/>
          <w:szCs w:val="28"/>
          <w:lang w:val="lv-LV"/>
        </w:rPr>
      </w:pPr>
      <w:r w:rsidRPr="000E3BBF">
        <w:rPr>
          <w:rFonts w:ascii="Times New Roman" w:hAnsi="Times New Roman"/>
          <w:sz w:val="28"/>
          <w:szCs w:val="28"/>
          <w:lang w:val="lv-LV"/>
        </w:rPr>
        <w:t xml:space="preserve">Saskaņā ar </w:t>
      </w:r>
      <w:r w:rsidR="003D2F4C" w:rsidRPr="000E3BBF">
        <w:rPr>
          <w:rFonts w:ascii="Times New Roman" w:hAnsi="Times New Roman"/>
          <w:sz w:val="28"/>
          <w:szCs w:val="28"/>
          <w:lang w:val="lv-LV"/>
        </w:rPr>
        <w:t>EUCAST p</w:t>
      </w:r>
      <w:r w:rsidRPr="000E3BBF">
        <w:rPr>
          <w:rFonts w:ascii="Times New Roman" w:hAnsi="Times New Roman"/>
          <w:sz w:val="28"/>
          <w:szCs w:val="28"/>
          <w:lang w:val="lv-LV"/>
        </w:rPr>
        <w:t>ublikācijās un vadlīnijās esošo informāciju</w:t>
      </w:r>
      <w:r w:rsidR="003D2F4C" w:rsidRPr="000E3BBF">
        <w:rPr>
          <w:rFonts w:ascii="Times New Roman" w:hAnsi="Times New Roman"/>
          <w:sz w:val="28"/>
          <w:szCs w:val="28"/>
          <w:lang w:val="lv-LV"/>
        </w:rPr>
        <w:t xml:space="preserve">, par pamatu racionālai </w:t>
      </w:r>
      <w:r w:rsidRPr="000E3BBF">
        <w:rPr>
          <w:rFonts w:ascii="Times New Roman" w:hAnsi="Times New Roman"/>
          <w:sz w:val="28"/>
          <w:szCs w:val="28"/>
          <w:lang w:val="lv-LV"/>
        </w:rPr>
        <w:t>antimikrobiālā līdzekļa</w:t>
      </w:r>
      <w:r w:rsidR="003D2F4C" w:rsidRPr="000E3BBF">
        <w:rPr>
          <w:rFonts w:ascii="Times New Roman" w:hAnsi="Times New Roman"/>
          <w:sz w:val="28"/>
          <w:szCs w:val="28"/>
          <w:lang w:val="lv-LV"/>
        </w:rPr>
        <w:t xml:space="preserve"> izvēlei infekcijas ārstēšanai tiek atzīta ierosinātāja noteikšana </w:t>
      </w:r>
      <w:r w:rsidR="003D2F4C" w:rsidRPr="00D6742E">
        <w:rPr>
          <w:rFonts w:ascii="Times New Roman" w:hAnsi="Times New Roman"/>
          <w:sz w:val="28"/>
          <w:szCs w:val="28"/>
          <w:lang w:val="lv-LV"/>
        </w:rPr>
        <w:t>un tā antimikrobiālās jutības testēšana (AST). Dzīvnieku</w:t>
      </w:r>
      <w:r w:rsidR="003D2F4C" w:rsidRPr="000E3BBF">
        <w:rPr>
          <w:rFonts w:ascii="Times New Roman" w:hAnsi="Times New Roman"/>
          <w:sz w:val="28"/>
          <w:szCs w:val="28"/>
          <w:lang w:val="lv-LV"/>
        </w:rPr>
        <w:t xml:space="preserve"> veselības jomā </w:t>
      </w:r>
      <w:r w:rsidRPr="000E3BBF">
        <w:rPr>
          <w:rFonts w:ascii="Times New Roman" w:hAnsi="Times New Roman"/>
          <w:sz w:val="28"/>
          <w:szCs w:val="28"/>
          <w:lang w:val="lv-LV"/>
        </w:rPr>
        <w:t xml:space="preserve">mikroorgasnismu </w:t>
      </w:r>
      <w:r w:rsidR="003D2F4C" w:rsidRPr="000E3BBF">
        <w:rPr>
          <w:rFonts w:ascii="Times New Roman" w:hAnsi="Times New Roman"/>
          <w:sz w:val="28"/>
          <w:szCs w:val="28"/>
          <w:lang w:val="lv-LV"/>
        </w:rPr>
        <w:t xml:space="preserve">antimikrobiālās jutības testēšanā joprojām tiek izmantotas CLSI rekomendētās metodes un robežvērtības. </w:t>
      </w:r>
      <w:r w:rsidRPr="000E3BBF">
        <w:rPr>
          <w:rFonts w:ascii="Times New Roman" w:hAnsi="Times New Roman"/>
          <w:sz w:val="28"/>
          <w:szCs w:val="28"/>
          <w:lang w:val="lv-LV"/>
        </w:rPr>
        <w:t>Tādēļ l</w:t>
      </w:r>
      <w:r w:rsidR="003D2F4C" w:rsidRPr="000E3BBF">
        <w:rPr>
          <w:rFonts w:ascii="Times New Roman" w:hAnsi="Times New Roman"/>
          <w:sz w:val="28"/>
          <w:szCs w:val="28"/>
          <w:lang w:val="lv-LV"/>
        </w:rPr>
        <w:t xml:space="preserve">aboratorijām, kas strādā veterinārmedicīnas jomā, pastāv ierobežojumi EUCAST rekomendēto vadlīniju lietošanā, jo trūkst informācijas par </w:t>
      </w:r>
      <w:r w:rsidR="007B0A12" w:rsidRPr="000E3BBF">
        <w:rPr>
          <w:rFonts w:ascii="Times New Roman" w:hAnsi="Times New Roman"/>
          <w:sz w:val="28"/>
          <w:szCs w:val="28"/>
          <w:lang w:val="lv-LV"/>
        </w:rPr>
        <w:t xml:space="preserve">klīniskām </w:t>
      </w:r>
      <w:r w:rsidR="006E75BA" w:rsidRPr="000E3BBF">
        <w:rPr>
          <w:rFonts w:ascii="Times New Roman" w:hAnsi="Times New Roman"/>
          <w:sz w:val="28"/>
          <w:szCs w:val="28"/>
          <w:lang w:val="lv-LV"/>
        </w:rPr>
        <w:t xml:space="preserve">MIC </w:t>
      </w:r>
      <w:r w:rsidR="003D2F4C" w:rsidRPr="000E3BBF">
        <w:rPr>
          <w:rFonts w:ascii="Times New Roman" w:hAnsi="Times New Roman"/>
          <w:sz w:val="28"/>
          <w:szCs w:val="28"/>
          <w:lang w:val="lv-LV"/>
        </w:rPr>
        <w:t xml:space="preserve">robežvērtībām tiem antimikrobiāliem līdzekļiem, ko izmanto veterinārmedicīnā </w:t>
      </w:r>
      <w:r w:rsidR="002570C2">
        <w:rPr>
          <w:rFonts w:ascii="Times New Roman" w:hAnsi="Times New Roman"/>
          <w:sz w:val="28"/>
          <w:szCs w:val="28"/>
          <w:lang w:val="lv-LV"/>
        </w:rPr>
        <w:t>ES</w:t>
      </w:r>
      <w:r w:rsidR="003D2F4C" w:rsidRPr="000E3BBF">
        <w:rPr>
          <w:rFonts w:ascii="Times New Roman" w:hAnsi="Times New Roman"/>
          <w:sz w:val="28"/>
          <w:szCs w:val="28"/>
          <w:lang w:val="lv-LV"/>
        </w:rPr>
        <w:t xml:space="preserve">. </w:t>
      </w:r>
      <w:r w:rsidR="007B0A12" w:rsidRPr="000E3BBF">
        <w:rPr>
          <w:rFonts w:ascii="Times New Roman" w:hAnsi="Times New Roman"/>
          <w:sz w:val="28"/>
          <w:szCs w:val="28"/>
          <w:lang w:val="lv-LV"/>
        </w:rPr>
        <w:t xml:space="preserve">Lai risinātu problēmu, </w:t>
      </w:r>
      <w:r w:rsidR="003D2F4C" w:rsidRPr="000E3BBF">
        <w:rPr>
          <w:rFonts w:ascii="Times New Roman" w:hAnsi="Times New Roman"/>
          <w:sz w:val="28"/>
          <w:szCs w:val="28"/>
          <w:lang w:val="lv-LV"/>
        </w:rPr>
        <w:t>2015.</w:t>
      </w:r>
      <w:r w:rsidR="000B7735">
        <w:rPr>
          <w:rFonts w:ascii="Times New Roman" w:hAnsi="Times New Roman"/>
          <w:sz w:val="28"/>
          <w:szCs w:val="28"/>
          <w:lang w:val="lv-LV"/>
        </w:rPr>
        <w:t> </w:t>
      </w:r>
      <w:r w:rsidR="003D2F4C" w:rsidRPr="000E3BBF">
        <w:rPr>
          <w:rFonts w:ascii="Times New Roman" w:hAnsi="Times New Roman"/>
          <w:sz w:val="28"/>
          <w:szCs w:val="28"/>
          <w:lang w:val="lv-LV"/>
        </w:rPr>
        <w:t>gadā EUCAST tika izveidota jauna apakškomiteja</w:t>
      </w:r>
      <w:r w:rsidRPr="000E3BBF">
        <w:rPr>
          <w:rFonts w:ascii="Times New Roman" w:hAnsi="Times New Roman"/>
          <w:sz w:val="28"/>
          <w:szCs w:val="28"/>
          <w:lang w:val="lv-LV"/>
        </w:rPr>
        <w:t xml:space="preserve"> </w:t>
      </w:r>
      <w:r w:rsidRPr="00D6742E">
        <w:rPr>
          <w:rFonts w:ascii="Times New Roman" w:hAnsi="Times New Roman"/>
          <w:sz w:val="28"/>
          <w:szCs w:val="28"/>
          <w:lang w:val="lv-LV"/>
        </w:rPr>
        <w:t>VetCAST</w:t>
      </w:r>
      <w:r w:rsidR="003D2F4C" w:rsidRPr="00D6742E">
        <w:rPr>
          <w:rFonts w:ascii="Times New Roman" w:hAnsi="Times New Roman"/>
          <w:sz w:val="28"/>
          <w:szCs w:val="28"/>
          <w:lang w:val="lv-LV"/>
        </w:rPr>
        <w:t>,</w:t>
      </w:r>
      <w:r w:rsidR="003D2F4C" w:rsidRPr="000E3BBF">
        <w:rPr>
          <w:rFonts w:ascii="Times New Roman" w:hAnsi="Times New Roman"/>
          <w:sz w:val="28"/>
          <w:szCs w:val="28"/>
          <w:lang w:val="lv-LV"/>
        </w:rPr>
        <w:t xml:space="preserve"> kuras </w:t>
      </w:r>
      <w:r w:rsidRPr="000E3BBF">
        <w:rPr>
          <w:rFonts w:ascii="Times New Roman" w:hAnsi="Times New Roman"/>
          <w:sz w:val="28"/>
          <w:szCs w:val="28"/>
          <w:lang w:val="lv-LV"/>
        </w:rPr>
        <w:t xml:space="preserve">pamatuzdevums </w:t>
      </w:r>
      <w:r w:rsidR="003D2F4C" w:rsidRPr="000E3BBF">
        <w:rPr>
          <w:rFonts w:ascii="Times New Roman" w:hAnsi="Times New Roman"/>
          <w:sz w:val="28"/>
          <w:szCs w:val="28"/>
          <w:lang w:val="lv-LV"/>
        </w:rPr>
        <w:t xml:space="preserve">ir veikt </w:t>
      </w:r>
      <w:r w:rsidR="00447255" w:rsidRPr="00447255">
        <w:rPr>
          <w:rFonts w:ascii="Times New Roman" w:hAnsi="Times New Roman"/>
          <w:sz w:val="28"/>
          <w:szCs w:val="28"/>
          <w:lang w:val="lv-LV"/>
        </w:rPr>
        <w:t>antimikrobiālās jutības testēšana</w:t>
      </w:r>
      <w:r w:rsidR="00447255">
        <w:rPr>
          <w:rFonts w:ascii="Times New Roman" w:hAnsi="Times New Roman"/>
          <w:sz w:val="28"/>
          <w:szCs w:val="28"/>
          <w:lang w:val="lv-LV"/>
        </w:rPr>
        <w:t>s</w:t>
      </w:r>
      <w:r w:rsidR="003D2F4C" w:rsidRPr="000E3BBF">
        <w:rPr>
          <w:rFonts w:ascii="Times New Roman" w:hAnsi="Times New Roman"/>
          <w:sz w:val="28"/>
          <w:szCs w:val="28"/>
          <w:lang w:val="lv-LV"/>
        </w:rPr>
        <w:t xml:space="preserve"> metodoloģijas standartizāciju un noteikt </w:t>
      </w:r>
      <w:r w:rsidR="007B0A12" w:rsidRPr="000E3BBF">
        <w:rPr>
          <w:rFonts w:ascii="Times New Roman" w:hAnsi="Times New Roman"/>
          <w:sz w:val="28"/>
          <w:szCs w:val="28"/>
          <w:lang w:val="lv-LV"/>
        </w:rPr>
        <w:t xml:space="preserve">klīniskās MIC </w:t>
      </w:r>
      <w:r w:rsidR="003D2F4C" w:rsidRPr="000E3BBF">
        <w:rPr>
          <w:rFonts w:ascii="Times New Roman" w:hAnsi="Times New Roman"/>
          <w:sz w:val="28"/>
          <w:szCs w:val="28"/>
          <w:lang w:val="lv-LV"/>
        </w:rPr>
        <w:t xml:space="preserve">robežvērtības veterinārmedicīnā.  Lai veterinārmedicīnas jomā varētu pēc iespējas ātrāk pāriet no CLSI uz EUCAST vadlīnijām, </w:t>
      </w:r>
      <w:r w:rsidRPr="000E3BBF">
        <w:rPr>
          <w:rFonts w:ascii="Times New Roman" w:hAnsi="Times New Roman"/>
          <w:sz w:val="28"/>
          <w:szCs w:val="28"/>
          <w:lang w:val="lv-LV"/>
        </w:rPr>
        <w:t>BIOR</w:t>
      </w:r>
      <w:r w:rsidR="003D2F4C" w:rsidRPr="000E3BBF">
        <w:rPr>
          <w:rFonts w:ascii="Times New Roman" w:hAnsi="Times New Roman"/>
          <w:sz w:val="28"/>
          <w:szCs w:val="28"/>
          <w:lang w:val="lv-LV"/>
        </w:rPr>
        <w:t xml:space="preserve"> aktīvāk jāiesaistās datu sniegšanā VetCAST. Lai to var</w:t>
      </w:r>
      <w:r w:rsidRPr="000E3BBF">
        <w:rPr>
          <w:rFonts w:ascii="Times New Roman" w:hAnsi="Times New Roman"/>
          <w:sz w:val="28"/>
          <w:szCs w:val="28"/>
          <w:lang w:val="lv-LV"/>
        </w:rPr>
        <w:t>ētu efektīvi realizēt, jācenšas</w:t>
      </w:r>
      <w:r w:rsidR="003D2F4C" w:rsidRPr="000E3BBF">
        <w:rPr>
          <w:rFonts w:ascii="Times New Roman" w:hAnsi="Times New Roman"/>
          <w:sz w:val="28"/>
          <w:szCs w:val="28"/>
          <w:lang w:val="lv-LV"/>
        </w:rPr>
        <w:t xml:space="preserve"> </w:t>
      </w:r>
      <w:r w:rsidR="003D2F4C" w:rsidRPr="00C76509">
        <w:rPr>
          <w:rFonts w:ascii="Times New Roman" w:hAnsi="Times New Roman"/>
          <w:sz w:val="28"/>
          <w:szCs w:val="28"/>
          <w:lang w:val="lv-LV"/>
        </w:rPr>
        <w:t xml:space="preserve">rutīnas </w:t>
      </w:r>
      <w:r w:rsidR="00A0226D" w:rsidRPr="00C76509">
        <w:rPr>
          <w:rFonts w:ascii="Times New Roman" w:hAnsi="Times New Roman"/>
          <w:sz w:val="28"/>
          <w:szCs w:val="28"/>
          <w:lang w:val="lv-LV"/>
        </w:rPr>
        <w:t>antimikrobiālās jutības testēšan</w:t>
      </w:r>
      <w:r w:rsidR="00C76509" w:rsidRPr="00C76509">
        <w:rPr>
          <w:rFonts w:ascii="Times New Roman" w:hAnsi="Times New Roman"/>
          <w:sz w:val="28"/>
          <w:szCs w:val="28"/>
          <w:lang w:val="lv-LV"/>
        </w:rPr>
        <w:t>ā</w:t>
      </w:r>
      <w:r w:rsidR="003D2F4C" w:rsidRPr="00C76509">
        <w:rPr>
          <w:rFonts w:ascii="Times New Roman" w:hAnsi="Times New Roman"/>
          <w:sz w:val="28"/>
          <w:szCs w:val="28"/>
          <w:lang w:val="lv-LV"/>
        </w:rPr>
        <w:t xml:space="preserve"> ieviest</w:t>
      </w:r>
      <w:r w:rsidR="003D2F4C" w:rsidRPr="000E3BBF">
        <w:rPr>
          <w:rFonts w:ascii="Times New Roman" w:hAnsi="Times New Roman"/>
          <w:sz w:val="28"/>
          <w:szCs w:val="28"/>
          <w:lang w:val="lv-LV"/>
        </w:rPr>
        <w:t xml:space="preserve"> kvantitatīvo mikroatšķaidīšanas metodi MIC noteikšanai. Antimik</w:t>
      </w:r>
      <w:r w:rsidRPr="000E3BBF">
        <w:rPr>
          <w:rFonts w:ascii="Times New Roman" w:hAnsi="Times New Roman"/>
          <w:sz w:val="28"/>
          <w:szCs w:val="28"/>
          <w:lang w:val="lv-LV"/>
        </w:rPr>
        <w:t>robiālā līdzekļa MIC noteikšana</w:t>
      </w:r>
      <w:r w:rsidR="003D2F4C" w:rsidRPr="000E3BBF">
        <w:rPr>
          <w:rFonts w:ascii="Times New Roman" w:hAnsi="Times New Roman"/>
          <w:sz w:val="28"/>
          <w:szCs w:val="28"/>
          <w:lang w:val="lv-LV"/>
        </w:rPr>
        <w:t xml:space="preserve"> </w:t>
      </w:r>
      <w:r w:rsidRPr="000E3BBF">
        <w:rPr>
          <w:rFonts w:ascii="Times New Roman" w:hAnsi="Times New Roman"/>
          <w:sz w:val="28"/>
          <w:szCs w:val="28"/>
          <w:lang w:val="lv-LV"/>
        </w:rPr>
        <w:t xml:space="preserve">veicinās </w:t>
      </w:r>
      <w:r w:rsidR="003D2F4C" w:rsidRPr="000E3BBF">
        <w:rPr>
          <w:rFonts w:ascii="Times New Roman" w:hAnsi="Times New Roman"/>
          <w:sz w:val="28"/>
          <w:szCs w:val="28"/>
          <w:lang w:val="lv-LV"/>
        </w:rPr>
        <w:t xml:space="preserve">antimikrobiālo līdzekļu </w:t>
      </w:r>
      <w:r w:rsidRPr="000E3BBF">
        <w:rPr>
          <w:rFonts w:ascii="Times New Roman" w:hAnsi="Times New Roman"/>
          <w:sz w:val="28"/>
          <w:szCs w:val="28"/>
          <w:lang w:val="lv-LV"/>
        </w:rPr>
        <w:t>atbildīgu un piesardzīgu</w:t>
      </w:r>
      <w:r w:rsidR="006E75BA" w:rsidRPr="000E3BBF">
        <w:rPr>
          <w:rFonts w:ascii="Times New Roman" w:hAnsi="Times New Roman"/>
          <w:sz w:val="28"/>
          <w:szCs w:val="28"/>
          <w:lang w:val="lv-LV"/>
        </w:rPr>
        <w:t xml:space="preserve"> izvēli un</w:t>
      </w:r>
      <w:r w:rsidRPr="000E3BBF">
        <w:rPr>
          <w:rFonts w:ascii="Times New Roman" w:hAnsi="Times New Roman"/>
          <w:sz w:val="28"/>
          <w:szCs w:val="28"/>
          <w:lang w:val="lv-LV"/>
        </w:rPr>
        <w:t xml:space="preserve"> </w:t>
      </w:r>
      <w:r w:rsidR="003D2F4C" w:rsidRPr="000E3BBF">
        <w:rPr>
          <w:rFonts w:ascii="Times New Roman" w:hAnsi="Times New Roman"/>
          <w:sz w:val="28"/>
          <w:szCs w:val="28"/>
          <w:lang w:val="lv-LV"/>
        </w:rPr>
        <w:t>lieto</w:t>
      </w:r>
      <w:r w:rsidRPr="000E3BBF">
        <w:rPr>
          <w:rFonts w:ascii="Times New Roman" w:hAnsi="Times New Roman"/>
          <w:sz w:val="28"/>
          <w:szCs w:val="28"/>
          <w:lang w:val="lv-LV"/>
        </w:rPr>
        <w:t>šanu</w:t>
      </w:r>
      <w:r w:rsidR="003D2F4C" w:rsidRPr="000E3BBF">
        <w:rPr>
          <w:rFonts w:ascii="Times New Roman" w:hAnsi="Times New Roman"/>
          <w:sz w:val="28"/>
          <w:szCs w:val="28"/>
          <w:lang w:val="lv-LV"/>
        </w:rPr>
        <w:t xml:space="preserve"> veterinārmedicīnā.</w:t>
      </w:r>
    </w:p>
    <w:p w14:paraId="665FC454" w14:textId="0C6379C2" w:rsidR="00062B4B" w:rsidRPr="00BA386D" w:rsidRDefault="00062B4B" w:rsidP="000B7735">
      <w:pPr>
        <w:pStyle w:val="ListParagraph"/>
        <w:spacing w:after="0" w:line="240" w:lineRule="auto"/>
        <w:ind w:left="0" w:firstLine="720"/>
        <w:jc w:val="both"/>
        <w:rPr>
          <w:rFonts w:ascii="Times New Roman" w:hAnsi="Times New Roman"/>
          <w:sz w:val="28"/>
          <w:szCs w:val="28"/>
          <w:lang w:val="lv-LV"/>
        </w:rPr>
      </w:pPr>
      <w:r w:rsidRPr="00BA386D">
        <w:rPr>
          <w:rFonts w:ascii="Times New Roman" w:hAnsi="Times New Roman"/>
          <w:sz w:val="28"/>
          <w:szCs w:val="28"/>
          <w:lang w:val="lv-LV"/>
        </w:rPr>
        <w:t>AMR izmeklējumus dzīvnieku veselības jomā veic arī neatkarīgas laboratorijas, izmeklējumu rezultātus izmantojot tikai diagnostiskiem mērķiem. Arī šo laboratoriju izmeklējumu rezultātus nepieciešams apkopot, lai iegūtu visaptverošu informāciju par AMR situāciju valstī dzīvnieku veselības jomā, ietverot gan lauksaimniecības dzīvniekus, gan mājas (istabas) dzīvniekus, vienlaikus nodrošinot</w:t>
      </w:r>
      <w:r w:rsidR="005E6835">
        <w:rPr>
          <w:rFonts w:ascii="Times New Roman" w:hAnsi="Times New Roman"/>
          <w:sz w:val="28"/>
          <w:szCs w:val="28"/>
          <w:lang w:val="lv-LV"/>
        </w:rPr>
        <w:t xml:space="preserve"> </w:t>
      </w:r>
      <w:r w:rsidRPr="00BA386D">
        <w:rPr>
          <w:rFonts w:ascii="Times New Roman" w:hAnsi="Times New Roman"/>
          <w:sz w:val="28"/>
          <w:szCs w:val="28"/>
          <w:lang w:val="lv-LV"/>
        </w:rPr>
        <w:t>iegūt</w:t>
      </w:r>
      <w:r w:rsidR="001F6F34">
        <w:rPr>
          <w:rFonts w:ascii="Times New Roman" w:hAnsi="Times New Roman"/>
          <w:sz w:val="28"/>
          <w:szCs w:val="28"/>
          <w:lang w:val="lv-LV"/>
        </w:rPr>
        <w:t>o</w:t>
      </w:r>
      <w:r w:rsidRPr="00BA386D">
        <w:rPr>
          <w:rFonts w:ascii="Times New Roman" w:hAnsi="Times New Roman"/>
          <w:sz w:val="28"/>
          <w:szCs w:val="28"/>
          <w:lang w:val="lv-LV"/>
        </w:rPr>
        <w:t xml:space="preserve"> rezultāt</w:t>
      </w:r>
      <w:r w:rsidR="001F6F34">
        <w:rPr>
          <w:rFonts w:ascii="Times New Roman" w:hAnsi="Times New Roman"/>
          <w:sz w:val="28"/>
          <w:szCs w:val="28"/>
          <w:lang w:val="lv-LV"/>
        </w:rPr>
        <w:t>u</w:t>
      </w:r>
      <w:r w:rsidRPr="00BA386D">
        <w:rPr>
          <w:rFonts w:ascii="Times New Roman" w:hAnsi="Times New Roman"/>
          <w:sz w:val="28"/>
          <w:szCs w:val="28"/>
          <w:lang w:val="lv-LV"/>
        </w:rPr>
        <w:t xml:space="preserve"> salīdzinā</w:t>
      </w:r>
      <w:r w:rsidR="001F6F34">
        <w:rPr>
          <w:rFonts w:ascii="Times New Roman" w:hAnsi="Times New Roman"/>
          <w:sz w:val="28"/>
          <w:szCs w:val="28"/>
          <w:lang w:val="lv-LV"/>
        </w:rPr>
        <w:t>šanas iespēju</w:t>
      </w:r>
      <w:r w:rsidRPr="00BA386D">
        <w:rPr>
          <w:rFonts w:ascii="Times New Roman" w:hAnsi="Times New Roman"/>
          <w:sz w:val="28"/>
          <w:szCs w:val="28"/>
          <w:lang w:val="lv-LV"/>
        </w:rPr>
        <w:t>. Tādēļ nepieciešams stiprināt laboratoriju kapacitāti</w:t>
      </w:r>
      <w:r w:rsidR="00440BB0">
        <w:rPr>
          <w:rFonts w:ascii="Times New Roman" w:hAnsi="Times New Roman"/>
          <w:sz w:val="28"/>
          <w:szCs w:val="28"/>
          <w:lang w:val="lv-LV"/>
        </w:rPr>
        <w:t>,</w:t>
      </w:r>
      <w:r w:rsidRPr="00BA386D">
        <w:rPr>
          <w:rFonts w:ascii="Times New Roman" w:hAnsi="Times New Roman"/>
          <w:sz w:val="28"/>
          <w:szCs w:val="28"/>
          <w:lang w:val="lv-LV"/>
        </w:rPr>
        <w:t xml:space="preserve"> izveidot AMR laboratoriju tīklu dzīvnieku veselības jomā, koordinēt to darbību</w:t>
      </w:r>
      <w:r w:rsidR="00440BB0">
        <w:rPr>
          <w:rFonts w:ascii="Times New Roman" w:hAnsi="Times New Roman"/>
          <w:sz w:val="28"/>
          <w:szCs w:val="28"/>
          <w:lang w:val="lv-LV"/>
        </w:rPr>
        <w:t xml:space="preserve"> un</w:t>
      </w:r>
      <w:r w:rsidR="008D49AC">
        <w:rPr>
          <w:rFonts w:ascii="Times New Roman" w:hAnsi="Times New Roman"/>
          <w:sz w:val="28"/>
          <w:szCs w:val="28"/>
          <w:lang w:val="lv-LV"/>
        </w:rPr>
        <w:t xml:space="preserve"> </w:t>
      </w:r>
      <w:r w:rsidRPr="00BA386D">
        <w:rPr>
          <w:rFonts w:ascii="Times New Roman" w:hAnsi="Times New Roman"/>
          <w:sz w:val="28"/>
          <w:szCs w:val="28"/>
          <w:lang w:val="lv-LV"/>
        </w:rPr>
        <w:t xml:space="preserve">izveidot AMR datu bāzi, lai apkopotu salīdzināmus datus no visām laboratorijām, kas valstī izmeklē AMR dzīvnieku veselības jomā, tādejādi </w:t>
      </w:r>
      <w:r w:rsidR="001B0551">
        <w:rPr>
          <w:rFonts w:ascii="Times New Roman" w:hAnsi="Times New Roman"/>
          <w:sz w:val="28"/>
          <w:szCs w:val="28"/>
          <w:lang w:val="lv-LV"/>
        </w:rPr>
        <w:t xml:space="preserve">kopumā </w:t>
      </w:r>
      <w:r w:rsidRPr="00BA386D">
        <w:rPr>
          <w:rFonts w:ascii="Times New Roman" w:hAnsi="Times New Roman"/>
          <w:sz w:val="28"/>
          <w:szCs w:val="28"/>
          <w:lang w:val="lv-LV"/>
        </w:rPr>
        <w:t>stiprinot AMR uzraudzību.</w:t>
      </w:r>
    </w:p>
    <w:p w14:paraId="02FBC6AD" w14:textId="77777777" w:rsidR="00062B4B" w:rsidRPr="00BA386D" w:rsidRDefault="00062B4B" w:rsidP="00C60469">
      <w:pPr>
        <w:tabs>
          <w:tab w:val="left" w:pos="0"/>
        </w:tabs>
        <w:spacing w:after="0" w:line="240" w:lineRule="auto"/>
        <w:ind w:firstLine="720"/>
        <w:contextualSpacing/>
        <w:jc w:val="both"/>
        <w:rPr>
          <w:rFonts w:ascii="Times New Roman" w:hAnsi="Times New Roman"/>
          <w:sz w:val="28"/>
          <w:szCs w:val="28"/>
          <w:lang w:val="lv-LV"/>
        </w:rPr>
      </w:pPr>
      <w:r w:rsidRPr="00BA386D">
        <w:rPr>
          <w:rFonts w:ascii="Times New Roman" w:hAnsi="Times New Roman"/>
          <w:sz w:val="28"/>
          <w:szCs w:val="28"/>
          <w:lang w:val="lv-LV"/>
        </w:rPr>
        <w:t xml:space="preserve">BIOR kā NRL būtu jāizvērtē un jāievieš efektīvākās AMR un dzīvnieku bakteriālo infekciju ierosinātāju laboratoriskās diagnostikas metodes, ko pielietot praksē veterinārmedicīnā. Lai nodrošinātu precīzus un salīdzināmus AMR </w:t>
      </w:r>
      <w:r w:rsidRPr="00BA386D">
        <w:rPr>
          <w:rFonts w:ascii="Times New Roman" w:hAnsi="Times New Roman"/>
          <w:sz w:val="28"/>
          <w:szCs w:val="28"/>
          <w:lang w:val="lv-LV"/>
        </w:rPr>
        <w:lastRenderedPageBreak/>
        <w:t>izmeklējumu rezultātus, nepieciešams apmācīt AMR tīkla laboratoriju personālu un praktizējošos veterinārārstus par paraugu ņemšanu un izmeklējumu veikšanu ar vienotām metodēm. Šo pienākumu veikšanai BIOR nepietiek finanšu kapacitātes, tādēļ nepieciešami papildu finanšu līdzekļi.</w:t>
      </w:r>
    </w:p>
    <w:p w14:paraId="10018D81" w14:textId="77777777" w:rsidR="00D16D54" w:rsidRPr="00BA386D" w:rsidRDefault="00D16D54" w:rsidP="00C60469">
      <w:pPr>
        <w:spacing w:after="0" w:line="240" w:lineRule="auto"/>
        <w:jc w:val="both"/>
        <w:rPr>
          <w:rFonts w:ascii="Times New Roman" w:hAnsi="Times New Roman"/>
          <w:b/>
          <w:sz w:val="28"/>
          <w:szCs w:val="28"/>
          <w:lang w:val="lv-LV"/>
        </w:rPr>
      </w:pPr>
    </w:p>
    <w:p w14:paraId="269E3940" w14:textId="4CD3DEEF" w:rsidR="00062B4B" w:rsidRPr="00106F66" w:rsidRDefault="00062B4B" w:rsidP="003B4E14">
      <w:pPr>
        <w:pStyle w:val="Heading3"/>
        <w:spacing w:before="0" w:line="240" w:lineRule="auto"/>
        <w:rPr>
          <w:rFonts w:ascii="Times New Roman" w:hAnsi="Times New Roman" w:cs="Times New Roman"/>
          <w:color w:val="auto"/>
          <w:sz w:val="28"/>
          <w:szCs w:val="28"/>
          <w:lang w:val="lv-LV"/>
        </w:rPr>
      </w:pPr>
      <w:bookmarkStart w:id="22" w:name="_Toc1562021"/>
      <w:r w:rsidRPr="00106F66">
        <w:rPr>
          <w:rFonts w:ascii="Times New Roman" w:hAnsi="Times New Roman" w:cs="Times New Roman"/>
          <w:color w:val="auto"/>
          <w:sz w:val="28"/>
          <w:szCs w:val="28"/>
          <w:lang w:val="lv-LV"/>
        </w:rPr>
        <w:t>7.3.</w:t>
      </w:r>
      <w:r w:rsidR="003B4E14" w:rsidRPr="00106F66">
        <w:rPr>
          <w:rFonts w:ascii="Times New Roman" w:hAnsi="Times New Roman" w:cs="Times New Roman"/>
          <w:color w:val="auto"/>
          <w:sz w:val="28"/>
          <w:szCs w:val="28"/>
          <w:lang w:val="lv-LV"/>
        </w:rPr>
        <w:t> </w:t>
      </w:r>
      <w:r w:rsidRPr="00106F66">
        <w:rPr>
          <w:rFonts w:ascii="Times New Roman" w:hAnsi="Times New Roman" w:cs="Times New Roman"/>
          <w:color w:val="auto"/>
          <w:sz w:val="28"/>
          <w:szCs w:val="28"/>
          <w:lang w:val="lv-LV"/>
        </w:rPr>
        <w:t>Vienas veselības princips laboratoriju darbā</w:t>
      </w:r>
      <w:bookmarkEnd w:id="22"/>
    </w:p>
    <w:p w14:paraId="1F071D40" w14:textId="77777777" w:rsidR="00062B4B" w:rsidRPr="00BA386D" w:rsidRDefault="00062B4B" w:rsidP="00C60469">
      <w:pPr>
        <w:spacing w:after="0" w:line="240" w:lineRule="auto"/>
        <w:jc w:val="both"/>
        <w:rPr>
          <w:rFonts w:ascii="Times New Roman" w:hAnsi="Times New Roman"/>
          <w:sz w:val="28"/>
          <w:szCs w:val="28"/>
          <w:lang w:val="lv-LV"/>
        </w:rPr>
      </w:pPr>
    </w:p>
    <w:p w14:paraId="6EF9E149" w14:textId="6A24C43A" w:rsidR="00062B4B" w:rsidRPr="00BA386D" w:rsidRDefault="00062B4B" w:rsidP="003B4E14">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Lai veicinātu laboratorisko AMR izmeklējumu kvalitāti, svarīga ir abu NRL kapacitāte un savstarpējā sadarbība. NRL jābūt pietiekami plaši iesaistītām references izmeklējumu AMR jomā veikšanā, jāpiedalās starptautiskajos uzraudzības tīklos un monitoringos, kā arī reaģēšanas un brīdināšanas pasākumu nodrošināšanā, sadarbībā ar citām valsts un ārvalstu laboratorijām</w:t>
      </w:r>
      <w:r w:rsidR="00ED1A87">
        <w:rPr>
          <w:rFonts w:ascii="Times New Roman" w:hAnsi="Times New Roman"/>
          <w:sz w:val="28"/>
          <w:szCs w:val="28"/>
          <w:lang w:val="lv-LV"/>
        </w:rPr>
        <w:t>.</w:t>
      </w:r>
      <w:r w:rsidR="00ED1A87" w:rsidRPr="00ED1A87">
        <w:rPr>
          <w:rFonts w:ascii="Times New Roman" w:hAnsi="Times New Roman"/>
          <w:sz w:val="28"/>
          <w:szCs w:val="28"/>
          <w:lang w:val="lv-LV"/>
        </w:rPr>
        <w:t xml:space="preserve"> </w:t>
      </w:r>
      <w:r w:rsidR="00ED1A87" w:rsidRPr="00BA386D">
        <w:rPr>
          <w:rFonts w:ascii="Times New Roman" w:hAnsi="Times New Roman"/>
          <w:sz w:val="28"/>
          <w:szCs w:val="28"/>
          <w:lang w:val="lv-LV"/>
        </w:rPr>
        <w:t>NRL</w:t>
      </w:r>
      <w:r w:rsidRPr="00BA386D">
        <w:rPr>
          <w:rFonts w:ascii="Times New Roman" w:hAnsi="Times New Roman"/>
          <w:sz w:val="28"/>
          <w:szCs w:val="28"/>
          <w:lang w:val="lv-LV"/>
        </w:rPr>
        <w:t xml:space="preserve"> jābūt vadošajai metodiskajā un konsultatīvajā darbā AMR izmeklējumu jomā, kā arī jāiesaistās references resursu un materiālu nodrošināšanā. RAKUS laboratorijai vēsturiski nav tik liela pieredze AMR izmeklējumu references jomā kā PSKUS laboratorijas speciālistiem. Ņemot vērā minēto, tuvāko gadu laikā nepieciešams stiprināt sadarbību starp abu slimnīcu laboratorijām un BIOR, lai nodrošinātu pietiekamu kapacitāti AMR izmeklējumu references jomā un veicinātu šīs jomas attīstību.</w:t>
      </w:r>
    </w:p>
    <w:p w14:paraId="0344A0D7" w14:textId="004AF316" w:rsidR="00062B4B" w:rsidRPr="00BA386D" w:rsidRDefault="00062B4B" w:rsidP="00062B4B">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Viena no iespējām risināt problēmas ar tehnoloģiju un cilvēkresursu kapacitātes nodrošināšanu ir laboratoriju sadarbība dažādu izmeklējumu nodrošināšanā. Sadarbība ir jāuzlabo gan starp cilvēku veselības un dzīvnieku veselības aprūp</w:t>
      </w:r>
      <w:r w:rsidR="00B82B21">
        <w:rPr>
          <w:rFonts w:ascii="Times New Roman" w:hAnsi="Times New Roman"/>
          <w:sz w:val="28"/>
          <w:szCs w:val="28"/>
          <w:lang w:val="lv-LV"/>
        </w:rPr>
        <w:t>ē</w:t>
      </w:r>
      <w:r w:rsidRPr="00BA386D">
        <w:rPr>
          <w:rFonts w:ascii="Times New Roman" w:hAnsi="Times New Roman"/>
          <w:sz w:val="28"/>
          <w:szCs w:val="28"/>
          <w:lang w:val="lv-LV"/>
        </w:rPr>
        <w:t xml:space="preserve"> iesaistītajām laboratorijām, gan arī pētniecības iestādēm, kas dotu iespēju valstī pieejamos resursus izmantot efektīvāk un nedublēt funkcijas.</w:t>
      </w:r>
    </w:p>
    <w:p w14:paraId="7ADAFA32" w14:textId="77777777" w:rsidR="00423247" w:rsidRDefault="00423247" w:rsidP="003B4E14">
      <w:pPr>
        <w:spacing w:after="0" w:line="240" w:lineRule="auto"/>
        <w:rPr>
          <w:rFonts w:ascii="Times New Roman" w:hAnsi="Times New Roman"/>
          <w:b/>
          <w:sz w:val="28"/>
          <w:szCs w:val="28"/>
          <w:lang w:val="lv-LV"/>
        </w:rPr>
      </w:pPr>
    </w:p>
    <w:p w14:paraId="3DBD42CF" w14:textId="1A9ED530" w:rsidR="00062B4B" w:rsidRDefault="00062B4B" w:rsidP="00491697">
      <w:pPr>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t>Identificētās problēmas un risinājumi:</w:t>
      </w:r>
    </w:p>
    <w:tbl>
      <w:tblPr>
        <w:tblStyle w:val="TableGrid"/>
        <w:tblW w:w="9356" w:type="dxa"/>
        <w:tblInd w:w="-5" w:type="dxa"/>
        <w:tblLayout w:type="fixed"/>
        <w:tblLook w:val="04A0" w:firstRow="1" w:lastRow="0" w:firstColumn="1" w:lastColumn="0" w:noHBand="0" w:noVBand="1"/>
      </w:tblPr>
      <w:tblGrid>
        <w:gridCol w:w="567"/>
        <w:gridCol w:w="4253"/>
        <w:gridCol w:w="4536"/>
      </w:tblGrid>
      <w:tr w:rsidR="00062B4B" w:rsidRPr="00614A48" w14:paraId="0610F62F" w14:textId="77777777" w:rsidTr="00614A48">
        <w:tc>
          <w:tcPr>
            <w:tcW w:w="567" w:type="dxa"/>
          </w:tcPr>
          <w:p w14:paraId="20B8C64F" w14:textId="77777777" w:rsidR="00062B4B" w:rsidRPr="00614A48" w:rsidRDefault="00D47FD5" w:rsidP="00DD1EC0">
            <w:pPr>
              <w:spacing w:after="0" w:line="240" w:lineRule="auto"/>
              <w:ind w:left="22"/>
              <w:jc w:val="center"/>
              <w:rPr>
                <w:rFonts w:ascii="Times New Roman" w:hAnsi="Times New Roman"/>
                <w:sz w:val="24"/>
                <w:szCs w:val="24"/>
                <w:lang w:val="lv-LV" w:eastAsia="lv-LV"/>
              </w:rPr>
            </w:pPr>
            <w:r w:rsidRPr="00614A48">
              <w:rPr>
                <w:rFonts w:ascii="Times New Roman" w:hAnsi="Times New Roman"/>
                <w:sz w:val="24"/>
                <w:szCs w:val="24"/>
                <w:lang w:val="lv-LV" w:eastAsia="lv-LV"/>
              </w:rPr>
              <w:t>1</w:t>
            </w:r>
            <w:r w:rsidR="00971D75" w:rsidRPr="00614A48">
              <w:rPr>
                <w:rFonts w:ascii="Times New Roman" w:hAnsi="Times New Roman"/>
                <w:sz w:val="24"/>
                <w:szCs w:val="24"/>
                <w:lang w:val="lv-LV" w:eastAsia="lv-LV"/>
              </w:rPr>
              <w:t>.</w:t>
            </w:r>
          </w:p>
        </w:tc>
        <w:tc>
          <w:tcPr>
            <w:tcW w:w="4253" w:type="dxa"/>
          </w:tcPr>
          <w:p w14:paraId="6B9C86A2" w14:textId="77777777" w:rsidR="00062B4B" w:rsidRPr="00614A48" w:rsidRDefault="00062B4B" w:rsidP="00491697">
            <w:pPr>
              <w:spacing w:after="0" w:line="240" w:lineRule="auto"/>
              <w:jc w:val="both"/>
              <w:rPr>
                <w:rFonts w:ascii="Times New Roman" w:hAnsi="Times New Roman"/>
                <w:sz w:val="24"/>
                <w:szCs w:val="24"/>
                <w:lang w:val="lv-LV"/>
              </w:rPr>
            </w:pPr>
            <w:r w:rsidRPr="00614A48">
              <w:rPr>
                <w:rFonts w:ascii="Times New Roman" w:hAnsi="Times New Roman"/>
                <w:sz w:val="24"/>
                <w:szCs w:val="24"/>
                <w:lang w:val="lv-LV" w:eastAsia="lv-LV"/>
              </w:rPr>
              <w:t>Laboratoriju AMR datu nesakritība saistībā ar dažādu standartu izmantošanu AB jutības noteikšanā, kas apgrūtina vienotā AMR uzraudzības tīkla nodrošināšanu valstī, uzraudzības datu salīdzināšanu nacionālā līmenī un rezultātu vienotu interpretāciju.</w:t>
            </w:r>
          </w:p>
        </w:tc>
        <w:tc>
          <w:tcPr>
            <w:tcW w:w="4536" w:type="dxa"/>
          </w:tcPr>
          <w:p w14:paraId="6EE5EF0F" w14:textId="4D75FFD3" w:rsidR="00062B4B" w:rsidRPr="00614A48" w:rsidRDefault="00062B4B" w:rsidP="00491697">
            <w:pPr>
              <w:pStyle w:val="tv2131"/>
              <w:spacing w:before="0" w:line="240" w:lineRule="auto"/>
              <w:ind w:right="35" w:firstLine="0"/>
              <w:rPr>
                <w:rFonts w:ascii="Times New Roman" w:hAnsi="Times New Roman" w:cs="Times New Roman"/>
                <w:sz w:val="24"/>
                <w:szCs w:val="24"/>
              </w:rPr>
            </w:pPr>
            <w:r w:rsidRPr="00614A48">
              <w:rPr>
                <w:rFonts w:ascii="Times New Roman" w:hAnsi="Times New Roman" w:cs="Times New Roman"/>
                <w:sz w:val="24"/>
                <w:szCs w:val="24"/>
              </w:rPr>
              <w:t>Nepieciešams veicināt EUCAS</w:t>
            </w:r>
            <w:r w:rsidR="009058A4">
              <w:rPr>
                <w:rFonts w:ascii="Times New Roman" w:hAnsi="Times New Roman" w:cs="Times New Roman"/>
                <w:sz w:val="24"/>
                <w:szCs w:val="24"/>
              </w:rPr>
              <w:t>T</w:t>
            </w:r>
            <w:r w:rsidRPr="00614A48">
              <w:rPr>
                <w:rFonts w:ascii="Times New Roman" w:hAnsi="Times New Roman" w:cs="Times New Roman"/>
                <w:sz w:val="24"/>
                <w:szCs w:val="24"/>
              </w:rPr>
              <w:t xml:space="preserve"> standarta ieviešanu laboratoriju darbā.</w:t>
            </w:r>
          </w:p>
        </w:tc>
      </w:tr>
      <w:tr w:rsidR="00062B4B" w:rsidRPr="00614A48" w14:paraId="7D0192D7" w14:textId="77777777" w:rsidTr="00614A48">
        <w:tc>
          <w:tcPr>
            <w:tcW w:w="567" w:type="dxa"/>
          </w:tcPr>
          <w:p w14:paraId="53C1138F" w14:textId="77777777" w:rsidR="00062B4B" w:rsidRPr="00614A48" w:rsidRDefault="00971D75" w:rsidP="00DD1EC0">
            <w:pPr>
              <w:pStyle w:val="tv2131"/>
              <w:spacing w:before="0" w:line="240" w:lineRule="auto"/>
              <w:ind w:left="11" w:firstLine="0"/>
              <w:jc w:val="center"/>
              <w:rPr>
                <w:rFonts w:ascii="Times New Roman" w:hAnsi="Times New Roman" w:cs="Times New Roman"/>
                <w:sz w:val="24"/>
                <w:szCs w:val="24"/>
              </w:rPr>
            </w:pPr>
            <w:r w:rsidRPr="00614A48">
              <w:rPr>
                <w:rFonts w:ascii="Times New Roman" w:hAnsi="Times New Roman" w:cs="Times New Roman"/>
                <w:sz w:val="24"/>
                <w:szCs w:val="24"/>
              </w:rPr>
              <w:t>2</w:t>
            </w:r>
            <w:r w:rsidR="00062B4B" w:rsidRPr="00614A48">
              <w:rPr>
                <w:rFonts w:ascii="Times New Roman" w:hAnsi="Times New Roman" w:cs="Times New Roman"/>
                <w:sz w:val="24"/>
                <w:szCs w:val="24"/>
              </w:rPr>
              <w:t>.</w:t>
            </w:r>
          </w:p>
        </w:tc>
        <w:tc>
          <w:tcPr>
            <w:tcW w:w="4253" w:type="dxa"/>
          </w:tcPr>
          <w:p w14:paraId="31182E6A" w14:textId="18C1C811" w:rsidR="00062B4B" w:rsidRPr="00614A48" w:rsidRDefault="00062B4B" w:rsidP="00491697">
            <w:pPr>
              <w:tabs>
                <w:tab w:val="left" w:pos="0"/>
                <w:tab w:val="left" w:pos="284"/>
                <w:tab w:val="left" w:pos="742"/>
              </w:tabs>
              <w:spacing w:after="0" w:line="240" w:lineRule="auto"/>
              <w:jc w:val="both"/>
              <w:rPr>
                <w:rFonts w:ascii="Times New Roman" w:hAnsi="Times New Roman"/>
                <w:sz w:val="24"/>
                <w:szCs w:val="24"/>
                <w:lang w:val="lv-LV"/>
              </w:rPr>
            </w:pPr>
            <w:r w:rsidRPr="00614A48">
              <w:rPr>
                <w:rFonts w:ascii="Times New Roman" w:hAnsi="Times New Roman"/>
                <w:sz w:val="24"/>
                <w:szCs w:val="24"/>
                <w:lang w:val="lv-LV"/>
              </w:rPr>
              <w:t>Nav pietiekama NRL laboratorijas kapacitāte AMR izmeklējumu nodrošināšanai sabiedrības veselības jomā</w:t>
            </w:r>
            <w:r w:rsidR="00C8757A">
              <w:rPr>
                <w:rFonts w:ascii="Times New Roman" w:hAnsi="Times New Roman"/>
                <w:sz w:val="24"/>
                <w:szCs w:val="24"/>
                <w:lang w:val="lv-LV"/>
              </w:rPr>
              <w:t>.</w:t>
            </w:r>
            <w:r w:rsidRPr="00614A48">
              <w:rPr>
                <w:rFonts w:ascii="Times New Roman" w:hAnsi="Times New Roman"/>
                <w:sz w:val="24"/>
                <w:szCs w:val="24"/>
                <w:lang w:val="lv-LV"/>
              </w:rPr>
              <w:t xml:space="preserve"> </w:t>
            </w:r>
          </w:p>
        </w:tc>
        <w:tc>
          <w:tcPr>
            <w:tcW w:w="4536" w:type="dxa"/>
          </w:tcPr>
          <w:p w14:paraId="07B96DB4" w14:textId="77777777" w:rsidR="006D5CF2" w:rsidRPr="00614A48" w:rsidRDefault="00062B4B" w:rsidP="00491697">
            <w:pPr>
              <w:pStyle w:val="tv2131"/>
              <w:tabs>
                <w:tab w:val="left" w:pos="2376"/>
              </w:tabs>
              <w:spacing w:before="0" w:line="240" w:lineRule="auto"/>
              <w:ind w:firstLine="0"/>
              <w:rPr>
                <w:rFonts w:ascii="Times New Roman" w:hAnsi="Times New Roman"/>
                <w:sz w:val="24"/>
                <w:szCs w:val="24"/>
              </w:rPr>
            </w:pPr>
            <w:r w:rsidRPr="00614A48">
              <w:rPr>
                <w:rFonts w:ascii="Times New Roman" w:hAnsi="Times New Roman"/>
                <w:sz w:val="24"/>
                <w:szCs w:val="24"/>
              </w:rPr>
              <w:t>Nepieciešams</w:t>
            </w:r>
            <w:r w:rsidR="000E3BBF" w:rsidRPr="00614A48">
              <w:rPr>
                <w:rFonts w:ascii="Times New Roman" w:hAnsi="Times New Roman"/>
                <w:sz w:val="24"/>
                <w:szCs w:val="24"/>
              </w:rPr>
              <w:t xml:space="preserve"> veicināt</w:t>
            </w:r>
            <w:r w:rsidR="006D5CF2" w:rsidRPr="00614A48">
              <w:rPr>
                <w:rFonts w:ascii="Times New Roman" w:hAnsi="Times New Roman"/>
                <w:sz w:val="24"/>
                <w:szCs w:val="24"/>
              </w:rPr>
              <w:t>:</w:t>
            </w:r>
          </w:p>
          <w:p w14:paraId="3A2EEAB0" w14:textId="1A4CF58B" w:rsidR="005C512E" w:rsidRDefault="00FF5456" w:rsidP="00491697">
            <w:pPr>
              <w:pStyle w:val="tv2131"/>
              <w:tabs>
                <w:tab w:val="left" w:pos="2376"/>
              </w:tabs>
              <w:spacing w:before="0" w:line="240" w:lineRule="auto"/>
              <w:ind w:firstLine="0"/>
              <w:rPr>
                <w:rFonts w:ascii="Times New Roman" w:hAnsi="Times New Roman"/>
                <w:sz w:val="24"/>
                <w:szCs w:val="24"/>
              </w:rPr>
            </w:pPr>
            <w:r>
              <w:rPr>
                <w:rFonts w:ascii="Times New Roman" w:hAnsi="Times New Roman"/>
                <w:sz w:val="24"/>
                <w:szCs w:val="24"/>
              </w:rPr>
              <w:t>1. </w:t>
            </w:r>
            <w:r w:rsidR="00062B4B" w:rsidRPr="00614A48">
              <w:rPr>
                <w:rFonts w:ascii="Times New Roman" w:hAnsi="Times New Roman"/>
                <w:sz w:val="24"/>
                <w:szCs w:val="24"/>
              </w:rPr>
              <w:t>jaunāko tehnoloģiju izmantošanu NRL AMR izmeklēju</w:t>
            </w:r>
            <w:r w:rsidR="00971D75" w:rsidRPr="00614A48">
              <w:rPr>
                <w:rFonts w:ascii="Times New Roman" w:hAnsi="Times New Roman"/>
                <w:sz w:val="24"/>
                <w:szCs w:val="24"/>
              </w:rPr>
              <w:t>miem sabiedrības veselības jomā</w:t>
            </w:r>
            <w:r w:rsidR="006D5CF2" w:rsidRPr="00614A48">
              <w:rPr>
                <w:rFonts w:ascii="Times New Roman" w:hAnsi="Times New Roman"/>
                <w:sz w:val="24"/>
                <w:szCs w:val="24"/>
              </w:rPr>
              <w:t>;</w:t>
            </w:r>
          </w:p>
          <w:p w14:paraId="28346489" w14:textId="5C347292" w:rsidR="006D5CF2" w:rsidRPr="00614A48" w:rsidRDefault="00FF5456" w:rsidP="00491697">
            <w:pPr>
              <w:pStyle w:val="tv2131"/>
              <w:tabs>
                <w:tab w:val="left" w:pos="2376"/>
              </w:tabs>
              <w:spacing w:before="0" w:line="240" w:lineRule="auto"/>
              <w:ind w:firstLine="0"/>
              <w:rPr>
                <w:rFonts w:ascii="Times New Roman" w:hAnsi="Times New Roman"/>
                <w:sz w:val="24"/>
                <w:szCs w:val="24"/>
              </w:rPr>
            </w:pPr>
            <w:r>
              <w:rPr>
                <w:rFonts w:ascii="Times New Roman" w:hAnsi="Times New Roman"/>
                <w:sz w:val="24"/>
                <w:szCs w:val="24"/>
              </w:rPr>
              <w:t>2. </w:t>
            </w:r>
            <w:r w:rsidR="006D5CF2" w:rsidRPr="00614A48">
              <w:rPr>
                <w:rFonts w:ascii="Times New Roman" w:hAnsi="Times New Roman"/>
                <w:sz w:val="24"/>
                <w:szCs w:val="24"/>
              </w:rPr>
              <w:t>NRL dalību AMR epidemioloģiskajā izm</w:t>
            </w:r>
            <w:r w:rsidR="00FA4A09">
              <w:rPr>
                <w:rFonts w:ascii="Times New Roman" w:hAnsi="Times New Roman"/>
                <w:sz w:val="24"/>
                <w:szCs w:val="24"/>
              </w:rPr>
              <w:t>e</w:t>
            </w:r>
            <w:r w:rsidR="006D5CF2" w:rsidRPr="00614A48">
              <w:rPr>
                <w:rFonts w:ascii="Times New Roman" w:hAnsi="Times New Roman"/>
                <w:sz w:val="24"/>
                <w:szCs w:val="24"/>
              </w:rPr>
              <w:t>klēšanā</w:t>
            </w:r>
            <w:r w:rsidR="00FA4A09">
              <w:rPr>
                <w:rFonts w:ascii="Times New Roman" w:hAnsi="Times New Roman"/>
                <w:sz w:val="24"/>
                <w:szCs w:val="24"/>
              </w:rPr>
              <w:t>.</w:t>
            </w:r>
          </w:p>
        </w:tc>
      </w:tr>
      <w:tr w:rsidR="00062B4B" w:rsidRPr="00614A48" w14:paraId="5951CFC6" w14:textId="77777777" w:rsidTr="00614A48">
        <w:tc>
          <w:tcPr>
            <w:tcW w:w="567" w:type="dxa"/>
          </w:tcPr>
          <w:p w14:paraId="406B2F5A" w14:textId="77777777" w:rsidR="00062B4B" w:rsidRPr="00614A48" w:rsidRDefault="00971D75" w:rsidP="0062095B">
            <w:pPr>
              <w:pStyle w:val="tv2131"/>
              <w:spacing w:before="0" w:line="240" w:lineRule="auto"/>
              <w:ind w:firstLine="0"/>
              <w:jc w:val="center"/>
              <w:rPr>
                <w:rFonts w:ascii="Times New Roman" w:hAnsi="Times New Roman" w:cs="Times New Roman"/>
                <w:sz w:val="24"/>
                <w:szCs w:val="24"/>
              </w:rPr>
            </w:pPr>
            <w:r w:rsidRPr="00614A48">
              <w:rPr>
                <w:rFonts w:ascii="Times New Roman" w:hAnsi="Times New Roman" w:cs="Times New Roman"/>
                <w:sz w:val="24"/>
                <w:szCs w:val="24"/>
              </w:rPr>
              <w:t>3</w:t>
            </w:r>
            <w:r w:rsidR="00062B4B" w:rsidRPr="00614A48">
              <w:rPr>
                <w:rFonts w:ascii="Times New Roman" w:hAnsi="Times New Roman" w:cs="Times New Roman"/>
                <w:sz w:val="24"/>
                <w:szCs w:val="24"/>
              </w:rPr>
              <w:t>.</w:t>
            </w:r>
          </w:p>
        </w:tc>
        <w:tc>
          <w:tcPr>
            <w:tcW w:w="4253" w:type="dxa"/>
          </w:tcPr>
          <w:p w14:paraId="6B04633D" w14:textId="77777777" w:rsidR="00062B4B" w:rsidRPr="00614A48" w:rsidRDefault="00062B4B" w:rsidP="00FF5456">
            <w:pPr>
              <w:tabs>
                <w:tab w:val="left" w:pos="0"/>
                <w:tab w:val="left" w:pos="284"/>
                <w:tab w:val="left" w:pos="742"/>
              </w:tabs>
              <w:spacing w:after="0" w:line="240" w:lineRule="auto"/>
              <w:jc w:val="both"/>
              <w:rPr>
                <w:rFonts w:ascii="Times New Roman" w:hAnsi="Times New Roman"/>
                <w:sz w:val="24"/>
                <w:szCs w:val="24"/>
                <w:lang w:val="lv-LV"/>
              </w:rPr>
            </w:pPr>
            <w:r w:rsidRPr="00614A48">
              <w:rPr>
                <w:rFonts w:ascii="Times New Roman" w:hAnsi="Times New Roman"/>
                <w:sz w:val="24"/>
                <w:szCs w:val="24"/>
                <w:lang w:val="lv-LV"/>
              </w:rPr>
              <w:t>Nepietiekama dažādās nozarē strādājošo laboratoriju sadarbība.</w:t>
            </w:r>
          </w:p>
        </w:tc>
        <w:tc>
          <w:tcPr>
            <w:tcW w:w="4536" w:type="dxa"/>
          </w:tcPr>
          <w:p w14:paraId="2260094F" w14:textId="77777777" w:rsidR="00062B4B" w:rsidRPr="00614A48" w:rsidRDefault="00062B4B" w:rsidP="00FF5456">
            <w:pPr>
              <w:pStyle w:val="tv2131"/>
              <w:tabs>
                <w:tab w:val="left" w:pos="2376"/>
              </w:tabs>
              <w:spacing w:before="0" w:line="240" w:lineRule="auto"/>
              <w:ind w:firstLine="0"/>
              <w:rPr>
                <w:rFonts w:ascii="Times New Roman" w:hAnsi="Times New Roman"/>
                <w:sz w:val="24"/>
                <w:szCs w:val="24"/>
              </w:rPr>
            </w:pPr>
            <w:r w:rsidRPr="00614A48">
              <w:rPr>
                <w:rFonts w:ascii="Times New Roman" w:hAnsi="Times New Roman"/>
                <w:sz w:val="24"/>
                <w:szCs w:val="24"/>
              </w:rPr>
              <w:t>Nepieciešams uzlabot sabiedrības veselības un dzīvnieku veselības jomā strādājošo laboratoriju sadarbību veicinot kompetenču, tehnoloģiju un informācijas apmaiņu.</w:t>
            </w:r>
          </w:p>
        </w:tc>
      </w:tr>
      <w:tr w:rsidR="00062B4B" w:rsidRPr="00614A48" w14:paraId="5FA04863" w14:textId="77777777" w:rsidTr="0062095B">
        <w:tc>
          <w:tcPr>
            <w:tcW w:w="567" w:type="dxa"/>
          </w:tcPr>
          <w:p w14:paraId="329CC1FC" w14:textId="204D7AF2" w:rsidR="00062B4B" w:rsidRPr="00614A48" w:rsidRDefault="0062095B" w:rsidP="0062095B">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lastRenderedPageBreak/>
              <w:t>4</w:t>
            </w:r>
            <w:r w:rsidR="00062B4B" w:rsidRPr="00614A48">
              <w:rPr>
                <w:rFonts w:ascii="Times New Roman" w:hAnsi="Times New Roman" w:cs="Times New Roman"/>
                <w:sz w:val="24"/>
                <w:szCs w:val="24"/>
              </w:rPr>
              <w:t>.</w:t>
            </w:r>
          </w:p>
        </w:tc>
        <w:tc>
          <w:tcPr>
            <w:tcW w:w="4253" w:type="dxa"/>
          </w:tcPr>
          <w:p w14:paraId="42CABF55" w14:textId="3E4E1A84" w:rsidR="00062B4B" w:rsidRPr="00614A48" w:rsidRDefault="00062B4B" w:rsidP="0036446B">
            <w:pPr>
              <w:spacing w:after="0" w:line="240" w:lineRule="auto"/>
              <w:jc w:val="both"/>
              <w:rPr>
                <w:rFonts w:ascii="Times New Roman" w:hAnsi="Times New Roman"/>
                <w:sz w:val="24"/>
                <w:szCs w:val="24"/>
                <w:lang w:val="lv-LV"/>
              </w:rPr>
            </w:pPr>
            <w:r w:rsidRPr="00614A48">
              <w:rPr>
                <w:rFonts w:ascii="Times New Roman" w:hAnsi="Times New Roman"/>
                <w:sz w:val="24"/>
                <w:szCs w:val="24"/>
                <w:lang w:val="lv-LV"/>
              </w:rPr>
              <w:t>Nepietiekama NRL dzīvnieku veselības jomā kapacitāte AMR laboratoriju tīkla izveidei un personāla apmācībai</w:t>
            </w:r>
            <w:r w:rsidR="0067503F">
              <w:rPr>
                <w:rFonts w:ascii="Times New Roman" w:hAnsi="Times New Roman"/>
                <w:sz w:val="24"/>
                <w:szCs w:val="24"/>
                <w:lang w:val="lv-LV"/>
              </w:rPr>
              <w:t>.</w:t>
            </w:r>
          </w:p>
        </w:tc>
        <w:tc>
          <w:tcPr>
            <w:tcW w:w="4536" w:type="dxa"/>
          </w:tcPr>
          <w:p w14:paraId="771AF119" w14:textId="0BB2EFA3" w:rsidR="00062B4B" w:rsidRPr="00614A48" w:rsidRDefault="00062B4B" w:rsidP="0036446B">
            <w:pPr>
              <w:tabs>
                <w:tab w:val="left" w:pos="0"/>
              </w:tabs>
              <w:spacing w:after="0" w:line="240" w:lineRule="auto"/>
              <w:contextualSpacing/>
              <w:jc w:val="both"/>
              <w:rPr>
                <w:rFonts w:ascii="Times New Roman" w:hAnsi="Times New Roman"/>
                <w:sz w:val="24"/>
                <w:szCs w:val="24"/>
                <w:lang w:val="lv-LV"/>
              </w:rPr>
            </w:pPr>
            <w:r w:rsidRPr="00614A48">
              <w:rPr>
                <w:rFonts w:ascii="Times New Roman" w:hAnsi="Times New Roman"/>
                <w:sz w:val="24"/>
                <w:szCs w:val="24"/>
                <w:lang w:val="lv-LV"/>
              </w:rPr>
              <w:t xml:space="preserve">Nepieciešams stiprināt </w:t>
            </w:r>
            <w:r w:rsidR="00C77870" w:rsidRPr="00614A48">
              <w:rPr>
                <w:rFonts w:ascii="Times New Roman" w:hAnsi="Times New Roman"/>
                <w:sz w:val="24"/>
                <w:szCs w:val="24"/>
                <w:lang w:val="lv-LV"/>
              </w:rPr>
              <w:t>NRL</w:t>
            </w:r>
            <w:r w:rsidRPr="00614A48">
              <w:rPr>
                <w:rFonts w:ascii="Times New Roman" w:hAnsi="Times New Roman"/>
                <w:sz w:val="24"/>
                <w:szCs w:val="24"/>
                <w:lang w:val="lv-LV"/>
              </w:rPr>
              <w:t xml:space="preserve"> kapacitāti, tostarp, finanšu kapacitāti, AMR izmeklējumu veikšanai un apkopošanai, kā arī personāla apmācībai dzīvnieku veselības jomā</w:t>
            </w:r>
            <w:r w:rsidR="00B65D7F">
              <w:rPr>
                <w:rFonts w:ascii="Times New Roman" w:hAnsi="Times New Roman"/>
                <w:sz w:val="24"/>
                <w:szCs w:val="24"/>
                <w:lang w:val="lv-LV"/>
              </w:rPr>
              <w:t>.</w:t>
            </w:r>
          </w:p>
        </w:tc>
      </w:tr>
      <w:tr w:rsidR="00651D4B" w:rsidRPr="00614A48" w14:paraId="56920640" w14:textId="77777777" w:rsidTr="00F217A5">
        <w:trPr>
          <w:trHeight w:val="1942"/>
        </w:trPr>
        <w:tc>
          <w:tcPr>
            <w:tcW w:w="567" w:type="dxa"/>
          </w:tcPr>
          <w:p w14:paraId="2305E4FE" w14:textId="230845E6" w:rsidR="00651D4B" w:rsidRPr="00614A48" w:rsidRDefault="00651D4B" w:rsidP="00B65D7F">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5</w:t>
            </w:r>
            <w:r w:rsidRPr="00614A48">
              <w:rPr>
                <w:rFonts w:ascii="Times New Roman" w:hAnsi="Times New Roman" w:cs="Times New Roman"/>
                <w:sz w:val="24"/>
                <w:szCs w:val="24"/>
              </w:rPr>
              <w:t>.</w:t>
            </w:r>
          </w:p>
        </w:tc>
        <w:tc>
          <w:tcPr>
            <w:tcW w:w="4253" w:type="dxa"/>
          </w:tcPr>
          <w:p w14:paraId="7ED8E05F" w14:textId="42048432" w:rsidR="00651D4B" w:rsidRPr="00614A48" w:rsidRDefault="00651D4B" w:rsidP="0036446B">
            <w:pPr>
              <w:spacing w:after="0" w:line="240" w:lineRule="auto"/>
              <w:jc w:val="both"/>
              <w:rPr>
                <w:rFonts w:ascii="Times New Roman" w:hAnsi="Times New Roman"/>
                <w:sz w:val="24"/>
                <w:szCs w:val="24"/>
                <w:lang w:val="lv-LV"/>
              </w:rPr>
            </w:pPr>
            <w:r w:rsidRPr="00614A48">
              <w:rPr>
                <w:rFonts w:ascii="Times New Roman" w:hAnsi="Times New Roman"/>
                <w:sz w:val="24"/>
                <w:szCs w:val="24"/>
                <w:lang w:val="lv-LV"/>
              </w:rPr>
              <w:t>Ir jāpilnveido AMR izmeklējumu datu apkopošan</w:t>
            </w:r>
            <w:r w:rsidR="00C52CAE">
              <w:rPr>
                <w:rFonts w:ascii="Times New Roman" w:hAnsi="Times New Roman"/>
                <w:sz w:val="24"/>
                <w:szCs w:val="24"/>
                <w:lang w:val="lv-LV"/>
              </w:rPr>
              <w:t>a</w:t>
            </w:r>
            <w:r w:rsidRPr="00614A48">
              <w:rPr>
                <w:rFonts w:ascii="Times New Roman" w:hAnsi="Times New Roman"/>
                <w:sz w:val="24"/>
                <w:szCs w:val="24"/>
                <w:lang w:val="lv-LV"/>
              </w:rPr>
              <w:t xml:space="preserve"> dzīvnieku veselības jomā</w:t>
            </w:r>
            <w:r w:rsidR="00C52CAE">
              <w:rPr>
                <w:rFonts w:ascii="Times New Roman" w:hAnsi="Times New Roman"/>
                <w:sz w:val="24"/>
                <w:szCs w:val="24"/>
                <w:lang w:val="lv-LV"/>
              </w:rPr>
              <w:t>.</w:t>
            </w:r>
          </w:p>
        </w:tc>
        <w:tc>
          <w:tcPr>
            <w:tcW w:w="4536" w:type="dxa"/>
          </w:tcPr>
          <w:p w14:paraId="6124864F" w14:textId="77777777" w:rsidR="00651D4B" w:rsidRPr="00614A48" w:rsidRDefault="00651D4B" w:rsidP="0036446B">
            <w:pPr>
              <w:tabs>
                <w:tab w:val="left" w:pos="0"/>
              </w:tabs>
              <w:spacing w:after="0" w:line="240" w:lineRule="auto"/>
              <w:contextualSpacing/>
              <w:jc w:val="both"/>
              <w:rPr>
                <w:rFonts w:ascii="Times New Roman" w:hAnsi="Times New Roman"/>
                <w:sz w:val="24"/>
                <w:szCs w:val="24"/>
                <w:lang w:val="lv-LV"/>
              </w:rPr>
            </w:pPr>
            <w:r w:rsidRPr="00614A48">
              <w:rPr>
                <w:rFonts w:ascii="Times New Roman" w:hAnsi="Times New Roman"/>
                <w:sz w:val="24"/>
                <w:szCs w:val="24"/>
                <w:lang w:val="lv-LV"/>
              </w:rPr>
              <w:t>Nepieciešams:</w:t>
            </w:r>
          </w:p>
          <w:p w14:paraId="718F09D7" w14:textId="344E371C" w:rsidR="00651D4B" w:rsidRDefault="004360C5" w:rsidP="0036446B">
            <w:pPr>
              <w:tabs>
                <w:tab w:val="left" w:pos="0"/>
              </w:tabs>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1. </w:t>
            </w:r>
            <w:r w:rsidR="00651D4B" w:rsidRPr="00614A48">
              <w:rPr>
                <w:rFonts w:ascii="Times New Roman" w:hAnsi="Times New Roman"/>
                <w:sz w:val="24"/>
                <w:szCs w:val="24"/>
                <w:lang w:val="lv-LV"/>
              </w:rPr>
              <w:t>nodrošināt AMR izmeklējumu rezultātu apkopošanu dzīvnieku veselības jomā, ko veic mikrobioloģijas laboratorijas, un izveidot AMR laboratoriju sadarbības tīklu</w:t>
            </w:r>
            <w:r w:rsidR="00651D4B">
              <w:rPr>
                <w:rFonts w:ascii="Times New Roman" w:hAnsi="Times New Roman"/>
                <w:sz w:val="24"/>
                <w:szCs w:val="24"/>
                <w:lang w:val="lv-LV"/>
              </w:rPr>
              <w:t>;</w:t>
            </w:r>
          </w:p>
          <w:p w14:paraId="514170D2" w14:textId="1CF37CFA" w:rsidR="00651D4B" w:rsidRPr="00614A48" w:rsidRDefault="004360C5" w:rsidP="0036446B">
            <w:pPr>
              <w:tabs>
                <w:tab w:val="left" w:pos="0"/>
              </w:tabs>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2. </w:t>
            </w:r>
            <w:r w:rsidR="00651D4B" w:rsidRPr="00614A48">
              <w:rPr>
                <w:rFonts w:ascii="Times New Roman" w:hAnsi="Times New Roman"/>
                <w:sz w:val="24"/>
                <w:szCs w:val="24"/>
                <w:lang w:val="lv-LV"/>
              </w:rPr>
              <w:t>nodrošināt AMR noteikšanas metožu vadlīniju izstrādi</w:t>
            </w:r>
            <w:r w:rsidR="004608C5">
              <w:rPr>
                <w:rFonts w:ascii="Times New Roman" w:hAnsi="Times New Roman"/>
                <w:sz w:val="24"/>
                <w:szCs w:val="24"/>
                <w:lang w:val="lv-LV"/>
              </w:rPr>
              <w:t>.</w:t>
            </w:r>
          </w:p>
        </w:tc>
      </w:tr>
      <w:tr w:rsidR="00062B4B" w:rsidRPr="00614A48" w14:paraId="0F3900EA" w14:textId="77777777" w:rsidTr="0062095B">
        <w:tc>
          <w:tcPr>
            <w:tcW w:w="567" w:type="dxa"/>
          </w:tcPr>
          <w:p w14:paraId="1D7E8969" w14:textId="097C613A" w:rsidR="00062B4B" w:rsidRPr="00614A48" w:rsidRDefault="00DD1EC0" w:rsidP="00DD1EC0">
            <w:pPr>
              <w:pStyle w:val="tv2131"/>
              <w:spacing w:before="0" w:line="240" w:lineRule="auto"/>
              <w:ind w:firstLine="0"/>
              <w:jc w:val="left"/>
              <w:rPr>
                <w:rFonts w:ascii="Times New Roman" w:hAnsi="Times New Roman" w:cs="Times New Roman"/>
                <w:sz w:val="24"/>
                <w:szCs w:val="24"/>
              </w:rPr>
            </w:pPr>
            <w:r>
              <w:rPr>
                <w:rFonts w:ascii="Times New Roman" w:hAnsi="Times New Roman" w:cs="Times New Roman"/>
                <w:sz w:val="24"/>
                <w:szCs w:val="24"/>
              </w:rPr>
              <w:t>6.</w:t>
            </w:r>
          </w:p>
        </w:tc>
        <w:tc>
          <w:tcPr>
            <w:tcW w:w="4253" w:type="dxa"/>
            <w:shd w:val="clear" w:color="auto" w:fill="FFFFFF"/>
          </w:tcPr>
          <w:p w14:paraId="3D315C74" w14:textId="32F488CF" w:rsidR="00062B4B" w:rsidRPr="00D94092" w:rsidRDefault="0068704D" w:rsidP="004360C5">
            <w:pPr>
              <w:spacing w:after="0" w:line="240" w:lineRule="auto"/>
              <w:jc w:val="both"/>
              <w:rPr>
                <w:rFonts w:ascii="Times New Roman" w:eastAsia="Times New Roman" w:hAnsi="Times New Roman"/>
                <w:kern w:val="24"/>
                <w:sz w:val="24"/>
                <w:szCs w:val="24"/>
                <w:lang w:val="lv-LV" w:eastAsia="lv-LV"/>
              </w:rPr>
            </w:pPr>
            <w:r w:rsidRPr="00614A48">
              <w:rPr>
                <w:rFonts w:ascii="Times New Roman" w:eastAsia="Times New Roman" w:hAnsi="Times New Roman"/>
                <w:kern w:val="24"/>
                <w:sz w:val="24"/>
                <w:szCs w:val="24"/>
                <w:lang w:val="lv-LV" w:eastAsia="lv-LV"/>
              </w:rPr>
              <w:t>Ir jāpilnveido AMR noteikšanas metodes dzīvnieku veselības jomā</w:t>
            </w:r>
            <w:r w:rsidR="00403332">
              <w:rPr>
                <w:rFonts w:ascii="Times New Roman" w:eastAsia="Times New Roman" w:hAnsi="Times New Roman"/>
                <w:kern w:val="24"/>
                <w:sz w:val="24"/>
                <w:szCs w:val="24"/>
                <w:lang w:val="lv-LV" w:eastAsia="lv-LV"/>
              </w:rPr>
              <w:t>.</w:t>
            </w:r>
          </w:p>
        </w:tc>
        <w:tc>
          <w:tcPr>
            <w:tcW w:w="4536" w:type="dxa"/>
            <w:shd w:val="clear" w:color="auto" w:fill="FFFFFF"/>
          </w:tcPr>
          <w:p w14:paraId="29B4915A" w14:textId="3A5598CD" w:rsidR="00062B4B" w:rsidRPr="00614A48" w:rsidRDefault="0068704D" w:rsidP="004360C5">
            <w:pPr>
              <w:spacing w:after="0" w:line="240" w:lineRule="auto"/>
              <w:jc w:val="both"/>
              <w:rPr>
                <w:rFonts w:ascii="Times New Roman" w:hAnsi="Times New Roman"/>
                <w:sz w:val="24"/>
                <w:szCs w:val="24"/>
                <w:lang w:val="lv-LV"/>
              </w:rPr>
            </w:pPr>
            <w:r w:rsidRPr="00614A48">
              <w:rPr>
                <w:rFonts w:ascii="Times New Roman" w:eastAsia="Times New Roman" w:hAnsi="Times New Roman"/>
                <w:kern w:val="24"/>
                <w:sz w:val="24"/>
                <w:szCs w:val="24"/>
                <w:lang w:val="lv-LV" w:eastAsia="lv-LV"/>
              </w:rPr>
              <w:t>Nepieciešams i</w:t>
            </w:r>
            <w:r w:rsidR="00062B4B" w:rsidRPr="00614A48">
              <w:rPr>
                <w:rFonts w:ascii="Times New Roman" w:eastAsia="Times New Roman" w:hAnsi="Times New Roman"/>
                <w:kern w:val="24"/>
                <w:sz w:val="24"/>
                <w:szCs w:val="24"/>
                <w:lang w:val="lv-LV" w:eastAsia="lv-LV"/>
              </w:rPr>
              <w:t>zvērtēt un ieviest efektīvākās AMR noteikšanas metodes, ko var pielietot veterinārmedicīnā, lai nodrošinātu antimikrobiālo līdzekļu lietošanu saskaņā ar piesardzīgas un atbildīgas lietošanas principiem</w:t>
            </w:r>
            <w:r w:rsidR="00AA3947">
              <w:rPr>
                <w:rFonts w:ascii="Times New Roman" w:hAnsi="Times New Roman"/>
                <w:sz w:val="24"/>
                <w:szCs w:val="24"/>
                <w:lang w:val="lv-LV"/>
              </w:rPr>
              <w:t>.</w:t>
            </w:r>
          </w:p>
        </w:tc>
      </w:tr>
      <w:tr w:rsidR="00062B4B" w:rsidRPr="00614A48" w14:paraId="23EEDEA2" w14:textId="77777777" w:rsidTr="0062095B">
        <w:tc>
          <w:tcPr>
            <w:tcW w:w="567" w:type="dxa"/>
          </w:tcPr>
          <w:p w14:paraId="18E4D4F8" w14:textId="1EC55514" w:rsidR="00062B4B" w:rsidRPr="00614A48" w:rsidRDefault="00CC1AFA" w:rsidP="00CC1AFA">
            <w:pPr>
              <w:pStyle w:val="tv2131"/>
              <w:spacing w:before="0" w:line="240" w:lineRule="auto"/>
              <w:ind w:firstLine="0"/>
              <w:jc w:val="left"/>
              <w:rPr>
                <w:rFonts w:ascii="Times New Roman" w:hAnsi="Times New Roman" w:cs="Times New Roman"/>
                <w:sz w:val="24"/>
                <w:szCs w:val="24"/>
              </w:rPr>
            </w:pPr>
            <w:r>
              <w:rPr>
                <w:rFonts w:ascii="Times New Roman" w:hAnsi="Times New Roman" w:cs="Times New Roman"/>
                <w:sz w:val="24"/>
                <w:szCs w:val="24"/>
              </w:rPr>
              <w:t>7.</w:t>
            </w:r>
          </w:p>
        </w:tc>
        <w:tc>
          <w:tcPr>
            <w:tcW w:w="4253" w:type="dxa"/>
          </w:tcPr>
          <w:p w14:paraId="1DCAFE45" w14:textId="29E061F0" w:rsidR="00062B4B" w:rsidRPr="00614A48" w:rsidRDefault="00062B4B" w:rsidP="004360C5">
            <w:pPr>
              <w:spacing w:after="0" w:line="240" w:lineRule="auto"/>
              <w:jc w:val="both"/>
              <w:rPr>
                <w:rFonts w:ascii="Times New Roman" w:hAnsi="Times New Roman"/>
                <w:sz w:val="24"/>
                <w:szCs w:val="24"/>
                <w:lang w:val="lv-LV"/>
              </w:rPr>
            </w:pPr>
            <w:r w:rsidRPr="00614A48">
              <w:rPr>
                <w:rFonts w:ascii="Times New Roman" w:hAnsi="Times New Roman"/>
                <w:sz w:val="24"/>
                <w:szCs w:val="24"/>
                <w:lang w:val="lv-LV"/>
              </w:rPr>
              <w:t>Nodrošināt AMR izmeklējumu un izolātu datu bāzes izstrādi un uzturēšanu</w:t>
            </w:r>
            <w:r w:rsidR="00A36A10">
              <w:rPr>
                <w:rFonts w:ascii="Times New Roman" w:hAnsi="Times New Roman"/>
                <w:sz w:val="24"/>
                <w:szCs w:val="24"/>
                <w:lang w:val="lv-LV"/>
              </w:rPr>
              <w:t>.</w:t>
            </w:r>
          </w:p>
        </w:tc>
        <w:tc>
          <w:tcPr>
            <w:tcW w:w="4536" w:type="dxa"/>
          </w:tcPr>
          <w:p w14:paraId="0F895E2F" w14:textId="30AF3BE7" w:rsidR="00062B4B" w:rsidRPr="00614A48" w:rsidRDefault="00062B4B" w:rsidP="004360C5">
            <w:pPr>
              <w:tabs>
                <w:tab w:val="left" w:pos="0"/>
              </w:tabs>
              <w:spacing w:after="0" w:line="240" w:lineRule="auto"/>
              <w:contextualSpacing/>
              <w:jc w:val="both"/>
              <w:rPr>
                <w:rFonts w:ascii="Times New Roman" w:hAnsi="Times New Roman"/>
                <w:sz w:val="24"/>
                <w:szCs w:val="24"/>
                <w:lang w:val="lv-LV"/>
              </w:rPr>
            </w:pPr>
            <w:r w:rsidRPr="00614A48">
              <w:rPr>
                <w:rFonts w:ascii="Times New Roman" w:hAnsi="Times New Roman"/>
                <w:sz w:val="24"/>
                <w:szCs w:val="24"/>
                <w:lang w:val="lv-LV"/>
              </w:rPr>
              <w:t>Nepieciešams izveidot un uzturēt AMR izmeklējumu rezultātu un izolātu datu bāzi</w:t>
            </w:r>
            <w:r w:rsidR="007B731F">
              <w:rPr>
                <w:rFonts w:ascii="Times New Roman" w:hAnsi="Times New Roman"/>
                <w:sz w:val="24"/>
                <w:szCs w:val="24"/>
                <w:lang w:val="lv-LV"/>
              </w:rPr>
              <w:t>.</w:t>
            </w:r>
          </w:p>
        </w:tc>
      </w:tr>
    </w:tbl>
    <w:p w14:paraId="1DDFB11D" w14:textId="2B5B8FEB" w:rsidR="007F2604" w:rsidRDefault="007F2604" w:rsidP="007B731F">
      <w:pPr>
        <w:spacing w:after="0" w:line="240" w:lineRule="auto"/>
        <w:jc w:val="both"/>
        <w:rPr>
          <w:rFonts w:ascii="Times New Roman" w:hAnsi="Times New Roman"/>
          <w:b/>
          <w:sz w:val="28"/>
          <w:szCs w:val="28"/>
          <w:lang w:val="lv-LV"/>
        </w:rPr>
      </w:pPr>
    </w:p>
    <w:p w14:paraId="299A6B38" w14:textId="37D60A4D" w:rsidR="00971D75" w:rsidRDefault="00971D75" w:rsidP="00116E39">
      <w:pPr>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t>Identificētā</w:t>
      </w:r>
      <w:r>
        <w:rPr>
          <w:rFonts w:ascii="Times New Roman" w:hAnsi="Times New Roman"/>
          <w:b/>
          <w:sz w:val="28"/>
          <w:szCs w:val="28"/>
          <w:lang w:val="lv-LV"/>
        </w:rPr>
        <w:t>s</w:t>
      </w:r>
      <w:r w:rsidRPr="00BA386D">
        <w:rPr>
          <w:rFonts w:ascii="Times New Roman" w:hAnsi="Times New Roman"/>
          <w:b/>
          <w:sz w:val="28"/>
          <w:szCs w:val="28"/>
          <w:lang w:val="lv-LV"/>
        </w:rPr>
        <w:t xml:space="preserve"> problēmas un</w:t>
      </w:r>
      <w:r>
        <w:rPr>
          <w:rFonts w:ascii="Times New Roman" w:hAnsi="Times New Roman"/>
          <w:b/>
          <w:sz w:val="28"/>
          <w:szCs w:val="28"/>
          <w:lang w:val="lv-LV"/>
        </w:rPr>
        <w:t xml:space="preserve"> </w:t>
      </w:r>
      <w:r w:rsidRPr="00BA386D">
        <w:rPr>
          <w:rFonts w:ascii="Times New Roman" w:hAnsi="Times New Roman"/>
          <w:b/>
          <w:sz w:val="28"/>
          <w:szCs w:val="28"/>
          <w:lang w:val="lv-LV"/>
        </w:rPr>
        <w:t>risinājumi</w:t>
      </w:r>
      <w:r>
        <w:rPr>
          <w:rFonts w:ascii="Times New Roman" w:hAnsi="Times New Roman"/>
          <w:b/>
          <w:sz w:val="28"/>
          <w:szCs w:val="28"/>
          <w:lang w:val="lv-LV"/>
        </w:rPr>
        <w:t xml:space="preserve"> 2021</w:t>
      </w:r>
      <w:r w:rsidR="00031EF4">
        <w:rPr>
          <w:rFonts w:ascii="Times New Roman" w:hAnsi="Times New Roman"/>
          <w:b/>
          <w:sz w:val="28"/>
          <w:szCs w:val="28"/>
          <w:lang w:val="lv-LV"/>
        </w:rPr>
        <w:t>.</w:t>
      </w:r>
      <w:r>
        <w:rPr>
          <w:rFonts w:ascii="Times New Roman" w:hAnsi="Times New Roman"/>
          <w:b/>
          <w:sz w:val="28"/>
          <w:szCs w:val="28"/>
          <w:lang w:val="lv-LV"/>
        </w:rPr>
        <w:t>-2023.</w:t>
      </w:r>
      <w:r w:rsidR="00031EF4">
        <w:rPr>
          <w:rFonts w:ascii="Times New Roman" w:hAnsi="Times New Roman"/>
          <w:b/>
          <w:sz w:val="28"/>
          <w:szCs w:val="28"/>
          <w:lang w:val="lv-LV"/>
        </w:rPr>
        <w:t> </w:t>
      </w:r>
      <w:r>
        <w:rPr>
          <w:rFonts w:ascii="Times New Roman" w:hAnsi="Times New Roman"/>
          <w:b/>
          <w:sz w:val="28"/>
          <w:szCs w:val="28"/>
          <w:lang w:val="lv-LV"/>
        </w:rPr>
        <w:t>gadiem</w:t>
      </w:r>
      <w:r w:rsidRPr="00BA386D">
        <w:rPr>
          <w:rFonts w:ascii="Times New Roman" w:hAnsi="Times New Roman"/>
          <w:b/>
          <w:sz w:val="28"/>
          <w:szCs w:val="28"/>
          <w:lang w:val="lv-LV"/>
        </w:rPr>
        <w:t>:</w:t>
      </w:r>
    </w:p>
    <w:tbl>
      <w:tblPr>
        <w:tblStyle w:val="TableGrid"/>
        <w:tblW w:w="9356" w:type="dxa"/>
        <w:tblInd w:w="-5" w:type="dxa"/>
        <w:tblLayout w:type="fixed"/>
        <w:tblLook w:val="04A0" w:firstRow="1" w:lastRow="0" w:firstColumn="1" w:lastColumn="0" w:noHBand="0" w:noVBand="1"/>
      </w:tblPr>
      <w:tblGrid>
        <w:gridCol w:w="567"/>
        <w:gridCol w:w="4111"/>
        <w:gridCol w:w="4678"/>
      </w:tblGrid>
      <w:tr w:rsidR="00971D75" w:rsidRPr="007B731F" w14:paraId="65B39DD0" w14:textId="77777777" w:rsidTr="00661897">
        <w:tc>
          <w:tcPr>
            <w:tcW w:w="567" w:type="dxa"/>
          </w:tcPr>
          <w:p w14:paraId="24101A56" w14:textId="396B3254" w:rsidR="00971D75" w:rsidRPr="00661897" w:rsidRDefault="00661897" w:rsidP="00661897">
            <w:pPr>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w:t>
            </w:r>
          </w:p>
        </w:tc>
        <w:tc>
          <w:tcPr>
            <w:tcW w:w="4111" w:type="dxa"/>
          </w:tcPr>
          <w:p w14:paraId="18CF2AAA" w14:textId="77777777" w:rsidR="00971D75" w:rsidRPr="007B731F" w:rsidRDefault="00971D75" w:rsidP="00464D80">
            <w:pPr>
              <w:spacing w:after="0" w:line="240" w:lineRule="auto"/>
              <w:jc w:val="both"/>
              <w:rPr>
                <w:rFonts w:ascii="Times New Roman" w:hAnsi="Times New Roman"/>
                <w:sz w:val="24"/>
                <w:szCs w:val="24"/>
                <w:lang w:val="lv-LV"/>
              </w:rPr>
            </w:pPr>
            <w:r w:rsidRPr="007B731F">
              <w:rPr>
                <w:rFonts w:ascii="Times New Roman" w:hAnsi="Times New Roman"/>
                <w:sz w:val="24"/>
                <w:szCs w:val="24"/>
                <w:lang w:val="lv-LV"/>
              </w:rPr>
              <w:t>Nav pilnīgas informācijas par laboratorijām, kas veic AMR izmeklējumus, tādēļ netiek nodrošināts, ka visas mikrobioloģijas laboratorijas ziņo par veikto AB jutības izmeklējumu rezultātiem atbilstoši normatīvo aktu prasībām.</w:t>
            </w:r>
          </w:p>
        </w:tc>
        <w:tc>
          <w:tcPr>
            <w:tcW w:w="4678" w:type="dxa"/>
          </w:tcPr>
          <w:p w14:paraId="5EA471EE" w14:textId="20D0795B" w:rsidR="00971D75" w:rsidRPr="007B731F" w:rsidRDefault="00971D75" w:rsidP="00464D80">
            <w:pPr>
              <w:pStyle w:val="tv2131"/>
              <w:spacing w:before="0" w:line="240" w:lineRule="auto"/>
              <w:ind w:right="35" w:firstLine="0"/>
              <w:rPr>
                <w:rFonts w:ascii="Times New Roman" w:hAnsi="Times New Roman" w:cs="Times New Roman"/>
                <w:sz w:val="24"/>
                <w:szCs w:val="24"/>
              </w:rPr>
            </w:pPr>
            <w:r w:rsidRPr="007B731F">
              <w:rPr>
                <w:rFonts w:ascii="Times New Roman" w:hAnsi="Times New Roman" w:cs="Times New Roman"/>
                <w:sz w:val="24"/>
                <w:szCs w:val="24"/>
              </w:rPr>
              <w:t>Nepieciešams izveidot AMR izmeklējumu veikšanā iesaistīto laboratoriju sarakstu un veicināt laboratorijām vienot</w:t>
            </w:r>
            <w:r w:rsidR="009E4CF4">
              <w:rPr>
                <w:rFonts w:ascii="Times New Roman" w:hAnsi="Times New Roman" w:cs="Times New Roman"/>
                <w:sz w:val="24"/>
                <w:szCs w:val="24"/>
              </w:rPr>
              <w:t>as</w:t>
            </w:r>
            <w:r w:rsidRPr="007B731F">
              <w:rPr>
                <w:rFonts w:ascii="Times New Roman" w:hAnsi="Times New Roman" w:cs="Times New Roman"/>
                <w:sz w:val="24"/>
                <w:szCs w:val="24"/>
              </w:rPr>
              <w:t xml:space="preserve"> informācijas sniegšanu par AMR izmeklējumu rezultātiem.</w:t>
            </w:r>
          </w:p>
        </w:tc>
      </w:tr>
      <w:tr w:rsidR="00971D75" w:rsidRPr="007B731F" w14:paraId="4270682F" w14:textId="77777777" w:rsidTr="00661897">
        <w:tc>
          <w:tcPr>
            <w:tcW w:w="567" w:type="dxa"/>
          </w:tcPr>
          <w:p w14:paraId="36BA130C" w14:textId="55A68D4B" w:rsidR="00971D75" w:rsidRPr="007B731F" w:rsidRDefault="00661897" w:rsidP="00661897">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2.</w:t>
            </w:r>
          </w:p>
        </w:tc>
        <w:tc>
          <w:tcPr>
            <w:tcW w:w="4111" w:type="dxa"/>
          </w:tcPr>
          <w:p w14:paraId="1B798F13" w14:textId="5145EC86" w:rsidR="00971D75" w:rsidRPr="007B731F" w:rsidRDefault="00971D75" w:rsidP="00464D80">
            <w:pPr>
              <w:tabs>
                <w:tab w:val="left" w:pos="0"/>
                <w:tab w:val="left" w:pos="284"/>
                <w:tab w:val="left" w:pos="742"/>
              </w:tabs>
              <w:spacing w:after="0" w:line="240" w:lineRule="auto"/>
              <w:jc w:val="both"/>
              <w:rPr>
                <w:rFonts w:ascii="Times New Roman" w:hAnsi="Times New Roman"/>
                <w:sz w:val="24"/>
                <w:szCs w:val="24"/>
                <w:lang w:val="lv-LV"/>
              </w:rPr>
            </w:pPr>
            <w:r w:rsidRPr="007B731F">
              <w:rPr>
                <w:rFonts w:ascii="Times New Roman" w:hAnsi="Times New Roman"/>
                <w:sz w:val="24"/>
                <w:szCs w:val="24"/>
                <w:lang w:val="lv-LV"/>
              </w:rPr>
              <w:t>Netiek nodrošināta pietiekami efektīva AMR uzraudzībā iesaistīto laboratoriju darbības kvalitāte</w:t>
            </w:r>
            <w:r w:rsidR="004A6BDD">
              <w:rPr>
                <w:rFonts w:ascii="Times New Roman" w:hAnsi="Times New Roman"/>
                <w:sz w:val="24"/>
                <w:szCs w:val="24"/>
                <w:lang w:val="lv-LV"/>
              </w:rPr>
              <w:t>.</w:t>
            </w:r>
          </w:p>
        </w:tc>
        <w:tc>
          <w:tcPr>
            <w:tcW w:w="4678" w:type="dxa"/>
          </w:tcPr>
          <w:p w14:paraId="21728BF8" w14:textId="7CF85FAD" w:rsidR="00971D75" w:rsidRPr="007B731F" w:rsidRDefault="00971D75" w:rsidP="00464D80">
            <w:pPr>
              <w:pStyle w:val="tv2131"/>
              <w:tabs>
                <w:tab w:val="left" w:pos="274"/>
                <w:tab w:val="left" w:pos="2376"/>
              </w:tabs>
              <w:spacing w:before="0" w:line="240" w:lineRule="auto"/>
              <w:ind w:left="-23" w:firstLine="0"/>
              <w:rPr>
                <w:rFonts w:ascii="Times New Roman" w:hAnsi="Times New Roman"/>
                <w:sz w:val="24"/>
                <w:szCs w:val="24"/>
              </w:rPr>
            </w:pPr>
            <w:r w:rsidRPr="007B731F">
              <w:rPr>
                <w:rFonts w:ascii="Times New Roman" w:hAnsi="Times New Roman"/>
                <w:sz w:val="24"/>
                <w:szCs w:val="24"/>
              </w:rPr>
              <w:t>Nepieciešams veicināt AMR uzraudzībā iesaistīto laboratoriju dalību ārējās kvalitātes uzraudzības sistēmā</w:t>
            </w:r>
            <w:r w:rsidR="003E1E02">
              <w:rPr>
                <w:rFonts w:ascii="Times New Roman" w:hAnsi="Times New Roman"/>
                <w:sz w:val="24"/>
                <w:szCs w:val="24"/>
              </w:rPr>
              <w:t>.</w:t>
            </w:r>
          </w:p>
        </w:tc>
      </w:tr>
      <w:tr w:rsidR="00971D75" w:rsidRPr="007B731F" w14:paraId="21F10617" w14:textId="77777777" w:rsidTr="00661897">
        <w:tc>
          <w:tcPr>
            <w:tcW w:w="567" w:type="dxa"/>
          </w:tcPr>
          <w:p w14:paraId="6D59AAAA" w14:textId="34BF5D65" w:rsidR="00971D75" w:rsidRPr="007B731F" w:rsidRDefault="00661897" w:rsidP="00661897">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3.</w:t>
            </w:r>
          </w:p>
        </w:tc>
        <w:tc>
          <w:tcPr>
            <w:tcW w:w="4111" w:type="dxa"/>
          </w:tcPr>
          <w:p w14:paraId="23F52290" w14:textId="77777777" w:rsidR="00971D75" w:rsidRPr="007B731F" w:rsidRDefault="00971D75" w:rsidP="00464D80">
            <w:pPr>
              <w:pStyle w:val="ListParagraph"/>
              <w:spacing w:after="0" w:line="240" w:lineRule="auto"/>
              <w:ind w:left="0"/>
              <w:jc w:val="both"/>
              <w:rPr>
                <w:rFonts w:ascii="Times New Roman" w:hAnsi="Times New Roman"/>
                <w:sz w:val="24"/>
                <w:szCs w:val="24"/>
                <w:lang w:val="lv-LV"/>
              </w:rPr>
            </w:pPr>
            <w:r w:rsidRPr="007B731F">
              <w:rPr>
                <w:rFonts w:ascii="Times New Roman" w:hAnsi="Times New Roman"/>
                <w:sz w:val="24"/>
                <w:szCs w:val="24"/>
                <w:lang w:val="lv-LV"/>
              </w:rPr>
              <w:t>Mikrobioloģijas laboratorijās netiek izmantotas mūsdienīgas datu apkopošanas un analīzes sistēmas.</w:t>
            </w:r>
          </w:p>
        </w:tc>
        <w:tc>
          <w:tcPr>
            <w:tcW w:w="4678" w:type="dxa"/>
          </w:tcPr>
          <w:p w14:paraId="0E3BA9E2" w14:textId="54C2EC89" w:rsidR="00971D75" w:rsidRPr="007B731F" w:rsidRDefault="0068704D" w:rsidP="00464D80">
            <w:pPr>
              <w:pStyle w:val="tv2131"/>
              <w:tabs>
                <w:tab w:val="left" w:pos="2376"/>
              </w:tabs>
              <w:spacing w:before="0" w:line="240" w:lineRule="auto"/>
              <w:ind w:firstLine="0"/>
              <w:rPr>
                <w:rFonts w:ascii="Times New Roman" w:hAnsi="Times New Roman" w:cs="Times New Roman"/>
                <w:sz w:val="24"/>
                <w:szCs w:val="24"/>
              </w:rPr>
            </w:pPr>
            <w:r w:rsidRPr="007B731F">
              <w:rPr>
                <w:rFonts w:ascii="Times New Roman" w:hAnsi="Times New Roman" w:cs="Times New Roman"/>
                <w:sz w:val="24"/>
                <w:szCs w:val="24"/>
              </w:rPr>
              <w:t>Nepieciešams v</w:t>
            </w:r>
            <w:r w:rsidR="00971D75" w:rsidRPr="007B731F">
              <w:rPr>
                <w:rFonts w:ascii="Times New Roman" w:hAnsi="Times New Roman" w:cs="Times New Roman"/>
                <w:sz w:val="24"/>
                <w:szCs w:val="24"/>
              </w:rPr>
              <w:t>eicināt datu bāzu un laboratorijas informācijas sistēmu integrēšanu, lai atvieglotu un paplašinātu uzraudzībai nozīmīgu datu sniegšanu</w:t>
            </w:r>
            <w:r w:rsidR="009D6220">
              <w:rPr>
                <w:rFonts w:ascii="Times New Roman" w:hAnsi="Times New Roman" w:cs="Times New Roman"/>
                <w:sz w:val="24"/>
                <w:szCs w:val="24"/>
              </w:rPr>
              <w:t>.</w:t>
            </w:r>
          </w:p>
        </w:tc>
      </w:tr>
      <w:tr w:rsidR="00971D75" w:rsidRPr="007B731F" w14:paraId="21D14EE9" w14:textId="77777777" w:rsidTr="00661897">
        <w:tc>
          <w:tcPr>
            <w:tcW w:w="567" w:type="dxa"/>
          </w:tcPr>
          <w:p w14:paraId="368362AB" w14:textId="556AB605" w:rsidR="00971D75" w:rsidRPr="007B731F" w:rsidRDefault="00661897" w:rsidP="00661897">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4.</w:t>
            </w:r>
          </w:p>
        </w:tc>
        <w:tc>
          <w:tcPr>
            <w:tcW w:w="4111" w:type="dxa"/>
          </w:tcPr>
          <w:p w14:paraId="696D0A71" w14:textId="77777777" w:rsidR="00971D75" w:rsidRPr="007B731F" w:rsidRDefault="00971D75" w:rsidP="00464D80">
            <w:pPr>
              <w:tabs>
                <w:tab w:val="left" w:pos="0"/>
                <w:tab w:val="left" w:pos="284"/>
                <w:tab w:val="left" w:pos="742"/>
              </w:tabs>
              <w:spacing w:after="0" w:line="240" w:lineRule="auto"/>
              <w:jc w:val="both"/>
              <w:rPr>
                <w:rFonts w:ascii="Times New Roman" w:hAnsi="Times New Roman"/>
                <w:sz w:val="24"/>
                <w:szCs w:val="24"/>
                <w:lang w:val="lv-LV"/>
              </w:rPr>
            </w:pPr>
            <w:r w:rsidRPr="007B731F">
              <w:rPr>
                <w:rFonts w:ascii="Times New Roman" w:hAnsi="Times New Roman"/>
                <w:sz w:val="24"/>
                <w:szCs w:val="24"/>
                <w:lang w:val="lv-LV"/>
              </w:rPr>
              <w:t>Nepietiekama sabiedrības veselības jomā strādājošo laboratoriju dalība starptautiskajos AMR uzraudzības tīklos.</w:t>
            </w:r>
          </w:p>
        </w:tc>
        <w:tc>
          <w:tcPr>
            <w:tcW w:w="4678" w:type="dxa"/>
          </w:tcPr>
          <w:p w14:paraId="17368677" w14:textId="58B106DC" w:rsidR="00971D75" w:rsidRPr="007B731F" w:rsidRDefault="00971D75" w:rsidP="00464D80">
            <w:pPr>
              <w:pStyle w:val="tv2131"/>
              <w:tabs>
                <w:tab w:val="left" w:pos="2376"/>
              </w:tabs>
              <w:spacing w:before="0" w:line="240" w:lineRule="auto"/>
              <w:ind w:firstLine="0"/>
              <w:rPr>
                <w:rFonts w:ascii="Times New Roman" w:hAnsi="Times New Roman"/>
                <w:sz w:val="24"/>
                <w:szCs w:val="24"/>
              </w:rPr>
            </w:pPr>
            <w:r w:rsidRPr="007B731F">
              <w:rPr>
                <w:rFonts w:ascii="Times New Roman" w:hAnsi="Times New Roman"/>
                <w:sz w:val="24"/>
                <w:szCs w:val="24"/>
              </w:rPr>
              <w:t>Nepieciešams veicināt laboratoriju dalību GLASS</w:t>
            </w:r>
            <w:r w:rsidR="00F2551F">
              <w:rPr>
                <w:rFonts w:ascii="Times New Roman" w:hAnsi="Times New Roman"/>
                <w:sz w:val="24"/>
                <w:szCs w:val="24"/>
              </w:rPr>
              <w:t>.</w:t>
            </w:r>
          </w:p>
        </w:tc>
      </w:tr>
      <w:tr w:rsidR="00971D75" w:rsidRPr="007B731F" w14:paraId="6F3487A7" w14:textId="77777777" w:rsidTr="00661897">
        <w:tc>
          <w:tcPr>
            <w:tcW w:w="567" w:type="dxa"/>
          </w:tcPr>
          <w:p w14:paraId="75CD05A7" w14:textId="46FD1D4A" w:rsidR="00971D75" w:rsidRPr="007B731F" w:rsidRDefault="00661897" w:rsidP="00661897">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5.</w:t>
            </w:r>
          </w:p>
        </w:tc>
        <w:tc>
          <w:tcPr>
            <w:tcW w:w="4111" w:type="dxa"/>
          </w:tcPr>
          <w:p w14:paraId="555EBCAC" w14:textId="2367A029" w:rsidR="00971D75" w:rsidRPr="007B731F" w:rsidRDefault="00971D75" w:rsidP="00464D80">
            <w:pPr>
              <w:tabs>
                <w:tab w:val="left" w:pos="0"/>
                <w:tab w:val="left" w:pos="284"/>
                <w:tab w:val="left" w:pos="742"/>
              </w:tabs>
              <w:spacing w:after="0" w:line="240" w:lineRule="auto"/>
              <w:jc w:val="both"/>
              <w:rPr>
                <w:rFonts w:ascii="Times New Roman" w:hAnsi="Times New Roman"/>
                <w:sz w:val="24"/>
                <w:szCs w:val="24"/>
                <w:lang w:val="lv-LV"/>
              </w:rPr>
            </w:pPr>
            <w:r w:rsidRPr="007B731F">
              <w:rPr>
                <w:rFonts w:ascii="Times New Roman" w:hAnsi="Times New Roman"/>
                <w:sz w:val="24"/>
                <w:szCs w:val="24"/>
                <w:lang w:val="lv-LV"/>
              </w:rPr>
              <w:t>Netiek nodrošināta pietiekami efektīva AMR uzraudzībā iesaistīto laboratoriju darbība</w:t>
            </w:r>
            <w:r w:rsidR="00B763D7">
              <w:rPr>
                <w:rFonts w:ascii="Times New Roman" w:hAnsi="Times New Roman"/>
                <w:sz w:val="24"/>
                <w:szCs w:val="24"/>
                <w:lang w:val="lv-LV"/>
              </w:rPr>
              <w:t>.</w:t>
            </w:r>
          </w:p>
        </w:tc>
        <w:tc>
          <w:tcPr>
            <w:tcW w:w="4678" w:type="dxa"/>
          </w:tcPr>
          <w:p w14:paraId="2E78E6A1" w14:textId="6B119F42" w:rsidR="00971D75" w:rsidRPr="007B731F" w:rsidRDefault="00971D75" w:rsidP="00464D80">
            <w:pPr>
              <w:pStyle w:val="tv2131"/>
              <w:tabs>
                <w:tab w:val="left" w:pos="274"/>
                <w:tab w:val="left" w:pos="2376"/>
              </w:tabs>
              <w:spacing w:before="0" w:line="240" w:lineRule="auto"/>
              <w:ind w:hanging="20"/>
              <w:rPr>
                <w:rFonts w:ascii="Times New Roman" w:hAnsi="Times New Roman"/>
                <w:sz w:val="24"/>
                <w:szCs w:val="24"/>
              </w:rPr>
            </w:pPr>
            <w:r w:rsidRPr="007B731F">
              <w:rPr>
                <w:rFonts w:ascii="Times New Roman" w:hAnsi="Times New Roman"/>
                <w:sz w:val="24"/>
                <w:szCs w:val="24"/>
              </w:rPr>
              <w:t>Nepieciešams izstrādāt algoritmus baktēriju genotipēšanai un lokālo rezistences ģenētisko mehānismu noteikšanai</w:t>
            </w:r>
            <w:r w:rsidR="00B4629A">
              <w:rPr>
                <w:rFonts w:ascii="Times New Roman" w:hAnsi="Times New Roman"/>
                <w:sz w:val="24"/>
                <w:szCs w:val="24"/>
              </w:rPr>
              <w:t>.</w:t>
            </w:r>
          </w:p>
        </w:tc>
      </w:tr>
      <w:tr w:rsidR="00ED4FEA" w:rsidRPr="007B731F" w14:paraId="0C0895E8" w14:textId="77777777" w:rsidTr="00661897">
        <w:tc>
          <w:tcPr>
            <w:tcW w:w="567" w:type="dxa"/>
          </w:tcPr>
          <w:p w14:paraId="4D44F15A" w14:textId="7F756FEF" w:rsidR="00ED4FEA" w:rsidRPr="007B731F" w:rsidRDefault="00661897" w:rsidP="00661897">
            <w:pPr>
              <w:pStyle w:val="tv2131"/>
              <w:spacing w:before="0" w:line="240" w:lineRule="auto"/>
              <w:ind w:firstLine="0"/>
              <w:jc w:val="left"/>
              <w:rPr>
                <w:rFonts w:ascii="Times New Roman" w:hAnsi="Times New Roman" w:cs="Times New Roman"/>
                <w:sz w:val="24"/>
                <w:szCs w:val="24"/>
              </w:rPr>
            </w:pPr>
            <w:r>
              <w:rPr>
                <w:rFonts w:ascii="Times New Roman" w:hAnsi="Times New Roman" w:cs="Times New Roman"/>
                <w:sz w:val="24"/>
                <w:szCs w:val="24"/>
              </w:rPr>
              <w:t>6.</w:t>
            </w:r>
          </w:p>
        </w:tc>
        <w:tc>
          <w:tcPr>
            <w:tcW w:w="4111" w:type="dxa"/>
            <w:shd w:val="clear" w:color="auto" w:fill="FFFFFF"/>
          </w:tcPr>
          <w:p w14:paraId="2D42AE6E" w14:textId="685AB03D" w:rsidR="00ED4FEA" w:rsidRPr="00E103BF" w:rsidRDefault="0068704D" w:rsidP="00464D80">
            <w:pPr>
              <w:spacing w:after="0" w:line="240" w:lineRule="auto"/>
              <w:jc w:val="both"/>
              <w:rPr>
                <w:rFonts w:ascii="Times New Roman" w:eastAsia="Times New Roman" w:hAnsi="Times New Roman"/>
                <w:kern w:val="24"/>
                <w:sz w:val="24"/>
                <w:szCs w:val="24"/>
                <w:lang w:val="lv-LV" w:eastAsia="lv-LV"/>
              </w:rPr>
            </w:pPr>
            <w:r w:rsidRPr="007B731F">
              <w:rPr>
                <w:rFonts w:ascii="Times New Roman" w:eastAsia="Times New Roman" w:hAnsi="Times New Roman"/>
                <w:kern w:val="24"/>
                <w:sz w:val="24"/>
                <w:szCs w:val="24"/>
                <w:lang w:val="lv-LV" w:eastAsia="lv-LV"/>
              </w:rPr>
              <w:t>Jā</w:t>
            </w:r>
            <w:r w:rsidR="00ED4FEA" w:rsidRPr="007B731F">
              <w:rPr>
                <w:rFonts w:ascii="Times New Roman" w:eastAsia="Times New Roman" w:hAnsi="Times New Roman"/>
                <w:kern w:val="24"/>
                <w:sz w:val="24"/>
                <w:szCs w:val="24"/>
                <w:lang w:val="lv-LV" w:eastAsia="lv-LV"/>
              </w:rPr>
              <w:t>pilnveido AMR noteikšanas metodes dzīvnieku veselības jomā</w:t>
            </w:r>
            <w:r w:rsidR="00620037">
              <w:rPr>
                <w:rFonts w:ascii="Times New Roman" w:eastAsia="Times New Roman" w:hAnsi="Times New Roman"/>
                <w:kern w:val="24"/>
                <w:sz w:val="24"/>
                <w:szCs w:val="24"/>
                <w:lang w:val="lv-LV" w:eastAsia="lv-LV"/>
              </w:rPr>
              <w:t>.</w:t>
            </w:r>
          </w:p>
        </w:tc>
        <w:tc>
          <w:tcPr>
            <w:tcW w:w="4678" w:type="dxa"/>
            <w:shd w:val="clear" w:color="auto" w:fill="FFFFFF"/>
          </w:tcPr>
          <w:p w14:paraId="722A76E4" w14:textId="0769E93A" w:rsidR="0068704D" w:rsidRPr="007B731F" w:rsidRDefault="00E502B2" w:rsidP="00464D80">
            <w:pPr>
              <w:spacing w:after="0" w:line="240" w:lineRule="auto"/>
              <w:jc w:val="both"/>
              <w:rPr>
                <w:rFonts w:ascii="Times New Roman" w:eastAsia="Times New Roman" w:hAnsi="Times New Roman"/>
                <w:kern w:val="24"/>
                <w:sz w:val="24"/>
                <w:szCs w:val="24"/>
                <w:lang w:val="lv-LV" w:eastAsia="lv-LV"/>
              </w:rPr>
            </w:pPr>
            <w:r>
              <w:rPr>
                <w:rFonts w:ascii="Times New Roman" w:eastAsia="Times New Roman" w:hAnsi="Times New Roman"/>
                <w:kern w:val="24"/>
                <w:sz w:val="24"/>
                <w:szCs w:val="24"/>
                <w:lang w:val="lv-LV" w:eastAsia="lv-LV"/>
              </w:rPr>
              <w:t>S</w:t>
            </w:r>
            <w:r w:rsidRPr="007B731F">
              <w:rPr>
                <w:rFonts w:ascii="Times New Roman" w:eastAsia="Times New Roman" w:hAnsi="Times New Roman"/>
                <w:kern w:val="24"/>
                <w:sz w:val="24"/>
                <w:szCs w:val="24"/>
                <w:lang w:val="lv-LV" w:eastAsia="lv-LV"/>
              </w:rPr>
              <w:t xml:space="preserve">akaņā ar jaunākajiem zinātnes un tehnikas saniegumiem </w:t>
            </w:r>
            <w:r>
              <w:rPr>
                <w:rFonts w:ascii="Times New Roman" w:eastAsia="Times New Roman" w:hAnsi="Times New Roman"/>
                <w:kern w:val="24"/>
                <w:sz w:val="24"/>
                <w:szCs w:val="24"/>
                <w:lang w:val="lv-LV" w:eastAsia="lv-LV"/>
              </w:rPr>
              <w:t>n</w:t>
            </w:r>
            <w:r w:rsidR="0068704D" w:rsidRPr="007B731F">
              <w:rPr>
                <w:rFonts w:ascii="Times New Roman" w:eastAsia="Times New Roman" w:hAnsi="Times New Roman"/>
                <w:kern w:val="24"/>
                <w:sz w:val="24"/>
                <w:szCs w:val="24"/>
                <w:lang w:val="lv-LV" w:eastAsia="lv-LV"/>
              </w:rPr>
              <w:t>epieciešams:</w:t>
            </w:r>
          </w:p>
          <w:p w14:paraId="62200D3A" w14:textId="62BDFE2D" w:rsidR="00ED4FEA" w:rsidRPr="007B731F" w:rsidRDefault="00464D80" w:rsidP="00464D80">
            <w:pPr>
              <w:spacing w:after="0" w:line="240" w:lineRule="auto"/>
              <w:jc w:val="both"/>
              <w:rPr>
                <w:rFonts w:ascii="Times New Roman" w:hAnsi="Times New Roman"/>
                <w:sz w:val="24"/>
                <w:szCs w:val="24"/>
                <w:lang w:val="lv-LV"/>
              </w:rPr>
            </w:pPr>
            <w:r>
              <w:rPr>
                <w:rFonts w:ascii="Times New Roman" w:eastAsia="Times New Roman" w:hAnsi="Times New Roman"/>
                <w:kern w:val="24"/>
                <w:sz w:val="24"/>
                <w:szCs w:val="24"/>
                <w:lang w:val="lv-LV" w:eastAsia="lv-LV"/>
              </w:rPr>
              <w:t>1. </w:t>
            </w:r>
            <w:r w:rsidR="00ED4FEA" w:rsidRPr="007B731F">
              <w:rPr>
                <w:rFonts w:ascii="Times New Roman" w:eastAsia="Times New Roman" w:hAnsi="Times New Roman"/>
                <w:kern w:val="24"/>
                <w:sz w:val="24"/>
                <w:szCs w:val="24"/>
                <w:lang w:val="lv-LV" w:eastAsia="lv-LV"/>
              </w:rPr>
              <w:t>turpin</w:t>
            </w:r>
            <w:r w:rsidR="0068704D" w:rsidRPr="007B731F">
              <w:rPr>
                <w:rFonts w:ascii="Times New Roman" w:eastAsia="Times New Roman" w:hAnsi="Times New Roman"/>
                <w:kern w:val="24"/>
                <w:sz w:val="24"/>
                <w:szCs w:val="24"/>
                <w:lang w:val="lv-LV" w:eastAsia="lv-LV"/>
              </w:rPr>
              <w:t>āt</w:t>
            </w:r>
            <w:r w:rsidR="00ED4FEA" w:rsidRPr="007B731F">
              <w:rPr>
                <w:rFonts w:ascii="Times New Roman" w:eastAsia="Times New Roman" w:hAnsi="Times New Roman"/>
                <w:kern w:val="24"/>
                <w:sz w:val="24"/>
                <w:szCs w:val="24"/>
                <w:lang w:val="lv-LV" w:eastAsia="lv-LV"/>
              </w:rPr>
              <w:t xml:space="preserve"> darb</w:t>
            </w:r>
            <w:r w:rsidR="0068704D" w:rsidRPr="007B731F">
              <w:rPr>
                <w:rFonts w:ascii="Times New Roman" w:eastAsia="Times New Roman" w:hAnsi="Times New Roman"/>
                <w:kern w:val="24"/>
                <w:sz w:val="24"/>
                <w:szCs w:val="24"/>
                <w:lang w:val="lv-LV" w:eastAsia="lv-LV"/>
              </w:rPr>
              <w:t>u</w:t>
            </w:r>
            <w:r w:rsidR="00ED4FEA" w:rsidRPr="007B731F">
              <w:rPr>
                <w:rFonts w:ascii="Times New Roman" w:eastAsia="Times New Roman" w:hAnsi="Times New Roman"/>
                <w:kern w:val="24"/>
                <w:sz w:val="24"/>
                <w:szCs w:val="24"/>
                <w:lang w:val="lv-LV" w:eastAsia="lv-LV"/>
              </w:rPr>
              <w:t xml:space="preserve"> pie efektīvāko AMR noteikšanas metožu ieviešanas, lai nodrošinātu antimikrobiālo līdzekļu lietošanu saskaņā ar </w:t>
            </w:r>
            <w:r w:rsidR="00ED4FEA" w:rsidRPr="007B731F">
              <w:rPr>
                <w:rFonts w:ascii="Times New Roman" w:eastAsia="Times New Roman" w:hAnsi="Times New Roman"/>
                <w:kern w:val="24"/>
                <w:sz w:val="24"/>
                <w:szCs w:val="24"/>
                <w:lang w:val="lv-LV" w:eastAsia="lv-LV"/>
              </w:rPr>
              <w:lastRenderedPageBreak/>
              <w:t>piesardzīgas un atbildīgas</w:t>
            </w:r>
            <w:r w:rsidR="005668C1">
              <w:rPr>
                <w:rFonts w:ascii="Times New Roman" w:eastAsia="Times New Roman" w:hAnsi="Times New Roman"/>
                <w:kern w:val="24"/>
                <w:sz w:val="24"/>
                <w:szCs w:val="24"/>
                <w:lang w:val="lv-LV" w:eastAsia="lv-LV"/>
              </w:rPr>
              <w:t xml:space="preserve"> AB</w:t>
            </w:r>
            <w:r w:rsidR="00ED4FEA" w:rsidRPr="007B731F">
              <w:rPr>
                <w:rFonts w:ascii="Times New Roman" w:eastAsia="Times New Roman" w:hAnsi="Times New Roman"/>
                <w:kern w:val="24"/>
                <w:sz w:val="24"/>
                <w:szCs w:val="24"/>
                <w:lang w:val="lv-LV" w:eastAsia="lv-LV"/>
              </w:rPr>
              <w:t xml:space="preserve"> lietošanas principiem</w:t>
            </w:r>
            <w:r w:rsidR="00ED4FEA" w:rsidRPr="007B731F">
              <w:rPr>
                <w:rFonts w:ascii="Times New Roman" w:hAnsi="Times New Roman"/>
                <w:sz w:val="24"/>
                <w:szCs w:val="24"/>
                <w:lang w:val="lv-LV"/>
              </w:rPr>
              <w:t>;</w:t>
            </w:r>
          </w:p>
          <w:p w14:paraId="02A8426A" w14:textId="3EA73A96" w:rsidR="00ED4FEA" w:rsidRPr="007B731F" w:rsidRDefault="00464D80" w:rsidP="00464D80">
            <w:pPr>
              <w:spacing w:after="0" w:line="240" w:lineRule="auto"/>
              <w:jc w:val="both"/>
              <w:rPr>
                <w:rFonts w:ascii="Times New Roman" w:hAnsi="Times New Roman"/>
                <w:sz w:val="24"/>
                <w:szCs w:val="24"/>
                <w:lang w:val="lv-LV"/>
              </w:rPr>
            </w:pPr>
            <w:r>
              <w:rPr>
                <w:rFonts w:ascii="Times New Roman" w:eastAsia="Times New Roman" w:hAnsi="Times New Roman"/>
                <w:kern w:val="24"/>
                <w:sz w:val="24"/>
                <w:szCs w:val="24"/>
                <w:lang w:val="lv-LV" w:eastAsia="lv-LV"/>
              </w:rPr>
              <w:t>2. </w:t>
            </w:r>
            <w:r w:rsidR="00ED4FEA" w:rsidRPr="007B731F">
              <w:rPr>
                <w:rFonts w:ascii="Times New Roman" w:eastAsia="Times New Roman" w:hAnsi="Times New Roman"/>
                <w:kern w:val="24"/>
                <w:sz w:val="24"/>
                <w:szCs w:val="24"/>
                <w:lang w:val="lv-LV" w:eastAsia="lv-LV"/>
              </w:rPr>
              <w:t>ieviest MIC metodi AMR noteikšanai rutīniem izmeklējumiem</w:t>
            </w:r>
            <w:r w:rsidR="00ED4FEA" w:rsidRPr="007B731F">
              <w:rPr>
                <w:rFonts w:ascii="Times New Roman" w:hAnsi="Times New Roman"/>
                <w:sz w:val="24"/>
                <w:szCs w:val="24"/>
                <w:lang w:val="lv-LV"/>
              </w:rPr>
              <w:t>.</w:t>
            </w:r>
          </w:p>
        </w:tc>
      </w:tr>
      <w:tr w:rsidR="00ED4FEA" w:rsidRPr="007B731F" w14:paraId="3F09D0FB" w14:textId="77777777" w:rsidTr="00661897">
        <w:tc>
          <w:tcPr>
            <w:tcW w:w="567" w:type="dxa"/>
          </w:tcPr>
          <w:p w14:paraId="406B9E01" w14:textId="07A50C25" w:rsidR="00ED4FEA" w:rsidRPr="007B731F" w:rsidRDefault="00661897" w:rsidP="00661897">
            <w:pPr>
              <w:pStyle w:val="tv2131"/>
              <w:spacing w:before="0" w:line="240" w:lineRule="auto"/>
              <w:ind w:firstLine="0"/>
              <w:jc w:val="left"/>
              <w:rPr>
                <w:rFonts w:ascii="Times New Roman" w:hAnsi="Times New Roman" w:cs="Times New Roman"/>
                <w:sz w:val="24"/>
                <w:szCs w:val="24"/>
              </w:rPr>
            </w:pPr>
            <w:r>
              <w:rPr>
                <w:rFonts w:ascii="Times New Roman" w:hAnsi="Times New Roman" w:cs="Times New Roman"/>
                <w:sz w:val="24"/>
                <w:szCs w:val="24"/>
              </w:rPr>
              <w:lastRenderedPageBreak/>
              <w:t>7.</w:t>
            </w:r>
          </w:p>
        </w:tc>
        <w:tc>
          <w:tcPr>
            <w:tcW w:w="4111" w:type="dxa"/>
          </w:tcPr>
          <w:p w14:paraId="7B996A16" w14:textId="43AA179A" w:rsidR="00ED4FEA" w:rsidRPr="007B731F" w:rsidRDefault="00ED3D2D" w:rsidP="000A4FB6">
            <w:pPr>
              <w:spacing w:after="0" w:line="240" w:lineRule="auto"/>
              <w:jc w:val="both"/>
              <w:rPr>
                <w:rFonts w:ascii="Times New Roman" w:hAnsi="Times New Roman"/>
                <w:sz w:val="24"/>
                <w:szCs w:val="24"/>
                <w:lang w:val="lv-LV"/>
              </w:rPr>
            </w:pPr>
            <w:r w:rsidRPr="007B731F">
              <w:rPr>
                <w:rFonts w:ascii="Times New Roman" w:hAnsi="Times New Roman"/>
                <w:sz w:val="24"/>
                <w:szCs w:val="24"/>
                <w:lang w:val="lv-LV"/>
              </w:rPr>
              <w:t>Jānodrošina</w:t>
            </w:r>
            <w:r w:rsidR="00ED4FEA" w:rsidRPr="007B731F">
              <w:rPr>
                <w:rFonts w:ascii="Times New Roman" w:hAnsi="Times New Roman"/>
                <w:sz w:val="24"/>
                <w:szCs w:val="24"/>
                <w:lang w:val="lv-LV"/>
              </w:rPr>
              <w:t xml:space="preserve"> AMR izmeklējumu un izolātu datu bāzes uzturēšan</w:t>
            </w:r>
            <w:r w:rsidR="00F746EF">
              <w:rPr>
                <w:rFonts w:ascii="Times New Roman" w:hAnsi="Times New Roman"/>
                <w:sz w:val="24"/>
                <w:szCs w:val="24"/>
                <w:lang w:val="lv-LV"/>
              </w:rPr>
              <w:t>a</w:t>
            </w:r>
            <w:r w:rsidR="00ED4FEA" w:rsidRPr="007B731F">
              <w:rPr>
                <w:rFonts w:ascii="Times New Roman" w:hAnsi="Times New Roman"/>
                <w:sz w:val="24"/>
                <w:szCs w:val="24"/>
                <w:lang w:val="lv-LV"/>
              </w:rPr>
              <w:t xml:space="preserve"> un pilnveid</w:t>
            </w:r>
            <w:r w:rsidR="00F746EF">
              <w:rPr>
                <w:rFonts w:ascii="Times New Roman" w:hAnsi="Times New Roman"/>
                <w:sz w:val="24"/>
                <w:szCs w:val="24"/>
                <w:lang w:val="lv-LV"/>
              </w:rPr>
              <w:t>e.</w:t>
            </w:r>
          </w:p>
        </w:tc>
        <w:tc>
          <w:tcPr>
            <w:tcW w:w="4678" w:type="dxa"/>
          </w:tcPr>
          <w:p w14:paraId="4787C7D3" w14:textId="44F48D89" w:rsidR="00ED4FEA" w:rsidRPr="007B731F" w:rsidRDefault="00ED4FEA" w:rsidP="000A4FB6">
            <w:pPr>
              <w:tabs>
                <w:tab w:val="left" w:pos="0"/>
              </w:tabs>
              <w:spacing w:after="0" w:line="240" w:lineRule="auto"/>
              <w:contextualSpacing/>
              <w:jc w:val="both"/>
              <w:rPr>
                <w:rFonts w:ascii="Times New Roman" w:hAnsi="Times New Roman"/>
                <w:sz w:val="24"/>
                <w:szCs w:val="24"/>
                <w:lang w:val="lv-LV"/>
              </w:rPr>
            </w:pPr>
            <w:r w:rsidRPr="007B731F">
              <w:rPr>
                <w:rFonts w:ascii="Times New Roman" w:hAnsi="Times New Roman"/>
                <w:sz w:val="24"/>
                <w:szCs w:val="24"/>
                <w:lang w:val="lv-LV"/>
              </w:rPr>
              <w:t>Nepieciešams uzturēt un pilnveidot AMR izmeklējumu rezultātu un izolātu datu bāzi</w:t>
            </w:r>
            <w:r w:rsidR="009516A7" w:rsidRPr="007B731F">
              <w:rPr>
                <w:rFonts w:ascii="Times New Roman" w:eastAsia="Times New Roman" w:hAnsi="Times New Roman"/>
                <w:i/>
                <w:kern w:val="24"/>
                <w:sz w:val="24"/>
                <w:szCs w:val="24"/>
                <w:lang w:val="lv-LV" w:eastAsia="lv-LV"/>
              </w:rPr>
              <w:t>.</w:t>
            </w:r>
          </w:p>
        </w:tc>
      </w:tr>
      <w:tr w:rsidR="009516A7" w:rsidRPr="007B731F" w14:paraId="2CCEE8DB" w14:textId="77777777" w:rsidTr="00661897">
        <w:tc>
          <w:tcPr>
            <w:tcW w:w="567" w:type="dxa"/>
          </w:tcPr>
          <w:p w14:paraId="76A2F32A" w14:textId="48690D9C" w:rsidR="009516A7" w:rsidRPr="007B731F" w:rsidRDefault="00661897" w:rsidP="00661897">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8.</w:t>
            </w:r>
          </w:p>
        </w:tc>
        <w:tc>
          <w:tcPr>
            <w:tcW w:w="4111" w:type="dxa"/>
          </w:tcPr>
          <w:p w14:paraId="6457851F" w14:textId="1856343B" w:rsidR="009516A7" w:rsidRPr="007B731F" w:rsidRDefault="009516A7" w:rsidP="000A4FB6">
            <w:pPr>
              <w:spacing w:after="0" w:line="240" w:lineRule="auto"/>
              <w:jc w:val="both"/>
              <w:rPr>
                <w:rFonts w:ascii="Times New Roman" w:hAnsi="Times New Roman"/>
                <w:sz w:val="24"/>
                <w:szCs w:val="24"/>
                <w:lang w:val="lv-LV"/>
              </w:rPr>
            </w:pPr>
            <w:r w:rsidRPr="007B731F">
              <w:rPr>
                <w:rFonts w:ascii="Times New Roman" w:hAnsi="Times New Roman"/>
                <w:sz w:val="24"/>
                <w:szCs w:val="24"/>
                <w:lang w:val="lv-LV"/>
              </w:rPr>
              <w:t xml:space="preserve">Nepietiekama NRL dzīvnieku veselības jomā kapacitāte AMR laboratoriju tīkla </w:t>
            </w:r>
            <w:r w:rsidR="00ED3D2D" w:rsidRPr="007B731F">
              <w:rPr>
                <w:rFonts w:ascii="Times New Roman" w:hAnsi="Times New Roman"/>
                <w:sz w:val="24"/>
                <w:szCs w:val="24"/>
                <w:lang w:val="lv-LV"/>
              </w:rPr>
              <w:t>uzturēšanai</w:t>
            </w:r>
            <w:r w:rsidRPr="007B731F">
              <w:rPr>
                <w:rFonts w:ascii="Times New Roman" w:hAnsi="Times New Roman"/>
                <w:sz w:val="24"/>
                <w:szCs w:val="24"/>
                <w:lang w:val="lv-LV"/>
              </w:rPr>
              <w:t xml:space="preserve"> un personāla apmācībai</w:t>
            </w:r>
            <w:r w:rsidR="00B30D47">
              <w:rPr>
                <w:rFonts w:ascii="Times New Roman" w:hAnsi="Times New Roman"/>
                <w:sz w:val="24"/>
                <w:szCs w:val="24"/>
                <w:lang w:val="lv-LV"/>
              </w:rPr>
              <w:t>.</w:t>
            </w:r>
          </w:p>
        </w:tc>
        <w:tc>
          <w:tcPr>
            <w:tcW w:w="4678" w:type="dxa"/>
          </w:tcPr>
          <w:p w14:paraId="0C9AE1A3" w14:textId="054E7DA6" w:rsidR="009516A7" w:rsidRPr="007B731F" w:rsidRDefault="0068704D" w:rsidP="000A4FB6">
            <w:pPr>
              <w:tabs>
                <w:tab w:val="left" w:pos="0"/>
              </w:tabs>
              <w:spacing w:after="0" w:line="240" w:lineRule="auto"/>
              <w:contextualSpacing/>
              <w:jc w:val="both"/>
              <w:rPr>
                <w:rFonts w:ascii="Times New Roman" w:hAnsi="Times New Roman"/>
                <w:sz w:val="24"/>
                <w:szCs w:val="24"/>
                <w:lang w:val="lv-LV"/>
              </w:rPr>
            </w:pPr>
            <w:r w:rsidRPr="007B731F">
              <w:rPr>
                <w:rFonts w:ascii="Times New Roman" w:hAnsi="Times New Roman"/>
                <w:sz w:val="24"/>
                <w:szCs w:val="24"/>
                <w:lang w:val="lv-LV"/>
              </w:rPr>
              <w:t xml:space="preserve">Nepieciešams </w:t>
            </w:r>
            <w:r w:rsidR="009516A7" w:rsidRPr="007B731F">
              <w:rPr>
                <w:rFonts w:ascii="Times New Roman" w:hAnsi="Times New Roman"/>
                <w:sz w:val="24"/>
                <w:szCs w:val="24"/>
                <w:lang w:val="lv-LV"/>
              </w:rPr>
              <w:t>turpin</w:t>
            </w:r>
            <w:r w:rsidRPr="007B731F">
              <w:rPr>
                <w:rFonts w:ascii="Times New Roman" w:hAnsi="Times New Roman"/>
                <w:sz w:val="24"/>
                <w:szCs w:val="24"/>
                <w:lang w:val="lv-LV"/>
              </w:rPr>
              <w:t>āt</w:t>
            </w:r>
            <w:r w:rsidR="009516A7" w:rsidRPr="007B731F">
              <w:rPr>
                <w:rFonts w:ascii="Times New Roman" w:hAnsi="Times New Roman"/>
                <w:sz w:val="24"/>
                <w:szCs w:val="24"/>
                <w:lang w:val="lv-LV"/>
              </w:rPr>
              <w:t xml:space="preserve"> </w:t>
            </w:r>
            <w:r w:rsidR="001218F8" w:rsidRPr="007B731F">
              <w:rPr>
                <w:rFonts w:ascii="Times New Roman" w:hAnsi="Times New Roman"/>
                <w:sz w:val="24"/>
                <w:szCs w:val="24"/>
                <w:lang w:val="lv-LV"/>
              </w:rPr>
              <w:t xml:space="preserve">NRL </w:t>
            </w:r>
            <w:r w:rsidR="009516A7" w:rsidRPr="007B731F">
              <w:rPr>
                <w:rFonts w:ascii="Times New Roman" w:hAnsi="Times New Roman"/>
                <w:sz w:val="24"/>
                <w:szCs w:val="24"/>
                <w:lang w:val="lv-LV"/>
              </w:rPr>
              <w:t>kapacitātes stiprināsan</w:t>
            </w:r>
            <w:r w:rsidR="00DD0F92">
              <w:rPr>
                <w:rFonts w:ascii="Times New Roman" w:hAnsi="Times New Roman"/>
                <w:sz w:val="24"/>
                <w:szCs w:val="24"/>
                <w:lang w:val="lv-LV"/>
              </w:rPr>
              <w:t>u</w:t>
            </w:r>
            <w:r w:rsidR="009516A7" w:rsidRPr="007B731F">
              <w:rPr>
                <w:rFonts w:ascii="Times New Roman" w:hAnsi="Times New Roman"/>
                <w:sz w:val="24"/>
                <w:szCs w:val="24"/>
                <w:lang w:val="lv-LV"/>
              </w:rPr>
              <w:t xml:space="preserve"> AMR izmeklējumu veikšanai un apkopošanai, kā arī personāla apmācībai dzīvnieku veselības jomā.</w:t>
            </w:r>
          </w:p>
        </w:tc>
      </w:tr>
    </w:tbl>
    <w:p w14:paraId="48F6EB8E" w14:textId="77777777" w:rsidR="00CD3458" w:rsidRDefault="00CD3458" w:rsidP="00266144">
      <w:pPr>
        <w:spacing w:after="0" w:line="240" w:lineRule="auto"/>
        <w:jc w:val="both"/>
        <w:rPr>
          <w:rFonts w:ascii="Times New Roman" w:hAnsi="Times New Roman"/>
          <w:b/>
          <w:sz w:val="28"/>
          <w:szCs w:val="28"/>
          <w:lang w:val="lv-LV"/>
        </w:rPr>
      </w:pPr>
    </w:p>
    <w:p w14:paraId="43B78645" w14:textId="2E4816DC" w:rsidR="007F2604" w:rsidRDefault="007F2604" w:rsidP="000B1C90">
      <w:pPr>
        <w:pStyle w:val="Heading2"/>
        <w:spacing w:before="0" w:line="240" w:lineRule="auto"/>
        <w:jc w:val="both"/>
        <w:rPr>
          <w:rFonts w:ascii="Times New Roman" w:hAnsi="Times New Roman"/>
          <w:b/>
          <w:color w:val="auto"/>
          <w:sz w:val="28"/>
          <w:szCs w:val="28"/>
        </w:rPr>
      </w:pPr>
      <w:bookmarkStart w:id="23" w:name="_Toc1562022"/>
      <w:r w:rsidRPr="00266144">
        <w:rPr>
          <w:rFonts w:ascii="Times New Roman" w:hAnsi="Times New Roman"/>
          <w:b/>
          <w:color w:val="auto"/>
          <w:sz w:val="28"/>
          <w:szCs w:val="28"/>
        </w:rPr>
        <w:t>8.</w:t>
      </w:r>
      <w:r w:rsidR="00266144">
        <w:rPr>
          <w:rFonts w:ascii="Times New Roman" w:hAnsi="Times New Roman"/>
          <w:b/>
          <w:color w:val="auto"/>
          <w:sz w:val="28"/>
          <w:szCs w:val="28"/>
        </w:rPr>
        <w:t> </w:t>
      </w:r>
      <w:r w:rsidRPr="000B1C90">
        <w:rPr>
          <w:rFonts w:ascii="Times New Roman" w:hAnsi="Times New Roman"/>
          <w:b/>
          <w:color w:val="auto"/>
          <w:sz w:val="28"/>
          <w:szCs w:val="28"/>
        </w:rPr>
        <w:t xml:space="preserve">Speciālistu izglītošanas, apmācības un sabiedrības informēšanas </w:t>
      </w:r>
      <w:r w:rsidR="000B1C90" w:rsidRPr="000B1C90">
        <w:rPr>
          <w:rFonts w:ascii="Times New Roman" w:hAnsi="Times New Roman"/>
          <w:b/>
          <w:color w:val="auto"/>
          <w:sz w:val="28"/>
          <w:szCs w:val="28"/>
        </w:rPr>
        <w:t xml:space="preserve">pilnveidošana </w:t>
      </w:r>
      <w:r w:rsidRPr="000B1C90">
        <w:rPr>
          <w:rFonts w:ascii="Times New Roman" w:hAnsi="Times New Roman"/>
          <w:b/>
          <w:color w:val="auto"/>
          <w:sz w:val="28"/>
          <w:szCs w:val="28"/>
        </w:rPr>
        <w:t>par AMR jautājumiem sabiedrības veselības jomā</w:t>
      </w:r>
      <w:bookmarkEnd w:id="23"/>
      <w:r w:rsidRPr="000B1C90">
        <w:rPr>
          <w:rFonts w:ascii="Times New Roman" w:hAnsi="Times New Roman"/>
          <w:b/>
          <w:color w:val="auto"/>
          <w:sz w:val="28"/>
          <w:szCs w:val="28"/>
        </w:rPr>
        <w:t xml:space="preserve"> </w:t>
      </w:r>
    </w:p>
    <w:p w14:paraId="1E8797BD" w14:textId="77777777" w:rsidR="00266144" w:rsidRPr="00266144" w:rsidRDefault="00266144" w:rsidP="00266144">
      <w:pPr>
        <w:spacing w:after="0" w:line="240" w:lineRule="auto"/>
        <w:rPr>
          <w:rFonts w:ascii="Times New Roman" w:hAnsi="Times New Roman"/>
          <w:sz w:val="28"/>
          <w:szCs w:val="28"/>
          <w:lang w:val="lv-LV"/>
        </w:rPr>
      </w:pPr>
    </w:p>
    <w:p w14:paraId="72A6DD2E" w14:textId="18BE7139" w:rsidR="00062B4B" w:rsidRPr="000A4FB6" w:rsidRDefault="00062B4B" w:rsidP="00266144">
      <w:pPr>
        <w:pStyle w:val="Heading3"/>
        <w:spacing w:before="0" w:line="240" w:lineRule="auto"/>
        <w:rPr>
          <w:rFonts w:ascii="Times New Roman" w:hAnsi="Times New Roman" w:cs="Times New Roman"/>
          <w:color w:val="auto"/>
          <w:sz w:val="28"/>
          <w:szCs w:val="28"/>
          <w:lang w:val="lv-LV"/>
        </w:rPr>
      </w:pPr>
      <w:bookmarkStart w:id="24" w:name="_Toc1562023"/>
      <w:r w:rsidRPr="000A4FB6">
        <w:rPr>
          <w:rFonts w:ascii="Times New Roman" w:hAnsi="Times New Roman" w:cs="Times New Roman"/>
          <w:color w:val="auto"/>
          <w:sz w:val="28"/>
          <w:szCs w:val="28"/>
          <w:lang w:val="lv-LV"/>
        </w:rPr>
        <w:t>8.</w:t>
      </w:r>
      <w:r w:rsidR="007F2604" w:rsidRPr="000A4FB6">
        <w:rPr>
          <w:rFonts w:ascii="Times New Roman" w:hAnsi="Times New Roman" w:cs="Times New Roman"/>
          <w:color w:val="auto"/>
          <w:sz w:val="28"/>
          <w:szCs w:val="28"/>
          <w:lang w:val="lv-LV"/>
        </w:rPr>
        <w:t>1.</w:t>
      </w:r>
      <w:r w:rsidR="00266144" w:rsidRPr="000A4FB6">
        <w:rPr>
          <w:rFonts w:ascii="Times New Roman" w:hAnsi="Times New Roman" w:cs="Times New Roman"/>
          <w:color w:val="auto"/>
          <w:sz w:val="28"/>
          <w:szCs w:val="28"/>
          <w:lang w:val="lv-LV"/>
        </w:rPr>
        <w:t> </w:t>
      </w:r>
      <w:r w:rsidR="005427E8" w:rsidRPr="000A4FB6">
        <w:rPr>
          <w:rFonts w:ascii="Times New Roman" w:hAnsi="Times New Roman" w:cs="Times New Roman"/>
          <w:color w:val="auto"/>
          <w:sz w:val="28"/>
          <w:szCs w:val="28"/>
          <w:lang w:val="lv-LV"/>
        </w:rPr>
        <w:t>Sabiedrības informēšana par</w:t>
      </w:r>
      <w:r w:rsidRPr="000A4FB6">
        <w:rPr>
          <w:rFonts w:ascii="Times New Roman" w:hAnsi="Times New Roman" w:cs="Times New Roman"/>
          <w:color w:val="auto"/>
          <w:sz w:val="28"/>
          <w:szCs w:val="28"/>
          <w:lang w:val="lv-LV"/>
        </w:rPr>
        <w:t xml:space="preserve"> AMR jautājumiem </w:t>
      </w:r>
      <w:r w:rsidR="005427E8" w:rsidRPr="000A4FB6">
        <w:rPr>
          <w:rFonts w:ascii="Times New Roman" w:hAnsi="Times New Roman" w:cs="Times New Roman"/>
          <w:color w:val="auto"/>
          <w:sz w:val="28"/>
          <w:szCs w:val="28"/>
          <w:lang w:val="lv-LV"/>
        </w:rPr>
        <w:t>sabiedrības veselības jomā</w:t>
      </w:r>
      <w:bookmarkEnd w:id="24"/>
    </w:p>
    <w:p w14:paraId="6D5055D8" w14:textId="77777777" w:rsidR="00266144" w:rsidRPr="00266144" w:rsidRDefault="00266144" w:rsidP="00266144">
      <w:pPr>
        <w:spacing w:after="0" w:line="240" w:lineRule="auto"/>
        <w:rPr>
          <w:rFonts w:ascii="Times New Roman" w:hAnsi="Times New Roman"/>
          <w:sz w:val="28"/>
          <w:szCs w:val="28"/>
          <w:lang w:val="lv-LV"/>
        </w:rPr>
      </w:pPr>
    </w:p>
    <w:p w14:paraId="7C2F559E" w14:textId="2C7F1E82" w:rsidR="00062B4B" w:rsidRDefault="00062B4B" w:rsidP="00651FD6">
      <w:pPr>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Kā liecina E</w:t>
      </w:r>
      <w:r w:rsidR="001B4D5C">
        <w:rPr>
          <w:rFonts w:ascii="Times New Roman" w:hAnsi="Times New Roman"/>
          <w:sz w:val="28"/>
          <w:szCs w:val="28"/>
          <w:lang w:val="lv-LV"/>
        </w:rPr>
        <w:t>i</w:t>
      </w:r>
      <w:r w:rsidRPr="00BA386D">
        <w:rPr>
          <w:rFonts w:ascii="Times New Roman" w:hAnsi="Times New Roman"/>
          <w:sz w:val="28"/>
          <w:szCs w:val="28"/>
          <w:lang w:val="lv-LV"/>
        </w:rPr>
        <w:t>robarometr</w:t>
      </w:r>
      <w:r w:rsidR="001B4D5C">
        <w:rPr>
          <w:rFonts w:ascii="Times New Roman" w:hAnsi="Times New Roman"/>
          <w:sz w:val="28"/>
          <w:szCs w:val="28"/>
          <w:lang w:val="lv-LV"/>
        </w:rPr>
        <w:t>a</w:t>
      </w:r>
      <w:r w:rsidRPr="00BA386D">
        <w:rPr>
          <w:rFonts w:ascii="Times New Roman" w:hAnsi="Times New Roman"/>
          <w:sz w:val="28"/>
          <w:szCs w:val="28"/>
          <w:lang w:val="lv-LV"/>
        </w:rPr>
        <w:t xml:space="preserve"> 2016.</w:t>
      </w:r>
      <w:r w:rsidR="00B418E3">
        <w:rPr>
          <w:rFonts w:ascii="Times New Roman" w:hAnsi="Times New Roman"/>
          <w:sz w:val="28"/>
          <w:szCs w:val="28"/>
          <w:lang w:val="lv-LV"/>
        </w:rPr>
        <w:t> </w:t>
      </w:r>
      <w:r w:rsidRPr="00BA386D">
        <w:rPr>
          <w:rFonts w:ascii="Times New Roman" w:hAnsi="Times New Roman"/>
          <w:sz w:val="28"/>
          <w:szCs w:val="28"/>
          <w:lang w:val="lv-LV"/>
        </w:rPr>
        <w:t>gadā veiktā iedzīvotāju aptauja par zināšanām par AB efektivitāti vīrusu infekcij</w:t>
      </w:r>
      <w:r w:rsidR="00EB19CB">
        <w:rPr>
          <w:rFonts w:ascii="Times New Roman" w:hAnsi="Times New Roman"/>
          <w:sz w:val="28"/>
          <w:szCs w:val="28"/>
          <w:lang w:val="lv-LV"/>
        </w:rPr>
        <w:t>u</w:t>
      </w:r>
      <w:r w:rsidRPr="00BA386D">
        <w:rPr>
          <w:rFonts w:ascii="Times New Roman" w:hAnsi="Times New Roman"/>
          <w:sz w:val="28"/>
          <w:szCs w:val="28"/>
          <w:lang w:val="lv-LV"/>
        </w:rPr>
        <w:t xml:space="preserve"> </w:t>
      </w:r>
      <w:r w:rsidR="00EB19CB">
        <w:rPr>
          <w:rFonts w:ascii="Times New Roman" w:hAnsi="Times New Roman"/>
          <w:sz w:val="28"/>
          <w:szCs w:val="28"/>
          <w:lang w:val="lv-LV"/>
        </w:rPr>
        <w:t>apkarošanā</w:t>
      </w:r>
      <w:r w:rsidRPr="00BA386D">
        <w:rPr>
          <w:rFonts w:ascii="Times New Roman" w:hAnsi="Times New Roman"/>
          <w:sz w:val="28"/>
          <w:szCs w:val="28"/>
          <w:lang w:val="lv-LV"/>
        </w:rPr>
        <w:t>, 9 ES valstīs mazāk nekā 33</w:t>
      </w:r>
      <w:r w:rsidR="00F834F4">
        <w:rPr>
          <w:rFonts w:ascii="Times New Roman" w:hAnsi="Times New Roman"/>
          <w:sz w:val="28"/>
          <w:szCs w:val="28"/>
          <w:lang w:val="lv-LV"/>
        </w:rPr>
        <w:t> </w:t>
      </w:r>
      <w:r w:rsidRPr="00BA386D">
        <w:rPr>
          <w:rFonts w:ascii="Times New Roman" w:hAnsi="Times New Roman"/>
          <w:sz w:val="28"/>
          <w:szCs w:val="28"/>
          <w:lang w:val="lv-LV"/>
        </w:rPr>
        <w:t>% iedzīvotāju ir atbildējuši pareizi uz aptaujā uzdoto jautājumu</w:t>
      </w:r>
      <w:r w:rsidR="007E7B6C">
        <w:rPr>
          <w:rFonts w:ascii="Times New Roman" w:hAnsi="Times New Roman"/>
          <w:sz w:val="28"/>
          <w:szCs w:val="28"/>
          <w:lang w:val="lv-LV"/>
        </w:rPr>
        <w:t>,</w:t>
      </w:r>
      <w:r w:rsidRPr="00BA386D">
        <w:rPr>
          <w:rFonts w:ascii="Times New Roman" w:hAnsi="Times New Roman"/>
          <w:sz w:val="28"/>
          <w:szCs w:val="28"/>
          <w:lang w:val="lv-LV"/>
        </w:rPr>
        <w:t xml:space="preserve"> vai </w:t>
      </w:r>
      <w:r w:rsidR="00C10999">
        <w:rPr>
          <w:rFonts w:ascii="Times New Roman" w:hAnsi="Times New Roman"/>
          <w:sz w:val="28"/>
          <w:szCs w:val="28"/>
          <w:lang w:val="lv-LV"/>
        </w:rPr>
        <w:t>AB</w:t>
      </w:r>
      <w:r w:rsidRPr="00BA386D">
        <w:rPr>
          <w:rFonts w:ascii="Times New Roman" w:hAnsi="Times New Roman"/>
          <w:sz w:val="28"/>
          <w:szCs w:val="28"/>
          <w:lang w:val="lv-LV"/>
        </w:rPr>
        <w:t xml:space="preserve"> nogalina vīrusu (skat</w:t>
      </w:r>
      <w:r w:rsidR="002C05CF">
        <w:rPr>
          <w:rFonts w:ascii="Times New Roman" w:hAnsi="Times New Roman"/>
          <w:sz w:val="28"/>
          <w:szCs w:val="28"/>
          <w:lang w:val="lv-LV"/>
        </w:rPr>
        <w:t>īt</w:t>
      </w:r>
      <w:r w:rsidRPr="00BA386D">
        <w:rPr>
          <w:rFonts w:ascii="Times New Roman" w:hAnsi="Times New Roman"/>
          <w:sz w:val="28"/>
          <w:szCs w:val="28"/>
          <w:lang w:val="lv-LV"/>
        </w:rPr>
        <w:t xml:space="preserve"> 12.</w:t>
      </w:r>
      <w:r w:rsidR="00F834F4">
        <w:rPr>
          <w:rFonts w:ascii="Times New Roman" w:hAnsi="Times New Roman"/>
          <w:sz w:val="28"/>
          <w:szCs w:val="28"/>
          <w:lang w:val="lv-LV"/>
        </w:rPr>
        <w:t> </w:t>
      </w:r>
      <w:r w:rsidRPr="00BA386D">
        <w:rPr>
          <w:rFonts w:ascii="Times New Roman" w:hAnsi="Times New Roman"/>
          <w:sz w:val="28"/>
          <w:szCs w:val="28"/>
          <w:lang w:val="lv-LV"/>
        </w:rPr>
        <w:t>attēlu). Vismazāk pareizas atbildes snieguši Grieķijas iedzīvotāji, otrajā vietā ir Bulgārija un trešajā vietā – Latvijas iedzīvotāji (26</w:t>
      </w:r>
      <w:r w:rsidR="00F23803">
        <w:rPr>
          <w:rFonts w:ascii="Times New Roman" w:hAnsi="Times New Roman"/>
          <w:sz w:val="28"/>
          <w:szCs w:val="28"/>
          <w:lang w:val="lv-LV"/>
        </w:rPr>
        <w:t> </w:t>
      </w:r>
      <w:r w:rsidRPr="00BA386D">
        <w:rPr>
          <w:rFonts w:ascii="Times New Roman" w:hAnsi="Times New Roman"/>
          <w:sz w:val="28"/>
          <w:szCs w:val="28"/>
          <w:lang w:val="lv-LV"/>
        </w:rPr>
        <w:t>% pareiza atbilde, 60</w:t>
      </w:r>
      <w:r w:rsidR="00F23803">
        <w:rPr>
          <w:rFonts w:ascii="Times New Roman" w:hAnsi="Times New Roman"/>
          <w:sz w:val="28"/>
          <w:szCs w:val="28"/>
          <w:lang w:val="lv-LV"/>
        </w:rPr>
        <w:t> </w:t>
      </w:r>
      <w:r w:rsidRPr="00BA386D">
        <w:rPr>
          <w:rFonts w:ascii="Times New Roman" w:hAnsi="Times New Roman"/>
          <w:sz w:val="28"/>
          <w:szCs w:val="28"/>
          <w:lang w:val="lv-LV"/>
        </w:rPr>
        <w:t>% nepareiza atbilde un 14</w:t>
      </w:r>
      <w:r w:rsidR="00F23803">
        <w:rPr>
          <w:rFonts w:ascii="Times New Roman" w:hAnsi="Times New Roman"/>
          <w:sz w:val="28"/>
          <w:szCs w:val="28"/>
          <w:lang w:val="lv-LV"/>
        </w:rPr>
        <w:t> </w:t>
      </w:r>
      <w:r w:rsidRPr="00BA386D">
        <w:rPr>
          <w:rFonts w:ascii="Times New Roman" w:hAnsi="Times New Roman"/>
          <w:sz w:val="28"/>
          <w:szCs w:val="28"/>
          <w:lang w:val="lv-LV"/>
        </w:rPr>
        <w:t>% nav atbildes). Minētā pētījuma rezultāti liecina, ka Latvijas iedzīvotājiem ir ļoti vāja izpratne par AB lietošanu, kas ir viens no riskiem, ka AB tiktu lietotas nepamatoti.</w:t>
      </w:r>
    </w:p>
    <w:p w14:paraId="3EF48157" w14:textId="07BA75A7" w:rsidR="00062B4B" w:rsidRPr="00BA386D" w:rsidRDefault="00651FD6" w:rsidP="00651FD6">
      <w:pPr>
        <w:spacing w:after="0" w:line="240" w:lineRule="auto"/>
        <w:jc w:val="center"/>
        <w:rPr>
          <w:rFonts w:ascii="Times New Roman" w:hAnsi="Times New Roman"/>
          <w:sz w:val="28"/>
          <w:szCs w:val="28"/>
          <w:lang w:val="lv-LV"/>
        </w:rPr>
      </w:pPr>
      <w:r w:rsidRPr="00FC7240">
        <w:rPr>
          <w:rFonts w:ascii="Times New Roman" w:hAnsi="Times New Roman"/>
          <w:noProof/>
          <w:sz w:val="28"/>
          <w:szCs w:val="28"/>
        </w:rPr>
        <w:drawing>
          <wp:inline distT="0" distB="0" distL="0" distR="0" wp14:anchorId="46922A77" wp14:editId="5163D7E7">
            <wp:extent cx="4278351" cy="2013045"/>
            <wp:effectExtent l="0" t="0" r="8255" b="635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337" t="7270" r="14571" b="11480"/>
                    <a:stretch/>
                  </pic:blipFill>
                  <pic:spPr bwMode="auto">
                    <a:xfrm>
                      <a:off x="0" y="0"/>
                      <a:ext cx="4367661" cy="2055067"/>
                    </a:xfrm>
                    <a:prstGeom prst="rect">
                      <a:avLst/>
                    </a:prstGeom>
                    <a:noFill/>
                    <a:ln>
                      <a:noFill/>
                    </a:ln>
                    <a:extLst>
                      <a:ext uri="{53640926-AAD7-44D8-BBD7-CCE9431645EC}">
                        <a14:shadowObscured xmlns:a14="http://schemas.microsoft.com/office/drawing/2010/main"/>
                      </a:ext>
                    </a:extLst>
                  </pic:spPr>
                </pic:pic>
              </a:graphicData>
            </a:graphic>
          </wp:inline>
        </w:drawing>
      </w:r>
    </w:p>
    <w:p w14:paraId="4512B2A8" w14:textId="77777777" w:rsidR="00062B4B" w:rsidRPr="00BA386D" w:rsidRDefault="00062B4B" w:rsidP="00062B4B">
      <w:pPr>
        <w:tabs>
          <w:tab w:val="left" w:pos="284"/>
          <w:tab w:val="left" w:pos="993"/>
        </w:tabs>
        <w:spacing w:after="0" w:line="240" w:lineRule="auto"/>
        <w:ind w:left="567"/>
        <w:jc w:val="center"/>
        <w:rPr>
          <w:rFonts w:ascii="Times New Roman" w:hAnsi="Times New Roman"/>
          <w:lang w:val="lv-LV"/>
        </w:rPr>
      </w:pPr>
      <w:r w:rsidRPr="00250FC2">
        <w:rPr>
          <w:rFonts w:ascii="Times New Roman" w:hAnsi="Times New Roman"/>
          <w:i/>
          <w:lang w:val="lv-LV"/>
        </w:rPr>
        <w:t>12. att</w:t>
      </w:r>
      <w:r w:rsidRPr="00250FC2">
        <w:rPr>
          <w:rFonts w:ascii="Times New Roman" w:hAnsi="Times New Roman"/>
          <w:lang w:val="lv-LV"/>
        </w:rPr>
        <w:t xml:space="preserve">. </w:t>
      </w:r>
      <w:r w:rsidRPr="00BA386D">
        <w:rPr>
          <w:rFonts w:ascii="Times New Roman" w:hAnsi="Times New Roman"/>
          <w:b/>
          <w:lang w:val="lv-LV"/>
        </w:rPr>
        <w:t>Iedzīvotāju priekšstats par to vai antibiotikas var nogalināt vīrusu</w:t>
      </w:r>
      <w:r w:rsidRPr="00BA386D">
        <w:rPr>
          <w:rFonts w:ascii="Times New Roman" w:hAnsi="Times New Roman"/>
          <w:sz w:val="24"/>
          <w:szCs w:val="24"/>
          <w:lang w:val="lv-LV"/>
        </w:rPr>
        <w:t xml:space="preserve"> </w:t>
      </w:r>
      <w:r w:rsidRPr="00BA386D">
        <w:rPr>
          <w:rFonts w:ascii="Times New Roman" w:hAnsi="Times New Roman"/>
          <w:lang w:val="lv-LV"/>
        </w:rPr>
        <w:t>(Avots: Eurobarometer, 2016)</w:t>
      </w:r>
    </w:p>
    <w:p w14:paraId="795CBEE1" w14:textId="459ACD0F" w:rsidR="00062B4B" w:rsidRPr="00BA386D" w:rsidRDefault="00062B4B" w:rsidP="00651FD6">
      <w:pPr>
        <w:tabs>
          <w:tab w:val="left" w:pos="0"/>
        </w:tabs>
        <w:spacing w:after="0" w:line="240" w:lineRule="auto"/>
        <w:ind w:firstLine="720"/>
        <w:jc w:val="both"/>
        <w:rPr>
          <w:rFonts w:ascii="Times New Roman" w:hAnsi="Times New Roman"/>
          <w:sz w:val="28"/>
          <w:szCs w:val="28"/>
          <w:lang w:val="lv-LV"/>
        </w:rPr>
      </w:pPr>
      <w:r w:rsidRPr="00BA386D">
        <w:rPr>
          <w:rFonts w:ascii="Times New Roman" w:hAnsi="Times New Roman"/>
          <w:sz w:val="28"/>
          <w:szCs w:val="28"/>
          <w:lang w:val="lv-LV"/>
        </w:rPr>
        <w:t xml:space="preserve">Izglītība ir nozīmīgs instruments, lai izmainītu profesionāļu un sabiedrības attieksmi pret atbildīgas un piesardzīgas AB lietošanas un AMR jautājumiem. Tie ir jāplāno visos izglītības etapos gan veicinot sabiedrības izpratni, gan profesionāļu – ārstniecības personu, farmaceitu, veterinārārstu, produktīvo dzīvnieku audzētāju </w:t>
      </w:r>
      <w:r w:rsidR="00D6652B" w:rsidRPr="00BA386D">
        <w:rPr>
          <w:rFonts w:ascii="Times New Roman" w:hAnsi="Times New Roman"/>
          <w:sz w:val="28"/>
          <w:szCs w:val="28"/>
          <w:lang w:val="lv-LV"/>
        </w:rPr>
        <w:t>–</w:t>
      </w:r>
      <w:r w:rsidRPr="00BA386D">
        <w:rPr>
          <w:rFonts w:ascii="Times New Roman" w:hAnsi="Times New Roman"/>
          <w:sz w:val="28"/>
          <w:szCs w:val="28"/>
          <w:lang w:val="lv-LV"/>
        </w:rPr>
        <w:t xml:space="preserve">izpratni par saprātīgu AB lietošanu un AMR izplatības riskiem. Ņemot vērā minēto, saprātīgas AB lietošanas un AMR jautājumiem jābūt iekļautiem izglītības iestāžu izglītības programmās. Šobrīd skolu izglītības programmās veselības jautājumi nav </w:t>
      </w:r>
      <w:r w:rsidRPr="00BA386D">
        <w:rPr>
          <w:rFonts w:ascii="Times New Roman" w:hAnsi="Times New Roman"/>
          <w:sz w:val="28"/>
          <w:szCs w:val="28"/>
          <w:lang w:val="lv-LV"/>
        </w:rPr>
        <w:lastRenderedPageBreak/>
        <w:t>atspoguļoti pietiekamā apjomā, lai sniegtu skolēniem pietiekamas iemaņas veselīgu dzīves paradumu veidošanai, tai skaitā skolēniem nav pietiekamā apjomā pieejama vecumam atbilstoša informācija par AMR jautājumi</w:t>
      </w:r>
      <w:r w:rsidR="00632BDE">
        <w:rPr>
          <w:rFonts w:ascii="Times New Roman" w:hAnsi="Times New Roman"/>
          <w:sz w:val="28"/>
          <w:szCs w:val="28"/>
          <w:lang w:val="lv-LV"/>
        </w:rPr>
        <w:t>em</w:t>
      </w:r>
      <w:r w:rsidRPr="00BA386D">
        <w:rPr>
          <w:rFonts w:ascii="Times New Roman" w:hAnsi="Times New Roman"/>
          <w:sz w:val="28"/>
          <w:szCs w:val="28"/>
          <w:lang w:val="lv-LV"/>
        </w:rPr>
        <w:t>.</w:t>
      </w:r>
    </w:p>
    <w:p w14:paraId="43B95DD2" w14:textId="77777777" w:rsidR="00CD3458" w:rsidRDefault="00CD3458" w:rsidP="00E93FD7">
      <w:pPr>
        <w:tabs>
          <w:tab w:val="left" w:pos="0"/>
          <w:tab w:val="left" w:pos="284"/>
          <w:tab w:val="left" w:pos="742"/>
          <w:tab w:val="left" w:pos="993"/>
        </w:tabs>
        <w:spacing w:after="0" w:line="240" w:lineRule="auto"/>
        <w:jc w:val="both"/>
        <w:rPr>
          <w:rFonts w:ascii="Times New Roman" w:eastAsia="Times New Roman" w:hAnsi="Times New Roman"/>
          <w:b/>
          <w:sz w:val="28"/>
          <w:szCs w:val="28"/>
          <w:lang w:val="lv-LV" w:eastAsia="lv-LV"/>
        </w:rPr>
      </w:pPr>
    </w:p>
    <w:p w14:paraId="39510998" w14:textId="35489E33" w:rsidR="007F2604" w:rsidRPr="00D305E4" w:rsidRDefault="007F2604" w:rsidP="00357366">
      <w:pPr>
        <w:pStyle w:val="Heading3"/>
        <w:spacing w:before="0" w:line="240" w:lineRule="auto"/>
        <w:rPr>
          <w:rFonts w:ascii="Times New Roman" w:eastAsia="Times New Roman" w:hAnsi="Times New Roman" w:cs="Times New Roman"/>
          <w:color w:val="auto"/>
          <w:sz w:val="28"/>
          <w:szCs w:val="28"/>
          <w:lang w:val="lv-LV" w:eastAsia="lv-LV"/>
        </w:rPr>
      </w:pPr>
      <w:bookmarkStart w:id="25" w:name="_Toc1562024"/>
      <w:r w:rsidRPr="00D305E4">
        <w:rPr>
          <w:rFonts w:ascii="Times New Roman" w:eastAsia="Times New Roman" w:hAnsi="Times New Roman" w:cs="Times New Roman"/>
          <w:color w:val="auto"/>
          <w:sz w:val="28"/>
          <w:szCs w:val="28"/>
          <w:lang w:val="lv-LV" w:eastAsia="lv-LV"/>
        </w:rPr>
        <w:t>8.2.</w:t>
      </w:r>
      <w:r w:rsidR="007716C0" w:rsidRPr="00D305E4">
        <w:rPr>
          <w:rFonts w:ascii="Times New Roman" w:eastAsia="Times New Roman" w:hAnsi="Times New Roman" w:cs="Times New Roman"/>
          <w:color w:val="auto"/>
          <w:sz w:val="28"/>
          <w:szCs w:val="28"/>
          <w:lang w:val="lv-LV" w:eastAsia="lv-LV"/>
        </w:rPr>
        <w:t> </w:t>
      </w:r>
      <w:r w:rsidRPr="00D305E4">
        <w:rPr>
          <w:rFonts w:ascii="Times New Roman" w:eastAsia="Times New Roman" w:hAnsi="Times New Roman" w:cs="Times New Roman"/>
          <w:color w:val="auto"/>
          <w:sz w:val="28"/>
          <w:szCs w:val="28"/>
          <w:lang w:val="lv-LV" w:eastAsia="lv-LV"/>
        </w:rPr>
        <w:t>Speciālistu izglītošana un apmācība</w:t>
      </w:r>
      <w:bookmarkEnd w:id="25"/>
    </w:p>
    <w:p w14:paraId="74E9F0EB" w14:textId="77777777" w:rsidR="007F2604" w:rsidRDefault="007F2604" w:rsidP="00357366">
      <w:pPr>
        <w:tabs>
          <w:tab w:val="left" w:pos="0"/>
          <w:tab w:val="left" w:pos="284"/>
          <w:tab w:val="left" w:pos="742"/>
          <w:tab w:val="left" w:pos="993"/>
        </w:tabs>
        <w:spacing w:after="0" w:line="240" w:lineRule="auto"/>
        <w:jc w:val="both"/>
        <w:rPr>
          <w:rFonts w:ascii="Times New Roman" w:eastAsia="Times New Roman" w:hAnsi="Times New Roman"/>
          <w:sz w:val="28"/>
          <w:szCs w:val="28"/>
          <w:lang w:val="lv-LV" w:eastAsia="lv-LV"/>
        </w:rPr>
      </w:pPr>
    </w:p>
    <w:p w14:paraId="01031DFA" w14:textId="1CB33D58" w:rsidR="000943B2" w:rsidRDefault="007F2604" w:rsidP="000943B2">
      <w:pPr>
        <w:tabs>
          <w:tab w:val="left" w:pos="0"/>
          <w:tab w:val="left" w:pos="284"/>
          <w:tab w:val="left" w:pos="742"/>
          <w:tab w:val="left" w:pos="993"/>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AMR jautājumi nav pietiekami atspoguļooti ne tikai sabiedrības izglītošanā, bet arī veselības aprūpes speciālistu kompeten</w:t>
      </w:r>
      <w:r w:rsidR="0070420F">
        <w:rPr>
          <w:rFonts w:ascii="Times New Roman" w:eastAsia="Times New Roman" w:hAnsi="Times New Roman"/>
          <w:sz w:val="28"/>
          <w:szCs w:val="28"/>
          <w:lang w:val="lv-LV" w:eastAsia="lv-LV"/>
        </w:rPr>
        <w:t>ču</w:t>
      </w:r>
      <w:r>
        <w:rPr>
          <w:rFonts w:ascii="Times New Roman" w:eastAsia="Times New Roman" w:hAnsi="Times New Roman"/>
          <w:sz w:val="28"/>
          <w:szCs w:val="28"/>
          <w:lang w:val="lv-LV" w:eastAsia="lv-LV"/>
        </w:rPr>
        <w:t xml:space="preserve"> pilnveidošanā. Augstskolu un profesionālās izglītības programmas AMR ierobežošanas</w:t>
      </w:r>
      <w:r w:rsidR="00826AA4">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 xml:space="preserve"> kā arī sapr</w:t>
      </w:r>
      <w:r w:rsidR="0070420F">
        <w:rPr>
          <w:rFonts w:ascii="Times New Roman" w:eastAsia="Times New Roman" w:hAnsi="Times New Roman"/>
          <w:sz w:val="28"/>
          <w:szCs w:val="28"/>
          <w:lang w:val="lv-LV" w:eastAsia="lv-LV"/>
        </w:rPr>
        <w:t>ā</w:t>
      </w:r>
      <w:r>
        <w:rPr>
          <w:rFonts w:ascii="Times New Roman" w:eastAsia="Times New Roman" w:hAnsi="Times New Roman"/>
          <w:sz w:val="28"/>
          <w:szCs w:val="28"/>
          <w:lang w:val="lv-LV" w:eastAsia="lv-LV"/>
        </w:rPr>
        <w:t xml:space="preserve">tīgas un atbildīgas </w:t>
      </w:r>
      <w:r w:rsidR="00595E17">
        <w:rPr>
          <w:rFonts w:ascii="Times New Roman" w:eastAsia="Times New Roman" w:hAnsi="Times New Roman"/>
          <w:sz w:val="28"/>
          <w:szCs w:val="28"/>
          <w:lang w:val="lv-LV" w:eastAsia="lv-LV"/>
        </w:rPr>
        <w:t xml:space="preserve">AB </w:t>
      </w:r>
      <w:r>
        <w:rPr>
          <w:rFonts w:ascii="Times New Roman" w:eastAsia="Times New Roman" w:hAnsi="Times New Roman"/>
          <w:sz w:val="28"/>
          <w:szCs w:val="28"/>
          <w:lang w:val="lv-LV" w:eastAsia="lv-LV"/>
        </w:rPr>
        <w:t xml:space="preserve">lietošanas </w:t>
      </w:r>
      <w:r w:rsidRPr="00E96D91">
        <w:rPr>
          <w:rFonts w:ascii="Times New Roman" w:eastAsia="Times New Roman" w:hAnsi="Times New Roman"/>
          <w:sz w:val="28"/>
          <w:szCs w:val="28"/>
          <w:lang w:val="lv-LV" w:eastAsia="lv-LV"/>
        </w:rPr>
        <w:t>tēmas ir sadalītas starp dažādiem lekciju cikliem (farmakoloģija, farmakoterapija, mikrobioloģija, infekcijas u.c.), atstājot pasniedzēju un izglītības iestāžu ziņā, cik lielu stundu un kredītpunktu skaitu veltīt attiecīgām tēmām.</w:t>
      </w:r>
      <w:r w:rsidRPr="007F2604">
        <w:rPr>
          <w:rFonts w:ascii="Times New Roman" w:eastAsia="Times New Roman" w:hAnsi="Times New Roman"/>
          <w:sz w:val="28"/>
          <w:szCs w:val="28"/>
          <w:lang w:val="lv-LV" w:eastAsia="lv-LV"/>
        </w:rPr>
        <w:t xml:space="preserve"> </w:t>
      </w:r>
      <w:r w:rsidRPr="00E96D91">
        <w:rPr>
          <w:rFonts w:ascii="Times New Roman" w:eastAsia="Times New Roman" w:hAnsi="Times New Roman"/>
          <w:sz w:val="28"/>
          <w:szCs w:val="28"/>
          <w:lang w:val="lv-LV" w:eastAsia="lv-LV"/>
        </w:rPr>
        <w:t xml:space="preserve">Dažos lekciju ciklos, piemēram, </w:t>
      </w:r>
      <w:r w:rsidR="00173217">
        <w:rPr>
          <w:rFonts w:ascii="Times New Roman" w:eastAsia="Times New Roman" w:hAnsi="Times New Roman"/>
          <w:sz w:val="28"/>
          <w:szCs w:val="28"/>
          <w:lang w:val="lv-LV" w:eastAsia="lv-LV"/>
        </w:rPr>
        <w:t>“</w:t>
      </w:r>
      <w:r w:rsidRPr="00E96D91">
        <w:rPr>
          <w:rFonts w:ascii="Times New Roman" w:eastAsia="Times New Roman" w:hAnsi="Times New Roman"/>
          <w:sz w:val="28"/>
          <w:szCs w:val="28"/>
          <w:lang w:val="lv-LV" w:eastAsia="lv-LV"/>
        </w:rPr>
        <w:t xml:space="preserve">Specializētā ķirurģija un anestezioloģija” (Medicīnas fakultāte) vai </w:t>
      </w:r>
      <w:r w:rsidR="00A87263">
        <w:rPr>
          <w:rFonts w:ascii="Times New Roman" w:eastAsia="Times New Roman" w:hAnsi="Times New Roman"/>
          <w:sz w:val="28"/>
          <w:szCs w:val="28"/>
          <w:lang w:val="lv-LV" w:eastAsia="lv-LV"/>
        </w:rPr>
        <w:t>“</w:t>
      </w:r>
      <w:r w:rsidRPr="00E96D91">
        <w:rPr>
          <w:rFonts w:ascii="Times New Roman" w:eastAsia="Times New Roman" w:hAnsi="Times New Roman"/>
          <w:sz w:val="28"/>
          <w:szCs w:val="28"/>
          <w:lang w:val="lv-LV" w:eastAsia="lv-LV"/>
        </w:rPr>
        <w:t xml:space="preserve">Klīniskā farmācija” (Farmācijas fakultāte) minētās tēmas vai nu vispār </w:t>
      </w:r>
      <w:r>
        <w:rPr>
          <w:rFonts w:ascii="Times New Roman" w:eastAsia="Times New Roman" w:hAnsi="Times New Roman"/>
          <w:sz w:val="28"/>
          <w:szCs w:val="28"/>
          <w:lang w:val="lv-LV" w:eastAsia="lv-LV"/>
        </w:rPr>
        <w:t>nav</w:t>
      </w:r>
      <w:r w:rsidRPr="00E96D91">
        <w:rPr>
          <w:rFonts w:ascii="Times New Roman" w:eastAsia="Times New Roman" w:hAnsi="Times New Roman"/>
          <w:sz w:val="28"/>
          <w:szCs w:val="28"/>
          <w:lang w:val="lv-LV" w:eastAsia="lv-LV"/>
        </w:rPr>
        <w:t xml:space="preserve"> iekļautas, vai to atspoguļošana </w:t>
      </w:r>
      <w:r>
        <w:rPr>
          <w:rFonts w:ascii="Times New Roman" w:eastAsia="Times New Roman" w:hAnsi="Times New Roman"/>
          <w:sz w:val="28"/>
          <w:szCs w:val="28"/>
          <w:lang w:val="lv-LV" w:eastAsia="lv-LV"/>
        </w:rPr>
        <w:t>ir</w:t>
      </w:r>
      <w:r w:rsidRPr="00E96D91">
        <w:rPr>
          <w:rFonts w:ascii="Times New Roman" w:eastAsia="Times New Roman" w:hAnsi="Times New Roman"/>
          <w:sz w:val="28"/>
          <w:szCs w:val="28"/>
          <w:lang w:val="lv-LV" w:eastAsia="lv-LV"/>
        </w:rPr>
        <w:t xml:space="preserve"> atkarīga no pasniedzēju vēlmes veltīt savu lekciju laiku šīm tēmām uz citu tēmu rēķina.</w:t>
      </w:r>
      <w:r>
        <w:rPr>
          <w:rFonts w:ascii="Times New Roman" w:eastAsia="Times New Roman" w:hAnsi="Times New Roman"/>
          <w:sz w:val="28"/>
          <w:szCs w:val="28"/>
          <w:lang w:val="lv-LV" w:eastAsia="lv-LV"/>
        </w:rPr>
        <w:t xml:space="preserve"> Tā kā</w:t>
      </w:r>
      <w:r w:rsidRPr="00E96D91">
        <w:rPr>
          <w:rFonts w:ascii="Times New Roman" w:eastAsia="Times New Roman" w:hAnsi="Times New Roman"/>
          <w:sz w:val="28"/>
          <w:szCs w:val="28"/>
          <w:lang w:val="lv-LV" w:eastAsia="lv-LV"/>
        </w:rPr>
        <w:t xml:space="preserve"> infekciju kontroles pasākumi attiecas uz visiem </w:t>
      </w:r>
      <w:r>
        <w:rPr>
          <w:rFonts w:ascii="Times New Roman" w:eastAsia="Times New Roman" w:hAnsi="Times New Roman"/>
          <w:sz w:val="28"/>
          <w:szCs w:val="28"/>
          <w:lang w:val="lv-LV" w:eastAsia="lv-LV"/>
        </w:rPr>
        <w:t>veselības aprūpes speciālistiem,</w:t>
      </w:r>
      <w:r w:rsidRPr="00E96D91">
        <w:rPr>
          <w:rFonts w:ascii="Times New Roman" w:eastAsia="Times New Roman" w:hAnsi="Times New Roman"/>
          <w:sz w:val="28"/>
          <w:szCs w:val="28"/>
          <w:lang w:val="lv-LV" w:eastAsia="lv-LV"/>
        </w:rPr>
        <w:t xml:space="preserve"> esoš</w:t>
      </w:r>
      <w:r>
        <w:rPr>
          <w:rFonts w:ascii="Times New Roman" w:eastAsia="Times New Roman" w:hAnsi="Times New Roman"/>
          <w:sz w:val="28"/>
          <w:szCs w:val="28"/>
          <w:lang w:val="lv-LV" w:eastAsia="lv-LV"/>
        </w:rPr>
        <w:t>ie</w:t>
      </w:r>
      <w:r w:rsidRPr="00E96D91">
        <w:rPr>
          <w:rFonts w:ascii="Times New Roman" w:eastAsia="Times New Roman" w:hAnsi="Times New Roman"/>
          <w:sz w:val="28"/>
          <w:szCs w:val="28"/>
          <w:lang w:val="lv-LV" w:eastAsia="lv-LV"/>
        </w:rPr>
        <w:t xml:space="preserve"> mācību priekšmet</w:t>
      </w:r>
      <w:r>
        <w:rPr>
          <w:rFonts w:ascii="Times New Roman" w:eastAsia="Times New Roman" w:hAnsi="Times New Roman"/>
          <w:sz w:val="28"/>
          <w:szCs w:val="28"/>
          <w:lang w:val="lv-LV" w:eastAsia="lv-LV"/>
        </w:rPr>
        <w:t>i ir jāpapildina</w:t>
      </w:r>
      <w:r w:rsidRPr="00E96D91">
        <w:rPr>
          <w:rFonts w:ascii="Times New Roman" w:eastAsia="Times New Roman" w:hAnsi="Times New Roman"/>
          <w:sz w:val="28"/>
          <w:szCs w:val="28"/>
          <w:lang w:val="lv-LV" w:eastAsia="lv-LV"/>
        </w:rPr>
        <w:t xml:space="preserve"> ar VASI uzraudzības un kontroles un piesardzīgas AB lietošanas jautājumiem atbilstoši aktualitātēm.</w:t>
      </w:r>
    </w:p>
    <w:p w14:paraId="4C3F1993" w14:textId="07E0D7F7" w:rsidR="00DF4233" w:rsidRDefault="006D7C9F" w:rsidP="00DF4233">
      <w:pPr>
        <w:tabs>
          <w:tab w:val="left" w:pos="0"/>
          <w:tab w:val="left" w:pos="284"/>
          <w:tab w:val="left" w:pos="742"/>
          <w:tab w:val="left" w:pos="993"/>
        </w:tabs>
        <w:spacing w:after="0" w:line="240" w:lineRule="auto"/>
        <w:ind w:firstLine="720"/>
        <w:jc w:val="both"/>
        <w:rPr>
          <w:rFonts w:ascii="Times New Roman" w:eastAsia="Times New Roman" w:hAnsi="Times New Roman"/>
          <w:sz w:val="28"/>
          <w:szCs w:val="28"/>
          <w:lang w:val="lv-LV" w:eastAsia="lv-LV"/>
        </w:rPr>
      </w:pPr>
      <w:r w:rsidRPr="00E96D91">
        <w:rPr>
          <w:rFonts w:ascii="Times New Roman" w:hAnsi="Times New Roman"/>
          <w:sz w:val="28"/>
          <w:szCs w:val="28"/>
          <w:lang w:val="lv-LV"/>
        </w:rPr>
        <w:t>2009.</w:t>
      </w:r>
      <w:r w:rsidR="000943B2">
        <w:rPr>
          <w:rFonts w:ascii="Times New Roman" w:hAnsi="Times New Roman"/>
          <w:sz w:val="28"/>
          <w:szCs w:val="28"/>
          <w:lang w:val="lv-LV"/>
        </w:rPr>
        <w:t> </w:t>
      </w:r>
      <w:r w:rsidRPr="00E96D91">
        <w:rPr>
          <w:rFonts w:ascii="Times New Roman" w:hAnsi="Times New Roman"/>
          <w:sz w:val="28"/>
          <w:szCs w:val="28"/>
          <w:lang w:val="lv-LV"/>
        </w:rPr>
        <w:t>gada 24.</w:t>
      </w:r>
      <w:r w:rsidR="000943B2">
        <w:rPr>
          <w:rFonts w:ascii="Times New Roman" w:hAnsi="Times New Roman"/>
          <w:sz w:val="28"/>
          <w:szCs w:val="28"/>
          <w:lang w:val="lv-LV"/>
        </w:rPr>
        <w:t> </w:t>
      </w:r>
      <w:r w:rsidRPr="00E96D91">
        <w:rPr>
          <w:rFonts w:ascii="Times New Roman" w:hAnsi="Times New Roman"/>
          <w:sz w:val="28"/>
          <w:szCs w:val="28"/>
          <w:lang w:val="lv-LV"/>
        </w:rPr>
        <w:t>marta MK noteikumos Nr.</w:t>
      </w:r>
      <w:r w:rsidR="000943B2">
        <w:rPr>
          <w:rFonts w:ascii="Times New Roman" w:hAnsi="Times New Roman"/>
          <w:sz w:val="28"/>
          <w:szCs w:val="28"/>
          <w:lang w:val="lv-LV"/>
        </w:rPr>
        <w:t> </w:t>
      </w:r>
      <w:r w:rsidRPr="00E96D91">
        <w:rPr>
          <w:rFonts w:ascii="Times New Roman" w:hAnsi="Times New Roman"/>
          <w:sz w:val="28"/>
          <w:szCs w:val="28"/>
          <w:lang w:val="lv-LV"/>
        </w:rPr>
        <w:t xml:space="preserve">268 </w:t>
      </w:r>
      <w:r w:rsidR="00B25A98">
        <w:rPr>
          <w:rFonts w:ascii="Times New Roman" w:hAnsi="Times New Roman"/>
          <w:sz w:val="28"/>
          <w:szCs w:val="28"/>
          <w:lang w:val="lv-LV"/>
        </w:rPr>
        <w:t>“</w:t>
      </w:r>
      <w:r w:rsidRPr="00E96D91">
        <w:rPr>
          <w:rFonts w:ascii="Times New Roman" w:hAnsi="Times New Roman"/>
          <w:sz w:val="28"/>
          <w:szCs w:val="28"/>
          <w:lang w:val="lv-LV"/>
        </w:rPr>
        <w:t xml:space="preserve">Noteikumi par ārstniecības personu un studējošo, kuri apgūst pirmā vai otrā līmeņa profesionālās augstākās medicīniskās izglītības programmas, kompetenci ārstniecībā un šo personu teorētisko un praktisko zināšanu apjomu”, ir noteiktas nepieciešamās kompetences un zināšanas ārstniecības personām. Tikai nelielai daļai pamatspecialitāšu ir noteikts, ka nepieciešamas zināšanas par antimikrobiālo līdzekļu saprātīgu lietošanu, </w:t>
      </w:r>
      <w:r w:rsidR="00906D60">
        <w:rPr>
          <w:rFonts w:ascii="Times New Roman" w:hAnsi="Times New Roman"/>
          <w:sz w:val="28"/>
          <w:szCs w:val="28"/>
          <w:lang w:val="lv-LV"/>
        </w:rPr>
        <w:t>AMR</w:t>
      </w:r>
      <w:r w:rsidRPr="00E96D91">
        <w:rPr>
          <w:rFonts w:ascii="Times New Roman" w:hAnsi="Times New Roman"/>
          <w:sz w:val="28"/>
          <w:szCs w:val="28"/>
          <w:lang w:val="lv-LV"/>
        </w:rPr>
        <w:t xml:space="preserve"> un infekciju kontroli. Piemēram, ķirurgam (pamatspecialitāte) ir jābūt zināšanām gan par aseptiku</w:t>
      </w:r>
      <w:r>
        <w:rPr>
          <w:rFonts w:ascii="Times New Roman" w:hAnsi="Times New Roman"/>
          <w:sz w:val="28"/>
          <w:szCs w:val="28"/>
          <w:lang w:val="lv-LV"/>
        </w:rPr>
        <w:t xml:space="preserve"> un</w:t>
      </w:r>
      <w:r w:rsidRPr="00E96D91">
        <w:rPr>
          <w:rFonts w:ascii="Times New Roman" w:hAnsi="Times New Roman"/>
          <w:sz w:val="28"/>
          <w:szCs w:val="28"/>
          <w:lang w:val="lv-LV"/>
        </w:rPr>
        <w:t xml:space="preserve"> antiseptiku, gan ķirurģiskas infekcijas profilaksi, bet šādi jautājumi nav iekļauti kompetencēs, kas nepieciešami neiroķirurgam, kardioķirurgam, asinsvadu ķirurgam u.c. speciālistiem. Savukārt infekciju kontroles pasākumu nodrošināšana ir iekļauta kompetencēs, kas nepieciešami zobārstniecībā strādājošajiem speciālistiem, bet citās veselības aprūpes nozarēs šādas kompetences nav paredzētas. Tāpēc būtu nozīmīgi šīs prasības harmonizēt un nodrošināt nepieciešamo apmācību rezidentūras laikā.</w:t>
      </w:r>
    </w:p>
    <w:p w14:paraId="25AE2A5B" w14:textId="620140F1" w:rsidR="00491139" w:rsidRDefault="005603BA" w:rsidP="00491139">
      <w:pPr>
        <w:tabs>
          <w:tab w:val="left" w:pos="0"/>
          <w:tab w:val="left" w:pos="284"/>
          <w:tab w:val="left" w:pos="742"/>
          <w:tab w:val="left" w:pos="993"/>
        </w:tabs>
        <w:spacing w:after="0" w:line="240" w:lineRule="auto"/>
        <w:ind w:firstLine="720"/>
        <w:jc w:val="both"/>
        <w:rPr>
          <w:rFonts w:ascii="Times New Roman" w:eastAsia="Times New Roman" w:hAnsi="Times New Roman"/>
          <w:sz w:val="28"/>
          <w:szCs w:val="28"/>
          <w:lang w:val="lv-LV" w:eastAsia="lv-LV"/>
        </w:rPr>
      </w:pPr>
      <w:r w:rsidRPr="00E96D91">
        <w:rPr>
          <w:rFonts w:ascii="Times New Roman" w:hAnsi="Times New Roman"/>
          <w:sz w:val="28"/>
          <w:szCs w:val="28"/>
          <w:lang w:val="lv-LV"/>
        </w:rPr>
        <w:t xml:space="preserve">Eiropas Padomes ieteikumos </w:t>
      </w:r>
      <w:r w:rsidRPr="00E96D91">
        <w:rPr>
          <w:rFonts w:ascii="Times New Roman" w:hAnsi="Times New Roman"/>
          <w:bCs/>
          <w:color w:val="000000"/>
          <w:sz w:val="28"/>
          <w:szCs w:val="28"/>
          <w:lang w:val="lv-LV"/>
        </w:rPr>
        <w:t>(2009.</w:t>
      </w:r>
      <w:r w:rsidR="00DF4233">
        <w:rPr>
          <w:rFonts w:ascii="Times New Roman" w:hAnsi="Times New Roman"/>
          <w:bCs/>
          <w:color w:val="000000"/>
          <w:sz w:val="28"/>
          <w:szCs w:val="28"/>
          <w:lang w:val="lv-LV"/>
        </w:rPr>
        <w:t> </w:t>
      </w:r>
      <w:r w:rsidRPr="00E96D91">
        <w:rPr>
          <w:rFonts w:ascii="Times New Roman" w:hAnsi="Times New Roman"/>
          <w:bCs/>
          <w:color w:val="000000"/>
          <w:sz w:val="28"/>
          <w:szCs w:val="28"/>
          <w:lang w:val="lv-LV"/>
        </w:rPr>
        <w:t>gada 9.</w:t>
      </w:r>
      <w:r w:rsidR="00DF4233">
        <w:rPr>
          <w:rFonts w:ascii="Times New Roman" w:hAnsi="Times New Roman"/>
          <w:bCs/>
          <w:color w:val="000000"/>
          <w:sz w:val="28"/>
          <w:szCs w:val="28"/>
          <w:lang w:val="lv-LV"/>
        </w:rPr>
        <w:t> </w:t>
      </w:r>
      <w:r w:rsidRPr="00E96D91">
        <w:rPr>
          <w:rFonts w:ascii="Times New Roman" w:hAnsi="Times New Roman"/>
          <w:bCs/>
          <w:color w:val="000000"/>
          <w:sz w:val="28"/>
          <w:szCs w:val="28"/>
          <w:lang w:val="lv-LV"/>
        </w:rPr>
        <w:t xml:space="preserve">jūnijs) par pacientu drošību, tostarp par veselības aprūpē iegūtu infekciju profilaksi un kontroli </w:t>
      </w:r>
      <w:r w:rsidRPr="00E96D91">
        <w:rPr>
          <w:rFonts w:ascii="Times New Roman" w:hAnsi="Times New Roman"/>
          <w:color w:val="000000"/>
          <w:sz w:val="28"/>
          <w:szCs w:val="28"/>
          <w:lang w:val="lv-LV"/>
        </w:rPr>
        <w:t xml:space="preserve">(2009/C 151/01) ir ieteikts stiprināt veselības aprūpes darbinieku izglītību par </w:t>
      </w:r>
      <w:r w:rsidR="000B41C2">
        <w:rPr>
          <w:rFonts w:ascii="Times New Roman" w:hAnsi="Times New Roman"/>
          <w:color w:val="000000"/>
          <w:sz w:val="28"/>
          <w:szCs w:val="28"/>
          <w:lang w:val="lv-LV"/>
        </w:rPr>
        <w:t>VASI</w:t>
      </w:r>
      <w:r w:rsidRPr="00E96D91">
        <w:rPr>
          <w:rFonts w:ascii="Times New Roman" w:hAnsi="Times New Roman"/>
          <w:color w:val="000000"/>
          <w:sz w:val="28"/>
          <w:szCs w:val="28"/>
          <w:lang w:val="lv-LV"/>
        </w:rPr>
        <w:t xml:space="preserve"> profilaksi un kontroli. Lai to nodrošinātu, veselības aprūpes iestādēs regulāri visam veselības aprūpes personālam, tostarp pārvaldē strādājošajiem, nepieciešamas apmācības par higiēnas un infekciju profilakses un kontroles pamatprincipiem.</w:t>
      </w:r>
    </w:p>
    <w:p w14:paraId="2AB96503" w14:textId="5F02BFA5" w:rsidR="00AF427E" w:rsidRDefault="005603BA" w:rsidP="00AF427E">
      <w:pPr>
        <w:tabs>
          <w:tab w:val="left" w:pos="0"/>
          <w:tab w:val="left" w:pos="284"/>
          <w:tab w:val="left" w:pos="742"/>
          <w:tab w:val="left" w:pos="993"/>
        </w:tabs>
        <w:spacing w:after="0" w:line="240" w:lineRule="auto"/>
        <w:ind w:firstLine="720"/>
        <w:jc w:val="both"/>
        <w:rPr>
          <w:rFonts w:ascii="Times New Roman" w:hAnsi="Times New Roman"/>
          <w:bCs/>
          <w:sz w:val="28"/>
          <w:szCs w:val="28"/>
          <w:shd w:val="clear" w:color="auto" w:fill="FFFFFF"/>
          <w:lang w:val="lv-LV"/>
        </w:rPr>
      </w:pPr>
      <w:r w:rsidRPr="00E96D91">
        <w:rPr>
          <w:rFonts w:ascii="Times New Roman" w:hAnsi="Times New Roman"/>
          <w:bCs/>
          <w:sz w:val="28"/>
          <w:szCs w:val="28"/>
          <w:shd w:val="clear" w:color="auto" w:fill="FFFFFF"/>
          <w:lang w:val="lv-LV"/>
        </w:rPr>
        <w:t>MK noteikumi Nr.</w:t>
      </w:r>
      <w:r w:rsidR="00491139">
        <w:rPr>
          <w:rFonts w:ascii="Times New Roman" w:hAnsi="Times New Roman"/>
          <w:bCs/>
          <w:sz w:val="28"/>
          <w:szCs w:val="28"/>
          <w:shd w:val="clear" w:color="auto" w:fill="FFFFFF"/>
          <w:lang w:val="lv-LV"/>
        </w:rPr>
        <w:t> </w:t>
      </w:r>
      <w:r w:rsidRPr="00E96D91">
        <w:rPr>
          <w:rFonts w:ascii="Times New Roman" w:hAnsi="Times New Roman"/>
          <w:bCs/>
          <w:sz w:val="28"/>
          <w:szCs w:val="28"/>
          <w:shd w:val="clear" w:color="auto" w:fill="FFFFFF"/>
          <w:lang w:val="lv-LV"/>
        </w:rPr>
        <w:t>104 nosaka prasības ārstniecības iestādēm, lai tiktu ieviesti AMR izplatības ierobežošanas pasākumi –</w:t>
      </w:r>
      <w:r>
        <w:rPr>
          <w:rFonts w:ascii="Times New Roman" w:hAnsi="Times New Roman"/>
          <w:bCs/>
          <w:sz w:val="28"/>
          <w:szCs w:val="28"/>
          <w:shd w:val="clear" w:color="auto" w:fill="FFFFFF"/>
          <w:lang w:val="lv-LV"/>
        </w:rPr>
        <w:t xml:space="preserve"> </w:t>
      </w:r>
      <w:r w:rsidRPr="00E96D91">
        <w:rPr>
          <w:rFonts w:ascii="Times New Roman" w:hAnsi="Times New Roman"/>
          <w:bCs/>
          <w:sz w:val="28"/>
          <w:szCs w:val="28"/>
          <w:shd w:val="clear" w:color="auto" w:fill="FFFFFF"/>
          <w:lang w:val="lv-LV"/>
        </w:rPr>
        <w:t xml:space="preserve">daudzprofilu slimnīcās un universitātes slimnīcās ir jāizveido infekcijas slimību kontroles komanda, kura organizē arī AMR </w:t>
      </w:r>
      <w:r w:rsidRPr="00E96D91">
        <w:rPr>
          <w:rFonts w:ascii="Times New Roman" w:hAnsi="Times New Roman"/>
          <w:bCs/>
          <w:sz w:val="28"/>
          <w:szCs w:val="28"/>
          <w:shd w:val="clear" w:color="auto" w:fill="FFFFFF"/>
          <w:lang w:val="lv-LV"/>
        </w:rPr>
        <w:lastRenderedPageBreak/>
        <w:t xml:space="preserve">izplatības ierobežošanas un atbildīgas un piesardzīgas AB lietošanas pasākumus ārstniecības iestādē. Savukārt ambulatorajās iestādēs jābūt atbildīgajai personai, kas organizē un uzrauga minētos pasākumus. Lai AMR ierobežošanas pasākumi atbilstu labās prakses piemēriem, infekcijas slimību kontroles komandai ir jābūt daudzprofilu komandai, kuras sastāvā ietilpst māsa, ārsts, klīniskais mikrobiologs un klīniskais farmakologs. </w:t>
      </w:r>
      <w:r>
        <w:rPr>
          <w:rFonts w:ascii="Times New Roman" w:hAnsi="Times New Roman"/>
          <w:bCs/>
          <w:sz w:val="28"/>
          <w:szCs w:val="28"/>
          <w:shd w:val="clear" w:color="auto" w:fill="FFFFFF"/>
          <w:lang w:val="lv-LV"/>
        </w:rPr>
        <w:t>Tā kā šāda prakse Latvijā ir relatīvi jauna, ne visās ārstni</w:t>
      </w:r>
      <w:r w:rsidR="0070420F">
        <w:rPr>
          <w:rFonts w:ascii="Times New Roman" w:hAnsi="Times New Roman"/>
          <w:bCs/>
          <w:sz w:val="28"/>
          <w:szCs w:val="28"/>
          <w:shd w:val="clear" w:color="auto" w:fill="FFFFFF"/>
          <w:lang w:val="lv-LV"/>
        </w:rPr>
        <w:t>e</w:t>
      </w:r>
      <w:r>
        <w:rPr>
          <w:rFonts w:ascii="Times New Roman" w:hAnsi="Times New Roman"/>
          <w:bCs/>
          <w:sz w:val="28"/>
          <w:szCs w:val="28"/>
          <w:shd w:val="clear" w:color="auto" w:fill="FFFFFF"/>
          <w:lang w:val="lv-LV"/>
        </w:rPr>
        <w:t>cības iestādēs tiek nodrošinātas atbilstošas speciāli</w:t>
      </w:r>
      <w:r w:rsidR="0017198C">
        <w:rPr>
          <w:rFonts w:ascii="Times New Roman" w:hAnsi="Times New Roman"/>
          <w:bCs/>
          <w:sz w:val="28"/>
          <w:szCs w:val="28"/>
          <w:shd w:val="clear" w:color="auto" w:fill="FFFFFF"/>
          <w:lang w:val="lv-LV"/>
        </w:rPr>
        <w:t>s</w:t>
      </w:r>
      <w:r>
        <w:rPr>
          <w:rFonts w:ascii="Times New Roman" w:hAnsi="Times New Roman"/>
          <w:bCs/>
          <w:sz w:val="28"/>
          <w:szCs w:val="28"/>
          <w:shd w:val="clear" w:color="auto" w:fill="FFFFFF"/>
          <w:lang w:val="lv-LV"/>
        </w:rPr>
        <w:t xml:space="preserve">tu komandas vai atbildīgie speciālisti. Tādēļ </w:t>
      </w:r>
      <w:r w:rsidRPr="00E96D91">
        <w:rPr>
          <w:rFonts w:ascii="Times New Roman" w:hAnsi="Times New Roman"/>
          <w:bCs/>
          <w:sz w:val="28"/>
          <w:szCs w:val="28"/>
          <w:shd w:val="clear" w:color="auto" w:fill="FFFFFF"/>
          <w:lang w:val="lv-LV"/>
        </w:rPr>
        <w:t>SPKC ir jāsniedz konsultatīvais un informatīvais atbalsts ārstniecības iestādēm, lai veicinātu multidisciplināras un kompetentas infekcijas slimību kontroles komandas vai atbildīgo speciālistu attīstību ārstniecības iestād</w:t>
      </w:r>
      <w:r>
        <w:rPr>
          <w:rFonts w:ascii="Times New Roman" w:hAnsi="Times New Roman"/>
          <w:bCs/>
          <w:sz w:val="28"/>
          <w:szCs w:val="28"/>
          <w:shd w:val="clear" w:color="auto" w:fill="FFFFFF"/>
          <w:lang w:val="lv-LV"/>
        </w:rPr>
        <w:t>ēs.</w:t>
      </w:r>
    </w:p>
    <w:p w14:paraId="0DD17AA9" w14:textId="4EB5E0CB" w:rsidR="002E0333" w:rsidRDefault="005603BA" w:rsidP="002E0333">
      <w:pPr>
        <w:tabs>
          <w:tab w:val="left" w:pos="0"/>
          <w:tab w:val="left" w:pos="284"/>
          <w:tab w:val="left" w:pos="742"/>
          <w:tab w:val="left" w:pos="993"/>
        </w:tabs>
        <w:spacing w:after="0" w:line="240" w:lineRule="auto"/>
        <w:ind w:firstLine="720"/>
        <w:jc w:val="both"/>
        <w:rPr>
          <w:rFonts w:ascii="Times New Roman" w:eastAsia="Times New Roman" w:hAnsi="Times New Roman"/>
          <w:sz w:val="28"/>
          <w:szCs w:val="28"/>
          <w:lang w:val="lv-LV" w:eastAsia="lv-LV"/>
        </w:rPr>
      </w:pPr>
      <w:r>
        <w:rPr>
          <w:rFonts w:ascii="Times New Roman" w:hAnsi="Times New Roman"/>
          <w:bCs/>
          <w:sz w:val="28"/>
          <w:szCs w:val="28"/>
          <w:shd w:val="clear" w:color="auto" w:fill="FFFFFF"/>
          <w:lang w:val="lv-LV"/>
        </w:rPr>
        <w:t xml:space="preserve">Šādas multidisciplināras komandas izveidi kavē arī atbilstoši kvalificētu speciālistu trūkums. </w:t>
      </w:r>
      <w:r w:rsidR="00B23C1F">
        <w:rPr>
          <w:rFonts w:ascii="Times New Roman" w:hAnsi="Times New Roman"/>
          <w:bCs/>
          <w:sz w:val="28"/>
          <w:szCs w:val="28"/>
          <w:shd w:val="clear" w:color="auto" w:fill="FFFFFF"/>
          <w:lang w:val="lv-LV"/>
        </w:rPr>
        <w:t>D</w:t>
      </w:r>
      <w:r w:rsidR="00B23C1F" w:rsidRPr="00E96D91">
        <w:rPr>
          <w:rFonts w:ascii="Times New Roman" w:eastAsia="Times New Roman" w:hAnsi="Times New Roman"/>
          <w:sz w:val="28"/>
          <w:szCs w:val="28"/>
          <w:lang w:val="lv-LV" w:eastAsia="lv-LV"/>
        </w:rPr>
        <w:t>audzprofilu slimnīcās</w:t>
      </w:r>
      <w:r w:rsidR="00B23C1F">
        <w:rPr>
          <w:rFonts w:ascii="Times New Roman" w:eastAsia="Times New Roman" w:hAnsi="Times New Roman"/>
          <w:sz w:val="28"/>
          <w:szCs w:val="28"/>
          <w:lang w:val="lv-LV" w:eastAsia="lv-LV"/>
        </w:rPr>
        <w:t xml:space="preserve"> un universitātes slimnīcās</w:t>
      </w:r>
      <w:r w:rsidR="00B23C1F" w:rsidRPr="00E96D91">
        <w:rPr>
          <w:rFonts w:ascii="Times New Roman" w:eastAsia="Times New Roman" w:hAnsi="Times New Roman"/>
          <w:sz w:val="28"/>
          <w:szCs w:val="28"/>
          <w:lang w:val="lv-LV" w:eastAsia="lv-LV"/>
        </w:rPr>
        <w:t xml:space="preserve"> ir jāizveido infekcijas slimību kontroles komanda, kuras sastāvā ir viens ārsts uz katrām 500 gultasvietām un viena māsa uz katrām 250 gultasvietām, bet ne mazāk kā viens ārsts un viena māsa ārstniecības iestādē. Lai varētu veikt savus pienākumus, tai skaitā plānot, organizēt un vadīt ārstniecības iestādes darbinieku apmācību, šiem speciālistiem šie pienākumi ārstniecības iestādē jāveic pilnu darba laiku un jābūt atbrīvotiem no citu pienākumu veikšanas. </w:t>
      </w:r>
      <w:r w:rsidR="00B23C1F" w:rsidRPr="00E96D91">
        <w:rPr>
          <w:rFonts w:ascii="Times New Roman" w:hAnsi="Times New Roman"/>
          <w:sz w:val="28"/>
          <w:szCs w:val="28"/>
          <w:lang w:val="lv-LV"/>
        </w:rPr>
        <w:t>Latvijā nav infekciju kontroles māsas, infekciju kontroles ārsta un infekciju kontroles speciālista profesijas. Latvijā nav sistēmas šo speciālistu kompetences harmonizēšanai un tālākizglītībai infekciju kontroles jautājumos.</w:t>
      </w:r>
    </w:p>
    <w:p w14:paraId="311C7CAB" w14:textId="77777777" w:rsidR="00C6281F" w:rsidRDefault="00B23C1F" w:rsidP="002E0333">
      <w:pPr>
        <w:tabs>
          <w:tab w:val="left" w:pos="0"/>
          <w:tab w:val="left" w:pos="284"/>
          <w:tab w:val="left" w:pos="742"/>
          <w:tab w:val="left" w:pos="993"/>
        </w:tabs>
        <w:spacing w:after="0" w:line="240" w:lineRule="auto"/>
        <w:ind w:firstLine="720"/>
        <w:jc w:val="both"/>
        <w:rPr>
          <w:rFonts w:ascii="Times New Roman" w:hAnsi="Times New Roman"/>
          <w:color w:val="000000"/>
          <w:sz w:val="28"/>
          <w:szCs w:val="28"/>
          <w:lang w:val="lv-LV"/>
        </w:rPr>
      </w:pPr>
      <w:r w:rsidRPr="00E96D91">
        <w:rPr>
          <w:rFonts w:ascii="Times New Roman" w:hAnsi="Times New Roman"/>
          <w:color w:val="000000"/>
          <w:sz w:val="28"/>
          <w:szCs w:val="28"/>
          <w:lang w:val="lv-LV"/>
        </w:rPr>
        <w:t>ECDC PPS rezultāti liecina, ka Latvijā ir mazāk par 0,5 māsu slodzēm uz 250 gultām, kura</w:t>
      </w:r>
      <w:r w:rsidR="00CF6FD7">
        <w:rPr>
          <w:rFonts w:ascii="Times New Roman" w:hAnsi="Times New Roman"/>
          <w:color w:val="000000"/>
          <w:sz w:val="28"/>
          <w:szCs w:val="28"/>
          <w:lang w:val="lv-LV"/>
        </w:rPr>
        <w:t>s</w:t>
      </w:r>
      <w:r w:rsidRPr="00E96D91">
        <w:rPr>
          <w:rFonts w:ascii="Times New Roman" w:hAnsi="Times New Roman"/>
          <w:color w:val="000000"/>
          <w:sz w:val="28"/>
          <w:szCs w:val="28"/>
          <w:lang w:val="lv-LV"/>
        </w:rPr>
        <w:t xml:space="preserve"> veic infekciju kontroles darbu </w:t>
      </w:r>
      <w:r w:rsidRPr="00FA61FE">
        <w:rPr>
          <w:rFonts w:ascii="Times New Roman" w:hAnsi="Times New Roman"/>
          <w:color w:val="000000"/>
          <w:sz w:val="28"/>
          <w:szCs w:val="28"/>
          <w:lang w:val="lv-LV"/>
        </w:rPr>
        <w:t>slimnīcā (</w:t>
      </w:r>
      <w:r w:rsidR="00BC6DD0" w:rsidRPr="00FA61FE">
        <w:rPr>
          <w:rFonts w:ascii="Times New Roman" w:hAnsi="Times New Roman"/>
          <w:color w:val="000000"/>
          <w:sz w:val="28"/>
          <w:szCs w:val="28"/>
          <w:lang w:val="lv-LV"/>
        </w:rPr>
        <w:t>skat</w:t>
      </w:r>
      <w:r w:rsidR="005A1043" w:rsidRPr="00FA61FE">
        <w:rPr>
          <w:rFonts w:ascii="Times New Roman" w:hAnsi="Times New Roman"/>
          <w:color w:val="000000"/>
          <w:sz w:val="28"/>
          <w:szCs w:val="28"/>
          <w:lang w:val="lv-LV"/>
        </w:rPr>
        <w:t>īt</w:t>
      </w:r>
      <w:r w:rsidR="00BC6DD0" w:rsidRPr="00FA61FE">
        <w:rPr>
          <w:rFonts w:ascii="Times New Roman" w:hAnsi="Times New Roman"/>
          <w:color w:val="000000"/>
          <w:sz w:val="28"/>
          <w:szCs w:val="28"/>
          <w:lang w:val="lv-LV"/>
        </w:rPr>
        <w:t xml:space="preserve"> </w:t>
      </w:r>
      <w:r w:rsidRPr="00FA61FE">
        <w:rPr>
          <w:rFonts w:ascii="Times New Roman" w:hAnsi="Times New Roman"/>
          <w:color w:val="000000"/>
          <w:sz w:val="28"/>
          <w:szCs w:val="28"/>
          <w:lang w:val="lv-LV"/>
        </w:rPr>
        <w:t>1</w:t>
      </w:r>
      <w:r w:rsidR="00FA61FE" w:rsidRPr="00FA61FE">
        <w:rPr>
          <w:rFonts w:ascii="Times New Roman" w:hAnsi="Times New Roman"/>
          <w:color w:val="000000"/>
          <w:sz w:val="28"/>
          <w:szCs w:val="28"/>
          <w:lang w:val="lv-LV"/>
        </w:rPr>
        <w:t>3</w:t>
      </w:r>
      <w:r w:rsidRPr="00FA61FE">
        <w:rPr>
          <w:rFonts w:ascii="Times New Roman" w:hAnsi="Times New Roman"/>
          <w:color w:val="000000"/>
          <w:sz w:val="28"/>
          <w:szCs w:val="28"/>
          <w:lang w:val="lv-LV"/>
        </w:rPr>
        <w:t>.</w:t>
      </w:r>
      <w:r w:rsidR="00BC6DD0" w:rsidRPr="00FA61FE">
        <w:rPr>
          <w:rFonts w:ascii="Times New Roman" w:hAnsi="Times New Roman"/>
          <w:color w:val="000000"/>
          <w:sz w:val="28"/>
          <w:szCs w:val="28"/>
          <w:lang w:val="lv-LV"/>
        </w:rPr>
        <w:t> </w:t>
      </w:r>
      <w:r w:rsidRPr="00FA61FE">
        <w:rPr>
          <w:rFonts w:ascii="Times New Roman" w:hAnsi="Times New Roman"/>
          <w:color w:val="000000"/>
          <w:sz w:val="28"/>
          <w:szCs w:val="28"/>
          <w:lang w:val="lv-LV"/>
        </w:rPr>
        <w:t>attēl</w:t>
      </w:r>
      <w:r w:rsidR="00A073E9" w:rsidRPr="00FA61FE">
        <w:rPr>
          <w:rFonts w:ascii="Times New Roman" w:hAnsi="Times New Roman"/>
          <w:color w:val="000000"/>
          <w:sz w:val="28"/>
          <w:szCs w:val="28"/>
          <w:lang w:val="lv-LV"/>
        </w:rPr>
        <w:t>u</w:t>
      </w:r>
      <w:r w:rsidRPr="00FA61FE">
        <w:rPr>
          <w:rFonts w:ascii="Times New Roman" w:hAnsi="Times New Roman"/>
          <w:color w:val="000000"/>
          <w:sz w:val="28"/>
          <w:szCs w:val="28"/>
          <w:lang w:val="lv-LV"/>
        </w:rPr>
        <w:t>).</w:t>
      </w:r>
      <w:r w:rsidRPr="00FA61FE">
        <w:rPr>
          <w:rFonts w:ascii="Times New Roman" w:hAnsi="Times New Roman"/>
          <w:color w:val="000000"/>
          <w:sz w:val="28"/>
          <w:szCs w:val="28"/>
          <w:vertAlign w:val="superscript"/>
          <w:lang w:val="lv-LV"/>
        </w:rPr>
        <w:footnoteReference w:id="58"/>
      </w:r>
      <w:r w:rsidRPr="00E96D91">
        <w:rPr>
          <w:rFonts w:ascii="Times New Roman" w:hAnsi="Times New Roman"/>
          <w:color w:val="000000"/>
          <w:sz w:val="28"/>
          <w:szCs w:val="28"/>
          <w:lang w:val="lv-LV"/>
        </w:rPr>
        <w:t xml:space="preserve"> </w:t>
      </w:r>
    </w:p>
    <w:p w14:paraId="5573ADCE" w14:textId="51DF99EB" w:rsidR="009E5CF5" w:rsidRDefault="00C6281F" w:rsidP="009E5CF5">
      <w:pPr>
        <w:tabs>
          <w:tab w:val="left" w:pos="0"/>
          <w:tab w:val="left" w:pos="284"/>
          <w:tab w:val="left" w:pos="742"/>
          <w:tab w:val="left" w:pos="993"/>
        </w:tabs>
        <w:spacing w:after="0" w:line="240" w:lineRule="auto"/>
        <w:jc w:val="center"/>
        <w:rPr>
          <w:rFonts w:ascii="Times New Roman" w:hAnsi="Times New Roman"/>
          <w:color w:val="000000"/>
          <w:sz w:val="28"/>
          <w:szCs w:val="28"/>
          <w:lang w:val="lv-LV"/>
        </w:rPr>
      </w:pPr>
      <w:r w:rsidRPr="00E96D91">
        <w:rPr>
          <w:rFonts w:ascii="Times New Roman" w:hAnsi="Times New Roman"/>
          <w:noProof/>
          <w:color w:val="000000"/>
          <w:sz w:val="24"/>
          <w:szCs w:val="24"/>
        </w:rPr>
        <w:drawing>
          <wp:inline distT="0" distB="0" distL="0" distR="0" wp14:anchorId="5C42D08D" wp14:editId="0567DA6D">
            <wp:extent cx="3352800" cy="2524125"/>
            <wp:effectExtent l="19050" t="19050" r="19050" b="2857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52800" cy="2524125"/>
                    </a:xfrm>
                    <a:prstGeom prst="rect">
                      <a:avLst/>
                    </a:prstGeom>
                    <a:noFill/>
                    <a:ln>
                      <a:solidFill>
                        <a:schemeClr val="tx1"/>
                      </a:solidFill>
                    </a:ln>
                  </pic:spPr>
                </pic:pic>
              </a:graphicData>
            </a:graphic>
          </wp:inline>
        </w:drawing>
      </w:r>
    </w:p>
    <w:p w14:paraId="51F88347" w14:textId="1E9F17FD" w:rsidR="00C6281F" w:rsidRPr="00E96D91" w:rsidRDefault="00C6281F" w:rsidP="00C6281F">
      <w:pPr>
        <w:tabs>
          <w:tab w:val="left" w:pos="0"/>
          <w:tab w:val="left" w:pos="284"/>
          <w:tab w:val="left" w:pos="742"/>
          <w:tab w:val="left" w:pos="993"/>
        </w:tabs>
        <w:spacing w:after="0" w:line="240" w:lineRule="auto"/>
        <w:jc w:val="center"/>
        <w:rPr>
          <w:rFonts w:ascii="Times New Roman" w:hAnsi="Times New Roman"/>
          <w:bCs/>
          <w:sz w:val="24"/>
          <w:szCs w:val="24"/>
          <w:highlight w:val="green"/>
          <w:lang w:val="lv-LV"/>
        </w:rPr>
      </w:pPr>
      <w:r w:rsidRPr="009E5CF5">
        <w:rPr>
          <w:rFonts w:ascii="Times New Roman" w:hAnsi="Times New Roman"/>
          <w:bCs/>
          <w:i/>
          <w:sz w:val="24"/>
          <w:szCs w:val="24"/>
          <w:lang w:val="lv-LV"/>
        </w:rPr>
        <w:t>13. att</w:t>
      </w:r>
      <w:r w:rsidR="009E5CF5">
        <w:rPr>
          <w:rFonts w:ascii="Times New Roman" w:hAnsi="Times New Roman"/>
          <w:bCs/>
          <w:i/>
          <w:sz w:val="24"/>
          <w:szCs w:val="24"/>
          <w:lang w:val="lv-LV"/>
        </w:rPr>
        <w:t>.</w:t>
      </w:r>
      <w:r>
        <w:rPr>
          <w:rFonts w:ascii="Times New Roman" w:hAnsi="Times New Roman"/>
          <w:bCs/>
          <w:sz w:val="24"/>
          <w:szCs w:val="24"/>
          <w:lang w:val="lv-LV"/>
        </w:rPr>
        <w:t xml:space="preserve"> </w:t>
      </w:r>
      <w:r w:rsidRPr="00E96D91">
        <w:rPr>
          <w:rFonts w:ascii="Times New Roman" w:hAnsi="Times New Roman"/>
          <w:b/>
          <w:bCs/>
          <w:sz w:val="24"/>
          <w:szCs w:val="24"/>
          <w:lang w:val="lv-LV"/>
        </w:rPr>
        <w:t xml:space="preserve">Infekciju kontroles māsu skaits uz 250 gultām </w:t>
      </w:r>
      <w:r w:rsidR="00B364D6" w:rsidRPr="00B364D6">
        <w:rPr>
          <w:rFonts w:ascii="Times New Roman" w:hAnsi="Times New Roman"/>
          <w:bCs/>
          <w:sz w:val="24"/>
          <w:szCs w:val="24"/>
          <w:lang w:val="lv-LV"/>
        </w:rPr>
        <w:t>(</w:t>
      </w:r>
      <w:r w:rsidRPr="00B364D6">
        <w:rPr>
          <w:rFonts w:ascii="Times New Roman" w:hAnsi="Times New Roman"/>
          <w:bCs/>
          <w:sz w:val="24"/>
          <w:szCs w:val="24"/>
          <w:lang w:val="lv-LV"/>
        </w:rPr>
        <w:t>ECDC PPS</w:t>
      </w:r>
      <w:r w:rsidR="00B364D6">
        <w:rPr>
          <w:rFonts w:ascii="Times New Roman" w:hAnsi="Times New Roman"/>
          <w:bCs/>
          <w:sz w:val="24"/>
          <w:szCs w:val="24"/>
          <w:lang w:val="lv-LV"/>
        </w:rPr>
        <w:t>)</w:t>
      </w:r>
    </w:p>
    <w:p w14:paraId="58C35D79" w14:textId="09404F0E" w:rsidR="00B23C1F" w:rsidRPr="00E96D91" w:rsidRDefault="00B23C1F" w:rsidP="002E0333">
      <w:pPr>
        <w:tabs>
          <w:tab w:val="left" w:pos="0"/>
          <w:tab w:val="left" w:pos="284"/>
          <w:tab w:val="left" w:pos="742"/>
          <w:tab w:val="left" w:pos="993"/>
        </w:tabs>
        <w:spacing w:after="0" w:line="240" w:lineRule="auto"/>
        <w:ind w:firstLine="720"/>
        <w:jc w:val="both"/>
        <w:rPr>
          <w:rFonts w:ascii="Times New Roman" w:eastAsia="Times New Roman" w:hAnsi="Times New Roman"/>
          <w:sz w:val="28"/>
          <w:szCs w:val="28"/>
          <w:lang w:val="lv-LV" w:eastAsia="lv-LV"/>
        </w:rPr>
      </w:pPr>
      <w:r w:rsidRPr="00E96D91">
        <w:rPr>
          <w:rFonts w:ascii="Times New Roman" w:hAnsi="Times New Roman"/>
          <w:color w:val="000000"/>
          <w:sz w:val="28"/>
          <w:szCs w:val="28"/>
          <w:lang w:val="lv-LV"/>
        </w:rPr>
        <w:t>Tādi paši rezultāti novēroti</w:t>
      </w:r>
      <w:r>
        <w:rPr>
          <w:rFonts w:ascii="Times New Roman" w:hAnsi="Times New Roman"/>
          <w:color w:val="000000"/>
          <w:sz w:val="28"/>
          <w:szCs w:val="28"/>
          <w:lang w:val="lv-LV"/>
        </w:rPr>
        <w:t xml:space="preserve"> </w:t>
      </w:r>
      <w:r w:rsidRPr="00E96D91">
        <w:rPr>
          <w:rFonts w:ascii="Times New Roman" w:hAnsi="Times New Roman"/>
          <w:color w:val="000000"/>
          <w:sz w:val="28"/>
          <w:szCs w:val="28"/>
          <w:lang w:val="lv-LV"/>
        </w:rPr>
        <w:t>arī ECDC PPS 2 2016.</w:t>
      </w:r>
      <w:r w:rsidR="004002AE">
        <w:rPr>
          <w:rFonts w:ascii="Times New Roman" w:hAnsi="Times New Roman"/>
          <w:color w:val="000000"/>
          <w:sz w:val="28"/>
          <w:szCs w:val="28"/>
          <w:lang w:val="lv-LV"/>
        </w:rPr>
        <w:t> </w:t>
      </w:r>
      <w:r w:rsidRPr="00E96D91">
        <w:rPr>
          <w:rFonts w:ascii="Times New Roman" w:hAnsi="Times New Roman"/>
          <w:color w:val="000000"/>
          <w:sz w:val="28"/>
          <w:szCs w:val="28"/>
          <w:lang w:val="lv-LV"/>
        </w:rPr>
        <w:t>gadā. 50</w:t>
      </w:r>
      <w:r w:rsidR="004002AE">
        <w:rPr>
          <w:rFonts w:ascii="Times New Roman" w:hAnsi="Times New Roman"/>
          <w:color w:val="000000"/>
          <w:sz w:val="28"/>
          <w:szCs w:val="28"/>
          <w:lang w:val="lv-LV"/>
        </w:rPr>
        <w:t> </w:t>
      </w:r>
      <w:r w:rsidRPr="00E96D91">
        <w:rPr>
          <w:rFonts w:ascii="Times New Roman" w:hAnsi="Times New Roman"/>
          <w:color w:val="000000"/>
          <w:sz w:val="28"/>
          <w:szCs w:val="28"/>
          <w:lang w:val="lv-LV"/>
        </w:rPr>
        <w:t>% (7 slimnīcas no 14) iekļauto slimnīcu nav neviena</w:t>
      </w:r>
      <w:r w:rsidR="007B1FB6">
        <w:rPr>
          <w:rFonts w:ascii="Times New Roman" w:hAnsi="Times New Roman"/>
          <w:color w:val="000000"/>
          <w:sz w:val="28"/>
          <w:szCs w:val="28"/>
          <w:lang w:val="lv-LV"/>
        </w:rPr>
        <w:t>s</w:t>
      </w:r>
      <w:r w:rsidRPr="00E96D91">
        <w:rPr>
          <w:rFonts w:ascii="Times New Roman" w:hAnsi="Times New Roman"/>
          <w:color w:val="000000"/>
          <w:sz w:val="28"/>
          <w:szCs w:val="28"/>
          <w:lang w:val="lv-LV"/>
        </w:rPr>
        <w:t xml:space="preserve"> māsa</w:t>
      </w:r>
      <w:r w:rsidR="007B1FB6">
        <w:rPr>
          <w:rFonts w:ascii="Times New Roman" w:hAnsi="Times New Roman"/>
          <w:color w:val="000000"/>
          <w:sz w:val="28"/>
          <w:szCs w:val="28"/>
          <w:lang w:val="lv-LV"/>
        </w:rPr>
        <w:t>s</w:t>
      </w:r>
      <w:r w:rsidRPr="00E96D91">
        <w:rPr>
          <w:rFonts w:ascii="Times New Roman" w:hAnsi="Times New Roman"/>
          <w:color w:val="000000"/>
          <w:sz w:val="28"/>
          <w:szCs w:val="28"/>
          <w:lang w:val="lv-LV"/>
        </w:rPr>
        <w:t xml:space="preserve"> (pat ne 0,25 slodzes), kurai ir noteikti infekciju kontroles māsas pienākumi, bet 6 slimnīcās neviens ārsts neveic atbilstošas </w:t>
      </w:r>
      <w:r w:rsidRPr="00E96D91">
        <w:rPr>
          <w:rFonts w:ascii="Times New Roman" w:hAnsi="Times New Roman"/>
          <w:color w:val="000000"/>
          <w:sz w:val="28"/>
          <w:szCs w:val="28"/>
          <w:lang w:val="lv-LV"/>
        </w:rPr>
        <w:lastRenderedPageBreak/>
        <w:t>funkcijas. Arī 2012.</w:t>
      </w:r>
      <w:r w:rsidR="004002AE">
        <w:rPr>
          <w:rFonts w:ascii="Times New Roman" w:hAnsi="Times New Roman"/>
          <w:color w:val="000000"/>
          <w:sz w:val="28"/>
          <w:szCs w:val="28"/>
          <w:lang w:val="lv-LV"/>
        </w:rPr>
        <w:t> </w:t>
      </w:r>
      <w:r w:rsidRPr="00E96D91">
        <w:rPr>
          <w:rFonts w:ascii="Times New Roman" w:hAnsi="Times New Roman"/>
          <w:color w:val="000000"/>
          <w:sz w:val="28"/>
          <w:szCs w:val="28"/>
          <w:lang w:val="lv-LV"/>
        </w:rPr>
        <w:t>gadā veiktais PROHIBIT pētījums</w:t>
      </w:r>
      <w:r w:rsidR="008974B8">
        <w:rPr>
          <w:rStyle w:val="FootnoteReference"/>
          <w:rFonts w:ascii="Times New Roman" w:hAnsi="Times New Roman"/>
          <w:color w:val="000000"/>
          <w:sz w:val="28"/>
          <w:szCs w:val="28"/>
          <w:lang w:val="lv-LV"/>
        </w:rPr>
        <w:footnoteReference w:id="59"/>
      </w:r>
      <w:r w:rsidRPr="00E96D91">
        <w:rPr>
          <w:rFonts w:ascii="Times New Roman" w:hAnsi="Times New Roman"/>
          <w:color w:val="000000"/>
          <w:sz w:val="28"/>
          <w:szCs w:val="28"/>
          <w:lang w:val="lv-LV"/>
        </w:rPr>
        <w:t xml:space="preserve"> piecās Latvijas slimnīcās parādījis līdzīgus rezultātus. Līdz ar to var secināt, ka infekcijas kontroles speciālistu skaits Latvijas slimnīcās ir nepietiekošs</w:t>
      </w:r>
      <w:r w:rsidRPr="0068704D">
        <w:rPr>
          <w:rFonts w:ascii="Times New Roman" w:hAnsi="Times New Roman"/>
          <w:b/>
          <w:color w:val="000000"/>
          <w:sz w:val="24"/>
          <w:szCs w:val="24"/>
          <w:lang w:val="lv-LV"/>
        </w:rPr>
        <w:t>.</w:t>
      </w:r>
      <w:r w:rsidRPr="00E96D91">
        <w:rPr>
          <w:rFonts w:ascii="Times New Roman" w:hAnsi="Times New Roman"/>
          <w:color w:val="000000"/>
          <w:sz w:val="24"/>
          <w:szCs w:val="24"/>
          <w:vertAlign w:val="superscript"/>
          <w:lang w:val="lv-LV"/>
        </w:rPr>
        <w:footnoteReference w:id="60"/>
      </w:r>
    </w:p>
    <w:p w14:paraId="744D33AD" w14:textId="22DFEC70" w:rsidR="00B23C1F" w:rsidRPr="00E96D91" w:rsidRDefault="00B23C1F" w:rsidP="00B2324A">
      <w:pPr>
        <w:tabs>
          <w:tab w:val="left" w:pos="0"/>
          <w:tab w:val="left" w:pos="284"/>
          <w:tab w:val="left" w:pos="742"/>
          <w:tab w:val="left" w:pos="993"/>
        </w:tabs>
        <w:spacing w:after="0" w:line="240" w:lineRule="auto"/>
        <w:ind w:firstLine="720"/>
        <w:jc w:val="both"/>
        <w:rPr>
          <w:rFonts w:ascii="Times New Roman" w:hAnsi="Times New Roman"/>
          <w:sz w:val="28"/>
          <w:szCs w:val="28"/>
          <w:lang w:val="lv-LV"/>
        </w:rPr>
      </w:pPr>
      <w:r w:rsidRPr="00E96D91">
        <w:rPr>
          <w:rFonts w:ascii="Times New Roman" w:hAnsi="Times New Roman"/>
          <w:sz w:val="28"/>
          <w:szCs w:val="28"/>
          <w:lang w:val="lv-LV"/>
        </w:rPr>
        <w:t>ECDC PPS</w:t>
      </w:r>
      <w:r>
        <w:rPr>
          <w:rFonts w:ascii="Times New Roman" w:hAnsi="Times New Roman"/>
          <w:sz w:val="28"/>
          <w:szCs w:val="28"/>
          <w:lang w:val="lv-LV"/>
        </w:rPr>
        <w:t xml:space="preserve"> </w:t>
      </w:r>
      <w:r w:rsidRPr="00E96D91">
        <w:rPr>
          <w:rFonts w:ascii="Times New Roman" w:hAnsi="Times New Roman"/>
          <w:sz w:val="28"/>
          <w:szCs w:val="28"/>
          <w:lang w:val="lv-LV"/>
        </w:rPr>
        <w:t xml:space="preserve">2 pētījumā uzdots jautājums, vai ir personāls, kas </w:t>
      </w:r>
      <w:r w:rsidR="00856C88">
        <w:rPr>
          <w:rFonts w:ascii="Times New Roman" w:hAnsi="Times New Roman"/>
          <w:sz w:val="28"/>
          <w:szCs w:val="28"/>
          <w:lang w:val="lv-LV"/>
        </w:rPr>
        <w:t xml:space="preserve">ir </w:t>
      </w:r>
      <w:r w:rsidRPr="00E96D91">
        <w:rPr>
          <w:rFonts w:ascii="Times New Roman" w:hAnsi="Times New Roman"/>
          <w:sz w:val="28"/>
          <w:szCs w:val="28"/>
          <w:lang w:val="lv-LV"/>
        </w:rPr>
        <w:t xml:space="preserve">atbildīgs par </w:t>
      </w:r>
      <w:r w:rsidR="00856C88">
        <w:rPr>
          <w:rFonts w:ascii="Times New Roman" w:hAnsi="Times New Roman"/>
          <w:sz w:val="28"/>
          <w:szCs w:val="28"/>
          <w:lang w:val="lv-LV"/>
        </w:rPr>
        <w:t>AB</w:t>
      </w:r>
      <w:r w:rsidRPr="00E96D91">
        <w:rPr>
          <w:rFonts w:ascii="Times New Roman" w:hAnsi="Times New Roman"/>
          <w:sz w:val="28"/>
          <w:szCs w:val="28"/>
          <w:lang w:val="lv-LV"/>
        </w:rPr>
        <w:t xml:space="preserve"> pārraudzību slimnīcā. </w:t>
      </w:r>
      <w:r>
        <w:rPr>
          <w:rFonts w:ascii="Times New Roman" w:hAnsi="Times New Roman"/>
          <w:sz w:val="28"/>
          <w:szCs w:val="28"/>
          <w:lang w:val="lv-LV"/>
        </w:rPr>
        <w:t>Tikai t</w:t>
      </w:r>
      <w:r w:rsidRPr="00E96D91">
        <w:rPr>
          <w:rFonts w:ascii="Times New Roman" w:hAnsi="Times New Roman"/>
          <w:sz w:val="28"/>
          <w:szCs w:val="28"/>
          <w:lang w:val="lv-LV"/>
        </w:rPr>
        <w:t>rīs slimnīcas norād</w:t>
      </w:r>
      <w:r w:rsidR="00EB27B5">
        <w:rPr>
          <w:rFonts w:ascii="Times New Roman" w:hAnsi="Times New Roman"/>
          <w:sz w:val="28"/>
          <w:szCs w:val="28"/>
          <w:lang w:val="lv-LV"/>
        </w:rPr>
        <w:t>īj</w:t>
      </w:r>
      <w:r w:rsidRPr="00E96D91">
        <w:rPr>
          <w:rFonts w:ascii="Times New Roman" w:hAnsi="Times New Roman"/>
          <w:sz w:val="28"/>
          <w:szCs w:val="28"/>
          <w:lang w:val="lv-LV"/>
        </w:rPr>
        <w:t>a, ka ir persona ar šādiem deleģētiem pienākumiem.</w:t>
      </w:r>
      <w:r w:rsidRPr="00E96D91">
        <w:rPr>
          <w:rStyle w:val="FootnoteReference"/>
          <w:rFonts w:ascii="Times New Roman" w:hAnsi="Times New Roman"/>
          <w:sz w:val="28"/>
          <w:szCs w:val="28"/>
          <w:lang w:val="lv-LV"/>
        </w:rPr>
        <w:footnoteReference w:id="61"/>
      </w:r>
    </w:p>
    <w:p w14:paraId="18BB8AA8" w14:textId="6098008A" w:rsidR="00543A88" w:rsidRDefault="005603BA" w:rsidP="00E52627">
      <w:pPr>
        <w:tabs>
          <w:tab w:val="left" w:pos="0"/>
          <w:tab w:val="left" w:pos="284"/>
          <w:tab w:val="left" w:pos="742"/>
          <w:tab w:val="left" w:pos="993"/>
        </w:tabs>
        <w:spacing w:after="0" w:line="240" w:lineRule="auto"/>
        <w:ind w:firstLine="720"/>
        <w:jc w:val="both"/>
        <w:rPr>
          <w:rFonts w:ascii="Times New Roman" w:hAnsi="Times New Roman"/>
          <w:color w:val="000000"/>
          <w:sz w:val="28"/>
          <w:szCs w:val="28"/>
          <w:lang w:val="lv-LV"/>
        </w:rPr>
      </w:pPr>
      <w:r w:rsidRPr="00E96D91">
        <w:rPr>
          <w:rFonts w:ascii="Times New Roman" w:hAnsi="Times New Roman"/>
          <w:color w:val="000000"/>
          <w:sz w:val="28"/>
          <w:szCs w:val="28"/>
          <w:lang w:val="lv-LV"/>
        </w:rPr>
        <w:t>Atbilstoši MK noteikumiem Nr.</w:t>
      </w:r>
      <w:r w:rsidR="00B2324A">
        <w:rPr>
          <w:rFonts w:ascii="Times New Roman" w:hAnsi="Times New Roman"/>
          <w:color w:val="000000"/>
          <w:sz w:val="28"/>
          <w:szCs w:val="28"/>
          <w:lang w:val="lv-LV"/>
        </w:rPr>
        <w:t> </w:t>
      </w:r>
      <w:r w:rsidRPr="00E96D91">
        <w:rPr>
          <w:rFonts w:ascii="Times New Roman" w:hAnsi="Times New Roman"/>
          <w:color w:val="000000"/>
          <w:sz w:val="28"/>
          <w:szCs w:val="28"/>
          <w:lang w:val="lv-LV"/>
        </w:rPr>
        <w:t>104</w:t>
      </w:r>
      <w:r w:rsidR="00B2324A">
        <w:rPr>
          <w:rFonts w:ascii="Times New Roman" w:hAnsi="Times New Roman"/>
          <w:color w:val="000000"/>
          <w:sz w:val="28"/>
          <w:szCs w:val="28"/>
          <w:lang w:val="lv-LV"/>
        </w:rPr>
        <w:t>,</w:t>
      </w:r>
      <w:r w:rsidRPr="00E96D91">
        <w:rPr>
          <w:rFonts w:ascii="Times New Roman" w:hAnsi="Times New Roman"/>
          <w:color w:val="000000"/>
          <w:sz w:val="28"/>
          <w:szCs w:val="28"/>
          <w:lang w:val="lv-LV"/>
        </w:rPr>
        <w:t xml:space="preserve"> ārstniecības iestādes vadītājam ir jānosaka pienākums iestādes darbiniekiem ievērot iestādes higiēniskā un pretepidēmiskā režīma plāna ievērošanu. Tātad darbiniekam ir jābūt informētam un ar atbilstošām iemaņām, lai plāna nosacījumus ievērotu. Tas nozīmē, ka darbinieki ir jāapmāca par šiem jautājumiem pirms stāšanās darbā un </w:t>
      </w:r>
      <w:r w:rsidR="004A5880" w:rsidRPr="00E96D91">
        <w:rPr>
          <w:rFonts w:ascii="Times New Roman" w:hAnsi="Times New Roman"/>
          <w:color w:val="000000"/>
          <w:sz w:val="28"/>
          <w:szCs w:val="28"/>
          <w:lang w:val="lv-LV"/>
        </w:rPr>
        <w:t xml:space="preserve">zināšanas </w:t>
      </w:r>
      <w:r w:rsidRPr="00E96D91">
        <w:rPr>
          <w:rFonts w:ascii="Times New Roman" w:hAnsi="Times New Roman"/>
          <w:color w:val="000000"/>
          <w:sz w:val="28"/>
          <w:szCs w:val="28"/>
          <w:lang w:val="lv-LV"/>
        </w:rPr>
        <w:t>periodiski ir jāatjauno. Tomēr darbinieku zināšanas un iemaņas par VASI uzraudzību un piesardzīgu AB lietošanu ir atšķirīgas, jo ārstniecības iestāžu cilvēkresursi darbinieku apmācībai ir ļoti ierobežoti. Šo mācību kvalitāti un ilgumu nosaka katras</w:t>
      </w:r>
      <w:r w:rsidR="00787559">
        <w:rPr>
          <w:rFonts w:ascii="Times New Roman" w:hAnsi="Times New Roman"/>
          <w:color w:val="000000"/>
          <w:sz w:val="28"/>
          <w:szCs w:val="28"/>
          <w:lang w:val="lv-LV"/>
        </w:rPr>
        <w:t xml:space="preserve"> ārstniecības</w:t>
      </w:r>
      <w:r w:rsidRPr="00E96D91">
        <w:rPr>
          <w:rFonts w:ascii="Times New Roman" w:hAnsi="Times New Roman"/>
          <w:color w:val="000000"/>
          <w:sz w:val="28"/>
          <w:szCs w:val="28"/>
          <w:lang w:val="lv-LV"/>
        </w:rPr>
        <w:t xml:space="preserve"> iestādes </w:t>
      </w:r>
      <w:r w:rsidR="00926635" w:rsidRPr="00E96D91">
        <w:rPr>
          <w:rFonts w:ascii="Times New Roman" w:hAnsi="Times New Roman"/>
          <w:color w:val="000000"/>
          <w:sz w:val="28"/>
          <w:szCs w:val="28"/>
          <w:lang w:val="lv-LV"/>
        </w:rPr>
        <w:t xml:space="preserve">atbildīgo personu noslogojums un interese </w:t>
      </w:r>
      <w:r w:rsidR="00926635">
        <w:rPr>
          <w:rFonts w:ascii="Times New Roman" w:hAnsi="Times New Roman"/>
          <w:color w:val="000000"/>
          <w:sz w:val="28"/>
          <w:szCs w:val="28"/>
          <w:lang w:val="lv-LV"/>
        </w:rPr>
        <w:t xml:space="preserve">par </w:t>
      </w:r>
      <w:r w:rsidRPr="00E96D91">
        <w:rPr>
          <w:rFonts w:ascii="Times New Roman" w:hAnsi="Times New Roman"/>
          <w:color w:val="000000"/>
          <w:sz w:val="28"/>
          <w:szCs w:val="28"/>
          <w:lang w:val="lv-LV"/>
        </w:rPr>
        <w:t>š</w:t>
      </w:r>
      <w:r w:rsidR="00926635">
        <w:rPr>
          <w:rFonts w:ascii="Times New Roman" w:hAnsi="Times New Roman"/>
          <w:color w:val="000000"/>
          <w:sz w:val="28"/>
          <w:szCs w:val="28"/>
          <w:lang w:val="lv-LV"/>
        </w:rPr>
        <w:t>iem</w:t>
      </w:r>
      <w:r w:rsidRPr="00E96D91">
        <w:rPr>
          <w:rFonts w:ascii="Times New Roman" w:hAnsi="Times New Roman"/>
          <w:color w:val="000000"/>
          <w:sz w:val="28"/>
          <w:szCs w:val="28"/>
          <w:lang w:val="lv-LV"/>
        </w:rPr>
        <w:t xml:space="preserve"> jautājum</w:t>
      </w:r>
      <w:r w:rsidR="00926635">
        <w:rPr>
          <w:rFonts w:ascii="Times New Roman" w:hAnsi="Times New Roman"/>
          <w:color w:val="000000"/>
          <w:sz w:val="28"/>
          <w:szCs w:val="28"/>
          <w:lang w:val="lv-LV"/>
        </w:rPr>
        <w:t>iem</w:t>
      </w:r>
      <w:r w:rsidRPr="00E96D91">
        <w:rPr>
          <w:rFonts w:ascii="Times New Roman" w:hAnsi="Times New Roman"/>
          <w:color w:val="000000"/>
          <w:sz w:val="28"/>
          <w:szCs w:val="28"/>
          <w:lang w:val="lv-LV"/>
        </w:rPr>
        <w:t>.</w:t>
      </w:r>
    </w:p>
    <w:p w14:paraId="7D5BD35A" w14:textId="77777777" w:rsidR="00E52627" w:rsidRDefault="005603BA" w:rsidP="00E52627">
      <w:pPr>
        <w:tabs>
          <w:tab w:val="left" w:pos="0"/>
          <w:tab w:val="left" w:pos="284"/>
          <w:tab w:val="left" w:pos="742"/>
          <w:tab w:val="left" w:pos="993"/>
        </w:tabs>
        <w:spacing w:after="0" w:line="240" w:lineRule="auto"/>
        <w:ind w:firstLine="720"/>
        <w:jc w:val="both"/>
        <w:rPr>
          <w:rFonts w:ascii="Times New Roman" w:eastAsia="Times New Roman" w:hAnsi="Times New Roman"/>
          <w:sz w:val="28"/>
          <w:szCs w:val="28"/>
          <w:lang w:val="lv-LV" w:eastAsia="lv-LV"/>
        </w:rPr>
      </w:pPr>
      <w:r w:rsidRPr="00E96D91">
        <w:rPr>
          <w:rFonts w:ascii="Times New Roman" w:hAnsi="Times New Roman"/>
          <w:color w:val="000000"/>
          <w:sz w:val="28"/>
          <w:szCs w:val="28"/>
          <w:lang w:val="lv-LV"/>
        </w:rPr>
        <w:t>Ārstniecības iestāžu darbinieku regulāra</w:t>
      </w:r>
      <w:r>
        <w:rPr>
          <w:rFonts w:ascii="Times New Roman" w:hAnsi="Times New Roman"/>
          <w:color w:val="000000"/>
          <w:sz w:val="28"/>
          <w:szCs w:val="28"/>
          <w:lang w:val="lv-LV"/>
        </w:rPr>
        <w:t>s</w:t>
      </w:r>
      <w:r w:rsidRPr="00E96D91">
        <w:rPr>
          <w:rFonts w:ascii="Times New Roman" w:hAnsi="Times New Roman"/>
          <w:color w:val="000000"/>
          <w:sz w:val="28"/>
          <w:szCs w:val="28"/>
          <w:lang w:val="lv-LV"/>
        </w:rPr>
        <w:t xml:space="preserve"> (piemēram, </w:t>
      </w:r>
      <w:r w:rsidR="00C9020A">
        <w:rPr>
          <w:rFonts w:ascii="Times New Roman" w:hAnsi="Times New Roman"/>
          <w:color w:val="000000"/>
          <w:sz w:val="28"/>
          <w:szCs w:val="28"/>
          <w:lang w:val="lv-LV"/>
        </w:rPr>
        <w:t>vienu reizi</w:t>
      </w:r>
      <w:r w:rsidRPr="00E96D91">
        <w:rPr>
          <w:rFonts w:ascii="Times New Roman" w:hAnsi="Times New Roman"/>
          <w:color w:val="000000"/>
          <w:sz w:val="28"/>
          <w:szCs w:val="28"/>
          <w:lang w:val="lv-LV"/>
        </w:rPr>
        <w:t xml:space="preserve"> gadā) atbilstošas apmācības nodrošināšanā šķērslis ir gan cilvēkresursu, gan finanšu resursu nepietiekamība iestādē šādu apmācību regulārai nodrošināšanai.</w:t>
      </w:r>
      <w:r w:rsidRPr="00E96D91">
        <w:rPr>
          <w:rFonts w:ascii="Times New Roman" w:eastAsia="Times New Roman" w:hAnsi="Times New Roman"/>
          <w:sz w:val="28"/>
          <w:szCs w:val="28"/>
          <w:lang w:val="lv-LV" w:eastAsia="lv-LV"/>
        </w:rPr>
        <w:t xml:space="preserve"> Slimnīcās novērojama liela </w:t>
      </w:r>
      <w:r>
        <w:rPr>
          <w:rFonts w:ascii="Times New Roman" w:eastAsia="Times New Roman" w:hAnsi="Times New Roman"/>
          <w:sz w:val="28"/>
          <w:szCs w:val="28"/>
          <w:lang w:val="lv-LV" w:eastAsia="lv-LV"/>
        </w:rPr>
        <w:t>personāla</w:t>
      </w:r>
      <w:r w:rsidRPr="00E96D91">
        <w:rPr>
          <w:rFonts w:ascii="Times New Roman" w:eastAsia="Times New Roman" w:hAnsi="Times New Roman"/>
          <w:sz w:val="28"/>
          <w:szCs w:val="28"/>
          <w:lang w:val="lv-LV" w:eastAsia="lv-LV"/>
        </w:rPr>
        <w:t xml:space="preserve"> mainība, kas arī apgrūtina izglītošanas veikšanu un slimnīcām nav vienots jauno darbinieku apmācību saturs un plāns, tādēļ to realizācija ievērojami atšķiras.</w:t>
      </w:r>
    </w:p>
    <w:p w14:paraId="72D02B68" w14:textId="5A76295E" w:rsidR="009A2E47" w:rsidRDefault="005603BA" w:rsidP="009A2E47">
      <w:pPr>
        <w:tabs>
          <w:tab w:val="left" w:pos="0"/>
          <w:tab w:val="left" w:pos="284"/>
          <w:tab w:val="left" w:pos="742"/>
          <w:tab w:val="left" w:pos="993"/>
        </w:tabs>
        <w:spacing w:after="0" w:line="240" w:lineRule="auto"/>
        <w:ind w:firstLine="720"/>
        <w:jc w:val="both"/>
        <w:rPr>
          <w:rFonts w:ascii="Times New Roman" w:hAnsi="Times New Roman"/>
          <w:color w:val="000000"/>
          <w:sz w:val="28"/>
          <w:szCs w:val="28"/>
          <w:lang w:val="lv-LV"/>
        </w:rPr>
      </w:pPr>
      <w:r w:rsidRPr="00E96D91">
        <w:rPr>
          <w:rFonts w:ascii="Times New Roman" w:eastAsia="Times New Roman" w:hAnsi="Times New Roman"/>
          <w:sz w:val="28"/>
          <w:szCs w:val="28"/>
          <w:lang w:val="lv-LV" w:eastAsia="lv-LV"/>
        </w:rPr>
        <w:t>Lai risinātu darbinieku apmācības problēmas</w:t>
      </w:r>
      <w:r w:rsidR="00646B58">
        <w:rPr>
          <w:rFonts w:ascii="Times New Roman" w:eastAsia="Times New Roman" w:hAnsi="Times New Roman"/>
          <w:sz w:val="28"/>
          <w:szCs w:val="28"/>
          <w:lang w:val="lv-LV" w:eastAsia="lv-LV"/>
        </w:rPr>
        <w:t>,</w:t>
      </w:r>
      <w:r w:rsidRPr="00E96D91">
        <w:rPr>
          <w:rFonts w:ascii="Times New Roman" w:eastAsia="Times New Roman" w:hAnsi="Times New Roman"/>
          <w:sz w:val="28"/>
          <w:szCs w:val="28"/>
          <w:lang w:val="lv-LV" w:eastAsia="lv-LV"/>
        </w:rPr>
        <w:t xml:space="preserve"> ir jāizstrādā vienot</w:t>
      </w:r>
      <w:r>
        <w:rPr>
          <w:rFonts w:ascii="Times New Roman" w:eastAsia="Times New Roman" w:hAnsi="Times New Roman"/>
          <w:sz w:val="28"/>
          <w:szCs w:val="28"/>
          <w:lang w:val="lv-LV" w:eastAsia="lv-LV"/>
        </w:rPr>
        <w:t>a</w:t>
      </w:r>
      <w:r w:rsidRPr="00E96D91">
        <w:rPr>
          <w:rFonts w:ascii="Times New Roman" w:eastAsia="Times New Roman" w:hAnsi="Times New Roman"/>
          <w:sz w:val="28"/>
          <w:szCs w:val="28"/>
          <w:lang w:val="lv-LV" w:eastAsia="lv-LV"/>
        </w:rPr>
        <w:t xml:space="preserve"> sistēm</w:t>
      </w:r>
      <w:r>
        <w:rPr>
          <w:rFonts w:ascii="Times New Roman" w:eastAsia="Times New Roman" w:hAnsi="Times New Roman"/>
          <w:sz w:val="28"/>
          <w:szCs w:val="28"/>
          <w:lang w:val="lv-LV" w:eastAsia="lv-LV"/>
        </w:rPr>
        <w:t>a</w:t>
      </w:r>
      <w:r w:rsidRPr="00E96D91">
        <w:rPr>
          <w:rFonts w:ascii="Times New Roman" w:eastAsia="Times New Roman" w:hAnsi="Times New Roman"/>
          <w:sz w:val="28"/>
          <w:szCs w:val="28"/>
          <w:lang w:val="lv-LV" w:eastAsia="lv-LV"/>
        </w:rPr>
        <w:t xml:space="preserve"> un programm</w:t>
      </w:r>
      <w:r>
        <w:rPr>
          <w:rFonts w:ascii="Times New Roman" w:eastAsia="Times New Roman" w:hAnsi="Times New Roman"/>
          <w:sz w:val="28"/>
          <w:szCs w:val="28"/>
          <w:lang w:val="lv-LV" w:eastAsia="lv-LV"/>
        </w:rPr>
        <w:t>a</w:t>
      </w:r>
      <w:r w:rsidRPr="00E96D91">
        <w:rPr>
          <w:rFonts w:ascii="Times New Roman" w:eastAsia="Times New Roman" w:hAnsi="Times New Roman"/>
          <w:sz w:val="28"/>
          <w:szCs w:val="28"/>
          <w:lang w:val="lv-LV" w:eastAsia="lv-LV"/>
        </w:rPr>
        <w:t xml:space="preserve"> darbinieku apmācībai ārstniecībās iestādēs atkarībā no iestādes darba profila. Tas mazinātu apmācību radīto slogu uz ārstniecības iestādēm un ļautu standartizēt infekciju kontroles praksi ārstniecības iestādēs. Attīstot SPKC kā nacionālo AMR jautājumus koordinējošo institūciju, būtu iespēja attīstīt infekciju kontroles speciālistu tīklu Latvijas slimnīcās un sniegt metodisko atbalstu slimnīcu personāla izglītošanā par šiem jautājumiem. Nepieciešams izvērtēt moderno tehnoloģiju, piemēram, videoapmācību, izmantošanu regulārai darbinieku apmācībai.</w:t>
      </w:r>
    </w:p>
    <w:p w14:paraId="6140EA8C" w14:textId="36DBEA55" w:rsidR="007F2604" w:rsidRDefault="00B23C1F" w:rsidP="009A2E47">
      <w:pPr>
        <w:tabs>
          <w:tab w:val="left" w:pos="0"/>
          <w:tab w:val="left" w:pos="284"/>
          <w:tab w:val="left" w:pos="742"/>
          <w:tab w:val="left" w:pos="993"/>
        </w:tabs>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Ņ</w:t>
      </w:r>
      <w:r w:rsidRPr="00B23C1F">
        <w:rPr>
          <w:rFonts w:ascii="Times New Roman" w:hAnsi="Times New Roman"/>
          <w:sz w:val="28"/>
          <w:szCs w:val="28"/>
          <w:lang w:val="lv-LV"/>
        </w:rPr>
        <w:t xml:space="preserve">emot vērā to, ka </w:t>
      </w:r>
      <w:r>
        <w:rPr>
          <w:rFonts w:ascii="Times New Roman" w:hAnsi="Times New Roman"/>
          <w:sz w:val="28"/>
          <w:szCs w:val="28"/>
          <w:lang w:val="lv-LV"/>
        </w:rPr>
        <w:t>šis plāns ir izstrādāts līdz 2020</w:t>
      </w:r>
      <w:r w:rsidR="009A2E47">
        <w:rPr>
          <w:rFonts w:ascii="Times New Roman" w:hAnsi="Times New Roman"/>
          <w:sz w:val="28"/>
          <w:szCs w:val="28"/>
          <w:lang w:val="lv-LV"/>
        </w:rPr>
        <w:t>. </w:t>
      </w:r>
      <w:r>
        <w:rPr>
          <w:rFonts w:ascii="Times New Roman" w:hAnsi="Times New Roman"/>
          <w:sz w:val="28"/>
          <w:szCs w:val="28"/>
          <w:lang w:val="lv-LV"/>
        </w:rPr>
        <w:t>gada 31.</w:t>
      </w:r>
      <w:r w:rsidR="009A2E47">
        <w:rPr>
          <w:rFonts w:ascii="Times New Roman" w:hAnsi="Times New Roman"/>
          <w:sz w:val="28"/>
          <w:szCs w:val="28"/>
          <w:lang w:val="lv-LV"/>
        </w:rPr>
        <w:t> </w:t>
      </w:r>
      <w:r>
        <w:rPr>
          <w:rFonts w:ascii="Times New Roman" w:hAnsi="Times New Roman"/>
          <w:sz w:val="28"/>
          <w:szCs w:val="28"/>
          <w:lang w:val="lv-LV"/>
        </w:rPr>
        <w:t>decembrim</w:t>
      </w:r>
      <w:r w:rsidR="00F047B3">
        <w:rPr>
          <w:rFonts w:ascii="Times New Roman" w:hAnsi="Times New Roman"/>
          <w:sz w:val="28"/>
          <w:szCs w:val="28"/>
          <w:lang w:val="lv-LV"/>
        </w:rPr>
        <w:t>,</w:t>
      </w:r>
      <w:r>
        <w:rPr>
          <w:rFonts w:ascii="Times New Roman" w:hAnsi="Times New Roman"/>
          <w:sz w:val="28"/>
          <w:szCs w:val="28"/>
          <w:lang w:val="lv-LV"/>
        </w:rPr>
        <w:t xml:space="preserve"> šajā laik</w:t>
      </w:r>
      <w:r w:rsidR="00E312F7">
        <w:rPr>
          <w:rFonts w:ascii="Times New Roman" w:hAnsi="Times New Roman"/>
          <w:sz w:val="28"/>
          <w:szCs w:val="28"/>
          <w:lang w:val="lv-LV"/>
        </w:rPr>
        <w:t>a posmā</w:t>
      </w:r>
      <w:r>
        <w:rPr>
          <w:rFonts w:ascii="Times New Roman" w:hAnsi="Times New Roman"/>
          <w:sz w:val="28"/>
          <w:szCs w:val="28"/>
          <w:lang w:val="lv-LV"/>
        </w:rPr>
        <w:t xml:space="preserve"> nav iespējams uzsākt un īstenot nozīmīgus pasākumus minēto jautājumu risināšanai. Jautājumi par </w:t>
      </w:r>
      <w:r w:rsidR="00347531">
        <w:rPr>
          <w:rFonts w:ascii="Times New Roman" w:hAnsi="Times New Roman"/>
          <w:sz w:val="28"/>
          <w:szCs w:val="28"/>
          <w:lang w:val="lv-LV"/>
        </w:rPr>
        <w:t xml:space="preserve">veselības aprūpes </w:t>
      </w:r>
      <w:r>
        <w:rPr>
          <w:rFonts w:ascii="Times New Roman" w:hAnsi="Times New Roman"/>
          <w:sz w:val="28"/>
          <w:szCs w:val="28"/>
          <w:lang w:val="lv-LV"/>
        </w:rPr>
        <w:t>speciālistu kvalifikāc</w:t>
      </w:r>
      <w:r w:rsidR="00347531">
        <w:rPr>
          <w:rFonts w:ascii="Times New Roman" w:hAnsi="Times New Roman"/>
          <w:sz w:val="28"/>
          <w:szCs w:val="28"/>
          <w:lang w:val="lv-LV"/>
        </w:rPr>
        <w:t>i</w:t>
      </w:r>
      <w:r>
        <w:rPr>
          <w:rFonts w:ascii="Times New Roman" w:hAnsi="Times New Roman"/>
          <w:sz w:val="28"/>
          <w:szCs w:val="28"/>
          <w:lang w:val="lv-LV"/>
        </w:rPr>
        <w:t>ju un izglīt</w:t>
      </w:r>
      <w:r w:rsidR="00F90C9D">
        <w:rPr>
          <w:rFonts w:ascii="Times New Roman" w:hAnsi="Times New Roman"/>
          <w:sz w:val="28"/>
          <w:szCs w:val="28"/>
          <w:lang w:val="lv-LV"/>
        </w:rPr>
        <w:t>o</w:t>
      </w:r>
      <w:r>
        <w:rPr>
          <w:rFonts w:ascii="Times New Roman" w:hAnsi="Times New Roman"/>
          <w:sz w:val="28"/>
          <w:szCs w:val="28"/>
          <w:lang w:val="lv-LV"/>
        </w:rPr>
        <w:t>šanu</w:t>
      </w:r>
      <w:r w:rsidR="0017198C">
        <w:rPr>
          <w:rFonts w:ascii="Times New Roman" w:hAnsi="Times New Roman"/>
          <w:sz w:val="28"/>
          <w:szCs w:val="28"/>
          <w:lang w:val="lv-LV"/>
        </w:rPr>
        <w:t xml:space="preserve"> AMR ierobežošanas jomā tiks ri</w:t>
      </w:r>
      <w:r w:rsidR="00347531">
        <w:rPr>
          <w:rFonts w:ascii="Times New Roman" w:hAnsi="Times New Roman"/>
          <w:sz w:val="28"/>
          <w:szCs w:val="28"/>
          <w:lang w:val="lv-LV"/>
        </w:rPr>
        <w:t>s</w:t>
      </w:r>
      <w:r w:rsidR="0017198C">
        <w:rPr>
          <w:rFonts w:ascii="Times New Roman" w:hAnsi="Times New Roman"/>
          <w:sz w:val="28"/>
          <w:szCs w:val="28"/>
          <w:lang w:val="lv-LV"/>
        </w:rPr>
        <w:t>ināti ar nākamo politika</w:t>
      </w:r>
      <w:r w:rsidR="00347531">
        <w:rPr>
          <w:rFonts w:ascii="Times New Roman" w:hAnsi="Times New Roman"/>
          <w:sz w:val="28"/>
          <w:szCs w:val="28"/>
          <w:lang w:val="lv-LV"/>
        </w:rPr>
        <w:t>s</w:t>
      </w:r>
      <w:r w:rsidR="0017198C">
        <w:rPr>
          <w:rFonts w:ascii="Times New Roman" w:hAnsi="Times New Roman"/>
          <w:sz w:val="28"/>
          <w:szCs w:val="28"/>
          <w:lang w:val="lv-LV"/>
        </w:rPr>
        <w:t xml:space="preserve"> </w:t>
      </w:r>
      <w:r w:rsidR="00347531">
        <w:rPr>
          <w:rFonts w:ascii="Times New Roman" w:hAnsi="Times New Roman"/>
          <w:sz w:val="28"/>
          <w:szCs w:val="28"/>
          <w:lang w:val="lv-LV"/>
        </w:rPr>
        <w:t>plānošanas dokume</w:t>
      </w:r>
      <w:r w:rsidR="0017198C">
        <w:rPr>
          <w:rFonts w:ascii="Times New Roman" w:hAnsi="Times New Roman"/>
          <w:sz w:val="28"/>
          <w:szCs w:val="28"/>
          <w:lang w:val="lv-LV"/>
        </w:rPr>
        <w:t>n</w:t>
      </w:r>
      <w:r w:rsidR="00347531">
        <w:rPr>
          <w:rFonts w:ascii="Times New Roman" w:hAnsi="Times New Roman"/>
          <w:sz w:val="28"/>
          <w:szCs w:val="28"/>
          <w:lang w:val="lv-LV"/>
        </w:rPr>
        <w:t>tu, k</w:t>
      </w:r>
      <w:r w:rsidR="0017198C">
        <w:rPr>
          <w:rFonts w:ascii="Times New Roman" w:hAnsi="Times New Roman"/>
          <w:sz w:val="28"/>
          <w:szCs w:val="28"/>
          <w:lang w:val="lv-LV"/>
        </w:rPr>
        <w:t>a</w:t>
      </w:r>
      <w:r w:rsidR="00347531">
        <w:rPr>
          <w:rFonts w:ascii="Times New Roman" w:hAnsi="Times New Roman"/>
          <w:sz w:val="28"/>
          <w:szCs w:val="28"/>
          <w:lang w:val="lv-LV"/>
        </w:rPr>
        <w:t>s tiks izstrādāts 2021.-2023.</w:t>
      </w:r>
      <w:r w:rsidR="00417349">
        <w:rPr>
          <w:rFonts w:ascii="Times New Roman" w:hAnsi="Times New Roman"/>
          <w:sz w:val="28"/>
          <w:szCs w:val="28"/>
          <w:lang w:val="lv-LV"/>
        </w:rPr>
        <w:t> </w:t>
      </w:r>
      <w:r w:rsidR="00347531">
        <w:rPr>
          <w:rFonts w:ascii="Times New Roman" w:hAnsi="Times New Roman"/>
          <w:sz w:val="28"/>
          <w:szCs w:val="28"/>
          <w:lang w:val="lv-LV"/>
        </w:rPr>
        <w:t>gadiem.</w:t>
      </w:r>
    </w:p>
    <w:p w14:paraId="5A77E7D3" w14:textId="77777777" w:rsidR="00417349" w:rsidRPr="009A2E47" w:rsidRDefault="00417349" w:rsidP="00417349">
      <w:pPr>
        <w:tabs>
          <w:tab w:val="left" w:pos="0"/>
          <w:tab w:val="left" w:pos="284"/>
          <w:tab w:val="left" w:pos="742"/>
          <w:tab w:val="left" w:pos="993"/>
        </w:tabs>
        <w:spacing w:after="0" w:line="240" w:lineRule="auto"/>
        <w:jc w:val="both"/>
        <w:rPr>
          <w:rFonts w:ascii="Times New Roman" w:hAnsi="Times New Roman"/>
          <w:color w:val="000000"/>
          <w:sz w:val="28"/>
          <w:szCs w:val="28"/>
          <w:lang w:val="lv-LV"/>
        </w:rPr>
      </w:pPr>
    </w:p>
    <w:p w14:paraId="1272DB46" w14:textId="41A3EFFC" w:rsidR="00FC2D4B" w:rsidRDefault="00FC2D4B" w:rsidP="00D305E4">
      <w:pPr>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lastRenderedPageBreak/>
        <w:t>Identificētā</w:t>
      </w:r>
      <w:r>
        <w:rPr>
          <w:rFonts w:ascii="Times New Roman" w:hAnsi="Times New Roman"/>
          <w:b/>
          <w:sz w:val="28"/>
          <w:szCs w:val="28"/>
          <w:lang w:val="lv-LV"/>
        </w:rPr>
        <w:t>s</w:t>
      </w:r>
      <w:r w:rsidRPr="00BA386D">
        <w:rPr>
          <w:rFonts w:ascii="Times New Roman" w:hAnsi="Times New Roman"/>
          <w:b/>
          <w:sz w:val="28"/>
          <w:szCs w:val="28"/>
          <w:lang w:val="lv-LV"/>
        </w:rPr>
        <w:t xml:space="preserve"> problēmas un risinājumi:</w:t>
      </w:r>
    </w:p>
    <w:tbl>
      <w:tblPr>
        <w:tblStyle w:val="TableGrid"/>
        <w:tblW w:w="9498" w:type="dxa"/>
        <w:tblInd w:w="-5" w:type="dxa"/>
        <w:tblLook w:val="04A0" w:firstRow="1" w:lastRow="0" w:firstColumn="1" w:lastColumn="0" w:noHBand="0" w:noVBand="1"/>
      </w:tblPr>
      <w:tblGrid>
        <w:gridCol w:w="426"/>
        <w:gridCol w:w="3685"/>
        <w:gridCol w:w="5387"/>
      </w:tblGrid>
      <w:tr w:rsidR="00FC2D4B" w:rsidRPr="00130913" w14:paraId="70AAED57" w14:textId="77777777" w:rsidTr="00130913">
        <w:tc>
          <w:tcPr>
            <w:tcW w:w="426" w:type="dxa"/>
          </w:tcPr>
          <w:p w14:paraId="5B52BACF" w14:textId="77777777" w:rsidR="00FC2D4B" w:rsidRPr="00130913" w:rsidRDefault="00FC2D4B" w:rsidP="00D47FD5">
            <w:pPr>
              <w:pStyle w:val="tv2131"/>
              <w:spacing w:before="0" w:line="240" w:lineRule="auto"/>
              <w:ind w:firstLine="0"/>
              <w:jc w:val="center"/>
              <w:rPr>
                <w:rFonts w:ascii="Times New Roman" w:hAnsi="Times New Roman" w:cs="Times New Roman"/>
                <w:sz w:val="24"/>
                <w:szCs w:val="24"/>
              </w:rPr>
            </w:pPr>
            <w:r w:rsidRPr="00130913">
              <w:rPr>
                <w:rFonts w:ascii="Times New Roman" w:hAnsi="Times New Roman" w:cs="Times New Roman"/>
                <w:sz w:val="24"/>
                <w:szCs w:val="24"/>
              </w:rPr>
              <w:t>1.</w:t>
            </w:r>
          </w:p>
        </w:tc>
        <w:tc>
          <w:tcPr>
            <w:tcW w:w="3685" w:type="dxa"/>
          </w:tcPr>
          <w:p w14:paraId="0FD581C0" w14:textId="11D1F778" w:rsidR="00FC2D4B" w:rsidRPr="00130913" w:rsidRDefault="00FC2D4B" w:rsidP="00D305E4">
            <w:pPr>
              <w:spacing w:after="0" w:line="240" w:lineRule="auto"/>
              <w:jc w:val="both"/>
              <w:rPr>
                <w:rFonts w:ascii="Times New Roman" w:hAnsi="Times New Roman"/>
                <w:sz w:val="24"/>
                <w:szCs w:val="24"/>
                <w:lang w:val="lv-LV"/>
              </w:rPr>
            </w:pPr>
            <w:r w:rsidRPr="00130913">
              <w:rPr>
                <w:rFonts w:ascii="Times New Roman" w:hAnsi="Times New Roman"/>
                <w:sz w:val="24"/>
                <w:szCs w:val="24"/>
                <w:lang w:val="lv-LV" w:eastAsia="lv-LV"/>
              </w:rPr>
              <w:t>Nepareiza sabiedrības izpratne par AB li</w:t>
            </w:r>
            <w:r w:rsidR="007A28A6">
              <w:rPr>
                <w:rFonts w:ascii="Times New Roman" w:hAnsi="Times New Roman"/>
                <w:sz w:val="24"/>
                <w:szCs w:val="24"/>
                <w:lang w:val="lv-LV" w:eastAsia="lv-LV"/>
              </w:rPr>
              <w:t>e</w:t>
            </w:r>
            <w:r w:rsidRPr="00130913">
              <w:rPr>
                <w:rFonts w:ascii="Times New Roman" w:hAnsi="Times New Roman"/>
                <w:sz w:val="24"/>
                <w:szCs w:val="24"/>
                <w:lang w:val="lv-LV" w:eastAsia="lv-LV"/>
              </w:rPr>
              <w:t>tošanas mērķiem.</w:t>
            </w:r>
          </w:p>
        </w:tc>
        <w:tc>
          <w:tcPr>
            <w:tcW w:w="5387" w:type="dxa"/>
          </w:tcPr>
          <w:p w14:paraId="0CDF6178" w14:textId="77777777" w:rsidR="00FC2D4B" w:rsidRPr="00130913" w:rsidRDefault="00FC2D4B" w:rsidP="00D305E4">
            <w:pPr>
              <w:pStyle w:val="tv2131"/>
              <w:tabs>
                <w:tab w:val="left" w:pos="2376"/>
              </w:tabs>
              <w:spacing w:before="0" w:line="240" w:lineRule="auto"/>
              <w:ind w:firstLine="0"/>
              <w:rPr>
                <w:rFonts w:ascii="Times New Roman" w:hAnsi="Times New Roman" w:cs="Times New Roman"/>
                <w:sz w:val="24"/>
                <w:szCs w:val="24"/>
              </w:rPr>
            </w:pPr>
            <w:r w:rsidRPr="00130913">
              <w:rPr>
                <w:rFonts w:ascii="Times New Roman" w:hAnsi="Times New Roman" w:cs="Times New Roman"/>
                <w:sz w:val="24"/>
                <w:szCs w:val="24"/>
              </w:rPr>
              <w:t>Nepieciešams veicināt sabiedr</w:t>
            </w:r>
            <w:r w:rsidR="003E1ED5" w:rsidRPr="00130913">
              <w:rPr>
                <w:rFonts w:ascii="Times New Roman" w:hAnsi="Times New Roman" w:cs="Times New Roman"/>
                <w:sz w:val="24"/>
                <w:szCs w:val="24"/>
              </w:rPr>
              <w:t>ī</w:t>
            </w:r>
            <w:r w:rsidRPr="00130913">
              <w:rPr>
                <w:rFonts w:ascii="Times New Roman" w:hAnsi="Times New Roman" w:cs="Times New Roman"/>
                <w:sz w:val="24"/>
                <w:szCs w:val="24"/>
              </w:rPr>
              <w:t>bas izpratni par atbildīgu un piesardzīgu AB lietošanu</w:t>
            </w:r>
            <w:r w:rsidRPr="00130913">
              <w:rPr>
                <w:rFonts w:ascii="Times New Roman" w:hAnsi="Times New Roman"/>
                <w:sz w:val="24"/>
                <w:szCs w:val="24"/>
              </w:rPr>
              <w:t>.</w:t>
            </w:r>
          </w:p>
        </w:tc>
      </w:tr>
      <w:tr w:rsidR="00FC2D4B" w:rsidRPr="00130913" w14:paraId="7B0EFE8E" w14:textId="77777777" w:rsidTr="00130913">
        <w:tc>
          <w:tcPr>
            <w:tcW w:w="426" w:type="dxa"/>
          </w:tcPr>
          <w:p w14:paraId="68601E03" w14:textId="77777777" w:rsidR="00FC2D4B" w:rsidRPr="00130913" w:rsidRDefault="00FC2D4B" w:rsidP="00D47FD5">
            <w:pPr>
              <w:pStyle w:val="tv2131"/>
              <w:spacing w:before="0" w:line="240" w:lineRule="auto"/>
              <w:ind w:firstLine="0"/>
              <w:jc w:val="center"/>
              <w:rPr>
                <w:rFonts w:ascii="Times New Roman" w:hAnsi="Times New Roman" w:cs="Times New Roman"/>
                <w:sz w:val="24"/>
                <w:szCs w:val="24"/>
              </w:rPr>
            </w:pPr>
            <w:r w:rsidRPr="00130913">
              <w:rPr>
                <w:rFonts w:ascii="Times New Roman" w:hAnsi="Times New Roman" w:cs="Times New Roman"/>
                <w:sz w:val="24"/>
                <w:szCs w:val="24"/>
              </w:rPr>
              <w:t>2.</w:t>
            </w:r>
          </w:p>
        </w:tc>
        <w:tc>
          <w:tcPr>
            <w:tcW w:w="3685" w:type="dxa"/>
          </w:tcPr>
          <w:p w14:paraId="4A6C3939" w14:textId="42264A2F" w:rsidR="00FC2D4B" w:rsidRPr="00130913" w:rsidRDefault="00FC2D4B" w:rsidP="00D305E4">
            <w:pPr>
              <w:pStyle w:val="ListParagraph"/>
              <w:spacing w:after="0" w:line="240" w:lineRule="auto"/>
              <w:ind w:left="32"/>
              <w:jc w:val="both"/>
              <w:rPr>
                <w:rFonts w:ascii="Times New Roman" w:hAnsi="Times New Roman"/>
                <w:sz w:val="24"/>
                <w:szCs w:val="24"/>
                <w:lang w:val="lv-LV"/>
              </w:rPr>
            </w:pPr>
            <w:r w:rsidRPr="00130913">
              <w:rPr>
                <w:rFonts w:ascii="Times New Roman" w:hAnsi="Times New Roman"/>
                <w:sz w:val="24"/>
                <w:szCs w:val="24"/>
                <w:lang w:val="lv-LV"/>
              </w:rPr>
              <w:t>Sabiedrības, tai skaitā skolēnu un jauniešu</w:t>
            </w:r>
            <w:r w:rsidR="009E1C8B">
              <w:rPr>
                <w:rFonts w:ascii="Times New Roman" w:hAnsi="Times New Roman"/>
                <w:sz w:val="24"/>
                <w:szCs w:val="24"/>
                <w:lang w:val="lv-LV"/>
              </w:rPr>
              <w:t>,</w:t>
            </w:r>
            <w:r w:rsidRPr="00130913">
              <w:rPr>
                <w:rFonts w:ascii="Times New Roman" w:hAnsi="Times New Roman"/>
                <w:sz w:val="24"/>
                <w:szCs w:val="24"/>
                <w:lang w:val="lv-LV"/>
              </w:rPr>
              <w:t xml:space="preserve"> nepietiekama informētība par saprātīgu AB lietošanu un AMR izplatības riskiem.</w:t>
            </w:r>
          </w:p>
        </w:tc>
        <w:tc>
          <w:tcPr>
            <w:tcW w:w="5387" w:type="dxa"/>
          </w:tcPr>
          <w:p w14:paraId="34DC1B45" w14:textId="6C1AB01A" w:rsidR="00FC2D4B" w:rsidRPr="00130913" w:rsidRDefault="00FC2D4B" w:rsidP="00D305E4">
            <w:pPr>
              <w:pStyle w:val="tv2131"/>
              <w:tabs>
                <w:tab w:val="left" w:pos="2376"/>
              </w:tabs>
              <w:spacing w:before="0" w:line="240" w:lineRule="auto"/>
              <w:ind w:firstLine="0"/>
              <w:rPr>
                <w:rFonts w:ascii="Times New Roman" w:hAnsi="Times New Roman" w:cs="Times New Roman"/>
                <w:sz w:val="24"/>
                <w:szCs w:val="24"/>
              </w:rPr>
            </w:pPr>
            <w:r w:rsidRPr="00130913">
              <w:rPr>
                <w:rFonts w:ascii="Times New Roman" w:hAnsi="Times New Roman" w:cs="Times New Roman"/>
                <w:sz w:val="24"/>
                <w:szCs w:val="24"/>
              </w:rPr>
              <w:t>Nepieciešams veicināt sabiedrbas informētību par AMR jautājumiem, tai skaitā iekļaujot atbildīgas un piesardzīgas AB lietošanas jautājumus skol</w:t>
            </w:r>
            <w:r w:rsidR="00A26A46">
              <w:rPr>
                <w:rFonts w:ascii="Times New Roman" w:hAnsi="Times New Roman" w:cs="Times New Roman"/>
                <w:sz w:val="24"/>
                <w:szCs w:val="24"/>
              </w:rPr>
              <w:t>u</w:t>
            </w:r>
            <w:r w:rsidRPr="00130913">
              <w:rPr>
                <w:rFonts w:ascii="Times New Roman" w:hAnsi="Times New Roman" w:cs="Times New Roman"/>
                <w:sz w:val="24"/>
                <w:szCs w:val="24"/>
              </w:rPr>
              <w:t xml:space="preserve"> izglītības programmās</w:t>
            </w:r>
            <w:r w:rsidR="00130913">
              <w:rPr>
                <w:rFonts w:ascii="Times New Roman" w:hAnsi="Times New Roman" w:cs="Times New Roman"/>
                <w:sz w:val="24"/>
                <w:szCs w:val="24"/>
              </w:rPr>
              <w:t>.</w:t>
            </w:r>
          </w:p>
        </w:tc>
      </w:tr>
    </w:tbl>
    <w:p w14:paraId="09487B49" w14:textId="77777777" w:rsidR="00FC2D4B" w:rsidRPr="00B23C1F" w:rsidRDefault="00FC2D4B" w:rsidP="00847ED8">
      <w:pPr>
        <w:spacing w:after="0" w:line="240" w:lineRule="auto"/>
        <w:ind w:firstLine="567"/>
        <w:jc w:val="both"/>
        <w:rPr>
          <w:rFonts w:ascii="Times New Roman" w:hAnsi="Times New Roman"/>
          <w:sz w:val="28"/>
          <w:szCs w:val="28"/>
          <w:lang w:val="lv-LV"/>
        </w:rPr>
      </w:pPr>
    </w:p>
    <w:p w14:paraId="3CAE5000" w14:textId="2A8C03A8" w:rsidR="00347531" w:rsidRDefault="00347531" w:rsidP="00D305E4">
      <w:pPr>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t>Identificētā</w:t>
      </w:r>
      <w:r>
        <w:rPr>
          <w:rFonts w:ascii="Times New Roman" w:hAnsi="Times New Roman"/>
          <w:b/>
          <w:sz w:val="28"/>
          <w:szCs w:val="28"/>
          <w:lang w:val="lv-LV"/>
        </w:rPr>
        <w:t>s</w:t>
      </w:r>
      <w:r w:rsidRPr="00BA386D">
        <w:rPr>
          <w:rFonts w:ascii="Times New Roman" w:hAnsi="Times New Roman"/>
          <w:b/>
          <w:sz w:val="28"/>
          <w:szCs w:val="28"/>
          <w:lang w:val="lv-LV"/>
        </w:rPr>
        <w:t xml:space="preserve"> problēmas un</w:t>
      </w:r>
      <w:r>
        <w:rPr>
          <w:rFonts w:ascii="Times New Roman" w:hAnsi="Times New Roman"/>
          <w:b/>
          <w:sz w:val="28"/>
          <w:szCs w:val="28"/>
          <w:lang w:val="lv-LV"/>
        </w:rPr>
        <w:t xml:space="preserve"> </w:t>
      </w:r>
      <w:r w:rsidRPr="00BA386D">
        <w:rPr>
          <w:rFonts w:ascii="Times New Roman" w:hAnsi="Times New Roman"/>
          <w:b/>
          <w:sz w:val="28"/>
          <w:szCs w:val="28"/>
          <w:lang w:val="lv-LV"/>
        </w:rPr>
        <w:t>risinājumi</w:t>
      </w:r>
      <w:r>
        <w:rPr>
          <w:rFonts w:ascii="Times New Roman" w:hAnsi="Times New Roman"/>
          <w:b/>
          <w:sz w:val="28"/>
          <w:szCs w:val="28"/>
          <w:lang w:val="lv-LV"/>
        </w:rPr>
        <w:t xml:space="preserve"> 2021</w:t>
      </w:r>
      <w:r w:rsidR="00847ED8">
        <w:rPr>
          <w:rFonts w:ascii="Times New Roman" w:hAnsi="Times New Roman"/>
          <w:b/>
          <w:sz w:val="28"/>
          <w:szCs w:val="28"/>
          <w:lang w:val="lv-LV"/>
        </w:rPr>
        <w:t>.</w:t>
      </w:r>
      <w:r>
        <w:rPr>
          <w:rFonts w:ascii="Times New Roman" w:hAnsi="Times New Roman"/>
          <w:b/>
          <w:sz w:val="28"/>
          <w:szCs w:val="28"/>
          <w:lang w:val="lv-LV"/>
        </w:rPr>
        <w:t>-2023.</w:t>
      </w:r>
      <w:r w:rsidR="00847ED8">
        <w:rPr>
          <w:rFonts w:ascii="Times New Roman" w:hAnsi="Times New Roman"/>
          <w:b/>
          <w:sz w:val="28"/>
          <w:szCs w:val="28"/>
          <w:lang w:val="lv-LV"/>
        </w:rPr>
        <w:t> </w:t>
      </w:r>
      <w:r>
        <w:rPr>
          <w:rFonts w:ascii="Times New Roman" w:hAnsi="Times New Roman"/>
          <w:b/>
          <w:sz w:val="28"/>
          <w:szCs w:val="28"/>
          <w:lang w:val="lv-LV"/>
        </w:rPr>
        <w:t>gadiem</w:t>
      </w:r>
      <w:r w:rsidRPr="00BA386D">
        <w:rPr>
          <w:rFonts w:ascii="Times New Roman" w:hAnsi="Times New Roman"/>
          <w:b/>
          <w:sz w:val="28"/>
          <w:szCs w:val="28"/>
          <w:lang w:val="lv-LV"/>
        </w:rPr>
        <w:t>:</w:t>
      </w:r>
    </w:p>
    <w:tbl>
      <w:tblPr>
        <w:tblStyle w:val="TableGrid"/>
        <w:tblW w:w="9495" w:type="dxa"/>
        <w:tblInd w:w="-5" w:type="dxa"/>
        <w:tblLook w:val="04A0" w:firstRow="1" w:lastRow="0" w:firstColumn="1" w:lastColumn="0" w:noHBand="0" w:noVBand="1"/>
      </w:tblPr>
      <w:tblGrid>
        <w:gridCol w:w="426"/>
        <w:gridCol w:w="3685"/>
        <w:gridCol w:w="5384"/>
      </w:tblGrid>
      <w:tr w:rsidR="00347531" w:rsidRPr="00636266" w14:paraId="68099AD2" w14:textId="77777777" w:rsidTr="00662B72">
        <w:tc>
          <w:tcPr>
            <w:tcW w:w="426" w:type="dxa"/>
          </w:tcPr>
          <w:p w14:paraId="063FD77C" w14:textId="4BBDE2B0" w:rsidR="00347531" w:rsidRPr="00636266" w:rsidRDefault="00636266" w:rsidP="00636266">
            <w:pPr>
              <w:spacing w:after="0" w:line="240" w:lineRule="auto"/>
              <w:rPr>
                <w:rFonts w:ascii="Times New Roman" w:hAnsi="Times New Roman"/>
                <w:sz w:val="24"/>
                <w:szCs w:val="24"/>
                <w:lang w:val="lv-LV" w:eastAsia="lv-LV"/>
              </w:rPr>
            </w:pPr>
            <w:r w:rsidRPr="00636266">
              <w:rPr>
                <w:rFonts w:ascii="Times New Roman" w:hAnsi="Times New Roman"/>
                <w:sz w:val="24"/>
                <w:szCs w:val="24"/>
                <w:lang w:val="lv-LV" w:eastAsia="lv-LV"/>
              </w:rPr>
              <w:t>1.</w:t>
            </w:r>
          </w:p>
        </w:tc>
        <w:tc>
          <w:tcPr>
            <w:tcW w:w="3685" w:type="dxa"/>
          </w:tcPr>
          <w:p w14:paraId="0EAC8A79" w14:textId="3331FA81" w:rsidR="00347531" w:rsidRPr="00636266" w:rsidRDefault="00347531" w:rsidP="00D305E4">
            <w:pPr>
              <w:spacing w:after="0" w:line="240" w:lineRule="auto"/>
              <w:jc w:val="both"/>
              <w:rPr>
                <w:rFonts w:ascii="Times New Roman" w:hAnsi="Times New Roman"/>
                <w:sz w:val="24"/>
                <w:szCs w:val="24"/>
                <w:lang w:val="lv-LV" w:eastAsia="lv-LV"/>
              </w:rPr>
            </w:pPr>
            <w:r w:rsidRPr="00636266">
              <w:rPr>
                <w:rFonts w:ascii="Times New Roman" w:hAnsi="Times New Roman"/>
                <w:sz w:val="24"/>
                <w:szCs w:val="24"/>
                <w:lang w:val="lv-LV" w:eastAsia="lv-LV"/>
              </w:rPr>
              <w:t>Atbildīgas un piesardzīgas AB lietošanas un AMR jautājumu fragmentācija, vienotas metodoloģijas un terminoloģijas trūkums veselības aprūpes speciālistu izglītības programmās.</w:t>
            </w:r>
          </w:p>
        </w:tc>
        <w:tc>
          <w:tcPr>
            <w:tcW w:w="5384" w:type="dxa"/>
          </w:tcPr>
          <w:p w14:paraId="0C490320" w14:textId="77777777" w:rsidR="00347531" w:rsidRPr="00636266" w:rsidRDefault="00347531" w:rsidP="00D305E4">
            <w:pPr>
              <w:pStyle w:val="tv2131"/>
              <w:spacing w:before="0" w:line="240" w:lineRule="auto"/>
              <w:ind w:right="35" w:firstLine="0"/>
              <w:rPr>
                <w:rFonts w:ascii="Times New Roman" w:hAnsi="Times New Roman" w:cs="Times New Roman"/>
                <w:sz w:val="24"/>
                <w:szCs w:val="24"/>
              </w:rPr>
            </w:pPr>
            <w:r w:rsidRPr="00636266">
              <w:rPr>
                <w:rFonts w:ascii="Times New Roman" w:hAnsi="Times New Roman"/>
                <w:sz w:val="24"/>
                <w:szCs w:val="24"/>
              </w:rPr>
              <w:t>Nepieciešams papildināt veselības aprūpes speciālistu izglītības programmas ar VASI uzraudzības un kontroles un piesardzīgas AB lietošanas jautājumiem atbilstoši aktualitātēm.</w:t>
            </w:r>
          </w:p>
        </w:tc>
      </w:tr>
      <w:tr w:rsidR="00347531" w:rsidRPr="00636266" w14:paraId="4D61502C" w14:textId="77777777" w:rsidTr="00662B72">
        <w:tc>
          <w:tcPr>
            <w:tcW w:w="426" w:type="dxa"/>
          </w:tcPr>
          <w:p w14:paraId="53854CF8" w14:textId="67CADC2D" w:rsidR="00347531" w:rsidRPr="00636266" w:rsidRDefault="00636266" w:rsidP="00636266">
            <w:pPr>
              <w:spacing w:after="0" w:line="240" w:lineRule="auto"/>
              <w:rPr>
                <w:rFonts w:ascii="Times New Roman" w:hAnsi="Times New Roman"/>
                <w:sz w:val="24"/>
                <w:szCs w:val="24"/>
                <w:lang w:val="lv-LV" w:eastAsia="lv-LV"/>
              </w:rPr>
            </w:pPr>
            <w:r w:rsidRPr="00636266">
              <w:rPr>
                <w:rFonts w:ascii="Times New Roman" w:hAnsi="Times New Roman"/>
                <w:sz w:val="24"/>
                <w:szCs w:val="24"/>
                <w:lang w:val="lv-LV" w:eastAsia="lv-LV"/>
              </w:rPr>
              <w:t>2.</w:t>
            </w:r>
          </w:p>
        </w:tc>
        <w:tc>
          <w:tcPr>
            <w:tcW w:w="3685" w:type="dxa"/>
          </w:tcPr>
          <w:p w14:paraId="3BE6A866" w14:textId="2E8EA011" w:rsidR="00347531" w:rsidRPr="00636266" w:rsidRDefault="00347531" w:rsidP="00D305E4">
            <w:pPr>
              <w:spacing w:after="0" w:line="240" w:lineRule="auto"/>
              <w:jc w:val="both"/>
              <w:rPr>
                <w:rFonts w:ascii="Times New Roman" w:hAnsi="Times New Roman"/>
                <w:sz w:val="24"/>
                <w:szCs w:val="24"/>
                <w:lang w:val="lv-LV"/>
              </w:rPr>
            </w:pPr>
            <w:r w:rsidRPr="00636266">
              <w:rPr>
                <w:rFonts w:ascii="Times New Roman" w:hAnsi="Times New Roman"/>
                <w:sz w:val="24"/>
                <w:szCs w:val="24"/>
                <w:lang w:val="lv-LV" w:eastAsia="lv-LV"/>
              </w:rPr>
              <w:t>AMR un atbildīgas un piesardzīgas AB lietošanas jautājumi nav iekļauti veselības aprūpes specialitāšu kompetencēs un netiek nodrošināta pietiekamā apjomā pēcdiploma apmācība atbilstoš</w:t>
            </w:r>
            <w:r w:rsidR="00443EF7">
              <w:rPr>
                <w:rFonts w:ascii="Times New Roman" w:hAnsi="Times New Roman"/>
                <w:sz w:val="24"/>
                <w:szCs w:val="24"/>
                <w:lang w:val="lv-LV" w:eastAsia="lv-LV"/>
              </w:rPr>
              <w:t>ajiem</w:t>
            </w:r>
            <w:r w:rsidRPr="00636266">
              <w:rPr>
                <w:rFonts w:ascii="Times New Roman" w:hAnsi="Times New Roman"/>
                <w:sz w:val="24"/>
                <w:szCs w:val="24"/>
                <w:lang w:val="lv-LV" w:eastAsia="lv-LV"/>
              </w:rPr>
              <w:t xml:space="preserve"> veselības aprūpes speci</w:t>
            </w:r>
            <w:r w:rsidR="00443EF7">
              <w:rPr>
                <w:rFonts w:ascii="Times New Roman" w:hAnsi="Times New Roman"/>
                <w:sz w:val="24"/>
                <w:szCs w:val="24"/>
                <w:lang w:val="lv-LV" w:eastAsia="lv-LV"/>
              </w:rPr>
              <w:t>ālistiem</w:t>
            </w:r>
            <w:r w:rsidRPr="00636266">
              <w:rPr>
                <w:rFonts w:ascii="Times New Roman" w:hAnsi="Times New Roman"/>
                <w:sz w:val="24"/>
                <w:szCs w:val="24"/>
                <w:lang w:val="lv-LV" w:eastAsia="lv-LV"/>
              </w:rPr>
              <w:t>, kā arī netiek nodrošināta šo apmācību multidisciplinaritāte.</w:t>
            </w:r>
          </w:p>
        </w:tc>
        <w:tc>
          <w:tcPr>
            <w:tcW w:w="5384" w:type="dxa"/>
          </w:tcPr>
          <w:p w14:paraId="1AD736E3" w14:textId="309F886A" w:rsidR="00347531" w:rsidRPr="00636266" w:rsidRDefault="00347531" w:rsidP="00D305E4">
            <w:pPr>
              <w:pStyle w:val="tv2131"/>
              <w:spacing w:before="0" w:line="240" w:lineRule="auto"/>
              <w:ind w:right="35" w:firstLine="0"/>
              <w:rPr>
                <w:rFonts w:ascii="Times New Roman" w:hAnsi="Times New Roman" w:cs="Times New Roman"/>
                <w:sz w:val="24"/>
                <w:szCs w:val="24"/>
              </w:rPr>
            </w:pPr>
            <w:r w:rsidRPr="00636266">
              <w:rPr>
                <w:rFonts w:ascii="Times New Roman" w:hAnsi="Times New Roman" w:cs="Times New Roman"/>
                <w:sz w:val="24"/>
                <w:szCs w:val="24"/>
              </w:rPr>
              <w:t>Nepieciešams pārskatīt veselības aprūpes speciālistu kompetences AMR jomā</w:t>
            </w:r>
            <w:r w:rsidR="00443EF7">
              <w:rPr>
                <w:rFonts w:ascii="Times New Roman" w:hAnsi="Times New Roman" w:cs="Times New Roman"/>
                <w:sz w:val="24"/>
                <w:szCs w:val="24"/>
              </w:rPr>
              <w:t>.</w:t>
            </w:r>
          </w:p>
        </w:tc>
      </w:tr>
      <w:tr w:rsidR="00347531" w:rsidRPr="00636266" w14:paraId="469EA80A" w14:textId="77777777" w:rsidTr="00662B72">
        <w:tc>
          <w:tcPr>
            <w:tcW w:w="426" w:type="dxa"/>
          </w:tcPr>
          <w:p w14:paraId="294D7A2F" w14:textId="347A383E" w:rsidR="00347531" w:rsidRPr="00636266" w:rsidRDefault="00636266" w:rsidP="00636266">
            <w:pPr>
              <w:pStyle w:val="tv2131"/>
              <w:spacing w:before="0" w:line="240" w:lineRule="auto"/>
              <w:ind w:firstLine="0"/>
              <w:rPr>
                <w:rFonts w:ascii="Times New Roman" w:hAnsi="Times New Roman" w:cs="Times New Roman"/>
                <w:sz w:val="24"/>
                <w:szCs w:val="24"/>
              </w:rPr>
            </w:pPr>
            <w:r w:rsidRPr="00636266">
              <w:rPr>
                <w:rFonts w:ascii="Times New Roman" w:hAnsi="Times New Roman" w:cs="Times New Roman"/>
                <w:sz w:val="24"/>
                <w:szCs w:val="24"/>
              </w:rPr>
              <w:t>3.</w:t>
            </w:r>
          </w:p>
        </w:tc>
        <w:tc>
          <w:tcPr>
            <w:tcW w:w="3685" w:type="dxa"/>
          </w:tcPr>
          <w:p w14:paraId="1C551A85" w14:textId="77777777" w:rsidR="00347531" w:rsidRPr="00636266" w:rsidRDefault="00347531" w:rsidP="00D305E4">
            <w:pPr>
              <w:spacing w:after="0" w:line="240" w:lineRule="auto"/>
              <w:jc w:val="both"/>
              <w:rPr>
                <w:rFonts w:ascii="Times New Roman" w:hAnsi="Times New Roman"/>
                <w:sz w:val="24"/>
                <w:szCs w:val="24"/>
                <w:lang w:val="lv-LV" w:eastAsia="lv-LV"/>
              </w:rPr>
            </w:pPr>
            <w:r w:rsidRPr="00636266">
              <w:rPr>
                <w:rFonts w:ascii="Times New Roman" w:hAnsi="Times New Roman"/>
                <w:sz w:val="24"/>
                <w:szCs w:val="24"/>
                <w:lang w:val="lv-LV" w:eastAsia="lv-LV"/>
              </w:rPr>
              <w:t>Ārstniecības iestādēm trūkst pieredzes kompetentas komandas infekcijas slimību kontrolei un uzraudzībai izveidei un nodrošināšanai.</w:t>
            </w:r>
          </w:p>
        </w:tc>
        <w:tc>
          <w:tcPr>
            <w:tcW w:w="5384" w:type="dxa"/>
          </w:tcPr>
          <w:p w14:paraId="07E711B3" w14:textId="77777777" w:rsidR="00347531" w:rsidRPr="00636266" w:rsidRDefault="00347531" w:rsidP="00D305E4">
            <w:pPr>
              <w:pStyle w:val="tv2131"/>
              <w:tabs>
                <w:tab w:val="left" w:pos="2376"/>
              </w:tabs>
              <w:spacing w:before="0" w:line="240" w:lineRule="auto"/>
              <w:ind w:firstLine="0"/>
              <w:rPr>
                <w:rFonts w:ascii="Times New Roman" w:hAnsi="Times New Roman" w:cs="Times New Roman"/>
                <w:sz w:val="24"/>
                <w:szCs w:val="24"/>
              </w:rPr>
            </w:pPr>
            <w:r w:rsidRPr="00636266">
              <w:rPr>
                <w:rFonts w:ascii="Times New Roman" w:hAnsi="Times New Roman" w:cs="Times New Roman"/>
                <w:sz w:val="24"/>
                <w:szCs w:val="24"/>
              </w:rPr>
              <w:t xml:space="preserve">Nepieciešams nodrošināt metodisko atbalstu ārstniecības iestādēm </w:t>
            </w:r>
            <w:r w:rsidRPr="00636266">
              <w:rPr>
                <w:rFonts w:ascii="Times New Roman" w:hAnsi="Times New Roman"/>
                <w:sz w:val="24"/>
                <w:szCs w:val="24"/>
              </w:rPr>
              <w:t>kompetentas komandas infekcijas slimību kontrolei un uzraudzībai nodrošināšanai.</w:t>
            </w:r>
          </w:p>
        </w:tc>
      </w:tr>
      <w:tr w:rsidR="00347531" w:rsidRPr="00636266" w14:paraId="749D0AA1" w14:textId="77777777" w:rsidTr="00662B72">
        <w:tc>
          <w:tcPr>
            <w:tcW w:w="426" w:type="dxa"/>
          </w:tcPr>
          <w:p w14:paraId="4FA16152" w14:textId="770A807E" w:rsidR="00347531" w:rsidRPr="00636266" w:rsidRDefault="00636266" w:rsidP="00636266">
            <w:pPr>
              <w:pStyle w:val="tv2131"/>
              <w:spacing w:before="0" w:line="240" w:lineRule="auto"/>
              <w:ind w:firstLine="0"/>
              <w:rPr>
                <w:rFonts w:ascii="Times New Roman" w:hAnsi="Times New Roman" w:cs="Times New Roman"/>
                <w:sz w:val="24"/>
                <w:szCs w:val="24"/>
              </w:rPr>
            </w:pPr>
            <w:r w:rsidRPr="00636266">
              <w:rPr>
                <w:rFonts w:ascii="Times New Roman" w:hAnsi="Times New Roman" w:cs="Times New Roman"/>
                <w:sz w:val="24"/>
                <w:szCs w:val="24"/>
              </w:rPr>
              <w:t>4.</w:t>
            </w:r>
          </w:p>
        </w:tc>
        <w:tc>
          <w:tcPr>
            <w:tcW w:w="3685" w:type="dxa"/>
          </w:tcPr>
          <w:p w14:paraId="7D1F70E2" w14:textId="77777777" w:rsidR="00347531" w:rsidRPr="00636266" w:rsidRDefault="00347531" w:rsidP="00D305E4">
            <w:pPr>
              <w:spacing w:after="0" w:line="240" w:lineRule="auto"/>
              <w:jc w:val="both"/>
              <w:rPr>
                <w:rFonts w:ascii="Times New Roman" w:hAnsi="Times New Roman"/>
                <w:sz w:val="24"/>
                <w:szCs w:val="24"/>
                <w:lang w:val="lv-LV"/>
              </w:rPr>
            </w:pPr>
            <w:r w:rsidRPr="00636266">
              <w:rPr>
                <w:rFonts w:ascii="Times New Roman" w:hAnsi="Times New Roman"/>
                <w:sz w:val="24"/>
                <w:szCs w:val="24"/>
                <w:lang w:val="lv-LV" w:eastAsia="lv-LV"/>
              </w:rPr>
              <w:t>Atbilstoša profila speciālistu trūkums ārstniecības iestādēs, kas nodrošinātu infekciju kontroles un AB pārraudzības programmu realizāciju ārstniecības iestādēs, tai skaitā darbinieku regulāru apmācību.</w:t>
            </w:r>
          </w:p>
        </w:tc>
        <w:tc>
          <w:tcPr>
            <w:tcW w:w="5384" w:type="dxa"/>
          </w:tcPr>
          <w:p w14:paraId="3A3A9619" w14:textId="77777777" w:rsidR="00347531" w:rsidRPr="00636266" w:rsidRDefault="00347531" w:rsidP="00D305E4">
            <w:pPr>
              <w:pStyle w:val="tv2131"/>
              <w:tabs>
                <w:tab w:val="left" w:pos="2376"/>
              </w:tabs>
              <w:spacing w:before="0" w:line="240" w:lineRule="auto"/>
              <w:ind w:firstLine="0"/>
              <w:rPr>
                <w:rFonts w:ascii="Times New Roman" w:hAnsi="Times New Roman" w:cs="Times New Roman"/>
                <w:sz w:val="24"/>
                <w:szCs w:val="24"/>
              </w:rPr>
            </w:pPr>
            <w:r w:rsidRPr="00636266">
              <w:rPr>
                <w:rFonts w:ascii="Times New Roman" w:hAnsi="Times New Roman" w:cs="Times New Roman"/>
                <w:sz w:val="24"/>
                <w:szCs w:val="24"/>
              </w:rPr>
              <w:t>Nepieciešams veicināt ārstniecības iestādes darbinieku zināšanas un iemaņas par AMR un AB atbildīgas un piesardzīgas lietošanas principiem, kā arī izstrādāt vienotus standartus darbinieku apmācībai atkarībā no iestādes profila.</w:t>
            </w:r>
          </w:p>
        </w:tc>
      </w:tr>
      <w:tr w:rsidR="00347531" w:rsidRPr="00636266" w14:paraId="19CFD4CA" w14:textId="77777777" w:rsidTr="00662B72">
        <w:tc>
          <w:tcPr>
            <w:tcW w:w="426" w:type="dxa"/>
          </w:tcPr>
          <w:p w14:paraId="47ADC29E" w14:textId="3E52A1CF" w:rsidR="00347531" w:rsidRPr="00636266" w:rsidRDefault="00636266" w:rsidP="00636266">
            <w:pPr>
              <w:pStyle w:val="tv2131"/>
              <w:spacing w:before="0" w:line="240" w:lineRule="auto"/>
              <w:ind w:firstLine="0"/>
              <w:rPr>
                <w:rFonts w:ascii="Times New Roman" w:hAnsi="Times New Roman" w:cs="Times New Roman"/>
                <w:sz w:val="24"/>
                <w:szCs w:val="24"/>
              </w:rPr>
            </w:pPr>
            <w:r w:rsidRPr="00636266">
              <w:rPr>
                <w:rFonts w:ascii="Times New Roman" w:hAnsi="Times New Roman" w:cs="Times New Roman"/>
                <w:sz w:val="24"/>
                <w:szCs w:val="24"/>
              </w:rPr>
              <w:t>5.</w:t>
            </w:r>
          </w:p>
        </w:tc>
        <w:tc>
          <w:tcPr>
            <w:tcW w:w="3685" w:type="dxa"/>
          </w:tcPr>
          <w:p w14:paraId="700FF240" w14:textId="77777777" w:rsidR="00347531" w:rsidRPr="00636266" w:rsidRDefault="00347531" w:rsidP="00D305E4">
            <w:pPr>
              <w:spacing w:after="0" w:line="240" w:lineRule="auto"/>
              <w:jc w:val="both"/>
              <w:rPr>
                <w:rFonts w:ascii="Times New Roman" w:hAnsi="Times New Roman"/>
                <w:sz w:val="24"/>
                <w:szCs w:val="24"/>
                <w:lang w:val="lv-LV"/>
              </w:rPr>
            </w:pPr>
            <w:r w:rsidRPr="00636266">
              <w:rPr>
                <w:rFonts w:ascii="Times New Roman" w:hAnsi="Times New Roman"/>
                <w:sz w:val="24"/>
                <w:szCs w:val="24"/>
                <w:lang w:val="lv-LV" w:eastAsia="lv-LV"/>
              </w:rPr>
              <w:t>Ārstniecības iestādēm trūkst pieredzes kompetentas komandas infekcijas slimību kontrolei un uzraudzībai izveidei un nodrošināšanai.</w:t>
            </w:r>
          </w:p>
        </w:tc>
        <w:tc>
          <w:tcPr>
            <w:tcW w:w="5384" w:type="dxa"/>
          </w:tcPr>
          <w:p w14:paraId="2ECD6CB3" w14:textId="77777777" w:rsidR="00347531" w:rsidRPr="00636266" w:rsidRDefault="00347531" w:rsidP="00D305E4">
            <w:pPr>
              <w:pStyle w:val="tv2131"/>
              <w:tabs>
                <w:tab w:val="left" w:pos="2376"/>
              </w:tabs>
              <w:spacing w:before="0" w:line="240" w:lineRule="auto"/>
              <w:ind w:firstLine="0"/>
              <w:rPr>
                <w:rFonts w:ascii="Times New Roman" w:hAnsi="Times New Roman" w:cs="Times New Roman"/>
                <w:sz w:val="24"/>
                <w:szCs w:val="24"/>
              </w:rPr>
            </w:pPr>
            <w:r w:rsidRPr="00636266">
              <w:rPr>
                <w:rFonts w:ascii="Times New Roman" w:hAnsi="Times New Roman" w:cs="Times New Roman"/>
                <w:sz w:val="24"/>
                <w:szCs w:val="24"/>
              </w:rPr>
              <w:t xml:space="preserve">Nepieciešams nodrošināt metodisko atbalstu ārstniecības iestādēm </w:t>
            </w:r>
            <w:r w:rsidRPr="00636266">
              <w:rPr>
                <w:rFonts w:ascii="Times New Roman" w:hAnsi="Times New Roman"/>
                <w:sz w:val="24"/>
                <w:szCs w:val="24"/>
              </w:rPr>
              <w:t>kompetentas komandas infekcijas slimību kontrolei un uzraudzībai nodrošināšanai.</w:t>
            </w:r>
          </w:p>
        </w:tc>
      </w:tr>
      <w:tr w:rsidR="00347531" w:rsidRPr="00636266" w14:paraId="4421470D" w14:textId="77777777" w:rsidTr="00662B72">
        <w:tc>
          <w:tcPr>
            <w:tcW w:w="426" w:type="dxa"/>
          </w:tcPr>
          <w:p w14:paraId="552300FB" w14:textId="2AB54F24" w:rsidR="00347531" w:rsidRPr="00636266" w:rsidRDefault="00636266" w:rsidP="00636266">
            <w:pPr>
              <w:pStyle w:val="tv2131"/>
              <w:spacing w:before="0" w:line="240" w:lineRule="auto"/>
              <w:ind w:firstLine="0"/>
              <w:rPr>
                <w:rFonts w:ascii="Times New Roman" w:hAnsi="Times New Roman" w:cs="Times New Roman"/>
                <w:sz w:val="24"/>
                <w:szCs w:val="24"/>
              </w:rPr>
            </w:pPr>
            <w:r w:rsidRPr="00636266">
              <w:rPr>
                <w:rFonts w:ascii="Times New Roman" w:hAnsi="Times New Roman" w:cs="Times New Roman"/>
                <w:sz w:val="24"/>
                <w:szCs w:val="24"/>
              </w:rPr>
              <w:t>6.</w:t>
            </w:r>
          </w:p>
        </w:tc>
        <w:tc>
          <w:tcPr>
            <w:tcW w:w="3685" w:type="dxa"/>
          </w:tcPr>
          <w:p w14:paraId="3AE96E7B" w14:textId="77777777" w:rsidR="00347531" w:rsidRPr="00636266" w:rsidRDefault="00347531" w:rsidP="00DA6C73">
            <w:pPr>
              <w:spacing w:after="0" w:line="240" w:lineRule="auto"/>
              <w:jc w:val="both"/>
              <w:rPr>
                <w:rFonts w:ascii="Times New Roman" w:hAnsi="Times New Roman"/>
                <w:sz w:val="24"/>
                <w:szCs w:val="24"/>
                <w:lang w:val="lv-LV" w:eastAsia="lv-LV"/>
              </w:rPr>
            </w:pPr>
            <w:r w:rsidRPr="00636266">
              <w:rPr>
                <w:rFonts w:ascii="Times New Roman" w:hAnsi="Times New Roman"/>
                <w:sz w:val="24"/>
                <w:szCs w:val="24"/>
                <w:lang w:val="lv-LV" w:eastAsia="lv-LV"/>
              </w:rPr>
              <w:t>Netiek pietiekamā apjomā nodrošināta ārstniecības iestāžu perosonāla izglītošana par AMR ierobežošanas pasākumiem un atbildīgu un piesardzīgu antibiotiku lietošanu.</w:t>
            </w:r>
          </w:p>
        </w:tc>
        <w:tc>
          <w:tcPr>
            <w:tcW w:w="5384" w:type="dxa"/>
          </w:tcPr>
          <w:p w14:paraId="28404199" w14:textId="0B56B23B" w:rsidR="00347531" w:rsidRPr="00636266" w:rsidRDefault="00347531" w:rsidP="00DA6C73">
            <w:pPr>
              <w:pStyle w:val="tv2131"/>
              <w:tabs>
                <w:tab w:val="left" w:pos="2376"/>
              </w:tabs>
              <w:spacing w:before="0" w:line="240" w:lineRule="auto"/>
              <w:ind w:firstLine="0"/>
              <w:rPr>
                <w:rFonts w:ascii="Times New Roman" w:hAnsi="Times New Roman" w:cs="Times New Roman"/>
                <w:sz w:val="24"/>
                <w:szCs w:val="24"/>
              </w:rPr>
            </w:pPr>
            <w:r w:rsidRPr="00636266">
              <w:rPr>
                <w:rFonts w:ascii="Times New Roman" w:hAnsi="Times New Roman"/>
                <w:sz w:val="24"/>
                <w:szCs w:val="24"/>
              </w:rPr>
              <w:t>Nepieciešams izstrādāt vienotu sistēm</w:t>
            </w:r>
            <w:r w:rsidR="003C3E42">
              <w:rPr>
                <w:rFonts w:ascii="Times New Roman" w:hAnsi="Times New Roman"/>
                <w:sz w:val="24"/>
                <w:szCs w:val="24"/>
              </w:rPr>
              <w:t>u</w:t>
            </w:r>
            <w:r w:rsidRPr="00636266">
              <w:rPr>
                <w:rFonts w:ascii="Times New Roman" w:hAnsi="Times New Roman"/>
                <w:sz w:val="24"/>
                <w:szCs w:val="24"/>
              </w:rPr>
              <w:t xml:space="preserve"> un programm</w:t>
            </w:r>
            <w:r w:rsidR="003C3E42">
              <w:rPr>
                <w:rFonts w:ascii="Times New Roman" w:hAnsi="Times New Roman"/>
                <w:sz w:val="24"/>
                <w:szCs w:val="24"/>
              </w:rPr>
              <w:t>u</w:t>
            </w:r>
            <w:r w:rsidRPr="00636266">
              <w:rPr>
                <w:rFonts w:ascii="Times New Roman" w:hAnsi="Times New Roman"/>
                <w:sz w:val="24"/>
                <w:szCs w:val="24"/>
              </w:rPr>
              <w:t xml:space="preserve"> darbinieku apmācībai ārstniecīb</w:t>
            </w:r>
            <w:r w:rsidR="002F74D1">
              <w:rPr>
                <w:rFonts w:ascii="Times New Roman" w:hAnsi="Times New Roman"/>
                <w:sz w:val="24"/>
                <w:szCs w:val="24"/>
              </w:rPr>
              <w:t>a</w:t>
            </w:r>
            <w:r w:rsidRPr="00636266">
              <w:rPr>
                <w:rFonts w:ascii="Times New Roman" w:hAnsi="Times New Roman"/>
                <w:sz w:val="24"/>
                <w:szCs w:val="24"/>
              </w:rPr>
              <w:t xml:space="preserve">s iestādēs atkarībā no </w:t>
            </w:r>
            <w:r w:rsidR="00183C7C">
              <w:rPr>
                <w:rFonts w:ascii="Times New Roman" w:hAnsi="Times New Roman"/>
                <w:sz w:val="24"/>
                <w:szCs w:val="24"/>
              </w:rPr>
              <w:t xml:space="preserve">ārstniecības </w:t>
            </w:r>
            <w:r w:rsidRPr="00636266">
              <w:rPr>
                <w:rFonts w:ascii="Times New Roman" w:hAnsi="Times New Roman"/>
                <w:sz w:val="24"/>
                <w:szCs w:val="24"/>
              </w:rPr>
              <w:t>iestādes darba profila.</w:t>
            </w:r>
          </w:p>
        </w:tc>
      </w:tr>
    </w:tbl>
    <w:p w14:paraId="4BAF879A" w14:textId="77777777" w:rsidR="00062B4B" w:rsidRPr="00F90677" w:rsidRDefault="00062B4B" w:rsidP="00F90677">
      <w:pPr>
        <w:spacing w:after="0" w:line="240" w:lineRule="auto"/>
        <w:jc w:val="both"/>
        <w:rPr>
          <w:rFonts w:ascii="Times New Roman" w:hAnsi="Times New Roman"/>
          <w:sz w:val="28"/>
          <w:szCs w:val="28"/>
          <w:lang w:val="lv-LV"/>
        </w:rPr>
      </w:pPr>
    </w:p>
    <w:p w14:paraId="0971C23B" w14:textId="6FE6019F" w:rsidR="00062B4B" w:rsidRDefault="00062B4B" w:rsidP="00BF0B06">
      <w:pPr>
        <w:pStyle w:val="Heading2"/>
        <w:spacing w:before="0" w:line="240" w:lineRule="auto"/>
        <w:rPr>
          <w:rFonts w:ascii="Times New Roman" w:hAnsi="Times New Roman"/>
          <w:b/>
          <w:color w:val="auto"/>
          <w:sz w:val="28"/>
          <w:szCs w:val="28"/>
          <w:lang w:eastAsia="lv-LV"/>
        </w:rPr>
      </w:pPr>
      <w:bookmarkStart w:id="26" w:name="_Toc1562025"/>
      <w:r w:rsidRPr="00BF0B06">
        <w:rPr>
          <w:rFonts w:ascii="Times New Roman" w:hAnsi="Times New Roman"/>
          <w:b/>
          <w:color w:val="auto"/>
          <w:sz w:val="28"/>
          <w:szCs w:val="28"/>
          <w:lang w:eastAsia="lv-LV"/>
        </w:rPr>
        <w:lastRenderedPageBreak/>
        <w:t>9.</w:t>
      </w:r>
      <w:r w:rsidR="00BF0B06">
        <w:rPr>
          <w:rFonts w:ascii="Times New Roman" w:hAnsi="Times New Roman"/>
          <w:b/>
          <w:color w:val="auto"/>
          <w:sz w:val="28"/>
          <w:szCs w:val="28"/>
          <w:lang w:eastAsia="lv-LV"/>
        </w:rPr>
        <w:t> </w:t>
      </w:r>
      <w:r w:rsidRPr="00BF0B06">
        <w:rPr>
          <w:rFonts w:ascii="Times New Roman" w:hAnsi="Times New Roman"/>
          <w:b/>
          <w:color w:val="auto"/>
          <w:sz w:val="28"/>
          <w:szCs w:val="28"/>
          <w:lang w:eastAsia="lv-LV"/>
        </w:rPr>
        <w:t>Izglītības</w:t>
      </w:r>
      <w:r w:rsidR="0068704D" w:rsidRPr="00BF0B06">
        <w:rPr>
          <w:rFonts w:ascii="Times New Roman" w:hAnsi="Times New Roman"/>
          <w:b/>
          <w:color w:val="auto"/>
          <w:sz w:val="28"/>
          <w:szCs w:val="28"/>
          <w:lang w:eastAsia="lv-LV"/>
        </w:rPr>
        <w:t xml:space="preserve"> un sabiedr</w:t>
      </w:r>
      <w:r w:rsidR="003E31E3">
        <w:rPr>
          <w:rFonts w:ascii="Times New Roman" w:hAnsi="Times New Roman"/>
          <w:b/>
          <w:color w:val="auto"/>
          <w:sz w:val="28"/>
          <w:szCs w:val="28"/>
          <w:lang w:eastAsia="lv-LV"/>
        </w:rPr>
        <w:t>ī</w:t>
      </w:r>
      <w:r w:rsidR="0068704D" w:rsidRPr="00BF0B06">
        <w:rPr>
          <w:rFonts w:ascii="Times New Roman" w:hAnsi="Times New Roman"/>
          <w:b/>
          <w:color w:val="auto"/>
          <w:sz w:val="28"/>
          <w:szCs w:val="28"/>
          <w:lang w:eastAsia="lv-LV"/>
        </w:rPr>
        <w:t>bas informētības</w:t>
      </w:r>
      <w:r w:rsidRPr="00BF0B06">
        <w:rPr>
          <w:rFonts w:ascii="Times New Roman" w:hAnsi="Times New Roman"/>
          <w:b/>
          <w:color w:val="auto"/>
          <w:sz w:val="28"/>
          <w:szCs w:val="28"/>
          <w:lang w:eastAsia="lv-LV"/>
        </w:rPr>
        <w:t xml:space="preserve"> </w:t>
      </w:r>
      <w:r w:rsidR="00B26D05" w:rsidRPr="00BF0B06">
        <w:rPr>
          <w:rFonts w:ascii="Times New Roman" w:hAnsi="Times New Roman"/>
          <w:b/>
          <w:color w:val="auto"/>
          <w:sz w:val="28"/>
          <w:szCs w:val="28"/>
          <w:lang w:eastAsia="lv-LV"/>
        </w:rPr>
        <w:t xml:space="preserve">pilnveidošana </w:t>
      </w:r>
      <w:r w:rsidRPr="00BF0B06">
        <w:rPr>
          <w:rFonts w:ascii="Times New Roman" w:hAnsi="Times New Roman"/>
          <w:b/>
          <w:color w:val="auto"/>
          <w:sz w:val="28"/>
          <w:szCs w:val="28"/>
          <w:lang w:eastAsia="lv-LV"/>
        </w:rPr>
        <w:t>par AMR jautājumiem dzīvnieku veselības jomā</w:t>
      </w:r>
      <w:bookmarkEnd w:id="26"/>
      <w:r w:rsidRPr="00BF0B06">
        <w:rPr>
          <w:rFonts w:ascii="Times New Roman" w:hAnsi="Times New Roman"/>
          <w:b/>
          <w:color w:val="auto"/>
          <w:sz w:val="28"/>
          <w:szCs w:val="28"/>
          <w:lang w:eastAsia="lv-LV"/>
        </w:rPr>
        <w:t xml:space="preserve"> </w:t>
      </w:r>
    </w:p>
    <w:p w14:paraId="37B50AE1" w14:textId="77777777" w:rsidR="00BF0B06" w:rsidRPr="00BF0B06" w:rsidRDefault="00BF0B06" w:rsidP="00BF0B06">
      <w:pPr>
        <w:spacing w:after="0" w:line="240" w:lineRule="auto"/>
        <w:rPr>
          <w:rFonts w:ascii="Times New Roman" w:hAnsi="Times New Roman"/>
          <w:sz w:val="28"/>
          <w:szCs w:val="28"/>
          <w:lang w:val="lv-LV" w:eastAsia="lv-LV"/>
        </w:rPr>
      </w:pPr>
    </w:p>
    <w:p w14:paraId="6C34F639" w14:textId="286F58DE" w:rsidR="00062B4B" w:rsidRPr="00BA386D" w:rsidRDefault="00062B4B" w:rsidP="00BF0B06">
      <w:pPr>
        <w:tabs>
          <w:tab w:val="left" w:pos="0"/>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Augstāko izglītību veterinārmedicīnā var apgūt </w:t>
      </w:r>
      <w:r w:rsidR="00F5655A" w:rsidRPr="00F5655A">
        <w:rPr>
          <w:rFonts w:ascii="Times New Roman" w:hAnsi="Times New Roman"/>
          <w:sz w:val="28"/>
          <w:szCs w:val="28"/>
          <w:lang w:val="lv-LV" w:eastAsia="lv-LV"/>
        </w:rPr>
        <w:t>LLU VMF</w:t>
      </w:r>
      <w:r w:rsidRPr="00BA386D">
        <w:rPr>
          <w:rFonts w:ascii="Times New Roman" w:hAnsi="Times New Roman"/>
          <w:sz w:val="28"/>
          <w:szCs w:val="28"/>
          <w:lang w:val="lv-LV" w:eastAsia="lv-LV"/>
        </w:rPr>
        <w:t xml:space="preserve">. Pamatstudiju programma </w:t>
      </w:r>
      <w:r w:rsidR="00776D9F">
        <w:rPr>
          <w:rFonts w:ascii="Times New Roman" w:hAnsi="Times New Roman"/>
          <w:sz w:val="28"/>
          <w:szCs w:val="28"/>
          <w:lang w:val="lv-LV" w:eastAsia="lv-LV"/>
        </w:rPr>
        <w:t>“</w:t>
      </w:r>
      <w:r w:rsidRPr="00BA386D">
        <w:rPr>
          <w:rFonts w:ascii="Times New Roman" w:hAnsi="Times New Roman"/>
          <w:sz w:val="28"/>
          <w:szCs w:val="28"/>
          <w:lang w:val="lv-LV" w:eastAsia="lv-LV"/>
        </w:rPr>
        <w:t>Veterinārmedicīna” (studiju ilgums 6 gadi) nodrošina praktizēt spējīgu veterinārmedicīnas speciālistu sagatavošanu. Studējošie apgūst plašu studiju kursu veterinārmedicīnā, tostarp arī farmakoloģiju, klīnisko farmakoterapiju, iekšķīgās slimības un ganāmpulka veselību.</w:t>
      </w:r>
    </w:p>
    <w:p w14:paraId="46D6C9AA" w14:textId="75EA8FDA" w:rsidR="00062B4B" w:rsidRPr="00250FC2" w:rsidRDefault="00062B4B" w:rsidP="00062B4B">
      <w:pPr>
        <w:tabs>
          <w:tab w:val="left" w:pos="0"/>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Veterinārārsts ir viena no </w:t>
      </w:r>
      <w:r w:rsidR="00CB7FAC">
        <w:rPr>
          <w:rFonts w:ascii="Times New Roman" w:hAnsi="Times New Roman"/>
          <w:sz w:val="28"/>
          <w:szCs w:val="28"/>
          <w:lang w:val="lv-LV" w:eastAsia="lv-LV"/>
        </w:rPr>
        <w:t>ES</w:t>
      </w:r>
      <w:r w:rsidRPr="00BA386D">
        <w:rPr>
          <w:rFonts w:ascii="Times New Roman" w:hAnsi="Times New Roman"/>
          <w:sz w:val="28"/>
          <w:szCs w:val="28"/>
          <w:lang w:val="lv-LV" w:eastAsia="lv-LV"/>
        </w:rPr>
        <w:t xml:space="preserve"> reglamentētajām profesijām. Prasības veterinārārsta izglītībai nosaka ES direktīva 2005/36/EC </w:t>
      </w:r>
      <w:r w:rsidR="00136208">
        <w:rPr>
          <w:rFonts w:ascii="Times New Roman" w:hAnsi="Times New Roman"/>
          <w:sz w:val="28"/>
          <w:szCs w:val="28"/>
          <w:lang w:val="lv-LV" w:eastAsia="lv-LV"/>
        </w:rPr>
        <w:t>“</w:t>
      </w:r>
      <w:r w:rsidRPr="00BA386D">
        <w:rPr>
          <w:rFonts w:ascii="Times New Roman" w:hAnsi="Times New Roman"/>
          <w:sz w:val="28"/>
          <w:szCs w:val="28"/>
          <w:lang w:val="lv-LV" w:eastAsia="lv-LV"/>
        </w:rPr>
        <w:t>Par profesionālo kvalifikāciju atzīšanu”. Veterinārmedicīnas apmācības programma nodrošina</w:t>
      </w:r>
      <w:r w:rsidR="00CA43DB">
        <w:rPr>
          <w:rFonts w:ascii="Times New Roman" w:hAnsi="Times New Roman"/>
          <w:sz w:val="28"/>
          <w:szCs w:val="28"/>
          <w:lang w:val="lv-LV" w:eastAsia="lv-LV"/>
        </w:rPr>
        <w:t>, lai</w:t>
      </w:r>
      <w:r w:rsidRPr="00BA386D">
        <w:rPr>
          <w:rFonts w:ascii="Times New Roman" w:hAnsi="Times New Roman"/>
          <w:sz w:val="28"/>
          <w:szCs w:val="28"/>
          <w:lang w:val="lv-LV" w:eastAsia="lv-LV"/>
        </w:rPr>
        <w:t xml:space="preserve"> veterinārārsta kvalifikāciju ieguvušajam speciālistam būtu </w:t>
      </w:r>
      <w:r w:rsidR="00713262">
        <w:rPr>
          <w:rFonts w:ascii="Times New Roman" w:hAnsi="Times New Roman"/>
          <w:sz w:val="28"/>
          <w:szCs w:val="28"/>
          <w:lang w:val="lv-LV" w:eastAsia="lv-LV"/>
        </w:rPr>
        <w:t>atbilstoša</w:t>
      </w:r>
      <w:r w:rsidR="00713262" w:rsidRPr="00BA386D">
        <w:rPr>
          <w:rFonts w:ascii="Times New Roman" w:hAnsi="Times New Roman"/>
          <w:sz w:val="28"/>
          <w:szCs w:val="28"/>
          <w:lang w:val="lv-LV" w:eastAsia="lv-LV"/>
        </w:rPr>
        <w:t xml:space="preserve">s </w:t>
      </w:r>
      <w:r w:rsidRPr="00BA386D">
        <w:rPr>
          <w:rFonts w:ascii="Times New Roman" w:hAnsi="Times New Roman"/>
          <w:sz w:val="28"/>
          <w:szCs w:val="28"/>
          <w:lang w:val="lv-LV" w:eastAsia="lv-LV"/>
        </w:rPr>
        <w:t>zināšanas un prasmes, kas ļautu pildīt visus veterinārārsta pienākumus tūlīt pēc diploma iegūšanas. Katru gadu LLU VMF absolvē 25</w:t>
      </w:r>
      <w:r w:rsidR="00595C68">
        <w:rPr>
          <w:rFonts w:ascii="Times New Roman" w:hAnsi="Times New Roman"/>
          <w:sz w:val="28"/>
          <w:szCs w:val="28"/>
          <w:lang w:val="lv-LV" w:eastAsia="lv-LV"/>
        </w:rPr>
        <w:t>-</w:t>
      </w:r>
      <w:r w:rsidRPr="00BA386D">
        <w:rPr>
          <w:rFonts w:ascii="Times New Roman" w:hAnsi="Times New Roman"/>
          <w:sz w:val="28"/>
          <w:szCs w:val="28"/>
          <w:lang w:val="lv-LV" w:eastAsia="lv-LV"/>
        </w:rPr>
        <w:t>30 jauno veterinārārstu.</w:t>
      </w:r>
    </w:p>
    <w:p w14:paraId="50AFB426" w14:textId="653E084D" w:rsidR="00062B4B" w:rsidRPr="00ED48D7" w:rsidRDefault="00062B4B" w:rsidP="00CA44E3">
      <w:pPr>
        <w:tabs>
          <w:tab w:val="left" w:pos="0"/>
        </w:tabs>
        <w:spacing w:after="0" w:line="240" w:lineRule="auto"/>
        <w:ind w:firstLine="720"/>
        <w:jc w:val="both"/>
        <w:rPr>
          <w:rFonts w:ascii="Times New Roman" w:hAnsi="Times New Roman"/>
          <w:sz w:val="28"/>
          <w:szCs w:val="28"/>
          <w:lang w:val="lv-LV" w:eastAsia="lv-LV"/>
        </w:rPr>
      </w:pPr>
      <w:r w:rsidRPr="00BA386D">
        <w:rPr>
          <w:rFonts w:ascii="Times New Roman" w:hAnsi="Times New Roman"/>
          <w:sz w:val="28"/>
          <w:szCs w:val="28"/>
          <w:lang w:val="lv-LV" w:eastAsia="lv-LV"/>
        </w:rPr>
        <w:t xml:space="preserve">Veterinārārstu tālākai apmācībai par AMR problemātiku tiek organizēti izglītojošie pasākumi un publicēti raksti praktizējošiem veterinārārstiem un dzīvnieku īpašniekiem, piemēram, šādu pasākumu ietvaros: </w:t>
      </w:r>
      <w:r w:rsidR="00F136D9" w:rsidRPr="00BA386D">
        <w:rPr>
          <w:rFonts w:ascii="Times New Roman" w:hAnsi="Times New Roman"/>
          <w:sz w:val="28"/>
          <w:szCs w:val="28"/>
          <w:lang w:val="lv-LV" w:eastAsia="lv-LV"/>
        </w:rPr>
        <w:t>LLU VMF</w:t>
      </w:r>
      <w:r w:rsidRPr="00BA386D">
        <w:rPr>
          <w:rFonts w:ascii="Times New Roman" w:hAnsi="Times New Roman"/>
          <w:sz w:val="28"/>
          <w:szCs w:val="28"/>
          <w:lang w:val="lv-LV" w:eastAsia="lv-LV"/>
        </w:rPr>
        <w:t xml:space="preserve"> konference 2012</w:t>
      </w:r>
      <w:r w:rsidR="00F136D9">
        <w:rPr>
          <w:rFonts w:ascii="Times New Roman" w:hAnsi="Times New Roman"/>
          <w:sz w:val="28"/>
          <w:szCs w:val="28"/>
          <w:lang w:val="lv-LV" w:eastAsia="lv-LV"/>
        </w:rPr>
        <w:t>. gadā</w:t>
      </w:r>
      <w:r w:rsidRPr="00BA386D">
        <w:rPr>
          <w:rFonts w:ascii="Times New Roman" w:hAnsi="Times New Roman"/>
          <w:sz w:val="28"/>
          <w:szCs w:val="28"/>
          <w:lang w:val="lv-LV" w:eastAsia="lv-LV"/>
        </w:rPr>
        <w:t xml:space="preserve"> </w:t>
      </w:r>
      <w:r w:rsidR="00F136D9">
        <w:rPr>
          <w:rFonts w:ascii="Times New Roman" w:hAnsi="Times New Roman"/>
          <w:sz w:val="28"/>
          <w:szCs w:val="28"/>
          <w:lang w:val="lv-LV" w:eastAsia="lv-LV"/>
        </w:rPr>
        <w:t>“</w:t>
      </w:r>
      <w:r w:rsidRPr="00BA386D">
        <w:rPr>
          <w:rFonts w:ascii="Times New Roman" w:hAnsi="Times New Roman"/>
          <w:sz w:val="28"/>
          <w:szCs w:val="28"/>
          <w:lang w:val="lv-LV" w:eastAsia="lv-LV"/>
        </w:rPr>
        <w:t>Veterinārmedicīnas zinātnes un prakses aktualitātes</w:t>
      </w:r>
      <w:r w:rsidR="00F1013C" w:rsidRPr="00BA386D">
        <w:rPr>
          <w:rFonts w:ascii="Times New Roman" w:hAnsi="Times New Roman"/>
          <w:sz w:val="28"/>
          <w:szCs w:val="28"/>
          <w:lang w:val="lv-LV" w:eastAsia="lv-LV"/>
        </w:rPr>
        <w:t>”</w:t>
      </w:r>
      <w:r w:rsidRPr="00BA386D">
        <w:rPr>
          <w:rFonts w:ascii="Times New Roman" w:hAnsi="Times New Roman"/>
          <w:sz w:val="28"/>
          <w:szCs w:val="28"/>
          <w:lang w:val="lv-LV" w:eastAsia="lv-LV"/>
        </w:rPr>
        <w:t xml:space="preserve">, </w:t>
      </w:r>
      <w:r w:rsidR="00D31C8A" w:rsidRPr="00D31C8A">
        <w:rPr>
          <w:rFonts w:ascii="Times New Roman" w:hAnsi="Times New Roman"/>
          <w:sz w:val="28"/>
          <w:szCs w:val="28"/>
          <w:lang w:val="lv-LV" w:eastAsia="lv-LV"/>
        </w:rPr>
        <w:t>LVB</w:t>
      </w:r>
      <w:r w:rsidRPr="00BA386D">
        <w:rPr>
          <w:rFonts w:ascii="Times New Roman" w:hAnsi="Times New Roman"/>
          <w:sz w:val="28"/>
          <w:szCs w:val="28"/>
          <w:lang w:val="lv-LV" w:eastAsia="lv-LV"/>
        </w:rPr>
        <w:t xml:space="preserve"> konference 2013</w:t>
      </w:r>
      <w:r w:rsidR="00D31C8A">
        <w:rPr>
          <w:rFonts w:ascii="Times New Roman" w:hAnsi="Times New Roman"/>
          <w:sz w:val="28"/>
          <w:szCs w:val="28"/>
          <w:lang w:val="lv-LV" w:eastAsia="lv-LV"/>
        </w:rPr>
        <w:t>. gadā</w:t>
      </w:r>
      <w:r w:rsidRPr="00BA386D">
        <w:rPr>
          <w:rFonts w:ascii="Times New Roman" w:hAnsi="Times New Roman"/>
          <w:sz w:val="28"/>
          <w:szCs w:val="28"/>
          <w:lang w:val="lv-LV" w:eastAsia="lv-LV"/>
        </w:rPr>
        <w:t xml:space="preserve"> </w:t>
      </w:r>
      <w:r w:rsidR="00D31C8A">
        <w:rPr>
          <w:rFonts w:ascii="Times New Roman" w:hAnsi="Times New Roman"/>
          <w:sz w:val="28"/>
          <w:szCs w:val="28"/>
          <w:lang w:val="lv-LV" w:eastAsia="lv-LV"/>
        </w:rPr>
        <w:t>“</w:t>
      </w:r>
      <w:r w:rsidRPr="00BA386D">
        <w:rPr>
          <w:rFonts w:ascii="Times New Roman" w:hAnsi="Times New Roman"/>
          <w:sz w:val="28"/>
          <w:szCs w:val="28"/>
          <w:lang w:val="lv-LV" w:eastAsia="lv-LV"/>
        </w:rPr>
        <w:t>Veterināro zāļu atbildīga lietošana</w:t>
      </w:r>
      <w:r w:rsidR="00F1013C" w:rsidRPr="00BA386D">
        <w:rPr>
          <w:rFonts w:ascii="Times New Roman" w:hAnsi="Times New Roman"/>
          <w:sz w:val="28"/>
          <w:szCs w:val="28"/>
          <w:lang w:val="lv-LV" w:eastAsia="lv-LV"/>
        </w:rPr>
        <w:t>”</w:t>
      </w:r>
      <w:r w:rsidRPr="00BA386D">
        <w:rPr>
          <w:rFonts w:ascii="Times New Roman" w:hAnsi="Times New Roman"/>
          <w:sz w:val="28"/>
          <w:szCs w:val="28"/>
          <w:lang w:val="lv-LV" w:eastAsia="lv-LV"/>
        </w:rPr>
        <w:t xml:space="preserve"> un Latvijas Ārstu 7.</w:t>
      </w:r>
      <w:r w:rsidR="00EC2B3A">
        <w:rPr>
          <w:rFonts w:ascii="Times New Roman" w:hAnsi="Times New Roman"/>
          <w:sz w:val="28"/>
          <w:szCs w:val="28"/>
          <w:lang w:val="lv-LV" w:eastAsia="lv-LV"/>
        </w:rPr>
        <w:t> </w:t>
      </w:r>
      <w:r w:rsidRPr="00BA386D">
        <w:rPr>
          <w:rFonts w:ascii="Times New Roman" w:hAnsi="Times New Roman"/>
          <w:sz w:val="28"/>
          <w:szCs w:val="28"/>
          <w:lang w:val="lv-LV" w:eastAsia="lv-LV"/>
        </w:rPr>
        <w:t>kongresā 2013.</w:t>
      </w:r>
      <w:r w:rsidR="00EC2B3A">
        <w:rPr>
          <w:rFonts w:ascii="Times New Roman" w:hAnsi="Times New Roman"/>
          <w:sz w:val="28"/>
          <w:szCs w:val="28"/>
          <w:lang w:val="lv-LV" w:eastAsia="lv-LV"/>
        </w:rPr>
        <w:t> </w:t>
      </w:r>
      <w:r w:rsidRPr="00BA386D">
        <w:rPr>
          <w:rFonts w:ascii="Times New Roman" w:hAnsi="Times New Roman"/>
          <w:sz w:val="28"/>
          <w:szCs w:val="28"/>
          <w:lang w:val="lv-LV" w:eastAsia="lv-LV"/>
        </w:rPr>
        <w:t>gad</w:t>
      </w:r>
      <w:r w:rsidR="00CA44E3">
        <w:rPr>
          <w:rFonts w:ascii="Times New Roman" w:hAnsi="Times New Roman"/>
          <w:sz w:val="28"/>
          <w:szCs w:val="28"/>
          <w:lang w:val="lv-LV" w:eastAsia="lv-LV"/>
        </w:rPr>
        <w:t>ā</w:t>
      </w:r>
      <w:r w:rsidRPr="00BA386D">
        <w:rPr>
          <w:rFonts w:ascii="Times New Roman" w:hAnsi="Times New Roman"/>
          <w:sz w:val="28"/>
          <w:szCs w:val="28"/>
          <w:lang w:val="lv-LV" w:eastAsia="lv-LV"/>
        </w:rPr>
        <w:t xml:space="preserve"> par AMR pārtikas ķēd</w:t>
      </w:r>
      <w:r w:rsidR="00CA44E3">
        <w:rPr>
          <w:rFonts w:ascii="Times New Roman" w:hAnsi="Times New Roman"/>
          <w:sz w:val="28"/>
          <w:szCs w:val="28"/>
          <w:lang w:val="lv-LV" w:eastAsia="lv-LV"/>
        </w:rPr>
        <w:t>ē</w:t>
      </w:r>
      <w:r w:rsidRPr="00BA386D">
        <w:rPr>
          <w:rFonts w:ascii="Times New Roman" w:hAnsi="Times New Roman"/>
          <w:sz w:val="28"/>
          <w:szCs w:val="28"/>
          <w:lang w:val="lv-LV" w:eastAsia="lv-LV"/>
        </w:rPr>
        <w:t>.</w:t>
      </w:r>
      <w:r w:rsidR="00CA44E3">
        <w:rPr>
          <w:rFonts w:ascii="Times New Roman" w:hAnsi="Times New Roman"/>
          <w:sz w:val="28"/>
          <w:szCs w:val="28"/>
          <w:lang w:val="lv-LV" w:eastAsia="lv-LV"/>
        </w:rPr>
        <w:t xml:space="preserve"> </w:t>
      </w:r>
      <w:r w:rsidRPr="00BA386D">
        <w:rPr>
          <w:rFonts w:ascii="Times New Roman" w:eastAsia="Times New Roman" w:hAnsi="Times New Roman"/>
          <w:sz w:val="28"/>
          <w:szCs w:val="28"/>
          <w:lang w:val="lv-LV" w:eastAsia="lv-LV"/>
        </w:rPr>
        <w:t>Notiek arī dzīvnieku īpašnieku un citu ieinteresēt</w:t>
      </w:r>
      <w:r w:rsidR="00CA44E3">
        <w:rPr>
          <w:rFonts w:ascii="Times New Roman" w:eastAsia="Times New Roman" w:hAnsi="Times New Roman"/>
          <w:sz w:val="28"/>
          <w:szCs w:val="28"/>
          <w:lang w:val="lv-LV" w:eastAsia="lv-LV"/>
        </w:rPr>
        <w:t>o</w:t>
      </w:r>
      <w:r w:rsidRPr="00BA386D">
        <w:rPr>
          <w:rFonts w:ascii="Times New Roman" w:eastAsia="Times New Roman" w:hAnsi="Times New Roman"/>
          <w:sz w:val="28"/>
          <w:szCs w:val="28"/>
          <w:lang w:val="lv-LV" w:eastAsia="lv-LV"/>
        </w:rPr>
        <w:t xml:space="preserve"> personu informēšana par AMR radīto risku un antimikrobiālo līdzekļu </w:t>
      </w:r>
      <w:r w:rsidRPr="00ED48D7">
        <w:rPr>
          <w:rFonts w:ascii="Times New Roman" w:eastAsia="Times New Roman" w:hAnsi="Times New Roman"/>
          <w:sz w:val="28"/>
          <w:szCs w:val="28"/>
          <w:lang w:val="lv-LV" w:eastAsia="lv-LV"/>
        </w:rPr>
        <w:t>piesardzīgas lietošanas nozīmi.</w:t>
      </w:r>
    </w:p>
    <w:p w14:paraId="7F9EFF60" w14:textId="3ADFB0CE" w:rsidR="00062B4B" w:rsidRPr="00ED48D7" w:rsidRDefault="00062B4B" w:rsidP="00062B4B">
      <w:pPr>
        <w:spacing w:after="0" w:line="240" w:lineRule="auto"/>
        <w:ind w:firstLine="720"/>
        <w:jc w:val="both"/>
        <w:rPr>
          <w:rFonts w:ascii="Times New Roman" w:eastAsiaTheme="minorEastAsia" w:hAnsi="Times New Roman"/>
          <w:kern w:val="24"/>
          <w:sz w:val="28"/>
          <w:szCs w:val="28"/>
          <w:lang w:val="lv-LV" w:eastAsia="lv-LV"/>
        </w:rPr>
      </w:pPr>
      <w:r w:rsidRPr="00ED48D7">
        <w:rPr>
          <w:rFonts w:ascii="Times New Roman" w:hAnsi="Times New Roman"/>
          <w:sz w:val="28"/>
          <w:szCs w:val="28"/>
          <w:lang w:val="lv-LV"/>
        </w:rPr>
        <w:t>Tomēr nepieciešams pilnveidot praktizējošu veterinārārstu un veterinārmedicīnas izglītības iestāžu studentu, kā arī dzīvnieku īpašnieku izglītošanu</w:t>
      </w:r>
      <w:r w:rsidRPr="00ED48D7">
        <w:rPr>
          <w:sz w:val="28"/>
          <w:szCs w:val="28"/>
          <w:lang w:val="lv-LV"/>
        </w:rPr>
        <w:t xml:space="preserve"> </w:t>
      </w:r>
      <w:r w:rsidRPr="00ED48D7">
        <w:rPr>
          <w:rFonts w:ascii="Times New Roman" w:hAnsi="Times New Roman"/>
          <w:sz w:val="28"/>
          <w:szCs w:val="28"/>
          <w:lang w:val="lv-LV"/>
        </w:rPr>
        <w:t xml:space="preserve"> par</w:t>
      </w:r>
      <w:r w:rsidRPr="00ED48D7">
        <w:rPr>
          <w:sz w:val="28"/>
          <w:szCs w:val="28"/>
          <w:lang w:val="lv-LV"/>
        </w:rPr>
        <w:t xml:space="preserve"> </w:t>
      </w:r>
      <w:r w:rsidRPr="00ED48D7">
        <w:rPr>
          <w:rFonts w:ascii="Times New Roman" w:hAnsi="Times New Roman"/>
          <w:sz w:val="28"/>
          <w:szCs w:val="28"/>
          <w:lang w:val="lv-LV"/>
        </w:rPr>
        <w:t>AMR ierobežošanu dzīvnieku veselības jomā, kā arī veicināt sabiedrības un jomas profesionāļu informētību par AMR attīstības ierobežošanu un par antimikrobiālo līdzekļu atbildīgu lietošanu, un citiem dzīvnieku veselības jautājumiem.</w:t>
      </w:r>
    </w:p>
    <w:p w14:paraId="11B80375" w14:textId="77777777" w:rsidR="00062B4B" w:rsidRPr="00BA386D" w:rsidRDefault="00062B4B" w:rsidP="00062B4B">
      <w:pPr>
        <w:tabs>
          <w:tab w:val="left" w:pos="0"/>
        </w:tabs>
        <w:spacing w:after="0" w:line="240" w:lineRule="auto"/>
        <w:ind w:firstLine="720"/>
        <w:jc w:val="both"/>
        <w:rPr>
          <w:rFonts w:ascii="Times New Roman" w:eastAsia="Times New Roman" w:hAnsi="Times New Roman"/>
          <w:sz w:val="28"/>
          <w:szCs w:val="28"/>
          <w:lang w:val="lv-LV" w:eastAsia="lv-LV"/>
        </w:rPr>
      </w:pPr>
      <w:r w:rsidRPr="00ED48D7">
        <w:rPr>
          <w:rFonts w:ascii="Times New Roman" w:eastAsia="Times New Roman" w:hAnsi="Times New Roman"/>
          <w:sz w:val="28"/>
          <w:szCs w:val="28"/>
          <w:lang w:val="lv-LV" w:eastAsia="lv-LV"/>
        </w:rPr>
        <w:t>Veiksmīgu</w:t>
      </w:r>
      <w:r w:rsidRPr="00BA386D">
        <w:rPr>
          <w:rFonts w:ascii="Times New Roman" w:eastAsia="Times New Roman" w:hAnsi="Times New Roman"/>
          <w:sz w:val="28"/>
          <w:szCs w:val="28"/>
          <w:lang w:val="lv-LV" w:eastAsia="lv-LV"/>
        </w:rPr>
        <w:t xml:space="preserve"> AMR ierobežošanas pasākumu pamats ir sabiedrības un jomas profesionāļu informētība par AMR, par antimikrobiālo līdzekļu pareizu un piesardzīgu lietošanu un citiem dzīvnieku veselības jautājumiem, kā arī sabiedrības ieinteresētība veikt šos pasākumus. </w:t>
      </w:r>
    </w:p>
    <w:p w14:paraId="5B696376" w14:textId="77777777" w:rsidR="00062B4B" w:rsidRPr="00BA386D" w:rsidRDefault="00062B4B" w:rsidP="00062B4B">
      <w:pPr>
        <w:tabs>
          <w:tab w:val="left" w:pos="0"/>
        </w:tabs>
        <w:spacing w:after="0" w:line="240" w:lineRule="auto"/>
        <w:ind w:firstLine="720"/>
        <w:jc w:val="both"/>
        <w:rPr>
          <w:rFonts w:ascii="Times New Roman" w:eastAsia="Times New Roman" w:hAnsi="Times New Roman"/>
          <w:sz w:val="28"/>
          <w:szCs w:val="28"/>
          <w:lang w:val="lv-LV" w:eastAsia="lv-LV"/>
        </w:rPr>
      </w:pPr>
      <w:r w:rsidRPr="00BA386D">
        <w:rPr>
          <w:rFonts w:ascii="Times New Roman" w:eastAsia="Times New Roman" w:hAnsi="Times New Roman"/>
          <w:sz w:val="28"/>
          <w:szCs w:val="28"/>
          <w:lang w:val="lv-LV" w:eastAsia="lv-LV"/>
        </w:rPr>
        <w:t>Tādēļ LLU nepieciešams piesaistīt finanšu līdzekļus, lai pilnveidotu veterinārārstu apmācības sistēmu par AMR ierobežošanu dzīvnieku veselības jomā, ganāmpulku veselības plānu izstrādi, biodrošības pasākumiem, labas lopkopības prakses principiem, kā arī izstrādājot zinātniski pamatotas metodes un ieteikumus cīņai ar AMR un alternatīvu līdzekļu lietošanai (autogēnās vakcīnas, dzīvnieku papildbarības un barības piedevu lietošana ar iespējamu pozitīvu ietekmi uz gremošanas orgānu mikrofloru) un veicot vakcinācijas efektivitātes pētījumus.</w:t>
      </w:r>
    </w:p>
    <w:p w14:paraId="75199C67" w14:textId="78244139" w:rsidR="00062B4B" w:rsidRDefault="00062B4B" w:rsidP="002C0DB6">
      <w:pPr>
        <w:tabs>
          <w:tab w:val="left" w:pos="0"/>
        </w:tabs>
        <w:spacing w:after="0" w:line="240" w:lineRule="auto"/>
        <w:jc w:val="both"/>
        <w:rPr>
          <w:rFonts w:ascii="Times New Roman" w:hAnsi="Times New Roman"/>
          <w:b/>
          <w:sz w:val="28"/>
          <w:szCs w:val="28"/>
          <w:lang w:val="lv-LV" w:eastAsia="lv-LV"/>
        </w:rPr>
      </w:pPr>
    </w:p>
    <w:p w14:paraId="21E729A3" w14:textId="3C35047E" w:rsidR="004A6448" w:rsidRDefault="004A6448" w:rsidP="002C0DB6">
      <w:pPr>
        <w:tabs>
          <w:tab w:val="left" w:pos="0"/>
        </w:tabs>
        <w:spacing w:after="0" w:line="240" w:lineRule="auto"/>
        <w:jc w:val="both"/>
        <w:rPr>
          <w:rFonts w:ascii="Times New Roman" w:hAnsi="Times New Roman"/>
          <w:b/>
          <w:sz w:val="28"/>
          <w:szCs w:val="28"/>
          <w:lang w:val="lv-LV" w:eastAsia="lv-LV"/>
        </w:rPr>
      </w:pPr>
    </w:p>
    <w:p w14:paraId="58FA2B0A" w14:textId="77777777" w:rsidR="004A6448" w:rsidRPr="00BA386D" w:rsidRDefault="004A6448" w:rsidP="002C0DB6">
      <w:pPr>
        <w:tabs>
          <w:tab w:val="left" w:pos="0"/>
        </w:tabs>
        <w:spacing w:after="0" w:line="240" w:lineRule="auto"/>
        <w:jc w:val="both"/>
        <w:rPr>
          <w:rFonts w:ascii="Times New Roman" w:hAnsi="Times New Roman"/>
          <w:b/>
          <w:sz w:val="28"/>
          <w:szCs w:val="28"/>
          <w:lang w:val="lv-LV" w:eastAsia="lv-LV"/>
        </w:rPr>
      </w:pPr>
    </w:p>
    <w:p w14:paraId="729202E4" w14:textId="5A904B98" w:rsidR="00062B4B" w:rsidRDefault="00062B4B" w:rsidP="00C0664C">
      <w:pPr>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lastRenderedPageBreak/>
        <w:t>Identificētās problēmas un risinājumi:</w:t>
      </w:r>
    </w:p>
    <w:tbl>
      <w:tblPr>
        <w:tblStyle w:val="TableGrid"/>
        <w:tblW w:w="9214" w:type="dxa"/>
        <w:tblInd w:w="137" w:type="dxa"/>
        <w:tblLook w:val="04A0" w:firstRow="1" w:lastRow="0" w:firstColumn="1" w:lastColumn="0" w:noHBand="0" w:noVBand="1"/>
      </w:tblPr>
      <w:tblGrid>
        <w:gridCol w:w="425"/>
        <w:gridCol w:w="4253"/>
        <w:gridCol w:w="4536"/>
      </w:tblGrid>
      <w:tr w:rsidR="00062B4B" w:rsidRPr="002C0DB6" w14:paraId="466B5214" w14:textId="77777777" w:rsidTr="002C0DB6">
        <w:tc>
          <w:tcPr>
            <w:tcW w:w="425" w:type="dxa"/>
          </w:tcPr>
          <w:p w14:paraId="6685DF2F" w14:textId="03D13B20" w:rsidR="00062B4B" w:rsidRPr="002C0DB6" w:rsidRDefault="002C0DB6" w:rsidP="002C0DB6">
            <w:pPr>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w:t>
            </w:r>
          </w:p>
        </w:tc>
        <w:tc>
          <w:tcPr>
            <w:tcW w:w="4253" w:type="dxa"/>
          </w:tcPr>
          <w:p w14:paraId="38CFFFBE" w14:textId="77777777" w:rsidR="00062B4B" w:rsidRPr="002C0DB6" w:rsidRDefault="00062B4B" w:rsidP="00C0664C">
            <w:pPr>
              <w:spacing w:after="0" w:line="240" w:lineRule="auto"/>
              <w:jc w:val="both"/>
              <w:rPr>
                <w:rFonts w:ascii="Times New Roman" w:hAnsi="Times New Roman"/>
                <w:sz w:val="24"/>
                <w:szCs w:val="24"/>
                <w:lang w:val="lv-LV"/>
              </w:rPr>
            </w:pPr>
            <w:r w:rsidRPr="002C0DB6">
              <w:rPr>
                <w:rFonts w:ascii="Times New Roman" w:hAnsi="Times New Roman"/>
                <w:sz w:val="24"/>
                <w:szCs w:val="24"/>
                <w:lang w:val="lv-LV"/>
              </w:rPr>
              <w:t>Joprojām nepietiekama veterinārārstu un dzīvnieku īpašnieku izpratne par AMR attīstības un izplatības mehānsimiem un antimikrobiālo līdzekļu piesardzīgas un atbildīgas lietošanas principiem</w:t>
            </w:r>
          </w:p>
        </w:tc>
        <w:tc>
          <w:tcPr>
            <w:tcW w:w="4536" w:type="dxa"/>
          </w:tcPr>
          <w:p w14:paraId="1E92E48E" w14:textId="77777777" w:rsidR="0068704D" w:rsidRPr="002C0DB6" w:rsidRDefault="0068704D" w:rsidP="00C0664C">
            <w:pPr>
              <w:pStyle w:val="tv2131"/>
              <w:spacing w:before="0" w:line="240" w:lineRule="auto"/>
              <w:ind w:right="35" w:firstLine="0"/>
              <w:rPr>
                <w:rFonts w:ascii="Times New Roman" w:hAnsi="Times New Roman" w:cs="Times New Roman"/>
                <w:sz w:val="24"/>
                <w:szCs w:val="24"/>
              </w:rPr>
            </w:pPr>
            <w:r w:rsidRPr="002C0DB6">
              <w:rPr>
                <w:rFonts w:ascii="Times New Roman" w:hAnsi="Times New Roman" w:cs="Times New Roman"/>
                <w:sz w:val="24"/>
                <w:szCs w:val="24"/>
              </w:rPr>
              <w:t>Nepieciešams nodrošināt:</w:t>
            </w:r>
          </w:p>
          <w:p w14:paraId="0456EED6" w14:textId="16EFCAB8" w:rsidR="00062B4B" w:rsidRPr="002C0DB6" w:rsidRDefault="00062B4B" w:rsidP="00C0664C">
            <w:pPr>
              <w:pStyle w:val="tv2131"/>
              <w:spacing w:before="0" w:line="240" w:lineRule="auto"/>
              <w:ind w:right="35" w:firstLine="0"/>
              <w:rPr>
                <w:rFonts w:ascii="Times New Roman" w:hAnsi="Times New Roman" w:cs="Times New Roman"/>
                <w:sz w:val="24"/>
                <w:szCs w:val="24"/>
              </w:rPr>
            </w:pPr>
            <w:r w:rsidRPr="002C0DB6">
              <w:rPr>
                <w:rFonts w:ascii="Times New Roman" w:hAnsi="Times New Roman" w:cs="Times New Roman"/>
                <w:sz w:val="24"/>
                <w:szCs w:val="24"/>
              </w:rPr>
              <w:t>1</w:t>
            </w:r>
            <w:r w:rsidR="00501E9A">
              <w:rPr>
                <w:rFonts w:ascii="Times New Roman" w:hAnsi="Times New Roman" w:cs="Times New Roman"/>
                <w:sz w:val="24"/>
                <w:szCs w:val="24"/>
              </w:rPr>
              <w:t>.</w:t>
            </w:r>
            <w:r w:rsidR="002C0DB6">
              <w:rPr>
                <w:rFonts w:ascii="Times New Roman" w:hAnsi="Times New Roman" w:cs="Times New Roman"/>
                <w:sz w:val="24"/>
                <w:szCs w:val="24"/>
              </w:rPr>
              <w:t> </w:t>
            </w:r>
            <w:r w:rsidRPr="002C0DB6">
              <w:rPr>
                <w:rFonts w:ascii="Times New Roman" w:hAnsi="Times New Roman" w:cs="Times New Roman"/>
                <w:sz w:val="24"/>
                <w:szCs w:val="24"/>
              </w:rPr>
              <w:t>apmācību programmas izstrādi un praktizējošu veterinārārstu apmācību par antimikrobiālo līdzekļu piesardzīgu lietošanu;</w:t>
            </w:r>
          </w:p>
          <w:p w14:paraId="161533A7" w14:textId="36F2DC04" w:rsidR="00062B4B" w:rsidRPr="002C0DB6" w:rsidRDefault="00062B4B" w:rsidP="00C0664C">
            <w:pPr>
              <w:pStyle w:val="tv2131"/>
              <w:spacing w:before="0" w:line="240" w:lineRule="auto"/>
              <w:ind w:right="35" w:firstLine="0"/>
              <w:rPr>
                <w:rFonts w:ascii="Times New Roman" w:hAnsi="Times New Roman" w:cs="Times New Roman"/>
                <w:sz w:val="24"/>
                <w:szCs w:val="24"/>
              </w:rPr>
            </w:pPr>
            <w:r w:rsidRPr="002C0DB6">
              <w:rPr>
                <w:rFonts w:ascii="Times New Roman" w:hAnsi="Times New Roman" w:cs="Times New Roman"/>
                <w:sz w:val="24"/>
                <w:szCs w:val="24"/>
              </w:rPr>
              <w:t>2</w:t>
            </w:r>
            <w:r w:rsidR="00501E9A">
              <w:rPr>
                <w:rFonts w:ascii="Times New Roman" w:hAnsi="Times New Roman" w:cs="Times New Roman"/>
                <w:sz w:val="24"/>
                <w:szCs w:val="24"/>
              </w:rPr>
              <w:t>.</w:t>
            </w:r>
            <w:r w:rsidR="002C0DB6">
              <w:rPr>
                <w:rFonts w:ascii="Times New Roman" w:hAnsi="Times New Roman" w:cs="Times New Roman"/>
                <w:sz w:val="24"/>
                <w:szCs w:val="24"/>
              </w:rPr>
              <w:t> </w:t>
            </w:r>
            <w:r w:rsidRPr="002C0DB6">
              <w:rPr>
                <w:rFonts w:ascii="Times New Roman" w:hAnsi="Times New Roman" w:cs="Times New Roman"/>
                <w:sz w:val="24"/>
                <w:szCs w:val="24"/>
              </w:rPr>
              <w:t>apmācību programmas izstrādi un dzīvnieku īpašnieku apmācību par veterināro zāļu atbildīgas lietošanas principiem un dzīvniekiem lietoto zāļu apriti</w:t>
            </w:r>
            <w:r w:rsidR="002C0DB6">
              <w:rPr>
                <w:rFonts w:ascii="Times New Roman" w:hAnsi="Times New Roman" w:cs="Times New Roman"/>
                <w:sz w:val="24"/>
                <w:szCs w:val="24"/>
              </w:rPr>
              <w:t>.</w:t>
            </w:r>
          </w:p>
        </w:tc>
      </w:tr>
      <w:tr w:rsidR="00062B4B" w:rsidRPr="002C0DB6" w14:paraId="4E388272" w14:textId="77777777" w:rsidTr="002C0DB6">
        <w:tc>
          <w:tcPr>
            <w:tcW w:w="425" w:type="dxa"/>
          </w:tcPr>
          <w:p w14:paraId="1E389CE3" w14:textId="74C5D511" w:rsidR="00062B4B" w:rsidRPr="002C0DB6" w:rsidRDefault="002C0DB6" w:rsidP="002C0DB6">
            <w:pPr>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w:t>
            </w:r>
          </w:p>
        </w:tc>
        <w:tc>
          <w:tcPr>
            <w:tcW w:w="4253" w:type="dxa"/>
          </w:tcPr>
          <w:p w14:paraId="7CE77F36" w14:textId="77777777" w:rsidR="00062B4B" w:rsidRPr="002C0DB6" w:rsidRDefault="00062B4B" w:rsidP="002C0DB6">
            <w:pPr>
              <w:spacing w:after="0" w:line="240" w:lineRule="auto"/>
              <w:jc w:val="both"/>
              <w:rPr>
                <w:rFonts w:ascii="Times New Roman" w:eastAsia="Times New Roman" w:hAnsi="Times New Roman"/>
                <w:sz w:val="24"/>
                <w:szCs w:val="24"/>
                <w:lang w:val="lv-LV" w:eastAsia="lv-LV"/>
              </w:rPr>
            </w:pPr>
            <w:r w:rsidRPr="002C0DB6">
              <w:rPr>
                <w:rFonts w:ascii="Times New Roman" w:hAnsi="Times New Roman"/>
                <w:sz w:val="24"/>
                <w:szCs w:val="24"/>
                <w:lang w:val="lv-LV"/>
              </w:rPr>
              <w:t>Nepietiekama izglītības iestāžu finanšu kapacitāte,</w:t>
            </w:r>
            <w:r w:rsidRPr="002C0DB6">
              <w:rPr>
                <w:rFonts w:ascii="Times New Roman" w:eastAsia="Times New Roman" w:hAnsi="Times New Roman"/>
                <w:sz w:val="24"/>
                <w:szCs w:val="24"/>
                <w:lang w:val="lv-LV" w:eastAsia="lv-LV"/>
              </w:rPr>
              <w:t xml:space="preserve"> lai pilnveidotu veterinārārstu izglītības apmācības sistēmu par AMR ierobežošanu dzīvnieku veselības jomā, ganāmpulku veselības plānu izstrādi, biodrošības pasākumiem, labas lopkopības prakses principiem</w:t>
            </w:r>
          </w:p>
        </w:tc>
        <w:tc>
          <w:tcPr>
            <w:tcW w:w="4536" w:type="dxa"/>
          </w:tcPr>
          <w:p w14:paraId="58083726" w14:textId="3D8632ED" w:rsidR="00062B4B" w:rsidRPr="002C0DB6" w:rsidRDefault="0068704D" w:rsidP="00062B4B">
            <w:pPr>
              <w:pStyle w:val="tv2131"/>
              <w:spacing w:before="0" w:line="240" w:lineRule="auto"/>
              <w:ind w:right="35" w:firstLine="0"/>
              <w:rPr>
                <w:rFonts w:ascii="Times New Roman" w:hAnsi="Times New Roman" w:cs="Times New Roman"/>
                <w:sz w:val="24"/>
                <w:szCs w:val="24"/>
              </w:rPr>
            </w:pPr>
            <w:r w:rsidRPr="002C0DB6">
              <w:rPr>
                <w:rFonts w:ascii="Times New Roman" w:hAnsi="Times New Roman" w:cs="Times New Roman"/>
                <w:sz w:val="24"/>
                <w:szCs w:val="24"/>
              </w:rPr>
              <w:t>Nepieciešams n</w:t>
            </w:r>
            <w:r w:rsidR="00062B4B" w:rsidRPr="002C0DB6">
              <w:rPr>
                <w:rFonts w:ascii="Times New Roman" w:hAnsi="Times New Roman" w:cs="Times New Roman"/>
                <w:sz w:val="24"/>
                <w:szCs w:val="24"/>
              </w:rPr>
              <w:t xml:space="preserve">odrošināt apmācību programmas izstrādi un praktizējošu veterinārārstu </w:t>
            </w:r>
            <w:r w:rsidR="00062B4B" w:rsidRPr="002C0DB6">
              <w:rPr>
                <w:rFonts w:ascii="Times New Roman" w:eastAsiaTheme="minorEastAsia" w:hAnsi="Times New Roman" w:cs="Times New Roman"/>
                <w:kern w:val="24"/>
                <w:sz w:val="24"/>
                <w:szCs w:val="24"/>
              </w:rPr>
              <w:t xml:space="preserve">apmācību par </w:t>
            </w:r>
            <w:r w:rsidR="00062B4B" w:rsidRPr="002C0DB6">
              <w:rPr>
                <w:rFonts w:ascii="Times New Roman" w:hAnsi="Times New Roman" w:cs="Times New Roman"/>
                <w:sz w:val="24"/>
                <w:szCs w:val="24"/>
              </w:rPr>
              <w:t>lauksaimniecības dzīvnieku ganāmpulku vakcinācijas plānu un veselības plānu izstrādi un biodrošības pasākumiem lauksaimniecības dzīvnieku ganāmpulkos, kā arī labas lopkopības prakses principiem</w:t>
            </w:r>
            <w:r w:rsidR="002C0DB6">
              <w:rPr>
                <w:rFonts w:ascii="Times New Roman" w:hAnsi="Times New Roman" w:cs="Times New Roman"/>
                <w:sz w:val="24"/>
                <w:szCs w:val="24"/>
              </w:rPr>
              <w:t>.</w:t>
            </w:r>
          </w:p>
        </w:tc>
      </w:tr>
      <w:tr w:rsidR="00062B4B" w:rsidRPr="002C0DB6" w14:paraId="5D5924FF" w14:textId="77777777" w:rsidTr="002C0DB6">
        <w:tc>
          <w:tcPr>
            <w:tcW w:w="425" w:type="dxa"/>
          </w:tcPr>
          <w:p w14:paraId="68F140DA" w14:textId="335AB449" w:rsidR="00062B4B" w:rsidRPr="002C0DB6" w:rsidDel="00863CEC" w:rsidRDefault="002C0DB6" w:rsidP="00062B4B">
            <w:pPr>
              <w:pStyle w:val="tv2131"/>
              <w:spacing w:before="0" w:line="240" w:lineRule="auto"/>
              <w:ind w:firstLine="0"/>
              <w:rPr>
                <w:rFonts w:ascii="Times New Roman" w:hAnsi="Times New Roman" w:cs="Times New Roman"/>
                <w:sz w:val="24"/>
                <w:szCs w:val="24"/>
              </w:rPr>
            </w:pPr>
            <w:r>
              <w:rPr>
                <w:rFonts w:ascii="Times New Roman" w:hAnsi="Times New Roman" w:cs="Times New Roman"/>
                <w:sz w:val="24"/>
                <w:szCs w:val="24"/>
              </w:rPr>
              <w:t>3.</w:t>
            </w:r>
          </w:p>
        </w:tc>
        <w:tc>
          <w:tcPr>
            <w:tcW w:w="4253" w:type="dxa"/>
          </w:tcPr>
          <w:p w14:paraId="0A51EB8D" w14:textId="77777777" w:rsidR="00062B4B" w:rsidRPr="002C0DB6" w:rsidDel="00863CEC" w:rsidRDefault="0068704D" w:rsidP="00062B4B">
            <w:pPr>
              <w:spacing w:after="0" w:line="240" w:lineRule="auto"/>
              <w:jc w:val="both"/>
              <w:rPr>
                <w:rFonts w:ascii="Times New Roman" w:eastAsia="Times New Roman" w:hAnsi="Times New Roman"/>
                <w:sz w:val="24"/>
                <w:szCs w:val="24"/>
                <w:lang w:val="lv-LV" w:eastAsia="lv-LV"/>
              </w:rPr>
            </w:pPr>
            <w:r w:rsidRPr="002C0DB6">
              <w:rPr>
                <w:rFonts w:ascii="Times New Roman" w:hAnsi="Times New Roman"/>
                <w:sz w:val="24"/>
                <w:szCs w:val="24"/>
                <w:lang w:val="lv-LV"/>
              </w:rPr>
              <w:t>Nepietiekama</w:t>
            </w:r>
            <w:r w:rsidR="00062B4B" w:rsidRPr="002C0DB6">
              <w:rPr>
                <w:rFonts w:ascii="Times New Roman" w:hAnsi="Times New Roman"/>
                <w:sz w:val="24"/>
                <w:szCs w:val="24"/>
                <w:lang w:val="lv-LV"/>
              </w:rPr>
              <w:t xml:space="preserve"> veterinārmedicīnas jomas profesionāļu un sabiedrības informētīb</w:t>
            </w:r>
            <w:r w:rsidRPr="002C0DB6">
              <w:rPr>
                <w:rFonts w:ascii="Times New Roman" w:hAnsi="Times New Roman"/>
                <w:sz w:val="24"/>
                <w:szCs w:val="24"/>
                <w:lang w:val="lv-LV"/>
              </w:rPr>
              <w:t>a</w:t>
            </w:r>
            <w:r w:rsidR="00062B4B" w:rsidRPr="002C0DB6">
              <w:rPr>
                <w:rFonts w:ascii="Times New Roman" w:hAnsi="Times New Roman"/>
                <w:sz w:val="24"/>
                <w:szCs w:val="24"/>
                <w:lang w:val="lv-LV"/>
              </w:rPr>
              <w:t xml:space="preserve"> par AMR jautājumiem un antimikrobiālo līdzekļu piesardzīgas un atbildīgas lietošanas principiem dzīvnieku veselības jomā.</w:t>
            </w:r>
          </w:p>
        </w:tc>
        <w:tc>
          <w:tcPr>
            <w:tcW w:w="4536" w:type="dxa"/>
          </w:tcPr>
          <w:p w14:paraId="669781BD" w14:textId="545E84E4" w:rsidR="00062B4B" w:rsidRPr="002C0DB6" w:rsidDel="00863CEC" w:rsidRDefault="00062B4B" w:rsidP="002C0DB6">
            <w:pPr>
              <w:spacing w:after="0" w:line="240" w:lineRule="auto"/>
              <w:jc w:val="both"/>
              <w:rPr>
                <w:rFonts w:ascii="Times New Roman" w:eastAsia="Times New Roman" w:hAnsi="Times New Roman"/>
                <w:color w:val="000000"/>
                <w:kern w:val="24"/>
                <w:sz w:val="24"/>
                <w:szCs w:val="24"/>
                <w:lang w:val="lv-LV" w:eastAsia="lv-LV"/>
              </w:rPr>
            </w:pPr>
            <w:r w:rsidRPr="002C0DB6">
              <w:rPr>
                <w:rFonts w:ascii="Times New Roman" w:eastAsia="Times New Roman" w:hAnsi="Times New Roman"/>
                <w:color w:val="000000"/>
                <w:kern w:val="24"/>
                <w:sz w:val="24"/>
                <w:szCs w:val="24"/>
                <w:lang w:val="lv-LV" w:eastAsia="lv-LV"/>
              </w:rPr>
              <w:t xml:space="preserve">Nepieciešams nodrošināt konferenču, semināru, kursu organizēšanu un dalību tajos, kā arī sniegt informāciju presei, gatavot publikācijas </w:t>
            </w:r>
            <w:r w:rsidRPr="002C0DB6">
              <w:rPr>
                <w:rFonts w:ascii="Times New Roman" w:eastAsia="Times New Roman" w:hAnsi="Times New Roman"/>
                <w:kern w:val="24"/>
                <w:sz w:val="24"/>
                <w:szCs w:val="24"/>
                <w:lang w:val="lv-LV" w:eastAsia="lv-LV"/>
              </w:rPr>
              <w:t>veterinārmedicīnas jomas profesionāļiem un sabiedrībai</w:t>
            </w:r>
            <w:r w:rsidR="002C0DB6">
              <w:rPr>
                <w:rFonts w:ascii="Times New Roman" w:eastAsia="Times New Roman" w:hAnsi="Times New Roman"/>
                <w:kern w:val="24"/>
                <w:sz w:val="24"/>
                <w:szCs w:val="24"/>
                <w:lang w:val="lv-LV" w:eastAsia="lv-LV"/>
              </w:rPr>
              <w:t>.</w:t>
            </w:r>
          </w:p>
        </w:tc>
      </w:tr>
    </w:tbl>
    <w:p w14:paraId="27907528" w14:textId="77777777" w:rsidR="007A5389" w:rsidRDefault="007A5389" w:rsidP="00C0664C">
      <w:pPr>
        <w:spacing w:after="0" w:line="240" w:lineRule="auto"/>
        <w:jc w:val="center"/>
        <w:rPr>
          <w:rFonts w:ascii="Times New Roman" w:hAnsi="Times New Roman"/>
          <w:b/>
          <w:sz w:val="28"/>
          <w:szCs w:val="28"/>
          <w:lang w:val="lv-LV"/>
        </w:rPr>
      </w:pPr>
    </w:p>
    <w:p w14:paraId="0A325040" w14:textId="7149640F" w:rsidR="00ED4FEA" w:rsidRPr="00BA386D" w:rsidRDefault="00ED4FEA" w:rsidP="00C0664C">
      <w:pPr>
        <w:spacing w:after="0" w:line="240" w:lineRule="auto"/>
        <w:jc w:val="center"/>
        <w:rPr>
          <w:rFonts w:ascii="Times New Roman" w:hAnsi="Times New Roman"/>
          <w:b/>
          <w:sz w:val="28"/>
          <w:szCs w:val="28"/>
          <w:lang w:val="lv-LV"/>
        </w:rPr>
      </w:pPr>
      <w:r w:rsidRPr="00BA386D">
        <w:rPr>
          <w:rFonts w:ascii="Times New Roman" w:hAnsi="Times New Roman"/>
          <w:b/>
          <w:sz w:val="28"/>
          <w:szCs w:val="28"/>
          <w:lang w:val="lv-LV"/>
        </w:rPr>
        <w:t>Identificētā</w:t>
      </w:r>
      <w:r>
        <w:rPr>
          <w:rFonts w:ascii="Times New Roman" w:hAnsi="Times New Roman"/>
          <w:b/>
          <w:sz w:val="28"/>
          <w:szCs w:val="28"/>
          <w:lang w:val="lv-LV"/>
        </w:rPr>
        <w:t>s</w:t>
      </w:r>
      <w:r w:rsidRPr="00BA386D">
        <w:rPr>
          <w:rFonts w:ascii="Times New Roman" w:hAnsi="Times New Roman"/>
          <w:b/>
          <w:sz w:val="28"/>
          <w:szCs w:val="28"/>
          <w:lang w:val="lv-LV"/>
        </w:rPr>
        <w:t xml:space="preserve"> problēmas un</w:t>
      </w:r>
      <w:r>
        <w:rPr>
          <w:rFonts w:ascii="Times New Roman" w:hAnsi="Times New Roman"/>
          <w:b/>
          <w:sz w:val="28"/>
          <w:szCs w:val="28"/>
          <w:lang w:val="lv-LV"/>
        </w:rPr>
        <w:t xml:space="preserve"> </w:t>
      </w:r>
      <w:r w:rsidRPr="00BA386D">
        <w:rPr>
          <w:rFonts w:ascii="Times New Roman" w:hAnsi="Times New Roman"/>
          <w:b/>
          <w:sz w:val="28"/>
          <w:szCs w:val="28"/>
          <w:lang w:val="lv-LV"/>
        </w:rPr>
        <w:t>risinājumi</w:t>
      </w:r>
      <w:r>
        <w:rPr>
          <w:rFonts w:ascii="Times New Roman" w:hAnsi="Times New Roman"/>
          <w:b/>
          <w:sz w:val="28"/>
          <w:szCs w:val="28"/>
          <w:lang w:val="lv-LV"/>
        </w:rPr>
        <w:t xml:space="preserve"> 2021</w:t>
      </w:r>
      <w:r w:rsidR="00FC3286">
        <w:rPr>
          <w:rFonts w:ascii="Times New Roman" w:hAnsi="Times New Roman"/>
          <w:b/>
          <w:sz w:val="28"/>
          <w:szCs w:val="28"/>
          <w:lang w:val="lv-LV"/>
        </w:rPr>
        <w:t>.</w:t>
      </w:r>
      <w:r>
        <w:rPr>
          <w:rFonts w:ascii="Times New Roman" w:hAnsi="Times New Roman"/>
          <w:b/>
          <w:sz w:val="28"/>
          <w:szCs w:val="28"/>
          <w:lang w:val="lv-LV"/>
        </w:rPr>
        <w:t>-2023.</w:t>
      </w:r>
      <w:r w:rsidR="00FC3286">
        <w:rPr>
          <w:rFonts w:ascii="Times New Roman" w:hAnsi="Times New Roman"/>
          <w:b/>
          <w:sz w:val="28"/>
          <w:szCs w:val="28"/>
          <w:lang w:val="lv-LV"/>
        </w:rPr>
        <w:t> </w:t>
      </w:r>
      <w:r>
        <w:rPr>
          <w:rFonts w:ascii="Times New Roman" w:hAnsi="Times New Roman"/>
          <w:b/>
          <w:sz w:val="28"/>
          <w:szCs w:val="28"/>
          <w:lang w:val="lv-LV"/>
        </w:rPr>
        <w:t>gadiem</w:t>
      </w:r>
      <w:r w:rsidRPr="00BA386D">
        <w:rPr>
          <w:rFonts w:ascii="Times New Roman" w:hAnsi="Times New Roman"/>
          <w:b/>
          <w:sz w:val="28"/>
          <w:szCs w:val="28"/>
          <w:lang w:val="lv-LV"/>
        </w:rPr>
        <w:t>:</w:t>
      </w:r>
    </w:p>
    <w:tbl>
      <w:tblPr>
        <w:tblStyle w:val="TableGrid"/>
        <w:tblW w:w="9214" w:type="dxa"/>
        <w:tblInd w:w="137" w:type="dxa"/>
        <w:tblLook w:val="04A0" w:firstRow="1" w:lastRow="0" w:firstColumn="1" w:lastColumn="0" w:noHBand="0" w:noVBand="1"/>
      </w:tblPr>
      <w:tblGrid>
        <w:gridCol w:w="425"/>
        <w:gridCol w:w="4253"/>
        <w:gridCol w:w="4536"/>
      </w:tblGrid>
      <w:tr w:rsidR="00ED4FEA" w:rsidRPr="00C4443A" w14:paraId="57A55BAF" w14:textId="77777777" w:rsidTr="00C4443A">
        <w:tc>
          <w:tcPr>
            <w:tcW w:w="425" w:type="dxa"/>
          </w:tcPr>
          <w:p w14:paraId="196C509F" w14:textId="66268928" w:rsidR="00ED4FEA" w:rsidRPr="00C4443A" w:rsidRDefault="00C57A41" w:rsidP="00C57A41">
            <w:pPr>
              <w:spacing w:after="0" w:line="240" w:lineRule="auto"/>
              <w:rPr>
                <w:rFonts w:ascii="Times New Roman" w:hAnsi="Times New Roman"/>
                <w:sz w:val="24"/>
                <w:szCs w:val="24"/>
                <w:lang w:val="lv-LV" w:eastAsia="lv-LV"/>
              </w:rPr>
            </w:pPr>
            <w:r w:rsidRPr="00C4443A">
              <w:rPr>
                <w:rFonts w:ascii="Times New Roman" w:hAnsi="Times New Roman"/>
                <w:sz w:val="24"/>
                <w:szCs w:val="24"/>
                <w:lang w:val="lv-LV" w:eastAsia="lv-LV"/>
              </w:rPr>
              <w:t>1.</w:t>
            </w:r>
          </w:p>
        </w:tc>
        <w:tc>
          <w:tcPr>
            <w:tcW w:w="4253" w:type="dxa"/>
          </w:tcPr>
          <w:p w14:paraId="6B5DAB2B" w14:textId="172DF96F" w:rsidR="00ED4FEA" w:rsidRPr="00C4443A" w:rsidRDefault="00ED4FEA" w:rsidP="00C4443A">
            <w:pPr>
              <w:spacing w:after="0" w:line="240" w:lineRule="auto"/>
              <w:jc w:val="both"/>
              <w:rPr>
                <w:rFonts w:ascii="Times New Roman" w:eastAsia="Times New Roman" w:hAnsi="Times New Roman"/>
                <w:sz w:val="24"/>
                <w:szCs w:val="24"/>
                <w:lang w:val="lv-LV" w:eastAsia="lv-LV"/>
              </w:rPr>
            </w:pPr>
            <w:r w:rsidRPr="00C4443A">
              <w:rPr>
                <w:rFonts w:ascii="Times New Roman" w:hAnsi="Times New Roman"/>
                <w:sz w:val="24"/>
                <w:szCs w:val="24"/>
                <w:lang w:val="lv-LV"/>
              </w:rPr>
              <w:t>Nepietiekama izglītības iestāžu finanšu kapacitāte,</w:t>
            </w:r>
            <w:r w:rsidRPr="00C4443A">
              <w:rPr>
                <w:rFonts w:ascii="Times New Roman" w:eastAsia="Times New Roman" w:hAnsi="Times New Roman"/>
                <w:sz w:val="24"/>
                <w:szCs w:val="24"/>
                <w:lang w:val="lv-LV" w:eastAsia="lv-LV"/>
              </w:rPr>
              <w:t xml:space="preserve"> lai pilnveidotu veterinārārstu izglītības apmācības sistēmu par AMR ierobežošanu dzīvnieku veselības jomā, ganāmpulku veselības plānu izstrādi, biodrošības pasākumiem, labas lopkopības prakses principiem</w:t>
            </w:r>
            <w:r w:rsidR="00ED73D2">
              <w:rPr>
                <w:rFonts w:ascii="Times New Roman" w:eastAsia="Times New Roman" w:hAnsi="Times New Roman"/>
                <w:sz w:val="24"/>
                <w:szCs w:val="24"/>
                <w:lang w:val="lv-LV" w:eastAsia="lv-LV"/>
              </w:rPr>
              <w:t>.</w:t>
            </w:r>
          </w:p>
        </w:tc>
        <w:tc>
          <w:tcPr>
            <w:tcW w:w="4536" w:type="dxa"/>
          </w:tcPr>
          <w:p w14:paraId="037C6E6F" w14:textId="5636B44D" w:rsidR="00ED4FEA" w:rsidRPr="00C4443A" w:rsidRDefault="0068704D" w:rsidP="00ED4FEA">
            <w:pPr>
              <w:pStyle w:val="tv2131"/>
              <w:spacing w:before="0" w:line="240" w:lineRule="auto"/>
              <w:ind w:right="35" w:firstLine="0"/>
              <w:rPr>
                <w:rFonts w:ascii="Times New Roman" w:hAnsi="Times New Roman" w:cs="Times New Roman"/>
                <w:sz w:val="24"/>
                <w:szCs w:val="24"/>
              </w:rPr>
            </w:pPr>
            <w:r w:rsidRPr="00C4443A">
              <w:rPr>
                <w:rFonts w:ascii="Times New Roman" w:hAnsi="Times New Roman" w:cs="Times New Roman"/>
                <w:sz w:val="24"/>
                <w:szCs w:val="24"/>
              </w:rPr>
              <w:t xml:space="preserve">Nepieciešams </w:t>
            </w:r>
            <w:r w:rsidR="00ED4FEA" w:rsidRPr="00C4443A">
              <w:rPr>
                <w:rFonts w:ascii="Times New Roman" w:hAnsi="Times New Roman" w:cs="Times New Roman"/>
                <w:sz w:val="24"/>
                <w:szCs w:val="24"/>
              </w:rPr>
              <w:t>turpin</w:t>
            </w:r>
            <w:r w:rsidRPr="00C4443A">
              <w:rPr>
                <w:rFonts w:ascii="Times New Roman" w:hAnsi="Times New Roman" w:cs="Times New Roman"/>
                <w:sz w:val="24"/>
                <w:szCs w:val="24"/>
              </w:rPr>
              <w:t>āt</w:t>
            </w:r>
            <w:r w:rsidR="00ED4FEA" w:rsidRPr="00C4443A">
              <w:rPr>
                <w:rFonts w:ascii="Times New Roman" w:hAnsi="Times New Roman" w:cs="Times New Roman"/>
                <w:sz w:val="24"/>
                <w:szCs w:val="24"/>
              </w:rPr>
              <w:t xml:space="preserve"> apmācību programmu izstrād</w:t>
            </w:r>
            <w:r w:rsidRPr="00C4443A">
              <w:rPr>
                <w:rFonts w:ascii="Times New Roman" w:hAnsi="Times New Roman" w:cs="Times New Roman"/>
                <w:sz w:val="24"/>
                <w:szCs w:val="24"/>
              </w:rPr>
              <w:t>i</w:t>
            </w:r>
            <w:r w:rsidR="00ED4FEA" w:rsidRPr="00C4443A">
              <w:rPr>
                <w:rFonts w:ascii="Times New Roman" w:hAnsi="Times New Roman" w:cs="Times New Roman"/>
                <w:sz w:val="24"/>
                <w:szCs w:val="24"/>
              </w:rPr>
              <w:t xml:space="preserve"> un praktizējošu veterinārārstu </w:t>
            </w:r>
            <w:r w:rsidR="00ED4FEA" w:rsidRPr="00C4443A">
              <w:rPr>
                <w:rFonts w:ascii="Times New Roman" w:eastAsiaTheme="minorEastAsia" w:hAnsi="Times New Roman" w:cs="Times New Roman"/>
                <w:kern w:val="24"/>
                <w:sz w:val="24"/>
                <w:szCs w:val="24"/>
              </w:rPr>
              <w:t>apmācīb</w:t>
            </w:r>
            <w:r w:rsidRPr="00C4443A">
              <w:rPr>
                <w:rFonts w:ascii="Times New Roman" w:eastAsiaTheme="minorEastAsia" w:hAnsi="Times New Roman" w:cs="Times New Roman"/>
                <w:kern w:val="24"/>
                <w:sz w:val="24"/>
                <w:szCs w:val="24"/>
              </w:rPr>
              <w:t>u</w:t>
            </w:r>
            <w:r w:rsidR="00ED4FEA" w:rsidRPr="00C4443A">
              <w:rPr>
                <w:rFonts w:ascii="Times New Roman" w:eastAsiaTheme="minorEastAsia" w:hAnsi="Times New Roman" w:cs="Times New Roman"/>
                <w:kern w:val="24"/>
                <w:sz w:val="24"/>
                <w:szCs w:val="24"/>
              </w:rPr>
              <w:t xml:space="preserve"> par </w:t>
            </w:r>
            <w:r w:rsidR="00ED4FEA" w:rsidRPr="00C4443A">
              <w:rPr>
                <w:rFonts w:ascii="Times New Roman" w:hAnsi="Times New Roman" w:cs="Times New Roman"/>
                <w:sz w:val="24"/>
                <w:szCs w:val="24"/>
              </w:rPr>
              <w:t>lauksaimniecības dzīvnieku ganāmpulku vakcinācijas plānu un veselības plānu izstrādi un biodrošības pasākumiem lauksaimniecības dzīvnieku ganāmpulkos, kā arī labas lopkopības prakses principiem</w:t>
            </w:r>
            <w:r w:rsidR="00952489">
              <w:rPr>
                <w:rFonts w:ascii="Times New Roman" w:hAnsi="Times New Roman" w:cs="Times New Roman"/>
                <w:sz w:val="24"/>
                <w:szCs w:val="24"/>
              </w:rPr>
              <w:t>.</w:t>
            </w:r>
          </w:p>
        </w:tc>
      </w:tr>
      <w:tr w:rsidR="00ED4FEA" w:rsidRPr="00C4443A" w:rsidDel="00863CEC" w14:paraId="5A597FD9" w14:textId="77777777" w:rsidTr="00C4443A">
        <w:tc>
          <w:tcPr>
            <w:tcW w:w="425" w:type="dxa"/>
          </w:tcPr>
          <w:p w14:paraId="7DBB2DB9" w14:textId="0A28B676" w:rsidR="00ED4FEA" w:rsidRPr="00C4443A" w:rsidDel="00863CEC" w:rsidRDefault="00FC3286" w:rsidP="00F30157">
            <w:pPr>
              <w:pStyle w:val="tv2131"/>
              <w:spacing w:before="0" w:line="240" w:lineRule="auto"/>
              <w:ind w:firstLine="0"/>
              <w:rPr>
                <w:rFonts w:ascii="Times New Roman" w:hAnsi="Times New Roman" w:cs="Times New Roman"/>
                <w:sz w:val="24"/>
                <w:szCs w:val="24"/>
              </w:rPr>
            </w:pPr>
            <w:r w:rsidRPr="00C4443A">
              <w:rPr>
                <w:rFonts w:ascii="Times New Roman" w:hAnsi="Times New Roman" w:cs="Times New Roman"/>
                <w:sz w:val="24"/>
                <w:szCs w:val="24"/>
              </w:rPr>
              <w:t>2.</w:t>
            </w:r>
          </w:p>
        </w:tc>
        <w:tc>
          <w:tcPr>
            <w:tcW w:w="4253" w:type="dxa"/>
          </w:tcPr>
          <w:p w14:paraId="10D61AA8" w14:textId="77777777" w:rsidR="00ED4FEA" w:rsidRPr="00C4443A" w:rsidDel="00863CEC" w:rsidRDefault="001A34F5" w:rsidP="00F30157">
            <w:pPr>
              <w:spacing w:after="0" w:line="240" w:lineRule="auto"/>
              <w:jc w:val="both"/>
              <w:rPr>
                <w:rFonts w:ascii="Times New Roman" w:eastAsia="Times New Roman" w:hAnsi="Times New Roman"/>
                <w:sz w:val="24"/>
                <w:szCs w:val="24"/>
                <w:lang w:val="lv-LV" w:eastAsia="lv-LV"/>
              </w:rPr>
            </w:pPr>
            <w:r w:rsidRPr="00C4443A">
              <w:rPr>
                <w:rFonts w:ascii="Times New Roman" w:hAnsi="Times New Roman"/>
                <w:sz w:val="24"/>
                <w:szCs w:val="24"/>
                <w:lang w:val="lv-LV"/>
              </w:rPr>
              <w:t>Nepietiekama</w:t>
            </w:r>
            <w:r w:rsidR="00ED4FEA" w:rsidRPr="00C4443A">
              <w:rPr>
                <w:rFonts w:ascii="Times New Roman" w:hAnsi="Times New Roman"/>
                <w:sz w:val="24"/>
                <w:szCs w:val="24"/>
                <w:lang w:val="lv-LV"/>
              </w:rPr>
              <w:t xml:space="preserve"> veterinārmedicīnas jomas profesionāļu un sabiedrības informētīb</w:t>
            </w:r>
            <w:r w:rsidRPr="00C4443A">
              <w:rPr>
                <w:rFonts w:ascii="Times New Roman" w:hAnsi="Times New Roman"/>
                <w:sz w:val="24"/>
                <w:szCs w:val="24"/>
                <w:lang w:val="lv-LV"/>
              </w:rPr>
              <w:t>a</w:t>
            </w:r>
            <w:r w:rsidR="00ED4FEA" w:rsidRPr="00C4443A">
              <w:rPr>
                <w:rFonts w:ascii="Times New Roman" w:hAnsi="Times New Roman"/>
                <w:sz w:val="24"/>
                <w:szCs w:val="24"/>
                <w:lang w:val="lv-LV"/>
              </w:rPr>
              <w:t xml:space="preserve"> par AMR jautājumiem un antimikrobiālo līdzekļu piesardzīgas un atbildīgas lietošanas principiem dzīvnieku veselības jomā.</w:t>
            </w:r>
          </w:p>
        </w:tc>
        <w:tc>
          <w:tcPr>
            <w:tcW w:w="4536" w:type="dxa"/>
          </w:tcPr>
          <w:p w14:paraId="451BE629" w14:textId="69D0006D" w:rsidR="00ED4FEA" w:rsidRPr="00C4443A" w:rsidDel="00863CEC" w:rsidRDefault="001A34F5" w:rsidP="00C4443A">
            <w:pPr>
              <w:spacing w:after="0" w:line="240" w:lineRule="auto"/>
              <w:jc w:val="both"/>
              <w:rPr>
                <w:rFonts w:ascii="Times New Roman" w:eastAsia="Times New Roman" w:hAnsi="Times New Roman"/>
                <w:color w:val="000000"/>
                <w:kern w:val="24"/>
                <w:sz w:val="24"/>
                <w:szCs w:val="24"/>
                <w:lang w:val="lv-LV" w:eastAsia="lv-LV"/>
              </w:rPr>
            </w:pPr>
            <w:r w:rsidRPr="00C4443A">
              <w:rPr>
                <w:rFonts w:ascii="Times New Roman" w:eastAsia="Times New Roman" w:hAnsi="Times New Roman"/>
                <w:color w:val="000000"/>
                <w:kern w:val="24"/>
                <w:sz w:val="24"/>
                <w:szCs w:val="24"/>
                <w:lang w:val="lv-LV" w:eastAsia="lv-LV"/>
              </w:rPr>
              <w:t xml:space="preserve">Nepieciešams </w:t>
            </w:r>
            <w:r w:rsidR="00ED4FEA" w:rsidRPr="00C4443A">
              <w:rPr>
                <w:rFonts w:ascii="Times New Roman" w:eastAsia="Times New Roman" w:hAnsi="Times New Roman"/>
                <w:color w:val="000000"/>
                <w:kern w:val="24"/>
                <w:sz w:val="24"/>
                <w:szCs w:val="24"/>
                <w:lang w:val="lv-LV" w:eastAsia="lv-LV"/>
              </w:rPr>
              <w:t>turpin</w:t>
            </w:r>
            <w:r w:rsidRPr="00C4443A">
              <w:rPr>
                <w:rFonts w:ascii="Times New Roman" w:eastAsia="Times New Roman" w:hAnsi="Times New Roman"/>
                <w:color w:val="000000"/>
                <w:kern w:val="24"/>
                <w:sz w:val="24"/>
                <w:szCs w:val="24"/>
                <w:lang w:val="lv-LV" w:eastAsia="lv-LV"/>
              </w:rPr>
              <w:t>āt</w:t>
            </w:r>
            <w:r w:rsidR="00ED4FEA" w:rsidRPr="00C4443A">
              <w:rPr>
                <w:rFonts w:ascii="Times New Roman" w:eastAsia="Times New Roman" w:hAnsi="Times New Roman"/>
                <w:color w:val="000000"/>
                <w:kern w:val="24"/>
                <w:sz w:val="24"/>
                <w:szCs w:val="24"/>
                <w:lang w:val="lv-LV" w:eastAsia="lv-LV"/>
              </w:rPr>
              <w:t xml:space="preserve"> konferenču, semināru, kursu organizēšanu un dalību tajos, kā arī sniegt informāciju presei, gatavot publikācijas </w:t>
            </w:r>
            <w:r w:rsidR="00ED4FEA" w:rsidRPr="00C4443A">
              <w:rPr>
                <w:rFonts w:ascii="Times New Roman" w:eastAsia="Times New Roman" w:hAnsi="Times New Roman"/>
                <w:kern w:val="24"/>
                <w:sz w:val="24"/>
                <w:szCs w:val="24"/>
                <w:lang w:val="lv-LV" w:eastAsia="lv-LV"/>
              </w:rPr>
              <w:t>veterinārmedicīnas jomas profesionāļiem un sabiedrībai, ņemot vērā jaunākos zinātnes un tehniskas saniegumus.</w:t>
            </w:r>
          </w:p>
        </w:tc>
      </w:tr>
      <w:tr w:rsidR="00ED4FEA" w:rsidRPr="00C4443A" w14:paraId="3009D29E" w14:textId="77777777" w:rsidTr="00C4443A">
        <w:tc>
          <w:tcPr>
            <w:tcW w:w="425" w:type="dxa"/>
          </w:tcPr>
          <w:p w14:paraId="368A7BAD" w14:textId="798BFD12" w:rsidR="00ED4FEA" w:rsidRPr="00C4443A" w:rsidRDefault="00FC3286" w:rsidP="00FC3286">
            <w:pPr>
              <w:spacing w:after="0" w:line="240" w:lineRule="auto"/>
              <w:rPr>
                <w:rFonts w:ascii="Times New Roman" w:hAnsi="Times New Roman"/>
                <w:sz w:val="24"/>
                <w:szCs w:val="24"/>
                <w:lang w:val="lv-LV" w:eastAsia="lv-LV"/>
              </w:rPr>
            </w:pPr>
            <w:r w:rsidRPr="00C4443A">
              <w:rPr>
                <w:rFonts w:ascii="Times New Roman" w:hAnsi="Times New Roman"/>
                <w:sz w:val="24"/>
                <w:szCs w:val="24"/>
                <w:lang w:val="lv-LV" w:eastAsia="lv-LV"/>
              </w:rPr>
              <w:t>3.</w:t>
            </w:r>
          </w:p>
        </w:tc>
        <w:tc>
          <w:tcPr>
            <w:tcW w:w="4253" w:type="dxa"/>
          </w:tcPr>
          <w:p w14:paraId="79B77F80" w14:textId="1D93161F" w:rsidR="00ED4FEA" w:rsidRPr="00C4443A" w:rsidRDefault="00ED4FEA" w:rsidP="00C4443A">
            <w:pPr>
              <w:spacing w:after="0" w:line="240" w:lineRule="auto"/>
              <w:jc w:val="both"/>
              <w:rPr>
                <w:rFonts w:ascii="Times New Roman" w:hAnsi="Times New Roman"/>
                <w:sz w:val="24"/>
                <w:szCs w:val="24"/>
                <w:lang w:val="lv-LV"/>
              </w:rPr>
            </w:pPr>
            <w:r w:rsidRPr="00C4443A">
              <w:rPr>
                <w:rFonts w:ascii="Times New Roman" w:hAnsi="Times New Roman"/>
                <w:sz w:val="24"/>
                <w:szCs w:val="24"/>
                <w:lang w:val="lv-LV"/>
              </w:rPr>
              <w:t>Nepietiekama veterinārārstu un dzīvnieku īpašnieku izpratne par AMR attīstības un izplatības mehānsimiem un antimikrobiālo līdzekļu piesardzīgas un atbildīgas lietošanas principiem</w:t>
            </w:r>
            <w:r w:rsidR="005F7E6E">
              <w:rPr>
                <w:rFonts w:ascii="Times New Roman" w:hAnsi="Times New Roman"/>
                <w:sz w:val="24"/>
                <w:szCs w:val="24"/>
                <w:lang w:val="lv-LV"/>
              </w:rPr>
              <w:t>.</w:t>
            </w:r>
          </w:p>
        </w:tc>
        <w:tc>
          <w:tcPr>
            <w:tcW w:w="4536" w:type="dxa"/>
          </w:tcPr>
          <w:p w14:paraId="0FA341AC" w14:textId="77777777" w:rsidR="001A34F5" w:rsidRPr="00C4443A" w:rsidRDefault="001A34F5" w:rsidP="00F30157">
            <w:pPr>
              <w:pStyle w:val="tv2131"/>
              <w:spacing w:before="0" w:line="240" w:lineRule="auto"/>
              <w:ind w:right="35" w:firstLine="0"/>
              <w:rPr>
                <w:rFonts w:ascii="Times New Roman" w:hAnsi="Times New Roman" w:cs="Times New Roman"/>
                <w:sz w:val="24"/>
                <w:szCs w:val="24"/>
              </w:rPr>
            </w:pPr>
            <w:r w:rsidRPr="00C4443A">
              <w:rPr>
                <w:rFonts w:ascii="Times New Roman" w:hAnsi="Times New Roman" w:cs="Times New Roman"/>
                <w:sz w:val="24"/>
                <w:szCs w:val="24"/>
              </w:rPr>
              <w:t>Nepieciešams turpināt:</w:t>
            </w:r>
          </w:p>
          <w:p w14:paraId="051B13D1" w14:textId="7865B761" w:rsidR="00ED4FEA" w:rsidRPr="00C4443A" w:rsidRDefault="00ED4FEA" w:rsidP="00F30157">
            <w:pPr>
              <w:pStyle w:val="tv2131"/>
              <w:spacing w:before="0" w:line="240" w:lineRule="auto"/>
              <w:ind w:right="35" w:firstLine="0"/>
              <w:rPr>
                <w:rFonts w:ascii="Times New Roman" w:hAnsi="Times New Roman" w:cs="Times New Roman"/>
                <w:sz w:val="24"/>
                <w:szCs w:val="24"/>
              </w:rPr>
            </w:pPr>
            <w:r w:rsidRPr="00C4443A">
              <w:rPr>
                <w:rFonts w:ascii="Times New Roman" w:hAnsi="Times New Roman" w:cs="Times New Roman"/>
                <w:sz w:val="24"/>
                <w:szCs w:val="24"/>
              </w:rPr>
              <w:t>1</w:t>
            </w:r>
            <w:r w:rsidR="00501E9A">
              <w:rPr>
                <w:rFonts w:ascii="Times New Roman" w:hAnsi="Times New Roman" w:cs="Times New Roman"/>
                <w:sz w:val="24"/>
                <w:szCs w:val="24"/>
              </w:rPr>
              <w:t>. </w:t>
            </w:r>
            <w:r w:rsidRPr="00C4443A">
              <w:rPr>
                <w:rFonts w:ascii="Times New Roman" w:hAnsi="Times New Roman" w:cs="Times New Roman"/>
                <w:sz w:val="24"/>
                <w:szCs w:val="24"/>
              </w:rPr>
              <w:t>apmācību programmas izstrādi un praktizējošu veterinārārstu apmācību par antimikrobiālo līdzekļu piesardzīgu lietošanu;</w:t>
            </w:r>
          </w:p>
          <w:p w14:paraId="7AD3F278" w14:textId="3BA52A00" w:rsidR="00ED4FEA" w:rsidRPr="00C4443A" w:rsidRDefault="00ED4FEA" w:rsidP="00ED4FEA">
            <w:pPr>
              <w:pStyle w:val="tv2131"/>
              <w:spacing w:before="0" w:line="240" w:lineRule="auto"/>
              <w:ind w:right="35" w:firstLine="0"/>
              <w:rPr>
                <w:rFonts w:ascii="Times New Roman" w:hAnsi="Times New Roman" w:cs="Times New Roman"/>
                <w:sz w:val="24"/>
                <w:szCs w:val="24"/>
              </w:rPr>
            </w:pPr>
            <w:r w:rsidRPr="00C4443A">
              <w:rPr>
                <w:rFonts w:ascii="Times New Roman" w:hAnsi="Times New Roman" w:cs="Times New Roman"/>
                <w:sz w:val="24"/>
                <w:szCs w:val="24"/>
              </w:rPr>
              <w:t>2</w:t>
            </w:r>
            <w:r w:rsidR="00501E9A">
              <w:rPr>
                <w:rFonts w:ascii="Times New Roman" w:hAnsi="Times New Roman" w:cs="Times New Roman"/>
                <w:sz w:val="24"/>
                <w:szCs w:val="24"/>
              </w:rPr>
              <w:t>. </w:t>
            </w:r>
            <w:r w:rsidR="00087D8C">
              <w:rPr>
                <w:rFonts w:ascii="Times New Roman" w:hAnsi="Times New Roman" w:cs="Times New Roman"/>
                <w:sz w:val="24"/>
                <w:szCs w:val="24"/>
              </w:rPr>
              <w:t>a</w:t>
            </w:r>
            <w:r w:rsidRPr="00C4443A">
              <w:rPr>
                <w:rFonts w:ascii="Times New Roman" w:hAnsi="Times New Roman" w:cs="Times New Roman"/>
                <w:sz w:val="24"/>
                <w:szCs w:val="24"/>
              </w:rPr>
              <w:t>pmācību programmas izstrādi un dzīvnieku īpašnieku apmācību par veterināro zāļu atbildīgas lietošanas principiem un dzīvniekiem lietoto zāļu apriti.</w:t>
            </w:r>
          </w:p>
        </w:tc>
      </w:tr>
    </w:tbl>
    <w:p w14:paraId="03E1B5F8" w14:textId="77777777" w:rsidR="00ED4FEA" w:rsidRPr="00BA386D" w:rsidRDefault="00ED4FEA" w:rsidP="00790F3C">
      <w:pPr>
        <w:pStyle w:val="ListParagraph"/>
        <w:tabs>
          <w:tab w:val="left" w:pos="0"/>
        </w:tabs>
        <w:spacing w:after="0" w:line="240" w:lineRule="auto"/>
        <w:ind w:left="0" w:firstLine="720"/>
        <w:jc w:val="both"/>
        <w:rPr>
          <w:rFonts w:ascii="Times New Roman" w:hAnsi="Times New Roman"/>
          <w:sz w:val="24"/>
          <w:szCs w:val="24"/>
          <w:lang w:val="lv-LV"/>
        </w:rPr>
        <w:sectPr w:rsidR="00ED4FEA" w:rsidRPr="00BA386D" w:rsidSect="000402C1">
          <w:headerReference w:type="default" r:id="rId22"/>
          <w:footerReference w:type="default" r:id="rId23"/>
          <w:pgSz w:w="12240" w:h="15840" w:code="1"/>
          <w:pgMar w:top="1134" w:right="1134" w:bottom="1134" w:left="1701" w:header="720" w:footer="720" w:gutter="0"/>
          <w:cols w:space="720"/>
          <w:titlePg/>
          <w:docGrid w:linePitch="360"/>
        </w:sectPr>
      </w:pPr>
    </w:p>
    <w:p w14:paraId="050E91E9" w14:textId="208970EB" w:rsidR="00EA791B" w:rsidRDefault="00EA791B" w:rsidP="00EA791B">
      <w:pPr>
        <w:pStyle w:val="Heading1"/>
        <w:spacing w:before="0" w:line="240" w:lineRule="auto"/>
        <w:rPr>
          <w:rFonts w:ascii="Times New Roman" w:hAnsi="Times New Roman"/>
          <w:color w:val="auto"/>
          <w:lang w:val="lv-LV" w:eastAsia="lv-LV"/>
        </w:rPr>
      </w:pPr>
      <w:bookmarkStart w:id="27" w:name="_Toc491415887"/>
      <w:bookmarkStart w:id="28" w:name="_Toc1562026"/>
      <w:r w:rsidRPr="00BA386D">
        <w:rPr>
          <w:rFonts w:ascii="Times New Roman" w:hAnsi="Times New Roman"/>
          <w:color w:val="auto"/>
          <w:lang w:val="lv-LV" w:eastAsia="lv-LV"/>
        </w:rPr>
        <w:lastRenderedPageBreak/>
        <w:t>I</w:t>
      </w:r>
      <w:r w:rsidR="004A636A" w:rsidRPr="00BA386D">
        <w:rPr>
          <w:rFonts w:ascii="Times New Roman" w:hAnsi="Times New Roman"/>
          <w:color w:val="auto"/>
          <w:lang w:val="lv-LV" w:eastAsia="lv-LV"/>
        </w:rPr>
        <w:t>II</w:t>
      </w:r>
      <w:r w:rsidRPr="00BA386D">
        <w:rPr>
          <w:rFonts w:ascii="Times New Roman" w:hAnsi="Times New Roman"/>
          <w:color w:val="auto"/>
          <w:lang w:val="lv-LV" w:eastAsia="lv-LV"/>
        </w:rPr>
        <w:t xml:space="preserve"> Mērķi un </w:t>
      </w:r>
      <w:bookmarkEnd w:id="27"/>
      <w:r w:rsidR="00F90C9D">
        <w:rPr>
          <w:rFonts w:ascii="Times New Roman" w:hAnsi="Times New Roman"/>
          <w:color w:val="auto"/>
          <w:lang w:val="lv-LV" w:eastAsia="lv-LV"/>
        </w:rPr>
        <w:t>rīcības virzieni</w:t>
      </w:r>
      <w:bookmarkEnd w:id="28"/>
    </w:p>
    <w:p w14:paraId="1B004E92" w14:textId="77777777" w:rsidR="007B4661" w:rsidRPr="00290DE9" w:rsidRDefault="007B4661" w:rsidP="00290DE9">
      <w:pPr>
        <w:spacing w:after="0" w:line="240" w:lineRule="auto"/>
        <w:rPr>
          <w:rFonts w:ascii="Times New Roman" w:hAnsi="Times New Roman"/>
          <w:sz w:val="24"/>
          <w:szCs w:val="24"/>
          <w:lang w:val="lv-LV" w:eastAsia="lv-LV"/>
        </w:rPr>
      </w:pPr>
    </w:p>
    <w:tbl>
      <w:tblPr>
        <w:tblW w:w="5236" w:type="pct"/>
        <w:tblInd w:w="-150"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849"/>
        <w:gridCol w:w="2824"/>
        <w:gridCol w:w="12"/>
        <w:gridCol w:w="3259"/>
        <w:gridCol w:w="3174"/>
        <w:gridCol w:w="1437"/>
        <w:gridCol w:w="187"/>
        <w:gridCol w:w="1653"/>
        <w:gridCol w:w="1206"/>
      </w:tblGrid>
      <w:tr w:rsidR="00EA791B" w:rsidRPr="00F76F0F" w14:paraId="5614AEDA"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75D2EFFB" w14:textId="77777777" w:rsidR="00EA791B" w:rsidRPr="00F76F0F" w:rsidRDefault="00EA791B" w:rsidP="002010E2">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Plāna mērķis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vAlign w:val="center"/>
          </w:tcPr>
          <w:p w14:paraId="0E22549C" w14:textId="1372B527" w:rsidR="00EA791B" w:rsidRPr="00F76F0F" w:rsidRDefault="00E12CD1" w:rsidP="00A526CE">
            <w:pPr>
              <w:pStyle w:val="ListParagraph"/>
              <w:tabs>
                <w:tab w:val="left" w:pos="284"/>
                <w:tab w:val="left" w:pos="742"/>
                <w:tab w:val="left" w:pos="993"/>
              </w:tabs>
              <w:spacing w:after="0" w:line="240" w:lineRule="auto"/>
              <w:ind w:left="0"/>
              <w:jc w:val="both"/>
              <w:rPr>
                <w:rFonts w:ascii="Times New Roman" w:hAnsi="Times New Roman"/>
                <w:bCs/>
                <w:sz w:val="24"/>
                <w:szCs w:val="24"/>
                <w:lang w:val="lv-LV"/>
              </w:rPr>
            </w:pPr>
            <w:r w:rsidRPr="00F76F0F">
              <w:rPr>
                <w:rFonts w:ascii="Times New Roman" w:hAnsi="Times New Roman"/>
                <w:bCs/>
                <w:sz w:val="24"/>
                <w:szCs w:val="24"/>
                <w:lang w:val="lv-LV"/>
              </w:rPr>
              <w:t xml:space="preserve">Veicināt mērķtiecīgu un efektīvu </w:t>
            </w:r>
            <w:r w:rsidR="00950EB5">
              <w:rPr>
                <w:rFonts w:ascii="Times New Roman" w:hAnsi="Times New Roman"/>
                <w:bCs/>
                <w:sz w:val="24"/>
                <w:szCs w:val="24"/>
                <w:lang w:val="lv-LV"/>
              </w:rPr>
              <w:t>AMR</w:t>
            </w:r>
            <w:r w:rsidRPr="00F76F0F">
              <w:rPr>
                <w:rFonts w:ascii="Times New Roman" w:hAnsi="Times New Roman"/>
                <w:bCs/>
                <w:sz w:val="24"/>
                <w:szCs w:val="24"/>
                <w:lang w:val="lv-LV"/>
              </w:rPr>
              <w:t xml:space="preserve"> attīstības un izplatības ierobežošanu un apkarošanu, nodrošināt koordinētas iesaistīto iestāžu un organizāciju darbīb</w:t>
            </w:r>
            <w:r w:rsidR="00802CA6">
              <w:rPr>
                <w:rFonts w:ascii="Times New Roman" w:hAnsi="Times New Roman"/>
                <w:bCs/>
                <w:sz w:val="24"/>
                <w:szCs w:val="24"/>
                <w:lang w:val="lv-LV"/>
              </w:rPr>
              <w:t>as</w:t>
            </w:r>
          </w:p>
        </w:tc>
      </w:tr>
      <w:tr w:rsidR="00EA791B" w:rsidRPr="00F76F0F" w14:paraId="3216D1C8"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7284B44A" w14:textId="700A4730" w:rsidR="00EA791B" w:rsidRPr="00F76F0F" w:rsidRDefault="00EA791B" w:rsidP="002010E2">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Politikas rezultāts un rezultatīv</w:t>
            </w:r>
            <w:r w:rsidR="00A526CE" w:rsidRPr="00F76F0F">
              <w:rPr>
                <w:rFonts w:ascii="Times New Roman" w:hAnsi="Times New Roman"/>
                <w:b/>
                <w:bCs/>
                <w:sz w:val="24"/>
                <w:szCs w:val="24"/>
                <w:lang w:val="lv-LV"/>
              </w:rPr>
              <w:t>ie</w:t>
            </w:r>
            <w:r w:rsidRPr="00F76F0F">
              <w:rPr>
                <w:rFonts w:ascii="Times New Roman" w:hAnsi="Times New Roman"/>
                <w:b/>
                <w:bCs/>
                <w:sz w:val="24"/>
                <w:szCs w:val="24"/>
                <w:lang w:val="lv-LV"/>
              </w:rPr>
              <w:t xml:space="preserve"> rādītāji</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vAlign w:val="center"/>
          </w:tcPr>
          <w:p w14:paraId="68056594" w14:textId="77777777" w:rsidR="00EA791B" w:rsidRPr="00F76F0F" w:rsidRDefault="00EA791B" w:rsidP="00A526CE">
            <w:pPr>
              <w:tabs>
                <w:tab w:val="left" w:pos="251"/>
              </w:tabs>
              <w:spacing w:after="0" w:line="240" w:lineRule="auto"/>
              <w:jc w:val="both"/>
              <w:rPr>
                <w:rFonts w:ascii="Times New Roman" w:hAnsi="Times New Roman"/>
                <w:bCs/>
                <w:sz w:val="24"/>
                <w:szCs w:val="24"/>
                <w:lang w:val="lv-LV"/>
              </w:rPr>
            </w:pPr>
            <w:r w:rsidRPr="00F76F0F">
              <w:rPr>
                <w:rFonts w:ascii="Times New Roman" w:hAnsi="Times New Roman"/>
                <w:bCs/>
                <w:sz w:val="24"/>
                <w:szCs w:val="24"/>
                <w:lang w:val="lv-LV"/>
              </w:rPr>
              <w:t>Izmainīti AB lietošanas paradumi, panākot saprātīgu AB lietošanu sabiedrībā, veselības aprūpē, veterinārmedicīnā un produktīvo dzīvnieku audzēšanā</w:t>
            </w:r>
          </w:p>
        </w:tc>
      </w:tr>
      <w:tr w:rsidR="002E4124" w:rsidRPr="00F76F0F" w14:paraId="50C232C2"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307AB887" w14:textId="4DB3105B" w:rsidR="002E4124" w:rsidRPr="00F76F0F" w:rsidRDefault="002E4124" w:rsidP="001B1FEA">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1.</w:t>
            </w:r>
            <w:r w:rsidR="00B96E73">
              <w:rPr>
                <w:rFonts w:ascii="Times New Roman" w:hAnsi="Times New Roman"/>
                <w:b/>
                <w:bCs/>
                <w:sz w:val="24"/>
                <w:szCs w:val="24"/>
                <w:lang w:val="lv-LV"/>
              </w:rPr>
              <w:t> </w:t>
            </w:r>
            <w:r w:rsidR="00B96E73" w:rsidRPr="00F76F0F">
              <w:rPr>
                <w:rFonts w:ascii="Times New Roman" w:hAnsi="Times New Roman"/>
                <w:b/>
                <w:bCs/>
                <w:sz w:val="24"/>
                <w:szCs w:val="24"/>
                <w:lang w:val="lv-LV"/>
              </w:rPr>
              <w:t>Rīcības virziens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vAlign w:val="center"/>
          </w:tcPr>
          <w:p w14:paraId="6F05E8D5" w14:textId="77777777" w:rsidR="002E4124" w:rsidRPr="00F76F0F" w:rsidRDefault="002E4124" w:rsidP="001B1FEA">
            <w:pPr>
              <w:tabs>
                <w:tab w:val="left" w:pos="251"/>
              </w:tabs>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AMR monitoringa pilnveidošana</w:t>
            </w:r>
          </w:p>
        </w:tc>
      </w:tr>
      <w:tr w:rsidR="00E037FB" w:rsidRPr="00F76F0F" w14:paraId="7DCC3347" w14:textId="77777777" w:rsidTr="00E037FB">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46888111" w14:textId="4F90E6FE" w:rsidR="00E037FB" w:rsidRPr="00F76F0F" w:rsidRDefault="00E037FB" w:rsidP="00E037FB">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1.1.</w:t>
            </w:r>
            <w:r>
              <w:rPr>
                <w:rFonts w:ascii="Times New Roman" w:hAnsi="Times New Roman"/>
                <w:b/>
                <w:bCs/>
                <w:sz w:val="24"/>
                <w:szCs w:val="24"/>
                <w:lang w:val="lv-LV"/>
              </w:rPr>
              <w:t> </w:t>
            </w:r>
            <w:r w:rsidRPr="00F76F0F">
              <w:rPr>
                <w:rFonts w:ascii="Times New Roman" w:hAnsi="Times New Roman"/>
                <w:b/>
                <w:bCs/>
                <w:sz w:val="24"/>
                <w:szCs w:val="24"/>
                <w:lang w:val="lv-LV"/>
              </w:rPr>
              <w:t>Sabiedrības veselības jomā</w:t>
            </w:r>
          </w:p>
        </w:tc>
      </w:tr>
      <w:tr w:rsidR="00E12CD1" w:rsidRPr="00F76F0F" w14:paraId="303BD3F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1DD81D49" w14:textId="77777777" w:rsidR="00E12CD1" w:rsidRPr="00F76F0F" w:rsidRDefault="00E12CD1" w:rsidP="001B1FEA">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06E841FB" w14:textId="77777777" w:rsidR="00E12CD1" w:rsidRPr="00F76F0F" w:rsidRDefault="00E12CD1" w:rsidP="001B1FEA">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737E01A" w14:textId="77777777" w:rsidR="00E12CD1" w:rsidRPr="00F76F0F" w:rsidRDefault="00E12CD1" w:rsidP="001B1FEA">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559CF579" w14:textId="77777777" w:rsidR="00E12CD1" w:rsidRPr="00F76F0F" w:rsidRDefault="00E12CD1" w:rsidP="001B1FEA">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01820D5C" w14:textId="77777777" w:rsidR="00E12CD1" w:rsidRPr="00F76F0F" w:rsidRDefault="00E12CD1" w:rsidP="001B1FEA">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75473333" w14:textId="77777777" w:rsidR="00E12CD1" w:rsidRPr="00F76F0F" w:rsidRDefault="00E12CD1" w:rsidP="001B1FEA">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47840EE2" w14:textId="77777777" w:rsidR="00E12CD1" w:rsidRPr="00F76F0F" w:rsidRDefault="00E12CD1" w:rsidP="001B1FEA">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EC27C1" w:rsidRPr="00F76F0F" w14:paraId="584D9D1D"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023E5DE1" w14:textId="77777777" w:rsidR="00EC27C1" w:rsidRPr="00F76F0F" w:rsidRDefault="00EC27C1" w:rsidP="00EC27C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1.1.1.</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2DA4435A" w14:textId="77777777" w:rsidR="00EC27C1" w:rsidRPr="00F76F0F" w:rsidRDefault="004540CF"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Paaugstināt </w:t>
            </w:r>
            <w:r w:rsidR="00EC27C1" w:rsidRPr="00F76F0F">
              <w:rPr>
                <w:rFonts w:ascii="Times New Roman" w:hAnsi="Times New Roman"/>
                <w:sz w:val="24"/>
                <w:szCs w:val="24"/>
                <w:lang w:val="lv-LV"/>
              </w:rPr>
              <w:t xml:space="preserve">ārstniecības iestāžu atbildīgo personu </w:t>
            </w:r>
            <w:r w:rsidRPr="00F76F0F">
              <w:rPr>
                <w:rFonts w:ascii="Times New Roman" w:hAnsi="Times New Roman"/>
                <w:sz w:val="24"/>
                <w:szCs w:val="24"/>
                <w:lang w:val="lv-LV"/>
              </w:rPr>
              <w:t xml:space="preserve">kompetenci </w:t>
            </w:r>
            <w:r w:rsidR="00EC27C1" w:rsidRPr="00F76F0F">
              <w:rPr>
                <w:rFonts w:ascii="Times New Roman" w:hAnsi="Times New Roman"/>
                <w:sz w:val="24"/>
                <w:szCs w:val="24"/>
                <w:lang w:val="lv-LV"/>
              </w:rPr>
              <w:t>par kvalitatīvu AMR datu reģistrāciju, analīzi un izmantošanu</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1B89989"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Uzlabota ārstniecības iestāžu kapacitāte, lai nodrošinātu AMR datu reģistrāciju, analīzi un veiktu gadījumu novēršanu</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71E6CBF9"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Izstrādāts metodiskais materiāls ārstniecības iestādēm par AMR datu apkopošanu, analīzi un izmantošanu.</w:t>
            </w:r>
          </w:p>
          <w:p w14:paraId="3E2BF9EE" w14:textId="64EFEC65"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Nodrošināta </w:t>
            </w:r>
            <w:r w:rsidR="00F865EF" w:rsidRPr="00F76F0F">
              <w:rPr>
                <w:rFonts w:ascii="Times New Roman" w:hAnsi="Times New Roman"/>
                <w:sz w:val="24"/>
                <w:szCs w:val="24"/>
                <w:lang w:val="lv-LV"/>
              </w:rPr>
              <w:t>5</w:t>
            </w:r>
            <w:r w:rsidRPr="00F76F0F">
              <w:rPr>
                <w:rFonts w:ascii="Times New Roman" w:hAnsi="Times New Roman"/>
                <w:sz w:val="24"/>
                <w:szCs w:val="24"/>
                <w:lang w:val="lv-LV"/>
              </w:rPr>
              <w:t>0 ārstniecības iestāžu atbildīgo personu apmācība par AMR datu apkopošanu, analīzi un izmantošanu</w:t>
            </w:r>
            <w:r w:rsidR="00F865EF" w:rsidRPr="00F76F0F">
              <w:rPr>
                <w:rFonts w:ascii="Times New Roman" w:hAnsi="Times New Roman"/>
                <w:sz w:val="24"/>
                <w:szCs w:val="24"/>
                <w:lang w:val="lv-LV"/>
              </w:rPr>
              <w:t>. Apmācība tiks realizēta 3.1.</w:t>
            </w:r>
            <w:r w:rsidR="002D648E" w:rsidRPr="00F76F0F">
              <w:rPr>
                <w:rFonts w:ascii="Times New Roman" w:hAnsi="Times New Roman"/>
                <w:sz w:val="24"/>
                <w:szCs w:val="24"/>
                <w:lang w:val="lv-LV"/>
              </w:rPr>
              <w:t>4</w:t>
            </w:r>
            <w:r w:rsidR="00F865EF" w:rsidRPr="00F76F0F">
              <w:rPr>
                <w:rFonts w:ascii="Times New Roman" w:hAnsi="Times New Roman"/>
                <w:sz w:val="24"/>
                <w:szCs w:val="24"/>
                <w:lang w:val="lv-LV"/>
              </w:rPr>
              <w:t>.</w:t>
            </w:r>
            <w:r w:rsidR="004B3B6F">
              <w:rPr>
                <w:rFonts w:ascii="Times New Roman" w:hAnsi="Times New Roman"/>
                <w:sz w:val="24"/>
                <w:szCs w:val="24"/>
                <w:lang w:val="lv-LV"/>
              </w:rPr>
              <w:t> </w:t>
            </w:r>
            <w:r w:rsidR="00F865EF" w:rsidRPr="00F76F0F">
              <w:rPr>
                <w:rFonts w:ascii="Times New Roman" w:hAnsi="Times New Roman"/>
                <w:sz w:val="24"/>
                <w:szCs w:val="24"/>
                <w:lang w:val="lv-LV"/>
              </w:rPr>
              <w:t>pasākuma ietvaros</w:t>
            </w:r>
            <w:r w:rsidR="00E169ED">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381FFDA6"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3E528925"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F6420FC" w14:textId="303C2AB4"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BF6950">
              <w:rPr>
                <w:rFonts w:ascii="Times New Roman" w:hAnsi="Times New Roman"/>
                <w:sz w:val="24"/>
                <w:szCs w:val="24"/>
                <w:lang w:val="lv-LV"/>
              </w:rPr>
              <w:t>ada</w:t>
            </w:r>
          </w:p>
          <w:p w14:paraId="3F526DDD"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decembris</w:t>
            </w:r>
          </w:p>
        </w:tc>
      </w:tr>
      <w:tr w:rsidR="00EC27C1" w:rsidRPr="00F76F0F" w14:paraId="5E24BF8E"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3491359B" w14:textId="77777777" w:rsidR="00EC27C1" w:rsidRPr="00F76F0F" w:rsidRDefault="00EC27C1" w:rsidP="00EC27C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1.1.2.</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41C24D81"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Paplašināt AMR uzraudzību atbilstoši ES noteiktajam uzraugāmo AMR mikroroganismu sarakstam</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62431AB"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Nodrošināta plašāka informācija par AMR izplatību Latvijā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59244DD" w14:textId="0D0AC373" w:rsidR="00EC27C1" w:rsidRPr="00F76F0F" w:rsidRDefault="00EC27C1" w:rsidP="00277119">
            <w:pPr>
              <w:spacing w:after="0" w:line="240" w:lineRule="auto"/>
              <w:rPr>
                <w:rFonts w:ascii="Times New Roman" w:hAnsi="Times New Roman"/>
                <w:sz w:val="24"/>
                <w:szCs w:val="24"/>
                <w:lang w:val="lv-LV"/>
              </w:rPr>
            </w:pPr>
            <w:r w:rsidRPr="00A1301C">
              <w:rPr>
                <w:rFonts w:ascii="Times New Roman" w:hAnsi="Times New Roman"/>
                <w:sz w:val="24"/>
                <w:szCs w:val="24"/>
                <w:lang w:val="lv-LV"/>
              </w:rPr>
              <w:t xml:space="preserve">Veikti grozījumi </w:t>
            </w:r>
            <w:r w:rsidR="00A1301C">
              <w:rPr>
                <w:rFonts w:ascii="Times New Roman" w:hAnsi="Times New Roman"/>
                <w:sz w:val="24"/>
                <w:szCs w:val="24"/>
                <w:lang w:val="lv-LV"/>
              </w:rPr>
              <w:t>MK</w:t>
            </w:r>
            <w:r w:rsidRPr="00A1301C">
              <w:rPr>
                <w:rFonts w:ascii="Times New Roman" w:hAnsi="Times New Roman"/>
                <w:sz w:val="24"/>
                <w:szCs w:val="24"/>
                <w:lang w:val="lv-LV"/>
              </w:rPr>
              <w:t xml:space="preserve"> noteikumos Nr.</w:t>
            </w:r>
            <w:r w:rsidR="00625C46" w:rsidRPr="00A1301C">
              <w:rPr>
                <w:rFonts w:ascii="Times New Roman" w:hAnsi="Times New Roman"/>
                <w:sz w:val="24"/>
                <w:szCs w:val="24"/>
                <w:lang w:val="lv-LV"/>
              </w:rPr>
              <w:t> </w:t>
            </w:r>
            <w:r w:rsidRPr="00A1301C">
              <w:rPr>
                <w:rFonts w:ascii="Times New Roman" w:hAnsi="Times New Roman"/>
                <w:sz w:val="24"/>
                <w:szCs w:val="24"/>
                <w:lang w:val="lv-LV"/>
              </w:rPr>
              <w:t>7, nosakot pienākumu</w:t>
            </w:r>
            <w:r w:rsidRPr="00F76F0F">
              <w:rPr>
                <w:rFonts w:ascii="Times New Roman" w:hAnsi="Times New Roman"/>
                <w:sz w:val="24"/>
                <w:szCs w:val="24"/>
                <w:lang w:val="lv-LV"/>
              </w:rPr>
              <w:t xml:space="preserve"> laboratorijām, ka</w:t>
            </w:r>
            <w:r w:rsidR="002A60D0" w:rsidRPr="00F76F0F">
              <w:rPr>
                <w:rFonts w:ascii="Times New Roman" w:hAnsi="Times New Roman"/>
                <w:sz w:val="24"/>
                <w:szCs w:val="24"/>
                <w:lang w:val="lv-LV"/>
              </w:rPr>
              <w:t>s</w:t>
            </w:r>
            <w:r w:rsidRPr="00F76F0F">
              <w:rPr>
                <w:rFonts w:ascii="Times New Roman" w:hAnsi="Times New Roman"/>
                <w:sz w:val="24"/>
                <w:szCs w:val="24"/>
                <w:lang w:val="lv-LV"/>
              </w:rPr>
              <w:t xml:space="preserve"> veic testēšanu mikrobioloģijas jomā, veikt antibakteriālās jutības noteikšanu </w:t>
            </w:r>
            <w:r w:rsidRPr="00F76F0F">
              <w:rPr>
                <w:rFonts w:ascii="Times New Roman" w:hAnsi="Times New Roman"/>
                <w:i/>
                <w:sz w:val="24"/>
                <w:szCs w:val="24"/>
                <w:lang w:val="lv-LV"/>
              </w:rPr>
              <w:t>Salmonella, Campylobacter, STEC/VTEC, Neisseria meningitidis</w:t>
            </w:r>
            <w:r w:rsidRPr="00F76F0F">
              <w:rPr>
                <w:rFonts w:ascii="Times New Roman" w:hAnsi="Times New Roman"/>
                <w:sz w:val="24"/>
                <w:szCs w:val="24"/>
                <w:lang w:val="lv-LV"/>
              </w:rPr>
              <w:t xml:space="preserve"> mikroorganismiem </w:t>
            </w:r>
            <w:r w:rsidR="00346678" w:rsidRPr="00F76F0F">
              <w:rPr>
                <w:rFonts w:ascii="Times New Roman" w:hAnsi="Times New Roman"/>
                <w:sz w:val="24"/>
                <w:szCs w:val="24"/>
                <w:lang w:val="lv-LV"/>
              </w:rPr>
              <w:t xml:space="preserve">un visām AMR uzraudzībā iekļautajām baktērijām no invazīviem </w:t>
            </w:r>
            <w:r w:rsidR="00346678" w:rsidRPr="00F76F0F">
              <w:rPr>
                <w:rFonts w:ascii="Times New Roman" w:hAnsi="Times New Roman"/>
                <w:sz w:val="24"/>
                <w:szCs w:val="24"/>
                <w:lang w:val="lv-LV"/>
              </w:rPr>
              <w:lastRenderedPageBreak/>
              <w:t>paraugiem,</w:t>
            </w:r>
            <w:r w:rsidR="00AC73C6" w:rsidRPr="00F76F0F">
              <w:rPr>
                <w:rFonts w:ascii="Times New Roman" w:hAnsi="Times New Roman"/>
                <w:sz w:val="24"/>
                <w:szCs w:val="24"/>
                <w:lang w:val="lv-LV"/>
              </w:rPr>
              <w:t xml:space="preserve"> </w:t>
            </w:r>
            <w:r w:rsidRPr="00F76F0F">
              <w:rPr>
                <w:rFonts w:ascii="Times New Roman" w:hAnsi="Times New Roman"/>
                <w:sz w:val="24"/>
                <w:szCs w:val="24"/>
                <w:lang w:val="lv-LV"/>
              </w:rPr>
              <w:t>ziņot par rezultātiem, kā arī paredzēt šo izmeklējumu apmaksu.</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768A0AA"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3E84D16"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21E208BB"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7775A933"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7E8FD5D" w14:textId="13F2A11C"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DC50DE">
              <w:rPr>
                <w:rFonts w:ascii="Times New Roman" w:hAnsi="Times New Roman"/>
                <w:sz w:val="24"/>
                <w:szCs w:val="24"/>
                <w:lang w:val="lv-LV"/>
              </w:rPr>
              <w:t>ada</w:t>
            </w:r>
          </w:p>
          <w:p w14:paraId="404CD218"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janvāris</w:t>
            </w:r>
          </w:p>
        </w:tc>
      </w:tr>
      <w:tr w:rsidR="00EC27C1" w:rsidRPr="00F76F0F" w14:paraId="61446FC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42D58673" w14:textId="77777777" w:rsidR="00EC27C1" w:rsidRPr="00F76F0F" w:rsidRDefault="00EC27C1" w:rsidP="00EC27C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1.1.3.</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1493B7C8"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Sniegt metodisko atbalstu, lai veicinātu pacientu mikrobioloģisko izmeklēšanu un AB jutības noteikšanu sabiedrības veselībai nozīmīgu mikroorganismu diagnostikai</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1FE2A82"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efektīva infekcijas slimību diagnostika un  uzlabota AMR uzraudzība</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0EB16F35" w14:textId="1471BC5E"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Izstrādāts metodiskais materiāls ārstniecības p</w:t>
            </w:r>
            <w:r w:rsidR="007163DC" w:rsidRPr="00F76F0F">
              <w:rPr>
                <w:rFonts w:ascii="Times New Roman" w:hAnsi="Times New Roman"/>
                <w:sz w:val="24"/>
                <w:szCs w:val="24"/>
                <w:lang w:val="lv-LV"/>
              </w:rPr>
              <w:t>e</w:t>
            </w:r>
            <w:r w:rsidRPr="00F76F0F">
              <w:rPr>
                <w:rFonts w:ascii="Times New Roman" w:hAnsi="Times New Roman"/>
                <w:sz w:val="24"/>
                <w:szCs w:val="24"/>
                <w:lang w:val="lv-LV"/>
              </w:rPr>
              <w:t xml:space="preserve">rsonām </w:t>
            </w:r>
            <w:r w:rsidR="0059214A" w:rsidRPr="00F76F0F">
              <w:rPr>
                <w:rFonts w:ascii="Times New Roman" w:hAnsi="Times New Roman"/>
                <w:sz w:val="24"/>
                <w:szCs w:val="24"/>
                <w:lang w:val="lv-LV"/>
              </w:rPr>
              <w:t xml:space="preserve">par </w:t>
            </w:r>
            <w:r w:rsidRPr="00F76F0F">
              <w:rPr>
                <w:rFonts w:ascii="Times New Roman" w:hAnsi="Times New Roman"/>
                <w:sz w:val="24"/>
                <w:szCs w:val="24"/>
                <w:lang w:val="lv-LV"/>
              </w:rPr>
              <w:t>sabiedrības veselībai nozīmīgu mikroorganismu diagnostik</w:t>
            </w:r>
            <w:r w:rsidR="0059214A" w:rsidRPr="00F76F0F">
              <w:rPr>
                <w:rFonts w:ascii="Times New Roman" w:hAnsi="Times New Roman"/>
                <w:sz w:val="24"/>
                <w:szCs w:val="24"/>
                <w:lang w:val="lv-LV"/>
              </w:rPr>
              <w:t>u</w:t>
            </w:r>
            <w:r w:rsidRPr="00F76F0F">
              <w:rPr>
                <w:rFonts w:ascii="Times New Roman" w:hAnsi="Times New Roman"/>
                <w:sz w:val="24"/>
                <w:szCs w:val="24"/>
                <w:lang w:val="lv-LV"/>
              </w:rPr>
              <w:t>.</w:t>
            </w:r>
            <w:r w:rsidR="0059214A" w:rsidRPr="00F76F0F">
              <w:rPr>
                <w:rFonts w:ascii="Times New Roman" w:hAnsi="Times New Roman"/>
                <w:sz w:val="24"/>
                <w:szCs w:val="24"/>
                <w:lang w:val="lv-LV"/>
              </w:rPr>
              <w:t xml:space="preserve"> Materiāla skaidrojums iekļauts </w:t>
            </w:r>
            <w:r w:rsidR="00540490" w:rsidRPr="00F76F0F">
              <w:rPr>
                <w:rFonts w:ascii="Times New Roman" w:hAnsi="Times New Roman"/>
                <w:sz w:val="24"/>
                <w:szCs w:val="24"/>
                <w:lang w:val="lv-LV"/>
              </w:rPr>
              <w:t>3</w:t>
            </w:r>
            <w:r w:rsidR="0059214A" w:rsidRPr="00F76F0F">
              <w:rPr>
                <w:rFonts w:ascii="Times New Roman" w:hAnsi="Times New Roman"/>
                <w:sz w:val="24"/>
                <w:szCs w:val="24"/>
                <w:lang w:val="lv-LV"/>
              </w:rPr>
              <w:t>.1.</w:t>
            </w:r>
            <w:r w:rsidR="002D648E" w:rsidRPr="00F76F0F">
              <w:rPr>
                <w:rFonts w:ascii="Times New Roman" w:hAnsi="Times New Roman"/>
                <w:sz w:val="24"/>
                <w:szCs w:val="24"/>
                <w:lang w:val="lv-LV"/>
              </w:rPr>
              <w:t>4</w:t>
            </w:r>
            <w:r w:rsidR="00540490" w:rsidRPr="00F76F0F">
              <w:rPr>
                <w:rFonts w:ascii="Times New Roman" w:hAnsi="Times New Roman"/>
                <w:sz w:val="24"/>
                <w:szCs w:val="24"/>
                <w:lang w:val="lv-LV"/>
              </w:rPr>
              <w:t>.</w:t>
            </w:r>
            <w:r w:rsidR="00277119">
              <w:rPr>
                <w:rFonts w:ascii="Times New Roman" w:hAnsi="Times New Roman"/>
                <w:sz w:val="24"/>
                <w:szCs w:val="24"/>
                <w:lang w:val="lv-LV"/>
              </w:rPr>
              <w:t> </w:t>
            </w:r>
            <w:r w:rsidR="0059214A" w:rsidRPr="00F76F0F">
              <w:rPr>
                <w:rFonts w:ascii="Times New Roman" w:hAnsi="Times New Roman"/>
                <w:sz w:val="24"/>
                <w:szCs w:val="24"/>
                <w:lang w:val="lv-LV"/>
              </w:rPr>
              <w:t>pasākuma apmācībā.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4803FDA7"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5C26BF64"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5589435B" w14:textId="2C5E0F87" w:rsidR="00EC27C1" w:rsidRPr="00F76F0F" w:rsidRDefault="00A9694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LLS</w:t>
            </w:r>
            <w:r w:rsidR="007856D2">
              <w:rPr>
                <w:rFonts w:ascii="Times New Roman" w:hAnsi="Times New Roman"/>
                <w:sz w:val="24"/>
                <w:szCs w:val="24"/>
                <w:lang w:val="lv-LV"/>
              </w:rPr>
              <w:t>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DE9E6B5" w14:textId="0E46076A"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DC50DE">
              <w:rPr>
                <w:rFonts w:ascii="Times New Roman" w:hAnsi="Times New Roman"/>
                <w:sz w:val="24"/>
                <w:szCs w:val="24"/>
                <w:lang w:val="lv-LV"/>
              </w:rPr>
              <w:t xml:space="preserve">ada </w:t>
            </w:r>
            <w:r w:rsidRPr="00F76F0F">
              <w:rPr>
                <w:rFonts w:ascii="Times New Roman" w:hAnsi="Times New Roman"/>
                <w:sz w:val="24"/>
                <w:szCs w:val="24"/>
                <w:lang w:val="lv-LV"/>
              </w:rPr>
              <w:t>decembris</w:t>
            </w:r>
          </w:p>
        </w:tc>
      </w:tr>
      <w:tr w:rsidR="00EC27C1" w:rsidRPr="00F76F0F" w14:paraId="3D152089"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19808D05" w14:textId="77777777" w:rsidR="00EC27C1" w:rsidRPr="00F76F0F" w:rsidRDefault="00EC27C1" w:rsidP="00EC27C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1.1.4.</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73AEB1FC"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Veikt regulāru informācijas apmaiņu par AMR situāciju starp ārstniecības iestādēm, laboratorijām un SPKC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FEF0118"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efektīva informācijas apmaiņa starp ārstniecības iestādēm un SPKC par reģistrētiem AMR gadījumiem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5F09A299" w14:textId="66A6BF33" w:rsidR="00EC27C1" w:rsidRPr="00F76F0F" w:rsidRDefault="00454E4B"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Sagatavoti priekšlikumi informācijas apmaiņas uzlabošanai starp SPKC, ārstniecības iestādēm un laboratorijām</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0FAFC038"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646DE8C0"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678707BB"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4240860C" w14:textId="2BD2C20B" w:rsidR="00EC27C1" w:rsidRPr="00F76F0F" w:rsidRDefault="00454E4B"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w:t>
            </w:r>
            <w:r w:rsidR="00EC27C1" w:rsidRPr="00F76F0F">
              <w:rPr>
                <w:rFonts w:ascii="Times New Roman" w:hAnsi="Times New Roman"/>
                <w:sz w:val="24"/>
                <w:szCs w:val="24"/>
                <w:lang w:val="lv-LV"/>
              </w:rPr>
              <w:t>.g</w:t>
            </w:r>
            <w:r w:rsidR="00F66E8F">
              <w:rPr>
                <w:rFonts w:ascii="Times New Roman" w:hAnsi="Times New Roman"/>
                <w:sz w:val="24"/>
                <w:szCs w:val="24"/>
                <w:lang w:val="lv-LV"/>
              </w:rPr>
              <w:t xml:space="preserve">ada </w:t>
            </w:r>
          </w:p>
          <w:p w14:paraId="40635087" w14:textId="77777777" w:rsidR="00EC27C1" w:rsidRPr="00F76F0F" w:rsidRDefault="00C261F9"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decembris</w:t>
            </w:r>
          </w:p>
        </w:tc>
      </w:tr>
      <w:tr w:rsidR="00EC27C1" w:rsidRPr="00F76F0F" w14:paraId="5245C769"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6E8E0B46" w14:textId="77777777" w:rsidR="00EC27C1" w:rsidRPr="00F76F0F" w:rsidRDefault="00EC27C1" w:rsidP="00EC27C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1.1.5.</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5A535EA9" w14:textId="423AEF39"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 vienotu pieeju valstī nozīmīgu AMR uzliesmojumu</w:t>
            </w:r>
            <w:r w:rsidR="00132A57" w:rsidRPr="00F76F0F">
              <w:rPr>
                <w:rFonts w:ascii="Times New Roman" w:hAnsi="Times New Roman"/>
                <w:sz w:val="24"/>
                <w:szCs w:val="24"/>
                <w:lang w:val="lv-LV"/>
              </w:rPr>
              <w:t xml:space="preserve"> </w:t>
            </w:r>
            <w:r w:rsidR="00667B00" w:rsidRPr="00F76F0F">
              <w:rPr>
                <w:rFonts w:ascii="Times New Roman" w:hAnsi="Times New Roman"/>
                <w:sz w:val="24"/>
                <w:szCs w:val="24"/>
                <w:lang w:val="lv-LV"/>
              </w:rPr>
              <w:t>gadījumu risināšanai</w:t>
            </w:r>
            <w:r w:rsidRPr="00F76F0F">
              <w:rPr>
                <w:rFonts w:ascii="Times New Roman" w:hAnsi="Times New Roman"/>
                <w:sz w:val="24"/>
                <w:szCs w:val="24"/>
                <w:lang w:val="lv-LV"/>
              </w:rPr>
              <w:t xml:space="preserve">, tai skaitā, ja iesaistītas divas un vairākas ārstniecības iestādes vai konstatēta netipiska rezistence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B635854"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agrīna reaģēšana un efektīva starpinstitūciju un starpsektoru rīcība AMR uzliesmojumu gadījumos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D406DAD"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Izstrādāti priekšlikumi nozīmīgu AMR uzliesmojumu agrīnai identificēšanai, koordinētai izmeklēšanai un reaģēšanas pasākumu nodrošināšanai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BBC538C"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32DE0990"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0B219BC7"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PSKUS</w:t>
            </w:r>
          </w:p>
          <w:p w14:paraId="2361D931"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BD5F39B" w14:textId="7354AF44"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F66E8F">
              <w:rPr>
                <w:rFonts w:ascii="Times New Roman" w:hAnsi="Times New Roman"/>
                <w:sz w:val="24"/>
                <w:szCs w:val="24"/>
                <w:lang w:val="lv-LV"/>
              </w:rPr>
              <w:t>ada</w:t>
            </w:r>
          </w:p>
          <w:p w14:paraId="59EF7419"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novembris</w:t>
            </w:r>
          </w:p>
        </w:tc>
      </w:tr>
      <w:tr w:rsidR="00EC27C1" w:rsidRPr="00F76F0F" w14:paraId="6609D9C1"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59FFE94D" w14:textId="77777777" w:rsidR="00EC27C1" w:rsidRPr="00F76F0F" w:rsidRDefault="00EC27C1" w:rsidP="00EC27C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1.1.6.</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49A606DD"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Ieviest procedūru regulārai starpsektoru informācijas apmaiņai par AMR situāciju</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162289A"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efektīva starpsektoru informācijas apmaiņa un situācijas analīze par AMR gadījumiem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2DBC4708" w14:textId="6A542488"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Sagatavoti priekšlikumi efektīvākai starpsektoru informācijas aprites procedūras ieviešanai </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2AFDC265"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p w14:paraId="64175C6B"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6F414E25"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375FDEB9"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73F02DA7" w14:textId="77777777"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601466B0" w14:textId="2601F8BF"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9B45412" w14:textId="02C7190A" w:rsidR="00EC27C1" w:rsidRPr="00F76F0F" w:rsidRDefault="00EC27C1"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F66E8F">
              <w:rPr>
                <w:rFonts w:ascii="Times New Roman" w:hAnsi="Times New Roman"/>
                <w:sz w:val="24"/>
                <w:szCs w:val="24"/>
                <w:lang w:val="lv-LV"/>
              </w:rPr>
              <w:t xml:space="preserve">ada </w:t>
            </w:r>
            <w:r w:rsidRPr="00F76F0F">
              <w:rPr>
                <w:rFonts w:ascii="Times New Roman" w:hAnsi="Times New Roman"/>
                <w:sz w:val="24"/>
                <w:szCs w:val="24"/>
                <w:lang w:val="lv-LV"/>
              </w:rPr>
              <w:t>janvāris</w:t>
            </w:r>
          </w:p>
        </w:tc>
      </w:tr>
      <w:tr w:rsidR="005F40A6" w:rsidRPr="00F76F0F" w14:paraId="3C060F0A"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22F3A931" w14:textId="77777777" w:rsidR="005F40A6" w:rsidRPr="00F76F0F" w:rsidRDefault="005F40A6" w:rsidP="00C261F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1.1.</w:t>
            </w:r>
            <w:r w:rsidR="00C261F9" w:rsidRPr="00F76F0F">
              <w:rPr>
                <w:rFonts w:ascii="Times New Roman" w:hAnsi="Times New Roman"/>
                <w:bCs/>
                <w:sz w:val="24"/>
                <w:szCs w:val="24"/>
                <w:lang w:val="lv-LV"/>
              </w:rPr>
              <w:t>7</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78AE7BBD"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Izvērtēt iespējas AMR izplatības vidē uzraudzības ieviešanai Latvijā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8CDF1AD"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Veicināta ES prasībām atbilstoša AMR uzraudzība Latvijā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FBD68F7"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VARAM dalība Antimikrobiālās rezistences ierobežošanas komisijas darbā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0EB1AB2A" w14:textId="27537CAA" w:rsidR="00C261F9"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5100175D"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VARAM</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B8D31F7" w14:textId="63CB03C3"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2019.g</w:t>
            </w:r>
            <w:r w:rsidR="00F66E8F">
              <w:rPr>
                <w:rFonts w:ascii="Times New Roman" w:hAnsi="Times New Roman"/>
                <w:sz w:val="24"/>
                <w:szCs w:val="24"/>
                <w:lang w:val="lv-LV"/>
              </w:rPr>
              <w:t>ada</w:t>
            </w:r>
          </w:p>
          <w:p w14:paraId="42C288C7" w14:textId="18869F52" w:rsidR="005F40A6" w:rsidRPr="00F76F0F" w:rsidRDefault="00063462" w:rsidP="00277119">
            <w:pPr>
              <w:spacing w:after="0" w:line="240" w:lineRule="auto"/>
              <w:rPr>
                <w:rFonts w:ascii="Times New Roman" w:hAnsi="Times New Roman"/>
                <w:sz w:val="24"/>
                <w:szCs w:val="24"/>
                <w:lang w:val="lv-LV"/>
              </w:rPr>
            </w:pPr>
            <w:r>
              <w:rPr>
                <w:rFonts w:ascii="Times New Roman" w:hAnsi="Times New Roman"/>
                <w:sz w:val="24"/>
                <w:szCs w:val="24"/>
                <w:lang w:val="lv-LV"/>
              </w:rPr>
              <w:t>novembris</w:t>
            </w:r>
          </w:p>
        </w:tc>
      </w:tr>
      <w:tr w:rsidR="005F40A6" w:rsidRPr="00F76F0F" w14:paraId="32726BF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4F7BB6D1" w14:textId="77777777" w:rsidR="005F40A6" w:rsidRPr="00F76F0F" w:rsidRDefault="005F40A6" w:rsidP="00C261F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1.1.</w:t>
            </w:r>
            <w:r w:rsidR="00C261F9" w:rsidRPr="00F76F0F">
              <w:rPr>
                <w:rFonts w:ascii="Times New Roman" w:hAnsi="Times New Roman"/>
                <w:bCs/>
                <w:sz w:val="24"/>
                <w:szCs w:val="24"/>
                <w:lang w:val="lv-LV"/>
              </w:rPr>
              <w:t>8</w:t>
            </w:r>
            <w:r w:rsidR="0050032B"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58215501"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Izvērtēt iespējas pilnveidot AMR uzraudzības finansēšanas principus ārstniecības iestādēs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1C6E27B"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Uzlabota ārstniecības iestāžu kapacitāte un motivācija iesaistīties AMR uzraudzībā un profilaksē</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5EB375E" w14:textId="683E9A9D"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Izstrādāti priekšlikumi AMR uzraudzības un profilakses pasākumu finansēšanai veselības aprūpes pakalpojumu ietvarā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54ED9510" w14:textId="48E2436C"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397C6380"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NVD</w:t>
            </w:r>
          </w:p>
          <w:p w14:paraId="7401F36C"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09E472D8" w14:textId="77777777"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C167EA5" w14:textId="7C7A0648" w:rsidR="005F40A6" w:rsidRPr="00F76F0F" w:rsidRDefault="005F40A6"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202</w:t>
            </w:r>
            <w:r w:rsidR="00C261F9" w:rsidRPr="00F76F0F">
              <w:rPr>
                <w:rFonts w:ascii="Times New Roman" w:hAnsi="Times New Roman"/>
                <w:sz w:val="24"/>
                <w:szCs w:val="24"/>
                <w:lang w:val="lv-LV"/>
              </w:rPr>
              <w:t>0</w:t>
            </w:r>
            <w:r w:rsidRPr="00F76F0F">
              <w:rPr>
                <w:rFonts w:ascii="Times New Roman" w:hAnsi="Times New Roman"/>
                <w:sz w:val="24"/>
                <w:szCs w:val="24"/>
                <w:lang w:val="lv-LV"/>
              </w:rPr>
              <w:t>.g</w:t>
            </w:r>
            <w:r w:rsidR="00F66E8F">
              <w:rPr>
                <w:rFonts w:ascii="Times New Roman" w:hAnsi="Times New Roman"/>
                <w:sz w:val="24"/>
                <w:szCs w:val="24"/>
                <w:lang w:val="lv-LV"/>
              </w:rPr>
              <w:t>ada</w:t>
            </w:r>
          </w:p>
          <w:p w14:paraId="26053FEF" w14:textId="77777777" w:rsidR="005F40A6" w:rsidRPr="00F76F0F" w:rsidRDefault="00C261F9" w:rsidP="00277119">
            <w:pPr>
              <w:spacing w:after="0" w:line="240" w:lineRule="auto"/>
              <w:rPr>
                <w:rFonts w:ascii="Times New Roman" w:hAnsi="Times New Roman"/>
                <w:sz w:val="24"/>
                <w:szCs w:val="24"/>
                <w:lang w:val="lv-LV"/>
              </w:rPr>
            </w:pPr>
            <w:r w:rsidRPr="00F76F0F">
              <w:rPr>
                <w:rFonts w:ascii="Times New Roman" w:hAnsi="Times New Roman"/>
                <w:sz w:val="24"/>
                <w:szCs w:val="24"/>
                <w:lang w:val="lv-LV"/>
              </w:rPr>
              <w:t>decembris</w:t>
            </w:r>
          </w:p>
        </w:tc>
      </w:tr>
      <w:tr w:rsidR="001E2239" w:rsidRPr="00F76F0F" w14:paraId="400FD4AD" w14:textId="77777777" w:rsidTr="001E2239">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306C268E" w14:textId="022FC506" w:rsidR="001E2239" w:rsidRPr="00F76F0F" w:rsidRDefault="001E2239" w:rsidP="001E2239">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1.2.</w:t>
            </w:r>
            <w:r>
              <w:rPr>
                <w:rFonts w:ascii="Times New Roman" w:hAnsi="Times New Roman"/>
                <w:b/>
                <w:bCs/>
                <w:sz w:val="24"/>
                <w:szCs w:val="24"/>
                <w:lang w:val="lv-LV"/>
              </w:rPr>
              <w:t> </w:t>
            </w:r>
            <w:r w:rsidRPr="00F76F0F">
              <w:rPr>
                <w:rFonts w:ascii="Times New Roman" w:hAnsi="Times New Roman"/>
                <w:b/>
                <w:bCs/>
                <w:sz w:val="24"/>
                <w:szCs w:val="24"/>
                <w:lang w:val="lv-LV"/>
              </w:rPr>
              <w:t>AMR monitorings dzīvnieku veselības jomā</w:t>
            </w:r>
          </w:p>
        </w:tc>
      </w:tr>
      <w:tr w:rsidR="005F40A6" w:rsidRPr="00F76F0F" w14:paraId="0EB3440B"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3A5EC871"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613C577D"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2F53857"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747F4AF4"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26B5B51"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7B9B02D2"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04C82EAD"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AA4A2E" w:rsidRPr="00F76F0F" w14:paraId="5879A661"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0E461F62" w14:textId="77777777" w:rsidR="00AA4A2E" w:rsidRPr="00F76F0F" w:rsidRDefault="00AA4A2E" w:rsidP="005F40A6">
            <w:pPr>
              <w:spacing w:after="0" w:line="240" w:lineRule="auto"/>
              <w:rPr>
                <w:rFonts w:ascii="Times New Roman" w:hAnsi="Times New Roman"/>
                <w:sz w:val="24"/>
                <w:szCs w:val="24"/>
                <w:lang w:val="lv-LV"/>
              </w:rPr>
            </w:pPr>
            <w:r w:rsidRPr="00F76F0F">
              <w:rPr>
                <w:rFonts w:ascii="Times New Roman" w:hAnsi="Times New Roman"/>
                <w:sz w:val="24"/>
                <w:szCs w:val="24"/>
                <w:lang w:val="lv-LV"/>
              </w:rPr>
              <w:t>1.2.1.</w:t>
            </w:r>
          </w:p>
        </w:tc>
        <w:tc>
          <w:tcPr>
            <w:tcW w:w="966" w:type="pct"/>
            <w:vMerge w:val="restart"/>
            <w:tcBorders>
              <w:top w:val="outset" w:sz="6" w:space="0" w:color="414142"/>
              <w:left w:val="outset" w:sz="6" w:space="0" w:color="414142"/>
              <w:right w:val="outset" w:sz="6" w:space="0" w:color="414142"/>
            </w:tcBorders>
            <w:shd w:val="clear" w:color="auto" w:fill="FFFFFF"/>
          </w:tcPr>
          <w:p w14:paraId="332EADB9" w14:textId="08E50280"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Veikt mikroorganismu AMR regulāru monitoringu saskaņā ar </w:t>
            </w:r>
            <w:r w:rsidR="004304B9">
              <w:rPr>
                <w:rFonts w:ascii="Times New Roman" w:hAnsi="Times New Roman"/>
                <w:sz w:val="24"/>
                <w:szCs w:val="24"/>
                <w:lang w:val="lv-LV"/>
              </w:rPr>
              <w:t>EK</w:t>
            </w:r>
            <w:r w:rsidRPr="00F76F0F">
              <w:rPr>
                <w:rFonts w:ascii="Times New Roman" w:hAnsi="Times New Roman"/>
                <w:sz w:val="24"/>
                <w:szCs w:val="24"/>
                <w:lang w:val="lv-LV"/>
              </w:rPr>
              <w:t xml:space="preserve"> 2013. gada 12. novembra Īstenošanas lēmumu 2013/652/ES par uzraudzību un ziņošanu attiecībā uz zoonotisko un indikatorbaktēriju rezistenci pret antimikrobiālajiem līdzekļiem</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0CB51C0" w14:textId="079D741D"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1.</w:t>
            </w:r>
            <w:r w:rsidR="004D10FE">
              <w:rPr>
                <w:rFonts w:ascii="Times New Roman" w:hAnsi="Times New Roman"/>
                <w:sz w:val="24"/>
                <w:szCs w:val="24"/>
                <w:lang w:val="lv-LV"/>
              </w:rPr>
              <w:t> </w:t>
            </w:r>
            <w:r w:rsidRPr="00F76F0F">
              <w:rPr>
                <w:rFonts w:ascii="Times New Roman" w:hAnsi="Times New Roman"/>
                <w:sz w:val="24"/>
                <w:szCs w:val="24"/>
                <w:lang w:val="lv-LV"/>
              </w:rPr>
              <w:t>Nodrošināts regulārs mikroorganismu AMR  monitorings lauksaimniecības dzīvnieku sugām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30BE76D" w14:textId="01F907B7"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1.1 </w:t>
            </w:r>
            <w:r w:rsidR="00E540E1">
              <w:rPr>
                <w:rFonts w:ascii="Times New Roman" w:hAnsi="Times New Roman"/>
                <w:sz w:val="24"/>
                <w:szCs w:val="24"/>
                <w:lang w:val="lv-LV"/>
              </w:rPr>
              <w:t>K</w:t>
            </w:r>
            <w:r w:rsidRPr="00F76F0F">
              <w:rPr>
                <w:rFonts w:ascii="Times New Roman" w:hAnsi="Times New Roman"/>
                <w:sz w:val="24"/>
                <w:szCs w:val="24"/>
                <w:lang w:val="lv-LV"/>
              </w:rPr>
              <w:t xml:space="preserve">atru gadu izmeklēts EK lēmumā </w:t>
            </w:r>
            <w:r w:rsidR="00DF49E6" w:rsidRPr="00F76F0F">
              <w:rPr>
                <w:rFonts w:ascii="Times New Roman" w:hAnsi="Times New Roman"/>
                <w:sz w:val="24"/>
                <w:szCs w:val="24"/>
                <w:lang w:val="lv-LV"/>
              </w:rPr>
              <w:t xml:space="preserve">2013/652/ES </w:t>
            </w:r>
            <w:r w:rsidRPr="00F76F0F">
              <w:rPr>
                <w:rFonts w:ascii="Times New Roman" w:hAnsi="Times New Roman"/>
                <w:sz w:val="24"/>
                <w:szCs w:val="24"/>
                <w:lang w:val="lv-LV"/>
              </w:rPr>
              <w:t>noteikts skaits paraugu noteiktām dzīvnieku sugām;</w:t>
            </w:r>
          </w:p>
          <w:p w14:paraId="7ED1C0A9" w14:textId="0CABAF35"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1.2. </w:t>
            </w:r>
            <w:r w:rsidR="00E540E1">
              <w:rPr>
                <w:rFonts w:ascii="Times New Roman" w:hAnsi="Times New Roman"/>
                <w:sz w:val="24"/>
                <w:szCs w:val="24"/>
                <w:lang w:val="lv-LV"/>
              </w:rPr>
              <w:t>A</w:t>
            </w:r>
            <w:r w:rsidRPr="00F76F0F">
              <w:rPr>
                <w:rFonts w:ascii="Times New Roman" w:hAnsi="Times New Roman"/>
                <w:sz w:val="24"/>
                <w:szCs w:val="24"/>
                <w:lang w:val="lv-LV"/>
              </w:rPr>
              <w:t xml:space="preserve">pkopoti AMR monitoringa rezultāti un </w:t>
            </w:r>
            <w:r w:rsidR="00CA4B28">
              <w:rPr>
                <w:rFonts w:ascii="Times New Roman" w:hAnsi="Times New Roman"/>
                <w:sz w:val="24"/>
                <w:szCs w:val="24"/>
                <w:lang w:val="lv-LV"/>
              </w:rPr>
              <w:t>vienu reizi</w:t>
            </w:r>
            <w:r w:rsidRPr="00F76F0F">
              <w:rPr>
                <w:rFonts w:ascii="Times New Roman" w:hAnsi="Times New Roman"/>
                <w:sz w:val="24"/>
                <w:szCs w:val="24"/>
                <w:lang w:val="lv-LV"/>
              </w:rPr>
              <w:t xml:space="preserve"> gadā ziņoti EFSA</w:t>
            </w:r>
            <w:r w:rsidR="002861B1">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5859A3A5" w14:textId="77777777" w:rsidR="00B113FC"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4FD90DFA" w14:textId="01E7DC51"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54FA0FF4" w14:textId="77777777"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842DF35" w14:textId="77777777"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Pastāvīgi</w:t>
            </w:r>
          </w:p>
        </w:tc>
      </w:tr>
      <w:tr w:rsidR="00AA4A2E" w:rsidRPr="00F76F0F" w14:paraId="768DF7AB"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4DF0C4EF" w14:textId="77777777" w:rsidR="00AA4A2E" w:rsidRPr="00F76F0F" w:rsidRDefault="00AA4A2E" w:rsidP="005F40A6">
            <w:pPr>
              <w:spacing w:after="0" w:line="240" w:lineRule="auto"/>
              <w:rPr>
                <w:rFonts w:ascii="Times New Roman" w:hAnsi="Times New Roman"/>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28BFDBAB" w14:textId="77777777" w:rsidR="00AA4A2E" w:rsidRPr="00F76F0F" w:rsidRDefault="00AA4A2E" w:rsidP="004D10FE">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35AF69A" w14:textId="3FD177AA"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2.</w:t>
            </w:r>
            <w:r w:rsidR="004D10FE">
              <w:rPr>
                <w:rFonts w:ascii="Times New Roman" w:hAnsi="Times New Roman"/>
                <w:sz w:val="24"/>
                <w:szCs w:val="24"/>
                <w:lang w:val="lv-LV"/>
              </w:rPr>
              <w:t> </w:t>
            </w:r>
            <w:r w:rsidRPr="00F76F0F">
              <w:rPr>
                <w:rFonts w:ascii="Times New Roman" w:hAnsi="Times New Roman"/>
                <w:sz w:val="24"/>
                <w:szCs w:val="24"/>
                <w:lang w:val="lv-LV"/>
              </w:rPr>
              <w:t>Pilnveidots AMR monitorings lauksaimniecības dzīvnieku sugām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3B356BA" w14:textId="4DE571EE" w:rsidR="00AA4A2E" w:rsidRPr="00F76F0F" w:rsidRDefault="00770D70" w:rsidP="004D10FE">
            <w:pPr>
              <w:spacing w:after="0" w:line="240" w:lineRule="auto"/>
              <w:rPr>
                <w:rFonts w:ascii="Times New Roman" w:hAnsi="Times New Roman"/>
                <w:sz w:val="24"/>
                <w:szCs w:val="24"/>
                <w:lang w:val="lv-LV"/>
              </w:rPr>
            </w:pPr>
            <w:r>
              <w:rPr>
                <w:rFonts w:ascii="Times New Roman" w:hAnsi="Times New Roman"/>
                <w:sz w:val="24"/>
                <w:szCs w:val="24"/>
                <w:lang w:val="lv-LV"/>
              </w:rPr>
              <w:t>P</w:t>
            </w:r>
            <w:r w:rsidR="00AA4A2E" w:rsidRPr="00F76F0F">
              <w:rPr>
                <w:rFonts w:ascii="Times New Roman" w:hAnsi="Times New Roman"/>
                <w:sz w:val="24"/>
                <w:szCs w:val="24"/>
                <w:lang w:val="lv-LV"/>
              </w:rPr>
              <w:t>aplašināta AMR monitoringa programma, papildinot programmā iekļauto dzīvnieku sugu un paraugu skaitu, ņemot vērā “</w:t>
            </w:r>
            <w:r>
              <w:rPr>
                <w:rFonts w:ascii="Times New Roman" w:hAnsi="Times New Roman"/>
                <w:sz w:val="24"/>
                <w:szCs w:val="24"/>
                <w:lang w:val="lv-LV"/>
              </w:rPr>
              <w:t>p</w:t>
            </w:r>
            <w:r w:rsidR="00AA4A2E" w:rsidRPr="00F76F0F">
              <w:rPr>
                <w:rFonts w:ascii="Times New Roman" w:hAnsi="Times New Roman"/>
                <w:sz w:val="24"/>
                <w:szCs w:val="24"/>
                <w:lang w:val="lv-LV"/>
              </w:rPr>
              <w:t>ārtikas grozā” noteikto</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009EA8B3" w14:textId="77777777" w:rsidR="00B113FC" w:rsidRDefault="002861B1"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0212DCD0" w14:textId="61BA94A5" w:rsidR="00AA4A2E" w:rsidRPr="00F76F0F" w:rsidRDefault="002861B1"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8ADD6BB" w14:textId="77777777" w:rsidR="00AA4A2E" w:rsidRPr="00F76F0F" w:rsidRDefault="00AA4A2E"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30137C22" w14:textId="13EA7867" w:rsidR="00AA4A2E" w:rsidRPr="00F76F0F" w:rsidRDefault="0012099D"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2020</w:t>
            </w:r>
            <w:r w:rsidR="00AA4A2E" w:rsidRPr="00F76F0F">
              <w:rPr>
                <w:rFonts w:ascii="Times New Roman" w:hAnsi="Times New Roman"/>
                <w:sz w:val="24"/>
                <w:szCs w:val="24"/>
                <w:lang w:val="lv-LV"/>
              </w:rPr>
              <w:t>.g</w:t>
            </w:r>
            <w:r w:rsidR="006604A0">
              <w:rPr>
                <w:rFonts w:ascii="Times New Roman" w:hAnsi="Times New Roman"/>
                <w:sz w:val="24"/>
                <w:szCs w:val="24"/>
                <w:lang w:val="lv-LV"/>
              </w:rPr>
              <w:t xml:space="preserve">ada </w:t>
            </w:r>
            <w:r w:rsidR="00D92EF5" w:rsidRPr="00F76F0F">
              <w:rPr>
                <w:rFonts w:ascii="Times New Roman" w:hAnsi="Times New Roman"/>
                <w:sz w:val="24"/>
                <w:szCs w:val="24"/>
                <w:lang w:val="lv-LV"/>
              </w:rPr>
              <w:t>decembris</w:t>
            </w:r>
            <w:r w:rsidR="003800AD" w:rsidRPr="00F76F0F">
              <w:rPr>
                <w:rFonts w:ascii="Times New Roman" w:hAnsi="Times New Roman"/>
                <w:sz w:val="24"/>
                <w:szCs w:val="24"/>
                <w:lang w:val="lv-LV"/>
              </w:rPr>
              <w:t>, pēc tam pastāvīgi</w:t>
            </w:r>
          </w:p>
        </w:tc>
      </w:tr>
      <w:tr w:rsidR="00FB13D0" w:rsidRPr="00F76F0F" w14:paraId="450018CA" w14:textId="36FE71DE" w:rsidTr="00FB13D0">
        <w:tc>
          <w:tcPr>
            <w:tcW w:w="1258" w:type="pct"/>
            <w:gridSpan w:val="2"/>
            <w:tcBorders>
              <w:top w:val="outset" w:sz="6" w:space="0" w:color="000000"/>
              <w:left w:val="outset" w:sz="6" w:space="0" w:color="000000"/>
              <w:bottom w:val="outset" w:sz="6" w:space="0" w:color="000000"/>
              <w:right w:val="single" w:sz="4" w:space="0" w:color="auto"/>
            </w:tcBorders>
            <w:shd w:val="clear" w:color="auto" w:fill="F3F3F3"/>
          </w:tcPr>
          <w:p w14:paraId="619C51EF" w14:textId="2D07F697" w:rsidR="00FB13D0" w:rsidRPr="00F76F0F" w:rsidRDefault="00FB13D0" w:rsidP="006604A0">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2.</w:t>
            </w:r>
            <w:r>
              <w:rPr>
                <w:rFonts w:ascii="Times New Roman" w:hAnsi="Times New Roman"/>
                <w:b/>
                <w:bCs/>
                <w:sz w:val="24"/>
                <w:szCs w:val="24"/>
                <w:lang w:val="lv-LV"/>
              </w:rPr>
              <w:t> </w:t>
            </w:r>
            <w:r w:rsidRPr="00F76F0F">
              <w:rPr>
                <w:rFonts w:ascii="Times New Roman" w:hAnsi="Times New Roman"/>
                <w:b/>
                <w:bCs/>
                <w:sz w:val="24"/>
                <w:szCs w:val="24"/>
                <w:lang w:val="lv-LV"/>
              </w:rPr>
              <w:t>Rīcības virziens</w:t>
            </w:r>
          </w:p>
        </w:tc>
        <w:tc>
          <w:tcPr>
            <w:tcW w:w="3742" w:type="pct"/>
            <w:gridSpan w:val="7"/>
            <w:tcBorders>
              <w:top w:val="outset" w:sz="6" w:space="0" w:color="000000"/>
              <w:left w:val="single" w:sz="4" w:space="0" w:color="auto"/>
              <w:bottom w:val="outset" w:sz="6" w:space="0" w:color="000000"/>
              <w:right w:val="outset" w:sz="6" w:space="0" w:color="000000"/>
            </w:tcBorders>
            <w:shd w:val="clear" w:color="auto" w:fill="F3F3F3"/>
          </w:tcPr>
          <w:p w14:paraId="5A6331C8" w14:textId="3089AEE9" w:rsidR="00FB13D0" w:rsidRPr="00F76F0F" w:rsidRDefault="00FB13D0" w:rsidP="00FB13D0">
            <w:pPr>
              <w:spacing w:after="0" w:line="240" w:lineRule="auto"/>
              <w:jc w:val="both"/>
              <w:rPr>
                <w:rFonts w:ascii="Times New Roman" w:hAnsi="Times New Roman"/>
                <w:b/>
                <w:bCs/>
                <w:sz w:val="24"/>
                <w:szCs w:val="24"/>
                <w:lang w:val="lv-LV"/>
              </w:rPr>
            </w:pPr>
            <w:r w:rsidRPr="00F76F0F">
              <w:rPr>
                <w:rFonts w:ascii="Times New Roman" w:hAnsi="Times New Roman"/>
                <w:b/>
                <w:sz w:val="24"/>
                <w:szCs w:val="24"/>
                <w:lang w:val="lv-LV"/>
              </w:rPr>
              <w:t>Antimikrobiālo līdzekļu izplatīšanas, patēriņa, pieejamības, uzraudzības/uzskaites pilnveidošana, atbildīgas un piesardzīgas AB lietošanas veicināšana</w:t>
            </w:r>
          </w:p>
        </w:tc>
      </w:tr>
      <w:tr w:rsidR="006604A0" w:rsidRPr="00F76F0F" w14:paraId="6C4134F6" w14:textId="77777777" w:rsidTr="006604A0">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0455D7B7" w14:textId="7A570E80" w:rsidR="006604A0" w:rsidRPr="00F76F0F" w:rsidRDefault="006604A0" w:rsidP="006604A0">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2.1.</w:t>
            </w:r>
            <w:r>
              <w:rPr>
                <w:rFonts w:ascii="Times New Roman" w:hAnsi="Times New Roman"/>
                <w:b/>
                <w:bCs/>
                <w:sz w:val="24"/>
                <w:szCs w:val="24"/>
                <w:lang w:val="lv-LV"/>
              </w:rPr>
              <w:t> </w:t>
            </w:r>
            <w:r w:rsidRPr="00F76F0F">
              <w:rPr>
                <w:rFonts w:ascii="Times New Roman" w:hAnsi="Times New Roman"/>
                <w:b/>
                <w:bCs/>
                <w:sz w:val="24"/>
                <w:szCs w:val="24"/>
                <w:lang w:val="lv-LV"/>
              </w:rPr>
              <w:t>Sabiedrības veselības jomā</w:t>
            </w:r>
          </w:p>
        </w:tc>
      </w:tr>
      <w:tr w:rsidR="005F40A6" w:rsidRPr="00F76F0F" w14:paraId="136A913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1C99A506"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4D5CA122"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59E79E7"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5BB789FA"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B352DCA"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322A5C6D"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1E28845C" w14:textId="77777777" w:rsidR="005F40A6" w:rsidRPr="00F76F0F" w:rsidRDefault="005F40A6" w:rsidP="005F40A6">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5F40A6" w:rsidRPr="00F76F0F" w14:paraId="23403361"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7A50E17C" w14:textId="77777777" w:rsidR="005F40A6" w:rsidRPr="00F76F0F" w:rsidRDefault="005F40A6" w:rsidP="00EC3B6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2.1.1.</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0BE74657" w14:textId="29D52CB8"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Izvērtēt iespējas uzlabot AB piegādes un patēriņa uzraudzību stacionārajās ārstniecības iestādēs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282277C"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Nodrošināti detalizētāki dati par AB patēriņu stacionārajās ārstniecības iestādēs, lai veicinātu atbildīgu un piesardzīgu AB patēriņu</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16319C83" w14:textId="2D275D92"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w:t>
            </w:r>
            <w:r w:rsidR="00EC3B69">
              <w:rPr>
                <w:rFonts w:ascii="Times New Roman" w:hAnsi="Times New Roman"/>
                <w:bCs/>
                <w:sz w:val="24"/>
                <w:szCs w:val="24"/>
                <w:lang w:val="lv-LV"/>
              </w:rPr>
              <w:t> </w:t>
            </w:r>
            <w:r w:rsidRPr="00F76F0F">
              <w:rPr>
                <w:rFonts w:ascii="Times New Roman" w:hAnsi="Times New Roman"/>
                <w:bCs/>
                <w:sz w:val="24"/>
                <w:szCs w:val="24"/>
                <w:lang w:val="lv-LV"/>
              </w:rPr>
              <w:t xml:space="preserve">Sagatavoti priekšlikumi </w:t>
            </w:r>
            <w:r w:rsidR="00D92EF5" w:rsidRPr="00F76F0F">
              <w:rPr>
                <w:rFonts w:ascii="Times New Roman" w:hAnsi="Times New Roman"/>
                <w:bCs/>
                <w:sz w:val="24"/>
                <w:szCs w:val="24"/>
                <w:lang w:val="lv-LV"/>
              </w:rPr>
              <w:t xml:space="preserve">izmaiņām </w:t>
            </w:r>
            <w:r w:rsidRPr="00F76F0F">
              <w:rPr>
                <w:rFonts w:ascii="Times New Roman" w:hAnsi="Times New Roman"/>
                <w:bCs/>
                <w:sz w:val="24"/>
                <w:szCs w:val="24"/>
                <w:lang w:val="lv-LV"/>
              </w:rPr>
              <w:t>2005.</w:t>
            </w:r>
            <w:r w:rsidR="00EC3B69">
              <w:rPr>
                <w:rFonts w:ascii="Times New Roman" w:hAnsi="Times New Roman"/>
                <w:bCs/>
                <w:sz w:val="24"/>
                <w:szCs w:val="24"/>
                <w:lang w:val="lv-LV"/>
              </w:rPr>
              <w:t> </w:t>
            </w:r>
            <w:r w:rsidRPr="00F76F0F">
              <w:rPr>
                <w:rFonts w:ascii="Times New Roman" w:hAnsi="Times New Roman"/>
                <w:bCs/>
                <w:sz w:val="24"/>
                <w:szCs w:val="24"/>
                <w:lang w:val="lv-LV"/>
              </w:rPr>
              <w:t>gada 8.</w:t>
            </w:r>
            <w:r w:rsidR="00EC3B69">
              <w:rPr>
                <w:rFonts w:ascii="Times New Roman" w:hAnsi="Times New Roman"/>
                <w:bCs/>
                <w:sz w:val="24"/>
                <w:szCs w:val="24"/>
                <w:lang w:val="lv-LV"/>
              </w:rPr>
              <w:t> </w:t>
            </w:r>
            <w:r w:rsidRPr="00F76F0F">
              <w:rPr>
                <w:rFonts w:ascii="Times New Roman" w:hAnsi="Times New Roman"/>
                <w:bCs/>
                <w:sz w:val="24"/>
                <w:szCs w:val="24"/>
                <w:lang w:val="lv-LV"/>
              </w:rPr>
              <w:t xml:space="preserve">marta Ministru kabineta noteikumos  Nr.170 „Noteikumi par ārstniecības iestāžu reģistru” un 2007.gada 26.jūlija Ministru </w:t>
            </w:r>
            <w:r w:rsidRPr="00F76F0F">
              <w:rPr>
                <w:rFonts w:ascii="Times New Roman" w:hAnsi="Times New Roman"/>
                <w:bCs/>
                <w:sz w:val="24"/>
                <w:szCs w:val="24"/>
                <w:lang w:val="lv-LV"/>
              </w:rPr>
              <w:lastRenderedPageBreak/>
              <w:t>kabineta noteikum</w:t>
            </w:r>
            <w:r w:rsidR="00FF1899">
              <w:rPr>
                <w:rFonts w:ascii="Times New Roman" w:hAnsi="Times New Roman"/>
                <w:bCs/>
                <w:sz w:val="24"/>
                <w:szCs w:val="24"/>
                <w:lang w:val="lv-LV"/>
              </w:rPr>
              <w:t>os</w:t>
            </w:r>
            <w:r w:rsidRPr="00F76F0F">
              <w:rPr>
                <w:rFonts w:ascii="Times New Roman" w:hAnsi="Times New Roman"/>
                <w:bCs/>
                <w:sz w:val="24"/>
                <w:szCs w:val="24"/>
                <w:lang w:val="lv-LV"/>
              </w:rPr>
              <w:t xml:space="preserve"> Nr. 416 „Zāļu izplatīšanas un kvalitātes kontroles kārtība”, uzlabojot iespēju lieltirgotājiem izmantot </w:t>
            </w:r>
            <w:r w:rsidR="00FF1899">
              <w:rPr>
                <w:rFonts w:ascii="Times New Roman" w:hAnsi="Times New Roman"/>
                <w:bCs/>
                <w:sz w:val="24"/>
                <w:szCs w:val="24"/>
                <w:lang w:val="lv-LV"/>
              </w:rPr>
              <w:t>VI</w:t>
            </w:r>
            <w:r w:rsidRPr="00F76F0F">
              <w:rPr>
                <w:rFonts w:ascii="Times New Roman" w:hAnsi="Times New Roman"/>
                <w:bCs/>
                <w:sz w:val="24"/>
                <w:szCs w:val="24"/>
                <w:lang w:val="lv-LV"/>
              </w:rPr>
              <w:t xml:space="preserve"> ārstniecības iestāžu reģistru un tur norādīto pamatdarbības veidu</w:t>
            </w:r>
            <w:r w:rsidR="00321DC6">
              <w:rPr>
                <w:rFonts w:ascii="Times New Roman" w:hAnsi="Times New Roman"/>
                <w:bCs/>
                <w:sz w:val="24"/>
                <w:szCs w:val="24"/>
                <w:lang w:val="lv-LV"/>
              </w:rPr>
              <w:t>;</w:t>
            </w:r>
            <w:r w:rsidRPr="00F76F0F">
              <w:rPr>
                <w:rFonts w:ascii="Times New Roman" w:hAnsi="Times New Roman"/>
                <w:bCs/>
                <w:sz w:val="24"/>
                <w:szCs w:val="24"/>
                <w:lang w:val="lv-LV"/>
              </w:rPr>
              <w:t xml:space="preserve"> </w:t>
            </w:r>
          </w:p>
          <w:p w14:paraId="084E069D" w14:textId="316D4511"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w:t>
            </w:r>
            <w:r w:rsidR="00EC3B69">
              <w:rPr>
                <w:rFonts w:ascii="Times New Roman" w:hAnsi="Times New Roman"/>
                <w:bCs/>
                <w:sz w:val="24"/>
                <w:szCs w:val="24"/>
                <w:lang w:val="lv-LV"/>
              </w:rPr>
              <w:t> </w:t>
            </w:r>
            <w:r w:rsidRPr="00F76F0F">
              <w:rPr>
                <w:rFonts w:ascii="Times New Roman" w:hAnsi="Times New Roman"/>
                <w:bCs/>
                <w:sz w:val="24"/>
                <w:szCs w:val="24"/>
                <w:lang w:val="lv-LV"/>
              </w:rPr>
              <w:t>Sagatavoti priekšlikumi  informācijas sitēmas zāļu patēriņa uzraudzībai slimnīcās izveidei</w:t>
            </w:r>
            <w:r w:rsidR="00805A9D" w:rsidRPr="00F76F0F">
              <w:rPr>
                <w:rFonts w:ascii="Times New Roman" w:hAnsi="Times New Roman"/>
                <w:bCs/>
                <w:sz w:val="24"/>
                <w:szCs w:val="24"/>
                <w:lang w:val="lv-LV"/>
              </w:rPr>
              <w:t>, tai skaitā</w:t>
            </w:r>
            <w:r w:rsidRPr="00F76F0F">
              <w:rPr>
                <w:rFonts w:ascii="Times New Roman" w:hAnsi="Times New Roman"/>
                <w:bCs/>
                <w:sz w:val="24"/>
                <w:szCs w:val="24"/>
                <w:lang w:val="lv-LV"/>
              </w:rPr>
              <w:t xml:space="preserve"> nepieciešam</w:t>
            </w:r>
            <w:r w:rsidR="00805A9D" w:rsidRPr="00F76F0F">
              <w:rPr>
                <w:rFonts w:ascii="Times New Roman" w:hAnsi="Times New Roman"/>
                <w:bCs/>
                <w:sz w:val="24"/>
                <w:szCs w:val="24"/>
                <w:lang w:val="lv-LV"/>
              </w:rPr>
              <w:t>ajiem</w:t>
            </w:r>
            <w:r w:rsidRPr="00F76F0F">
              <w:rPr>
                <w:rFonts w:ascii="Times New Roman" w:hAnsi="Times New Roman"/>
                <w:bCs/>
                <w:sz w:val="24"/>
                <w:szCs w:val="24"/>
                <w:lang w:val="lv-LV"/>
              </w:rPr>
              <w:t xml:space="preserve"> grozījumi</w:t>
            </w:r>
            <w:r w:rsidR="00805A9D" w:rsidRPr="00F76F0F">
              <w:rPr>
                <w:rFonts w:ascii="Times New Roman" w:hAnsi="Times New Roman"/>
                <w:bCs/>
                <w:sz w:val="24"/>
                <w:szCs w:val="24"/>
                <w:lang w:val="lv-LV"/>
              </w:rPr>
              <w:t>em</w:t>
            </w:r>
            <w:r w:rsidRPr="00F76F0F">
              <w:rPr>
                <w:rFonts w:ascii="Times New Roman" w:hAnsi="Times New Roman"/>
                <w:bCs/>
                <w:sz w:val="24"/>
                <w:szCs w:val="24"/>
                <w:lang w:val="lv-LV"/>
              </w:rPr>
              <w:t xml:space="preserve"> normatīvajos aktos</w:t>
            </w:r>
            <w:r w:rsidR="00805A9D" w:rsidRPr="00F76F0F">
              <w:rPr>
                <w:rFonts w:ascii="Times New Roman" w:hAnsi="Times New Roman"/>
                <w:bCs/>
                <w:sz w:val="24"/>
                <w:szCs w:val="24"/>
                <w:lang w:val="lv-LV"/>
              </w:rPr>
              <w:t xml:space="preserve"> un</w:t>
            </w:r>
            <w:r w:rsidRPr="00F76F0F">
              <w:rPr>
                <w:rFonts w:ascii="Times New Roman" w:hAnsi="Times New Roman"/>
                <w:bCs/>
                <w:sz w:val="24"/>
                <w:szCs w:val="24"/>
                <w:lang w:val="lv-LV"/>
              </w:rPr>
              <w:t xml:space="preserve"> datu bāzes izveide</w:t>
            </w:r>
            <w:r w:rsidR="00E540E1">
              <w:rPr>
                <w:rFonts w:ascii="Times New Roman" w:hAnsi="Times New Roman"/>
                <w:bCs/>
                <w:sz w:val="24"/>
                <w:szCs w:val="24"/>
                <w:lang w:val="lv-LV"/>
              </w:rPr>
              <w:t>i</w:t>
            </w:r>
            <w:r w:rsidR="00805A9D" w:rsidRPr="00F76F0F">
              <w:rPr>
                <w:rFonts w:ascii="Times New Roman" w:hAnsi="Times New Roman"/>
                <w:bCs/>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4607147"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VM</w:t>
            </w:r>
          </w:p>
          <w:p w14:paraId="72E68C21"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ZVA </w:t>
            </w:r>
          </w:p>
          <w:p w14:paraId="119AB7F1"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NVD</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778F4607"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VI</w:t>
            </w:r>
          </w:p>
          <w:p w14:paraId="4E7E848F"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p w14:paraId="66B05244" w14:textId="77777777" w:rsidR="005F40A6" w:rsidRPr="00F76F0F" w:rsidRDefault="005F40A6" w:rsidP="004D10FE">
            <w:pPr>
              <w:spacing w:after="0" w:line="240" w:lineRule="auto"/>
              <w:rPr>
                <w:rFonts w:ascii="Times New Roman" w:hAnsi="Times New Roman"/>
                <w:bCs/>
                <w:sz w:val="24"/>
                <w:szCs w:val="24"/>
                <w:lang w:val="lv-LV"/>
              </w:rPr>
            </w:pP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1550DF43" w14:textId="15DBA6BB"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sidR="00EC3B69">
              <w:rPr>
                <w:rFonts w:ascii="Times New Roman" w:hAnsi="Times New Roman"/>
                <w:bCs/>
                <w:sz w:val="24"/>
                <w:szCs w:val="24"/>
                <w:lang w:val="lv-LV"/>
              </w:rPr>
              <w:t>ada</w:t>
            </w:r>
          </w:p>
          <w:p w14:paraId="5A91B7AC"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decembris</w:t>
            </w:r>
          </w:p>
        </w:tc>
      </w:tr>
      <w:tr w:rsidR="005F40A6" w:rsidRPr="00F76F0F" w14:paraId="043E1A0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70FFC74F" w14:textId="77777777" w:rsidR="005F40A6" w:rsidRPr="00F76F0F" w:rsidRDefault="005F40A6" w:rsidP="000F433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2.1.</w:t>
            </w:r>
            <w:r w:rsidR="00CD4186"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1F8E0EF2"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Veikt ārstu izglītošanu par atbildīgu un piesardzīgu AB izmantošanu pediatrijā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7E02D76"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Uzlabojusies ārstniecības personu izpratne par atbildīgu un piesardzīgu AB patēriņu</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E3CCFA6" w14:textId="527FE5A3" w:rsidR="005F40A6" w:rsidRPr="00F76F0F" w:rsidRDefault="00CD4186" w:rsidP="000964A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Veik</w:t>
            </w:r>
            <w:r w:rsidR="005F40A6" w:rsidRPr="00F76F0F">
              <w:rPr>
                <w:rFonts w:ascii="Times New Roman" w:hAnsi="Times New Roman"/>
                <w:bCs/>
                <w:sz w:val="24"/>
                <w:szCs w:val="24"/>
                <w:lang w:val="lv-LV"/>
              </w:rPr>
              <w:t xml:space="preserve">ta </w:t>
            </w:r>
            <w:r w:rsidR="00855FD4" w:rsidRPr="00F76F0F">
              <w:rPr>
                <w:rFonts w:ascii="Times New Roman" w:hAnsi="Times New Roman"/>
                <w:bCs/>
                <w:sz w:val="24"/>
                <w:szCs w:val="24"/>
                <w:lang w:val="lv-LV"/>
              </w:rPr>
              <w:t>6</w:t>
            </w:r>
            <w:r w:rsidR="005F40A6" w:rsidRPr="00F76F0F">
              <w:rPr>
                <w:rFonts w:ascii="Times New Roman" w:hAnsi="Times New Roman"/>
                <w:bCs/>
                <w:sz w:val="24"/>
                <w:szCs w:val="24"/>
                <w:lang w:val="lv-LV"/>
              </w:rPr>
              <w:t xml:space="preserve">00 </w:t>
            </w:r>
            <w:r w:rsidR="00855FD4" w:rsidRPr="00F76F0F">
              <w:rPr>
                <w:rFonts w:ascii="Times New Roman" w:hAnsi="Times New Roman"/>
                <w:bCs/>
                <w:sz w:val="24"/>
                <w:szCs w:val="24"/>
                <w:lang w:val="lv-LV"/>
              </w:rPr>
              <w:t>ārstniecības p</w:t>
            </w:r>
            <w:r w:rsidR="00805A9D" w:rsidRPr="00F76F0F">
              <w:rPr>
                <w:rFonts w:ascii="Times New Roman" w:hAnsi="Times New Roman"/>
                <w:bCs/>
                <w:sz w:val="24"/>
                <w:szCs w:val="24"/>
                <w:lang w:val="lv-LV"/>
              </w:rPr>
              <w:t>e</w:t>
            </w:r>
            <w:r w:rsidR="00855FD4" w:rsidRPr="00F76F0F">
              <w:rPr>
                <w:rFonts w:ascii="Times New Roman" w:hAnsi="Times New Roman"/>
                <w:bCs/>
                <w:sz w:val="24"/>
                <w:szCs w:val="24"/>
                <w:lang w:val="lv-LV"/>
              </w:rPr>
              <w:t>rsonu</w:t>
            </w:r>
            <w:r w:rsidR="005F40A6" w:rsidRPr="00F76F0F">
              <w:rPr>
                <w:rFonts w:ascii="Times New Roman" w:hAnsi="Times New Roman"/>
                <w:bCs/>
                <w:sz w:val="24"/>
                <w:szCs w:val="24"/>
                <w:lang w:val="lv-LV"/>
              </w:rPr>
              <w:t xml:space="preserve"> apmācība par atbildīgu un piesardzīgu AB lietošanu </w:t>
            </w:r>
            <w:r w:rsidR="00855FD4" w:rsidRPr="00F76F0F">
              <w:rPr>
                <w:rFonts w:ascii="Times New Roman" w:hAnsi="Times New Roman"/>
                <w:bCs/>
                <w:sz w:val="24"/>
                <w:szCs w:val="24"/>
                <w:lang w:val="lv-LV"/>
              </w:rPr>
              <w:t>ārsta praksē</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5DF6ED97"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6505B556"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LPA</w:t>
            </w:r>
          </w:p>
          <w:p w14:paraId="270A8B45"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LBIA</w:t>
            </w:r>
          </w:p>
          <w:p w14:paraId="5A8DA68A"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LĢĀA</w:t>
            </w:r>
          </w:p>
          <w:p w14:paraId="073AD91F"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LLĢĀA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7A83DB2" w14:textId="1EBF761C"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w:t>
            </w:r>
            <w:r w:rsidR="00CD4186" w:rsidRPr="00F76F0F">
              <w:rPr>
                <w:rFonts w:ascii="Times New Roman" w:hAnsi="Times New Roman"/>
                <w:bCs/>
                <w:sz w:val="24"/>
                <w:szCs w:val="24"/>
                <w:lang w:val="lv-LV"/>
              </w:rPr>
              <w:t>0</w:t>
            </w:r>
            <w:r w:rsidRPr="00F76F0F">
              <w:rPr>
                <w:rFonts w:ascii="Times New Roman" w:hAnsi="Times New Roman"/>
                <w:bCs/>
                <w:sz w:val="24"/>
                <w:szCs w:val="24"/>
                <w:lang w:val="lv-LV"/>
              </w:rPr>
              <w:t>.g</w:t>
            </w:r>
            <w:r w:rsidR="00EC3B69">
              <w:rPr>
                <w:rFonts w:ascii="Times New Roman" w:hAnsi="Times New Roman"/>
                <w:bCs/>
                <w:sz w:val="24"/>
                <w:szCs w:val="24"/>
                <w:lang w:val="lv-LV"/>
              </w:rPr>
              <w:t>ada</w:t>
            </w:r>
          </w:p>
          <w:p w14:paraId="0C53C1CA" w14:textId="77777777" w:rsidR="005F40A6" w:rsidRPr="00F76F0F" w:rsidRDefault="00CD418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decembris</w:t>
            </w:r>
          </w:p>
        </w:tc>
      </w:tr>
      <w:tr w:rsidR="00E7392F" w:rsidRPr="00F76F0F" w14:paraId="0A7BC8D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5D7A635A" w14:textId="77777777" w:rsidR="00E7392F" w:rsidRPr="00F76F0F" w:rsidRDefault="00E7392F" w:rsidP="000F433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2.1.3.</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3B424C7C" w14:textId="77777777" w:rsidR="00E7392F" w:rsidRPr="00F76F0F" w:rsidRDefault="00855FD4"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Veicināta piesardzīga un atbildīga AB izmantošana bērnu veselības aprūpē</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97D1440" w14:textId="29034C70" w:rsidR="00E7392F" w:rsidRPr="00F76F0F" w:rsidRDefault="00855FD4"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Nodrošināta AB izmantošana un kompensācija no valsts budžeta līdzekļiem bērnu infekciju ārstēšanai atbilstoši lab</w:t>
            </w:r>
            <w:r w:rsidR="004076FC">
              <w:rPr>
                <w:rFonts w:ascii="Times New Roman" w:hAnsi="Times New Roman"/>
                <w:bCs/>
                <w:sz w:val="24"/>
                <w:szCs w:val="24"/>
                <w:lang w:val="lv-LV"/>
              </w:rPr>
              <w:t>ā</w:t>
            </w:r>
            <w:r w:rsidRPr="00F76F0F">
              <w:rPr>
                <w:rFonts w:ascii="Times New Roman" w:hAnsi="Times New Roman"/>
                <w:bCs/>
                <w:sz w:val="24"/>
                <w:szCs w:val="24"/>
                <w:lang w:val="lv-LV"/>
              </w:rPr>
              <w:t>s prakses piemēriem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4E7EC7F8" w14:textId="23132089" w:rsidR="00855FD4"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Veikti grozījumi racionālas farmakoterapijas vadlīnijas AB lietošanai bērniem</w:t>
            </w:r>
          </w:p>
          <w:p w14:paraId="70CA6482" w14:textId="77777777" w:rsidR="00E7392F" w:rsidRPr="00F76F0F" w:rsidRDefault="00E7392F" w:rsidP="004D10FE">
            <w:pPr>
              <w:spacing w:after="0" w:line="240" w:lineRule="auto"/>
              <w:rPr>
                <w:rFonts w:ascii="Times New Roman" w:hAnsi="Times New Roman"/>
                <w:bCs/>
                <w:sz w:val="24"/>
                <w:szCs w:val="24"/>
                <w:lang w:val="lv-LV"/>
              </w:rPr>
            </w:pP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F7ED341" w14:textId="77777777" w:rsidR="00E7392F"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5F7B1A2F" w14:textId="77777777" w:rsidR="00E7392F"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NVD</w:t>
            </w:r>
          </w:p>
          <w:p w14:paraId="10A87869" w14:textId="77777777" w:rsidR="00E7392F"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ZVA</w:t>
            </w:r>
          </w:p>
          <w:p w14:paraId="2A2006DF" w14:textId="77777777" w:rsidR="00E7392F"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29B471BA" w14:textId="4FBC1884" w:rsidR="00E7392F"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sidR="00EC3B69">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5F40A6" w:rsidRPr="00F76F0F" w14:paraId="7C191D28"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49D377AD" w14:textId="77777777" w:rsidR="005F40A6" w:rsidRPr="00F76F0F" w:rsidRDefault="005F40A6" w:rsidP="000F433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2.1.</w:t>
            </w:r>
            <w:r w:rsidR="00E7392F" w:rsidRPr="00F76F0F">
              <w:rPr>
                <w:rFonts w:ascii="Times New Roman" w:hAnsi="Times New Roman"/>
                <w:bCs/>
                <w:sz w:val="24"/>
                <w:szCs w:val="24"/>
                <w:lang w:val="lv-LV"/>
              </w:rPr>
              <w:t>4</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50A316D1" w14:textId="54AC93E4" w:rsidR="005F40A6"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Apzināt sabiedrības AB lietošanas paradumus un zināšan</w:t>
            </w:r>
            <w:r w:rsidR="007B4661" w:rsidRPr="00F76F0F">
              <w:rPr>
                <w:rFonts w:ascii="Times New Roman" w:hAnsi="Times New Roman"/>
                <w:bCs/>
                <w:sz w:val="24"/>
                <w:szCs w:val="24"/>
                <w:lang w:val="lv-LV"/>
              </w:rPr>
              <w:t>as</w:t>
            </w:r>
            <w:r w:rsidRPr="00F76F0F">
              <w:rPr>
                <w:rFonts w:ascii="Times New Roman" w:hAnsi="Times New Roman"/>
                <w:bCs/>
                <w:sz w:val="24"/>
                <w:szCs w:val="24"/>
                <w:lang w:val="lv-LV"/>
              </w:rPr>
              <w:t xml:space="preserve"> šajos jautājumos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BAF2A24" w14:textId="33A320CC"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Pieejama objektīva un dinamikā salīdzināma informācija par iedzīvotāju AB lietošanas paradumiem un zināšanām šajos jautājumos, lai veidotu mērķtiecīgus sabiedrības informēšanas pasākumus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29F0753B" w14:textId="4D51F4D1" w:rsidR="005F40A6" w:rsidRPr="00F76F0F" w:rsidRDefault="00E7392F"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Latvijas iedzīvotāju veselību ietekmējošo paradumu pētījumos iekļaut jautājumus par iedzīvotāju </w:t>
            </w:r>
            <w:r w:rsidR="00F744C1">
              <w:rPr>
                <w:rFonts w:ascii="Times New Roman" w:hAnsi="Times New Roman"/>
                <w:bCs/>
                <w:sz w:val="24"/>
                <w:szCs w:val="24"/>
                <w:lang w:val="lv-LV"/>
              </w:rPr>
              <w:t>AB</w:t>
            </w:r>
            <w:r w:rsidRPr="00F76F0F">
              <w:rPr>
                <w:rFonts w:ascii="Times New Roman" w:hAnsi="Times New Roman"/>
                <w:bCs/>
                <w:sz w:val="24"/>
                <w:szCs w:val="24"/>
                <w:lang w:val="lv-LV"/>
              </w:rPr>
              <w:t xml:space="preserve"> līdzekļu lietošanas paradumiem un zināšanām</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8CE1D39"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6643BD71" w14:textId="77777777" w:rsidR="005F40A6" w:rsidRPr="00F76F0F" w:rsidRDefault="005F40A6" w:rsidP="004D10FE">
            <w:pPr>
              <w:spacing w:after="0" w:line="240" w:lineRule="auto"/>
              <w:rPr>
                <w:rFonts w:ascii="Times New Roman" w:hAnsi="Times New Roman"/>
                <w:bCs/>
                <w:sz w:val="24"/>
                <w:szCs w:val="24"/>
                <w:lang w:val="lv-LV"/>
              </w:rPr>
            </w:pP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3268DDFE" w14:textId="2D343B43"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w:t>
            </w:r>
            <w:r w:rsidR="00CD4186" w:rsidRPr="00F76F0F">
              <w:rPr>
                <w:rFonts w:ascii="Times New Roman" w:hAnsi="Times New Roman"/>
                <w:bCs/>
                <w:sz w:val="24"/>
                <w:szCs w:val="24"/>
                <w:lang w:val="lv-LV"/>
              </w:rPr>
              <w:t>0</w:t>
            </w:r>
            <w:r w:rsidRPr="00F76F0F">
              <w:rPr>
                <w:rFonts w:ascii="Times New Roman" w:hAnsi="Times New Roman"/>
                <w:bCs/>
                <w:sz w:val="24"/>
                <w:szCs w:val="24"/>
                <w:lang w:val="lv-LV"/>
              </w:rPr>
              <w:t>.g</w:t>
            </w:r>
            <w:r w:rsidR="00EC3B69">
              <w:rPr>
                <w:rFonts w:ascii="Times New Roman" w:hAnsi="Times New Roman"/>
                <w:bCs/>
                <w:sz w:val="24"/>
                <w:szCs w:val="24"/>
                <w:lang w:val="lv-LV"/>
              </w:rPr>
              <w:t xml:space="preserve">ada </w:t>
            </w:r>
            <w:r w:rsidR="00CD4186" w:rsidRPr="00F76F0F">
              <w:rPr>
                <w:rFonts w:ascii="Times New Roman" w:hAnsi="Times New Roman"/>
                <w:bCs/>
                <w:sz w:val="24"/>
                <w:szCs w:val="24"/>
                <w:lang w:val="lv-LV"/>
              </w:rPr>
              <w:t>decembris</w:t>
            </w:r>
          </w:p>
        </w:tc>
      </w:tr>
      <w:tr w:rsidR="005F40A6" w:rsidRPr="00F76F0F" w14:paraId="420EEBE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6A807719" w14:textId="77777777" w:rsidR="005F40A6" w:rsidRPr="00F76F0F" w:rsidRDefault="005F40A6" w:rsidP="000F433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2.1.</w:t>
            </w:r>
            <w:r w:rsidR="00E7392F" w:rsidRPr="00F76F0F">
              <w:rPr>
                <w:rFonts w:ascii="Times New Roman" w:hAnsi="Times New Roman"/>
                <w:bCs/>
                <w:sz w:val="24"/>
                <w:szCs w:val="24"/>
                <w:lang w:val="lv-LV"/>
              </w:rPr>
              <w:t>5</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292BF7A1" w14:textId="477299DC" w:rsidR="005F40A6" w:rsidRPr="00D114BF" w:rsidRDefault="005F40A6" w:rsidP="004D10FE">
            <w:pPr>
              <w:spacing w:after="0" w:line="240" w:lineRule="auto"/>
              <w:rPr>
                <w:rFonts w:ascii="Times New Roman" w:hAnsi="Times New Roman"/>
                <w:bCs/>
                <w:sz w:val="24"/>
                <w:szCs w:val="24"/>
                <w:lang w:val="lv-LV"/>
              </w:rPr>
            </w:pPr>
            <w:r w:rsidRPr="00D114BF">
              <w:rPr>
                <w:rFonts w:ascii="Times New Roman" w:hAnsi="Times New Roman"/>
                <w:bCs/>
                <w:sz w:val="24"/>
                <w:szCs w:val="24"/>
                <w:lang w:val="lv-LV"/>
              </w:rPr>
              <w:t>Apstiprināt nacionālo CIA</w:t>
            </w:r>
            <w:r w:rsidR="00D114BF" w:rsidRPr="00D114BF">
              <w:rPr>
                <w:rFonts w:ascii="Times New Roman" w:hAnsi="Times New Roman"/>
                <w:bCs/>
                <w:sz w:val="24"/>
                <w:szCs w:val="24"/>
                <w:lang w:val="lv-LV"/>
              </w:rPr>
              <w:t xml:space="preserve"> sarakstu</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6C79F27" w14:textId="4B7B4C44" w:rsidR="005F40A6" w:rsidRPr="00D114BF" w:rsidRDefault="005F40A6" w:rsidP="004D10FE">
            <w:pPr>
              <w:spacing w:after="0" w:line="240" w:lineRule="auto"/>
              <w:rPr>
                <w:rFonts w:ascii="Times New Roman" w:hAnsi="Times New Roman"/>
                <w:bCs/>
                <w:sz w:val="24"/>
                <w:szCs w:val="24"/>
                <w:lang w:val="lv-LV"/>
              </w:rPr>
            </w:pPr>
            <w:r w:rsidRPr="00D114BF">
              <w:rPr>
                <w:rFonts w:ascii="Times New Roman" w:hAnsi="Times New Roman"/>
                <w:bCs/>
                <w:sz w:val="24"/>
                <w:szCs w:val="24"/>
                <w:lang w:val="lv-LV"/>
              </w:rPr>
              <w:t xml:space="preserve">Ieviesti atbildīgas un piesardzīgas AB lietošanas </w:t>
            </w:r>
            <w:r w:rsidRPr="00D114BF">
              <w:rPr>
                <w:rFonts w:ascii="Times New Roman" w:hAnsi="Times New Roman"/>
                <w:bCs/>
                <w:sz w:val="24"/>
                <w:szCs w:val="24"/>
                <w:lang w:val="lv-LV"/>
              </w:rPr>
              <w:lastRenderedPageBreak/>
              <w:t>principi sabiedrības un dzīvnieku veselībā</w:t>
            </w:r>
            <w:r w:rsidR="0067033C">
              <w:rPr>
                <w:rFonts w:ascii="Times New Roman" w:hAnsi="Times New Roman"/>
                <w:bCs/>
                <w:sz w:val="24"/>
                <w:szCs w:val="24"/>
                <w:lang w:val="lv-LV"/>
              </w:rPr>
              <w:t>,</w:t>
            </w:r>
            <w:r w:rsidRPr="00D114BF">
              <w:rPr>
                <w:rFonts w:ascii="Times New Roman" w:hAnsi="Times New Roman"/>
                <w:bCs/>
                <w:sz w:val="24"/>
                <w:szCs w:val="24"/>
                <w:lang w:val="lv-LV"/>
              </w:rPr>
              <w:t xml:space="preserve"> nodrošinot “</w:t>
            </w:r>
            <w:r w:rsidR="0046340C" w:rsidRPr="00D114BF">
              <w:rPr>
                <w:rFonts w:ascii="Times New Roman" w:hAnsi="Times New Roman"/>
                <w:bCs/>
                <w:sz w:val="24"/>
                <w:szCs w:val="24"/>
                <w:lang w:val="lv-LV"/>
              </w:rPr>
              <w:t>v</w:t>
            </w:r>
            <w:r w:rsidRPr="00D114BF">
              <w:rPr>
                <w:rFonts w:ascii="Times New Roman" w:hAnsi="Times New Roman"/>
                <w:bCs/>
                <w:sz w:val="24"/>
                <w:szCs w:val="24"/>
                <w:lang w:val="lv-LV"/>
              </w:rPr>
              <w:t>ienas veselības” pieeju</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03314F79" w14:textId="77777777" w:rsidR="005F40A6" w:rsidRPr="00D114BF" w:rsidRDefault="005F40A6" w:rsidP="004D10FE">
            <w:pPr>
              <w:spacing w:after="0" w:line="240" w:lineRule="auto"/>
              <w:rPr>
                <w:rFonts w:ascii="Times New Roman" w:hAnsi="Times New Roman"/>
                <w:bCs/>
                <w:sz w:val="24"/>
                <w:szCs w:val="24"/>
                <w:lang w:val="lv-LV"/>
              </w:rPr>
            </w:pPr>
            <w:r w:rsidRPr="00D114BF">
              <w:rPr>
                <w:rFonts w:ascii="Times New Roman" w:hAnsi="Times New Roman"/>
                <w:bCs/>
                <w:sz w:val="24"/>
                <w:szCs w:val="24"/>
                <w:lang w:val="lv-LV"/>
              </w:rPr>
              <w:lastRenderedPageBreak/>
              <w:t xml:space="preserve">Izstrādāti priekšlikumi nacionālā CIA </w:t>
            </w:r>
            <w:r w:rsidR="0085353E" w:rsidRPr="00D114BF">
              <w:rPr>
                <w:rFonts w:ascii="Times New Roman" w:hAnsi="Times New Roman"/>
                <w:bCs/>
                <w:sz w:val="24"/>
                <w:szCs w:val="24"/>
                <w:lang w:val="lv-LV"/>
              </w:rPr>
              <w:t xml:space="preserve">saraksta </w:t>
            </w:r>
            <w:r w:rsidRPr="00D114BF">
              <w:rPr>
                <w:rFonts w:ascii="Times New Roman" w:hAnsi="Times New Roman"/>
                <w:bCs/>
                <w:sz w:val="24"/>
                <w:szCs w:val="24"/>
                <w:lang w:val="lv-LV"/>
              </w:rPr>
              <w:lastRenderedPageBreak/>
              <w:t>izstrādei, apstiprināšanai un atjaunošanai.</w:t>
            </w:r>
          </w:p>
          <w:p w14:paraId="15C28032" w14:textId="517069A7" w:rsidR="005F40A6" w:rsidRPr="00D114BF" w:rsidRDefault="005F40A6" w:rsidP="004D10FE">
            <w:pPr>
              <w:spacing w:after="0" w:line="240" w:lineRule="auto"/>
              <w:rPr>
                <w:rFonts w:ascii="Times New Roman" w:hAnsi="Times New Roman"/>
                <w:bCs/>
                <w:sz w:val="24"/>
                <w:szCs w:val="24"/>
                <w:lang w:val="lv-LV"/>
              </w:rPr>
            </w:pPr>
            <w:r w:rsidRPr="00D114BF">
              <w:rPr>
                <w:rFonts w:ascii="Times New Roman" w:hAnsi="Times New Roman"/>
                <w:bCs/>
                <w:sz w:val="24"/>
                <w:szCs w:val="24"/>
                <w:lang w:val="lv-LV"/>
              </w:rPr>
              <w:t>Apstiprināts nacionālais CIA</w:t>
            </w:r>
            <w:r w:rsidR="0085353E" w:rsidRPr="00D114BF">
              <w:rPr>
                <w:rFonts w:ascii="Times New Roman" w:hAnsi="Times New Roman"/>
                <w:bCs/>
                <w:sz w:val="24"/>
                <w:szCs w:val="24"/>
                <w:lang w:val="lv-LV"/>
              </w:rPr>
              <w:t xml:space="preserve"> saraksts</w:t>
            </w:r>
            <w:r w:rsidR="00835E8F">
              <w:rPr>
                <w:rFonts w:ascii="Times New Roman" w:hAnsi="Times New Roman"/>
                <w:bCs/>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1BCAA39"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1DDB360F"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p w14:paraId="7DB59FC2"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p w14:paraId="3BBECC2A"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PVD</w:t>
            </w:r>
          </w:p>
          <w:p w14:paraId="21AB364F" w14:textId="77777777"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404F4061" w14:textId="46D18B2C" w:rsidR="005F40A6" w:rsidRPr="00F76F0F" w:rsidRDefault="005F40A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202</w:t>
            </w:r>
            <w:r w:rsidR="00CD4186" w:rsidRPr="00F76F0F">
              <w:rPr>
                <w:rFonts w:ascii="Times New Roman" w:hAnsi="Times New Roman"/>
                <w:bCs/>
                <w:sz w:val="24"/>
                <w:szCs w:val="24"/>
                <w:lang w:val="lv-LV"/>
              </w:rPr>
              <w:t>0</w:t>
            </w:r>
            <w:r w:rsidRPr="00F76F0F">
              <w:rPr>
                <w:rFonts w:ascii="Times New Roman" w:hAnsi="Times New Roman"/>
                <w:bCs/>
                <w:sz w:val="24"/>
                <w:szCs w:val="24"/>
                <w:lang w:val="lv-LV"/>
              </w:rPr>
              <w:t>.g</w:t>
            </w:r>
            <w:r w:rsidR="00E24BF2">
              <w:rPr>
                <w:rFonts w:ascii="Times New Roman" w:hAnsi="Times New Roman"/>
                <w:bCs/>
                <w:sz w:val="24"/>
                <w:szCs w:val="24"/>
                <w:lang w:val="lv-LV"/>
              </w:rPr>
              <w:t>ada</w:t>
            </w:r>
          </w:p>
          <w:p w14:paraId="3B658E3F" w14:textId="77777777" w:rsidR="005F40A6" w:rsidRPr="00F76F0F" w:rsidRDefault="00CD4186" w:rsidP="004D10F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decembris</w:t>
            </w:r>
          </w:p>
        </w:tc>
      </w:tr>
      <w:tr w:rsidR="00E24BF2" w:rsidRPr="00F76F0F" w14:paraId="1CC19D73" w14:textId="77777777" w:rsidTr="00E24BF2">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2B2DF2A0" w14:textId="3A7A77EC" w:rsidR="00E24BF2" w:rsidRPr="00F76F0F" w:rsidRDefault="00E24BF2" w:rsidP="00E24BF2">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2.2.</w:t>
            </w:r>
            <w:r>
              <w:rPr>
                <w:rFonts w:ascii="Times New Roman" w:hAnsi="Times New Roman"/>
                <w:b/>
                <w:bCs/>
                <w:sz w:val="24"/>
                <w:szCs w:val="24"/>
                <w:lang w:val="lv-LV"/>
              </w:rPr>
              <w:t> </w:t>
            </w:r>
            <w:r w:rsidRPr="00F76F0F">
              <w:rPr>
                <w:rFonts w:ascii="Times New Roman" w:hAnsi="Times New Roman"/>
                <w:b/>
                <w:bCs/>
                <w:sz w:val="24"/>
                <w:szCs w:val="24"/>
                <w:lang w:val="lv-LV"/>
              </w:rPr>
              <w:t>Dzīvnieku veselības jomā</w:t>
            </w:r>
          </w:p>
        </w:tc>
      </w:tr>
      <w:tr w:rsidR="00651121" w:rsidRPr="00F76F0F" w14:paraId="228D108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4AC1F688"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0E1B8A43"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193F16C"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33A1A835"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5BBEC947"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413C8255"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4960D30A"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1C1B76" w:rsidRPr="00F76F0F" w14:paraId="7CD2D15A" w14:textId="77777777" w:rsidTr="001C1B76">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c>
          <w:tcPr>
            <w:tcW w:w="5000" w:type="pct"/>
            <w:gridSpan w:val="9"/>
            <w:tcBorders>
              <w:top w:val="outset" w:sz="6" w:space="0" w:color="414142"/>
              <w:left w:val="outset" w:sz="6" w:space="0" w:color="414142"/>
              <w:bottom w:val="outset" w:sz="6" w:space="0" w:color="414142"/>
              <w:right w:val="outset" w:sz="6" w:space="0" w:color="414142"/>
            </w:tcBorders>
            <w:shd w:val="clear" w:color="auto" w:fill="FFFFFF"/>
          </w:tcPr>
          <w:p w14:paraId="7606C57A" w14:textId="19A5F8CA" w:rsidR="001C1B76" w:rsidRPr="00F76F0F" w:rsidRDefault="001C1B76" w:rsidP="005F40A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2.2.1.</w:t>
            </w:r>
            <w:r>
              <w:rPr>
                <w:rFonts w:ascii="Times New Roman" w:hAnsi="Times New Roman"/>
                <w:bCs/>
                <w:sz w:val="24"/>
                <w:szCs w:val="24"/>
                <w:lang w:val="lv-LV"/>
              </w:rPr>
              <w:t> </w:t>
            </w:r>
            <w:r w:rsidRPr="00F76F0F">
              <w:rPr>
                <w:rFonts w:ascii="Times New Roman" w:hAnsi="Times New Roman"/>
                <w:sz w:val="24"/>
                <w:szCs w:val="24"/>
                <w:lang w:val="lv-LV"/>
              </w:rPr>
              <w:t>Pilnveidot antimikrobiālo līdzekļu patēriņa un lietošanas datu apkopošanu un izmantošanu dzīvnieku veselības jomā</w:t>
            </w:r>
          </w:p>
        </w:tc>
      </w:tr>
      <w:tr w:rsidR="005F40A6" w:rsidRPr="00F76F0F" w14:paraId="02A62D0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76FDEED1" w14:textId="1134D4BD" w:rsidR="005F40A6" w:rsidRPr="00F76F0F" w:rsidRDefault="005F40A6" w:rsidP="00256BE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2.2.1.1.</w:t>
            </w:r>
          </w:p>
        </w:tc>
        <w:tc>
          <w:tcPr>
            <w:tcW w:w="966" w:type="pct"/>
            <w:vMerge w:val="restart"/>
            <w:tcBorders>
              <w:top w:val="outset" w:sz="6" w:space="0" w:color="414142"/>
              <w:left w:val="outset" w:sz="6" w:space="0" w:color="414142"/>
              <w:right w:val="outset" w:sz="6" w:space="0" w:color="414142"/>
            </w:tcBorders>
            <w:shd w:val="clear" w:color="auto" w:fill="FFFFFF"/>
          </w:tcPr>
          <w:p w14:paraId="30D82267" w14:textId="0F462637" w:rsidR="005F40A6" w:rsidRPr="00F76F0F" w:rsidRDefault="005F40A6"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Apkopot un ziņot antimikrobiālo līdzekļu izplatīšanas datus</w:t>
            </w:r>
          </w:p>
        </w:tc>
        <w:tc>
          <w:tcPr>
            <w:tcW w:w="1120" w:type="pct"/>
            <w:gridSpan w:val="2"/>
            <w:vMerge w:val="restart"/>
            <w:tcBorders>
              <w:top w:val="outset" w:sz="6" w:space="0" w:color="414142"/>
              <w:left w:val="outset" w:sz="6" w:space="0" w:color="414142"/>
              <w:right w:val="single" w:sz="4" w:space="0" w:color="auto"/>
            </w:tcBorders>
            <w:shd w:val="clear" w:color="auto" w:fill="FFFFFF"/>
          </w:tcPr>
          <w:p w14:paraId="3A086694" w14:textId="4DE41317" w:rsidR="005F40A6" w:rsidRPr="00F76F0F" w:rsidRDefault="00D92EF5"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Nodrošināta salīdzināmu </w:t>
            </w:r>
            <w:r w:rsidR="005F40A6" w:rsidRPr="00F76F0F">
              <w:rPr>
                <w:rFonts w:ascii="Times New Roman" w:hAnsi="Times New Roman"/>
                <w:sz w:val="24"/>
                <w:szCs w:val="24"/>
                <w:lang w:val="lv-LV"/>
              </w:rPr>
              <w:t xml:space="preserve">antimikrobiālo līdzekļu izplatīšanas statistikas </w:t>
            </w:r>
            <w:r w:rsidRPr="00F76F0F">
              <w:rPr>
                <w:rFonts w:ascii="Times New Roman" w:hAnsi="Times New Roman"/>
                <w:sz w:val="24"/>
                <w:szCs w:val="24"/>
                <w:lang w:val="lv-LV"/>
              </w:rPr>
              <w:t xml:space="preserve">datu </w:t>
            </w:r>
            <w:r w:rsidR="008A56E5" w:rsidRPr="00F76F0F">
              <w:rPr>
                <w:rFonts w:ascii="Times New Roman" w:hAnsi="Times New Roman"/>
                <w:sz w:val="24"/>
                <w:szCs w:val="24"/>
                <w:lang w:val="lv-LV"/>
              </w:rPr>
              <w:t xml:space="preserve">pieejamība </w:t>
            </w:r>
            <w:r w:rsidR="005F40A6" w:rsidRPr="00F76F0F">
              <w:rPr>
                <w:rFonts w:ascii="Times New Roman" w:hAnsi="Times New Roman"/>
                <w:sz w:val="24"/>
                <w:szCs w:val="24"/>
                <w:lang w:val="lv-LV"/>
              </w:rPr>
              <w:t>dzīvnieku veselības jomā</w:t>
            </w:r>
            <w:r w:rsidRPr="00F76F0F">
              <w:rPr>
                <w:rFonts w:ascii="Times New Roman" w:hAnsi="Times New Roman"/>
                <w:sz w:val="24"/>
                <w:szCs w:val="24"/>
                <w:lang w:val="lv-LV"/>
              </w:rPr>
              <w:t xml:space="preserve"> </w:t>
            </w:r>
          </w:p>
        </w:tc>
        <w:tc>
          <w:tcPr>
            <w:tcW w:w="1087" w:type="pct"/>
            <w:tcBorders>
              <w:top w:val="single" w:sz="4" w:space="0" w:color="auto"/>
              <w:left w:val="single" w:sz="4" w:space="0" w:color="auto"/>
              <w:bottom w:val="single" w:sz="4" w:space="0" w:color="auto"/>
              <w:right w:val="single" w:sz="4" w:space="0" w:color="auto"/>
            </w:tcBorders>
          </w:tcPr>
          <w:p w14:paraId="6F54105B" w14:textId="07737626" w:rsidR="005F40A6" w:rsidRPr="00F76F0F" w:rsidRDefault="005F40A6" w:rsidP="004D10FE">
            <w:pPr>
              <w:pStyle w:val="ListParagraph"/>
              <w:spacing w:after="0" w:line="240" w:lineRule="auto"/>
              <w:ind w:left="12"/>
              <w:rPr>
                <w:rFonts w:ascii="Times New Roman" w:hAnsi="Times New Roman"/>
                <w:bCs/>
                <w:sz w:val="24"/>
                <w:szCs w:val="24"/>
                <w:lang w:val="lv-LV"/>
              </w:rPr>
            </w:pPr>
            <w:r w:rsidRPr="00F76F0F">
              <w:rPr>
                <w:rFonts w:ascii="Times New Roman" w:hAnsi="Times New Roman"/>
                <w:sz w:val="24"/>
                <w:szCs w:val="24"/>
                <w:lang w:val="lv-LV"/>
              </w:rPr>
              <w:t>1</w:t>
            </w:r>
            <w:r w:rsidR="00080399">
              <w:rPr>
                <w:rFonts w:ascii="Times New Roman" w:hAnsi="Times New Roman"/>
                <w:sz w:val="24"/>
                <w:szCs w:val="24"/>
                <w:lang w:val="lv-LV"/>
              </w:rPr>
              <w:t>. </w:t>
            </w:r>
            <w:r w:rsidR="007E7F22">
              <w:rPr>
                <w:rFonts w:ascii="Times New Roman" w:hAnsi="Times New Roman"/>
                <w:sz w:val="24"/>
                <w:szCs w:val="24"/>
                <w:lang w:val="lv-LV"/>
              </w:rPr>
              <w:t>S</w:t>
            </w:r>
            <w:r w:rsidRPr="00F76F0F">
              <w:rPr>
                <w:rFonts w:ascii="Times New Roman" w:hAnsi="Times New Roman"/>
                <w:sz w:val="24"/>
                <w:szCs w:val="24"/>
                <w:lang w:val="lv-LV"/>
              </w:rPr>
              <w:t xml:space="preserve">avākti un apkopoti statistikas dati par valstī izplatītajiem antimikrobiālajiem līdzekļiem veterinārmedicīnā </w:t>
            </w:r>
          </w:p>
        </w:tc>
        <w:tc>
          <w:tcPr>
            <w:tcW w:w="492" w:type="pct"/>
            <w:tcBorders>
              <w:top w:val="single" w:sz="4" w:space="0" w:color="auto"/>
              <w:left w:val="single" w:sz="4" w:space="0" w:color="auto"/>
              <w:bottom w:val="single" w:sz="4" w:space="0" w:color="auto"/>
              <w:right w:val="single" w:sz="4" w:space="0" w:color="auto"/>
            </w:tcBorders>
          </w:tcPr>
          <w:p w14:paraId="5130FE3A" w14:textId="53E05A78" w:rsidR="005F40A6" w:rsidRPr="001C1B76" w:rsidRDefault="005F40A6"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630" w:type="pct"/>
            <w:gridSpan w:val="2"/>
            <w:tcBorders>
              <w:top w:val="single" w:sz="4" w:space="0" w:color="auto"/>
              <w:left w:val="single" w:sz="4" w:space="0" w:color="auto"/>
              <w:bottom w:val="single" w:sz="4" w:space="0" w:color="auto"/>
              <w:right w:val="single" w:sz="4" w:space="0" w:color="auto"/>
            </w:tcBorders>
          </w:tcPr>
          <w:p w14:paraId="11906B6A" w14:textId="60FB9D03" w:rsidR="005F40A6" w:rsidRPr="001C1B76" w:rsidRDefault="005F40A6"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413" w:type="pct"/>
            <w:tcBorders>
              <w:top w:val="single" w:sz="4" w:space="0" w:color="auto"/>
              <w:left w:val="single" w:sz="4" w:space="0" w:color="auto"/>
              <w:bottom w:val="single" w:sz="4" w:space="0" w:color="auto"/>
              <w:right w:val="single" w:sz="4" w:space="0" w:color="auto"/>
            </w:tcBorders>
          </w:tcPr>
          <w:p w14:paraId="08B77F95" w14:textId="2FC359C0" w:rsidR="005F40A6" w:rsidRPr="001C1B76" w:rsidRDefault="005F40A6"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Pastāvīgi</w:t>
            </w:r>
          </w:p>
        </w:tc>
      </w:tr>
      <w:tr w:rsidR="007B4661" w:rsidRPr="00F76F0F" w:rsidDel="004E6359" w14:paraId="62AEAE2B"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rPr>
          <w:trHeight w:val="1104"/>
        </w:trPr>
        <w:tc>
          <w:tcPr>
            <w:tcW w:w="291" w:type="pct"/>
            <w:vMerge/>
            <w:tcBorders>
              <w:top w:val="outset" w:sz="6" w:space="0" w:color="414142"/>
              <w:left w:val="outset" w:sz="6" w:space="0" w:color="414142"/>
              <w:right w:val="outset" w:sz="6" w:space="0" w:color="414142"/>
            </w:tcBorders>
            <w:shd w:val="clear" w:color="auto" w:fill="FFFFFF"/>
          </w:tcPr>
          <w:p w14:paraId="3C1949D8" w14:textId="77777777" w:rsidR="007B4661" w:rsidRPr="00F76F0F" w:rsidRDefault="007B4661" w:rsidP="00256BE4">
            <w:pPr>
              <w:spacing w:after="0" w:line="240" w:lineRule="auto"/>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3132AC14" w14:textId="77777777" w:rsidR="007B4661" w:rsidRPr="00F76F0F" w:rsidRDefault="007B4661" w:rsidP="004D10FE">
            <w:pPr>
              <w:spacing w:after="0" w:line="240" w:lineRule="auto"/>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00004620" w14:textId="77777777" w:rsidR="007B4661" w:rsidRPr="00F76F0F" w:rsidRDefault="007B4661" w:rsidP="004D10FE">
            <w:pPr>
              <w:spacing w:after="0" w:line="240" w:lineRule="auto"/>
              <w:rPr>
                <w:rFonts w:ascii="Times New Roman" w:hAnsi="Times New Roman"/>
                <w:sz w:val="24"/>
                <w:szCs w:val="24"/>
                <w:lang w:val="lv-LV"/>
              </w:rPr>
            </w:pPr>
          </w:p>
        </w:tc>
        <w:tc>
          <w:tcPr>
            <w:tcW w:w="1087" w:type="pct"/>
            <w:tcBorders>
              <w:top w:val="single" w:sz="4" w:space="0" w:color="auto"/>
              <w:left w:val="single" w:sz="4" w:space="0" w:color="auto"/>
              <w:right w:val="single" w:sz="4" w:space="0" w:color="auto"/>
            </w:tcBorders>
            <w:shd w:val="clear" w:color="auto" w:fill="FFFFFF"/>
          </w:tcPr>
          <w:p w14:paraId="258ED859" w14:textId="45D09BE0" w:rsidR="007B4661" w:rsidRPr="00F76F0F" w:rsidDel="004E6359" w:rsidRDefault="007B4661" w:rsidP="004D10FE">
            <w:pPr>
              <w:pStyle w:val="ListParagraph"/>
              <w:spacing w:after="0" w:line="240" w:lineRule="auto"/>
              <w:ind w:left="12"/>
              <w:rPr>
                <w:rFonts w:ascii="Times New Roman" w:hAnsi="Times New Roman"/>
                <w:bCs/>
                <w:sz w:val="24"/>
                <w:szCs w:val="24"/>
                <w:lang w:val="lv-LV"/>
              </w:rPr>
            </w:pPr>
            <w:r w:rsidRPr="00F76F0F">
              <w:rPr>
                <w:rFonts w:ascii="Times New Roman" w:hAnsi="Times New Roman"/>
                <w:sz w:val="24"/>
                <w:szCs w:val="24"/>
                <w:lang w:val="lv-LV"/>
              </w:rPr>
              <w:t>2.</w:t>
            </w:r>
            <w:r w:rsidR="001C1B76">
              <w:rPr>
                <w:rFonts w:ascii="Times New Roman" w:hAnsi="Times New Roman"/>
                <w:sz w:val="24"/>
                <w:szCs w:val="24"/>
                <w:lang w:val="lv-LV"/>
              </w:rPr>
              <w:t> </w:t>
            </w:r>
            <w:r w:rsidR="007F78A5">
              <w:rPr>
                <w:rFonts w:ascii="Times New Roman" w:hAnsi="Times New Roman"/>
                <w:sz w:val="24"/>
                <w:szCs w:val="24"/>
                <w:lang w:val="lv-LV"/>
              </w:rPr>
              <w:t>S</w:t>
            </w:r>
            <w:r w:rsidRPr="00F76F0F">
              <w:rPr>
                <w:rFonts w:ascii="Times New Roman" w:hAnsi="Times New Roman"/>
                <w:sz w:val="24"/>
                <w:szCs w:val="24"/>
                <w:lang w:val="lv-LV"/>
              </w:rPr>
              <w:t xml:space="preserve">niegta informācija </w:t>
            </w:r>
            <w:r w:rsidR="008C542B">
              <w:rPr>
                <w:rFonts w:ascii="Times New Roman" w:hAnsi="Times New Roman"/>
                <w:sz w:val="24"/>
                <w:szCs w:val="24"/>
                <w:lang w:val="lv-LV"/>
              </w:rPr>
              <w:t>EMA</w:t>
            </w:r>
            <w:r w:rsidRPr="00F76F0F">
              <w:rPr>
                <w:rFonts w:ascii="Times New Roman" w:hAnsi="Times New Roman"/>
                <w:sz w:val="24"/>
                <w:szCs w:val="24"/>
                <w:lang w:val="lv-LV"/>
              </w:rPr>
              <w:t xml:space="preserve"> par valstī izplatītajiem antimikrobiālajiem līdzekļiem veterinārmedicīnā </w:t>
            </w:r>
          </w:p>
        </w:tc>
        <w:tc>
          <w:tcPr>
            <w:tcW w:w="492" w:type="pct"/>
            <w:tcBorders>
              <w:top w:val="single" w:sz="4" w:space="0" w:color="auto"/>
              <w:left w:val="single" w:sz="4" w:space="0" w:color="auto"/>
              <w:right w:val="single" w:sz="4" w:space="0" w:color="auto"/>
            </w:tcBorders>
            <w:shd w:val="clear" w:color="auto" w:fill="FFFFFF"/>
          </w:tcPr>
          <w:p w14:paraId="740E93F0" w14:textId="77777777" w:rsidR="007B4661" w:rsidRPr="00F76F0F" w:rsidDel="004E6359" w:rsidRDefault="007B4661" w:rsidP="004D10FE">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630" w:type="pct"/>
            <w:gridSpan w:val="2"/>
            <w:tcBorders>
              <w:top w:val="single" w:sz="4" w:space="0" w:color="auto"/>
              <w:left w:val="single" w:sz="4" w:space="0" w:color="auto"/>
              <w:right w:val="single" w:sz="4" w:space="0" w:color="auto"/>
            </w:tcBorders>
            <w:shd w:val="clear" w:color="auto" w:fill="FFFFFF"/>
          </w:tcPr>
          <w:p w14:paraId="6E4E625C" w14:textId="77777777" w:rsidR="007B4661" w:rsidRPr="00F76F0F" w:rsidDel="004E6359" w:rsidRDefault="007B4661" w:rsidP="004D10FE">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ZM</w:t>
            </w:r>
          </w:p>
        </w:tc>
        <w:tc>
          <w:tcPr>
            <w:tcW w:w="413" w:type="pct"/>
            <w:tcBorders>
              <w:top w:val="single" w:sz="4" w:space="0" w:color="auto"/>
              <w:left w:val="single" w:sz="4" w:space="0" w:color="auto"/>
              <w:right w:val="single" w:sz="4" w:space="0" w:color="auto"/>
            </w:tcBorders>
            <w:shd w:val="clear" w:color="auto" w:fill="FFFFFF"/>
          </w:tcPr>
          <w:p w14:paraId="023C69AC" w14:textId="7456F689" w:rsidR="007B4661" w:rsidRPr="001C1B76" w:rsidDel="004E6359" w:rsidRDefault="007B4661" w:rsidP="004D10FE">
            <w:pPr>
              <w:spacing w:after="0" w:line="240" w:lineRule="auto"/>
              <w:rPr>
                <w:rFonts w:ascii="Times New Roman" w:hAnsi="Times New Roman"/>
                <w:sz w:val="24"/>
                <w:szCs w:val="24"/>
                <w:lang w:val="lv-LV"/>
              </w:rPr>
            </w:pPr>
            <w:r w:rsidRPr="00F76F0F">
              <w:rPr>
                <w:rFonts w:ascii="Times New Roman" w:hAnsi="Times New Roman"/>
                <w:sz w:val="24"/>
                <w:szCs w:val="24"/>
                <w:lang w:val="lv-LV"/>
              </w:rPr>
              <w:t>Pastāvīgi</w:t>
            </w:r>
          </w:p>
        </w:tc>
      </w:tr>
      <w:tr w:rsidR="005F40A6" w:rsidRPr="00F76F0F" w:rsidDel="004E6359" w14:paraId="4D0EF583"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top w:val="outset" w:sz="6" w:space="0" w:color="414142"/>
              <w:left w:val="outset" w:sz="6" w:space="0" w:color="414142"/>
              <w:right w:val="outset" w:sz="6" w:space="0" w:color="414142"/>
            </w:tcBorders>
            <w:shd w:val="clear" w:color="auto" w:fill="FFFFFF"/>
          </w:tcPr>
          <w:p w14:paraId="625C9AC9" w14:textId="77777777" w:rsidR="005F40A6" w:rsidRPr="00F76F0F" w:rsidRDefault="005F40A6" w:rsidP="00256BE4">
            <w:pPr>
              <w:spacing w:after="0" w:line="240" w:lineRule="auto"/>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15AB08D5" w14:textId="77777777" w:rsidR="005F40A6" w:rsidRPr="00F76F0F" w:rsidRDefault="005F40A6" w:rsidP="004D10FE">
            <w:pPr>
              <w:spacing w:after="0" w:line="240" w:lineRule="auto"/>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5D7E97DD" w14:textId="77777777" w:rsidR="005F40A6" w:rsidRPr="00F76F0F" w:rsidRDefault="005F40A6" w:rsidP="004D10FE">
            <w:pPr>
              <w:spacing w:after="0" w:line="240" w:lineRule="auto"/>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5C94D3DF" w14:textId="447D4BD2" w:rsidR="005F40A6" w:rsidRPr="00F76F0F" w:rsidDel="004E6359" w:rsidRDefault="007B4661" w:rsidP="004D10FE">
            <w:pPr>
              <w:pStyle w:val="ListParagraph"/>
              <w:spacing w:after="0" w:line="240" w:lineRule="auto"/>
              <w:ind w:left="12"/>
              <w:rPr>
                <w:rFonts w:ascii="Times New Roman" w:hAnsi="Times New Roman"/>
                <w:bCs/>
                <w:sz w:val="24"/>
                <w:szCs w:val="24"/>
                <w:lang w:val="lv-LV"/>
              </w:rPr>
            </w:pPr>
            <w:r w:rsidRPr="00F76F0F">
              <w:rPr>
                <w:rFonts w:ascii="Times New Roman" w:hAnsi="Times New Roman"/>
                <w:sz w:val="24"/>
                <w:szCs w:val="24"/>
                <w:lang w:val="lv-LV"/>
              </w:rPr>
              <w:t>3</w:t>
            </w:r>
            <w:r w:rsidR="005F40A6" w:rsidRPr="00F76F0F">
              <w:rPr>
                <w:rFonts w:ascii="Times New Roman" w:hAnsi="Times New Roman"/>
                <w:sz w:val="24"/>
                <w:szCs w:val="24"/>
                <w:lang w:val="lv-LV"/>
              </w:rPr>
              <w:t>.</w:t>
            </w:r>
            <w:r w:rsidR="001C1B76">
              <w:rPr>
                <w:rFonts w:ascii="Times New Roman" w:hAnsi="Times New Roman"/>
                <w:sz w:val="24"/>
                <w:szCs w:val="24"/>
                <w:lang w:val="lv-LV"/>
              </w:rPr>
              <w:t> </w:t>
            </w:r>
            <w:r w:rsidR="0042554A">
              <w:rPr>
                <w:rFonts w:ascii="Times New Roman" w:hAnsi="Times New Roman"/>
                <w:sz w:val="24"/>
                <w:szCs w:val="24"/>
                <w:lang w:val="lv-LV"/>
              </w:rPr>
              <w:t>I</w:t>
            </w:r>
            <w:r w:rsidR="005F40A6" w:rsidRPr="00F76F0F">
              <w:rPr>
                <w:rFonts w:ascii="Times New Roman" w:hAnsi="Times New Roman"/>
                <w:sz w:val="24"/>
                <w:szCs w:val="24"/>
                <w:lang w:val="lv-LV"/>
              </w:rPr>
              <w:t>zstrādāts PVD VZRIS statistikas moduļa papildinājums un/vai jauns modulis</w:t>
            </w:r>
          </w:p>
        </w:tc>
        <w:tc>
          <w:tcPr>
            <w:tcW w:w="492" w:type="pct"/>
            <w:tcBorders>
              <w:top w:val="single" w:sz="4" w:space="0" w:color="auto"/>
              <w:left w:val="single" w:sz="4" w:space="0" w:color="auto"/>
              <w:bottom w:val="single" w:sz="4" w:space="0" w:color="auto"/>
              <w:right w:val="single" w:sz="4" w:space="0" w:color="auto"/>
            </w:tcBorders>
            <w:shd w:val="clear" w:color="auto" w:fill="FFFFFF"/>
          </w:tcPr>
          <w:p w14:paraId="54910301" w14:textId="77777777" w:rsidR="005F40A6" w:rsidRPr="00F76F0F" w:rsidDel="004E6359" w:rsidRDefault="005F40A6" w:rsidP="004D10FE">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630" w:type="pct"/>
            <w:gridSpan w:val="2"/>
            <w:tcBorders>
              <w:top w:val="single" w:sz="4" w:space="0" w:color="auto"/>
              <w:left w:val="single" w:sz="4" w:space="0" w:color="auto"/>
              <w:bottom w:val="single" w:sz="4" w:space="0" w:color="auto"/>
              <w:right w:val="single" w:sz="4" w:space="0" w:color="auto"/>
            </w:tcBorders>
            <w:shd w:val="clear" w:color="auto" w:fill="FFFFFF"/>
          </w:tcPr>
          <w:p w14:paraId="5A2D13E7" w14:textId="77777777" w:rsidR="005F40A6" w:rsidRPr="00F76F0F" w:rsidDel="004E6359" w:rsidRDefault="005F40A6" w:rsidP="004D10FE">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ZM</w:t>
            </w:r>
          </w:p>
        </w:tc>
        <w:tc>
          <w:tcPr>
            <w:tcW w:w="413" w:type="pct"/>
            <w:tcBorders>
              <w:top w:val="single" w:sz="4" w:space="0" w:color="auto"/>
              <w:left w:val="single" w:sz="4" w:space="0" w:color="auto"/>
              <w:bottom w:val="single" w:sz="4" w:space="0" w:color="auto"/>
              <w:right w:val="single" w:sz="4" w:space="0" w:color="auto"/>
            </w:tcBorders>
            <w:shd w:val="clear" w:color="auto" w:fill="FFFFFF"/>
          </w:tcPr>
          <w:p w14:paraId="0E617D42" w14:textId="37F9AB38" w:rsidR="005F40A6" w:rsidRPr="00F76F0F" w:rsidDel="004E6359" w:rsidRDefault="005F40A6" w:rsidP="004D10FE">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201</w:t>
            </w:r>
            <w:r w:rsidR="0012099D" w:rsidRPr="00F76F0F">
              <w:rPr>
                <w:rFonts w:ascii="Times New Roman" w:hAnsi="Times New Roman"/>
                <w:sz w:val="24"/>
                <w:szCs w:val="24"/>
                <w:lang w:val="lv-LV"/>
              </w:rPr>
              <w:t>9</w:t>
            </w:r>
            <w:r w:rsidR="00AA70A6" w:rsidRPr="00F76F0F">
              <w:rPr>
                <w:rFonts w:ascii="Times New Roman" w:hAnsi="Times New Roman"/>
                <w:sz w:val="24"/>
                <w:szCs w:val="24"/>
                <w:lang w:val="lv-LV"/>
              </w:rPr>
              <w:t>.</w:t>
            </w:r>
            <w:r w:rsidR="001C1B76">
              <w:rPr>
                <w:rFonts w:ascii="Times New Roman" w:hAnsi="Times New Roman"/>
                <w:sz w:val="24"/>
                <w:szCs w:val="24"/>
                <w:lang w:val="lv-LV"/>
              </w:rPr>
              <w:t> gada</w:t>
            </w:r>
            <w:r w:rsidR="00560D6B" w:rsidRPr="00F76F0F">
              <w:rPr>
                <w:rFonts w:ascii="Times New Roman" w:hAnsi="Times New Roman"/>
                <w:sz w:val="24"/>
                <w:szCs w:val="24"/>
                <w:lang w:val="lv-LV"/>
              </w:rPr>
              <w:t>decembris</w:t>
            </w:r>
          </w:p>
        </w:tc>
      </w:tr>
      <w:tr w:rsidR="005F40A6" w:rsidRPr="00F76F0F" w:rsidDel="004E6359" w14:paraId="4DC798FD"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top w:val="outset" w:sz="6" w:space="0" w:color="414142"/>
              <w:left w:val="outset" w:sz="6" w:space="0" w:color="414142"/>
              <w:right w:val="outset" w:sz="6" w:space="0" w:color="414142"/>
            </w:tcBorders>
            <w:shd w:val="clear" w:color="auto" w:fill="FFFFFF"/>
          </w:tcPr>
          <w:p w14:paraId="51ED86B1" w14:textId="77777777" w:rsidR="005F40A6" w:rsidRPr="00F76F0F" w:rsidRDefault="005F40A6" w:rsidP="00256BE4">
            <w:pPr>
              <w:spacing w:after="0" w:line="240" w:lineRule="auto"/>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205527EB" w14:textId="77777777" w:rsidR="005F40A6" w:rsidRPr="00F76F0F" w:rsidRDefault="005F40A6" w:rsidP="004D10FE">
            <w:pPr>
              <w:spacing w:after="0" w:line="240" w:lineRule="auto"/>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7DE92042" w14:textId="77777777" w:rsidR="005F40A6" w:rsidRPr="00F76F0F" w:rsidRDefault="005F40A6" w:rsidP="004D10FE">
            <w:pPr>
              <w:spacing w:after="0" w:line="240" w:lineRule="auto"/>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73878586" w14:textId="40DDAF12" w:rsidR="005F40A6" w:rsidRPr="00F76F0F" w:rsidDel="004E6359" w:rsidRDefault="007B4661" w:rsidP="004D10FE">
            <w:pPr>
              <w:pStyle w:val="ListParagraph"/>
              <w:spacing w:after="0" w:line="240" w:lineRule="auto"/>
              <w:ind w:left="12"/>
              <w:rPr>
                <w:rFonts w:ascii="Times New Roman" w:hAnsi="Times New Roman"/>
                <w:bCs/>
                <w:sz w:val="24"/>
                <w:szCs w:val="24"/>
                <w:lang w:val="lv-LV"/>
              </w:rPr>
            </w:pPr>
            <w:r w:rsidRPr="00F76F0F">
              <w:rPr>
                <w:rFonts w:ascii="Times New Roman" w:hAnsi="Times New Roman"/>
                <w:sz w:val="24"/>
                <w:szCs w:val="24"/>
                <w:lang w:val="lv-LV"/>
              </w:rPr>
              <w:t>4.</w:t>
            </w:r>
            <w:r w:rsidR="001C1B76">
              <w:rPr>
                <w:rFonts w:ascii="Times New Roman" w:hAnsi="Times New Roman"/>
                <w:sz w:val="24"/>
                <w:szCs w:val="24"/>
                <w:lang w:val="lv-LV"/>
              </w:rPr>
              <w:t> </w:t>
            </w:r>
            <w:r w:rsidR="00DB4F73">
              <w:rPr>
                <w:rFonts w:ascii="Times New Roman" w:hAnsi="Times New Roman"/>
                <w:sz w:val="24"/>
                <w:szCs w:val="24"/>
                <w:lang w:val="lv-LV"/>
              </w:rPr>
              <w:t>U</w:t>
            </w:r>
            <w:r w:rsidR="005F40A6" w:rsidRPr="00F76F0F">
              <w:rPr>
                <w:rFonts w:ascii="Times New Roman" w:hAnsi="Times New Roman"/>
                <w:sz w:val="24"/>
                <w:szCs w:val="24"/>
                <w:lang w:val="lv-LV"/>
              </w:rPr>
              <w:t xml:space="preserve">zturēts un aktualizēts PVD VZRIS statistikas modulis </w:t>
            </w:r>
          </w:p>
        </w:tc>
        <w:tc>
          <w:tcPr>
            <w:tcW w:w="492" w:type="pct"/>
            <w:tcBorders>
              <w:top w:val="single" w:sz="4" w:space="0" w:color="auto"/>
              <w:left w:val="single" w:sz="4" w:space="0" w:color="auto"/>
              <w:bottom w:val="single" w:sz="4" w:space="0" w:color="auto"/>
              <w:right w:val="single" w:sz="4" w:space="0" w:color="auto"/>
            </w:tcBorders>
            <w:shd w:val="clear" w:color="auto" w:fill="FFFFFF"/>
          </w:tcPr>
          <w:p w14:paraId="311A6822" w14:textId="77777777" w:rsidR="005F40A6" w:rsidRPr="00F76F0F" w:rsidDel="004E6359" w:rsidRDefault="005F40A6" w:rsidP="004D10FE">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630" w:type="pct"/>
            <w:gridSpan w:val="2"/>
            <w:tcBorders>
              <w:top w:val="single" w:sz="4" w:space="0" w:color="auto"/>
              <w:left w:val="single" w:sz="4" w:space="0" w:color="auto"/>
              <w:bottom w:val="single" w:sz="4" w:space="0" w:color="auto"/>
              <w:right w:val="single" w:sz="4" w:space="0" w:color="auto"/>
            </w:tcBorders>
            <w:shd w:val="clear" w:color="auto" w:fill="FFFFFF"/>
          </w:tcPr>
          <w:p w14:paraId="5D199CF8" w14:textId="77777777" w:rsidR="005F40A6" w:rsidRPr="00F76F0F" w:rsidDel="004E6359" w:rsidRDefault="005F40A6" w:rsidP="004D10FE">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ZM</w:t>
            </w:r>
          </w:p>
        </w:tc>
        <w:tc>
          <w:tcPr>
            <w:tcW w:w="413" w:type="pct"/>
            <w:tcBorders>
              <w:top w:val="single" w:sz="4" w:space="0" w:color="auto"/>
              <w:left w:val="single" w:sz="4" w:space="0" w:color="auto"/>
              <w:bottom w:val="single" w:sz="4" w:space="0" w:color="auto"/>
              <w:right w:val="single" w:sz="4" w:space="0" w:color="auto"/>
            </w:tcBorders>
            <w:shd w:val="clear" w:color="auto" w:fill="FFFFFF"/>
          </w:tcPr>
          <w:p w14:paraId="3AA7ADE9" w14:textId="2DE4B32F" w:rsidR="005F40A6" w:rsidRPr="00F76F0F" w:rsidDel="004E6359" w:rsidRDefault="00AA70A6" w:rsidP="00817C17">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2020</w:t>
            </w:r>
            <w:r w:rsidR="005F40A6" w:rsidRPr="00F76F0F">
              <w:rPr>
                <w:rFonts w:ascii="Times New Roman" w:hAnsi="Times New Roman"/>
                <w:sz w:val="24"/>
                <w:szCs w:val="24"/>
                <w:lang w:val="lv-LV"/>
              </w:rPr>
              <w:t>.</w:t>
            </w:r>
            <w:r w:rsidR="001C1B76">
              <w:rPr>
                <w:rFonts w:ascii="Times New Roman" w:hAnsi="Times New Roman"/>
                <w:sz w:val="24"/>
                <w:szCs w:val="24"/>
                <w:lang w:val="lv-LV"/>
              </w:rPr>
              <w:t>gada decembris</w:t>
            </w:r>
            <w:r w:rsidR="005F40A6" w:rsidRPr="00F76F0F">
              <w:rPr>
                <w:rFonts w:ascii="Times New Roman" w:hAnsi="Times New Roman"/>
                <w:sz w:val="24"/>
                <w:szCs w:val="24"/>
                <w:lang w:val="lv-LV"/>
              </w:rPr>
              <w:t>, pēc tam</w:t>
            </w:r>
            <w:r w:rsidR="00560D6B" w:rsidRPr="00F76F0F">
              <w:rPr>
                <w:rFonts w:ascii="Times New Roman" w:hAnsi="Times New Roman"/>
                <w:sz w:val="24"/>
                <w:szCs w:val="24"/>
                <w:lang w:val="lv-LV"/>
              </w:rPr>
              <w:t xml:space="preserve"> </w:t>
            </w:r>
            <w:r w:rsidR="005F40A6" w:rsidRPr="00F76F0F">
              <w:rPr>
                <w:rFonts w:ascii="Times New Roman" w:hAnsi="Times New Roman"/>
                <w:sz w:val="24"/>
                <w:szCs w:val="24"/>
                <w:lang w:val="lv-LV"/>
              </w:rPr>
              <w:t>pastāvīgi</w:t>
            </w:r>
          </w:p>
        </w:tc>
      </w:tr>
      <w:tr w:rsidR="005F40A6" w:rsidRPr="00F76F0F" w14:paraId="308F67F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7D44F77A" w14:textId="77777777" w:rsidR="005F40A6" w:rsidRPr="00F76F0F" w:rsidRDefault="005F40A6" w:rsidP="00256BE4">
            <w:pPr>
              <w:spacing w:after="0" w:line="240" w:lineRule="auto"/>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59D6EDCB" w14:textId="77777777" w:rsidR="005F40A6" w:rsidRPr="00F76F0F" w:rsidRDefault="005F40A6" w:rsidP="000213C0">
            <w:pPr>
              <w:spacing w:after="0" w:line="240" w:lineRule="auto"/>
              <w:jc w:val="both"/>
              <w:rPr>
                <w:rFonts w:ascii="Times New Roman" w:hAnsi="Times New Roman"/>
                <w:sz w:val="24"/>
                <w:szCs w:val="24"/>
                <w:lang w:val="lv-LV"/>
              </w:rPr>
            </w:pPr>
          </w:p>
        </w:tc>
        <w:tc>
          <w:tcPr>
            <w:tcW w:w="1120" w:type="pct"/>
            <w:gridSpan w:val="2"/>
            <w:vMerge/>
            <w:tcBorders>
              <w:left w:val="outset" w:sz="6" w:space="0" w:color="414142"/>
              <w:bottom w:val="outset" w:sz="6" w:space="0" w:color="414142"/>
              <w:right w:val="single" w:sz="4" w:space="0" w:color="auto"/>
            </w:tcBorders>
            <w:shd w:val="clear" w:color="auto" w:fill="FFFFFF"/>
          </w:tcPr>
          <w:p w14:paraId="256D62EF" w14:textId="77777777" w:rsidR="005F40A6" w:rsidRPr="00F76F0F" w:rsidRDefault="005F40A6" w:rsidP="000213C0">
            <w:pPr>
              <w:spacing w:after="0" w:line="240" w:lineRule="auto"/>
              <w:jc w:val="both"/>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70792AA9" w14:textId="3AC09BC9" w:rsidR="005F40A6" w:rsidRPr="00F76F0F" w:rsidRDefault="007B4661" w:rsidP="00A73C14">
            <w:pPr>
              <w:pStyle w:val="ListParagraph"/>
              <w:spacing w:after="0" w:line="240" w:lineRule="auto"/>
              <w:ind w:left="12"/>
              <w:rPr>
                <w:rFonts w:ascii="Times New Roman" w:hAnsi="Times New Roman"/>
                <w:bCs/>
                <w:sz w:val="24"/>
                <w:szCs w:val="24"/>
                <w:lang w:val="lv-LV"/>
              </w:rPr>
            </w:pPr>
            <w:r w:rsidRPr="00F76F0F">
              <w:rPr>
                <w:rFonts w:ascii="Times New Roman" w:hAnsi="Times New Roman"/>
                <w:sz w:val="24"/>
                <w:szCs w:val="24"/>
                <w:lang w:val="lv-LV"/>
              </w:rPr>
              <w:t>5</w:t>
            </w:r>
            <w:r w:rsidR="005F40A6" w:rsidRPr="00F76F0F">
              <w:rPr>
                <w:rFonts w:ascii="Times New Roman" w:hAnsi="Times New Roman"/>
                <w:sz w:val="24"/>
                <w:szCs w:val="24"/>
                <w:lang w:val="lv-LV"/>
              </w:rPr>
              <w:t>.</w:t>
            </w:r>
            <w:r w:rsidR="001C1B76">
              <w:rPr>
                <w:rFonts w:ascii="Times New Roman" w:hAnsi="Times New Roman"/>
                <w:sz w:val="24"/>
                <w:szCs w:val="24"/>
                <w:lang w:val="lv-LV"/>
              </w:rPr>
              <w:t> </w:t>
            </w:r>
            <w:r w:rsidR="0064695D">
              <w:rPr>
                <w:rFonts w:ascii="Times New Roman" w:hAnsi="Times New Roman"/>
                <w:sz w:val="24"/>
                <w:szCs w:val="24"/>
                <w:lang w:val="lv-LV"/>
              </w:rPr>
              <w:t>I</w:t>
            </w:r>
            <w:r w:rsidR="005F40A6" w:rsidRPr="00F76F0F">
              <w:rPr>
                <w:rFonts w:ascii="Times New Roman" w:hAnsi="Times New Roman"/>
                <w:sz w:val="24"/>
                <w:szCs w:val="24"/>
                <w:lang w:val="lv-LV"/>
              </w:rPr>
              <w:t>evadīti un aktualizēti dati PVD VZRIS statistikas modulī par valstī izplatītajiem antimikrobiālajiem līdzekļiem</w:t>
            </w:r>
          </w:p>
        </w:tc>
        <w:tc>
          <w:tcPr>
            <w:tcW w:w="492" w:type="pct"/>
            <w:tcBorders>
              <w:top w:val="single" w:sz="4" w:space="0" w:color="auto"/>
              <w:left w:val="single" w:sz="4" w:space="0" w:color="auto"/>
              <w:bottom w:val="single" w:sz="4" w:space="0" w:color="auto"/>
              <w:right w:val="single" w:sz="4" w:space="0" w:color="auto"/>
            </w:tcBorders>
            <w:shd w:val="clear" w:color="auto" w:fill="FFFFFF"/>
          </w:tcPr>
          <w:p w14:paraId="73668C4E" w14:textId="77777777"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630" w:type="pct"/>
            <w:gridSpan w:val="2"/>
            <w:tcBorders>
              <w:top w:val="single" w:sz="4" w:space="0" w:color="auto"/>
              <w:left w:val="single" w:sz="4" w:space="0" w:color="auto"/>
              <w:bottom w:val="single" w:sz="4" w:space="0" w:color="auto"/>
              <w:right w:val="single" w:sz="4" w:space="0" w:color="auto"/>
            </w:tcBorders>
            <w:shd w:val="clear" w:color="auto" w:fill="FFFFFF"/>
          </w:tcPr>
          <w:p w14:paraId="4021705E" w14:textId="77777777"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ZM</w:t>
            </w:r>
          </w:p>
        </w:tc>
        <w:tc>
          <w:tcPr>
            <w:tcW w:w="413" w:type="pct"/>
            <w:tcBorders>
              <w:top w:val="single" w:sz="4" w:space="0" w:color="auto"/>
              <w:left w:val="single" w:sz="4" w:space="0" w:color="auto"/>
              <w:bottom w:val="single" w:sz="4" w:space="0" w:color="auto"/>
              <w:right w:val="single" w:sz="4" w:space="0" w:color="auto"/>
            </w:tcBorders>
            <w:shd w:val="clear" w:color="auto" w:fill="FFFFFF"/>
          </w:tcPr>
          <w:p w14:paraId="5DE08C81" w14:textId="1C6D5562" w:rsidR="00560D6B" w:rsidRPr="00F76F0F" w:rsidRDefault="005F40A6"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2019</w:t>
            </w:r>
            <w:r w:rsidR="00560D6B" w:rsidRPr="00F76F0F">
              <w:rPr>
                <w:rFonts w:ascii="Times New Roman" w:hAnsi="Times New Roman"/>
                <w:sz w:val="24"/>
                <w:szCs w:val="24"/>
                <w:lang w:val="lv-LV"/>
              </w:rPr>
              <w:t>.</w:t>
            </w:r>
            <w:r w:rsidR="001C1B76">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r w:rsidRPr="00F76F0F">
              <w:rPr>
                <w:rFonts w:ascii="Times New Roman" w:hAnsi="Times New Roman"/>
                <w:sz w:val="24"/>
                <w:szCs w:val="24"/>
                <w:lang w:val="lv-LV"/>
              </w:rPr>
              <w:t xml:space="preserve">, </w:t>
            </w:r>
            <w:bookmarkStart w:id="29" w:name="_Hlk525228792"/>
          </w:p>
          <w:p w14:paraId="0A7B2036" w14:textId="77777777"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pēc tam pastāvīgi</w:t>
            </w:r>
            <w:bookmarkEnd w:id="29"/>
          </w:p>
        </w:tc>
      </w:tr>
      <w:tr w:rsidR="005F40A6" w:rsidRPr="00F76F0F" w14:paraId="761D50EC"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1FDAFB50" w14:textId="29714427" w:rsidR="005F40A6" w:rsidRPr="00F76F0F" w:rsidRDefault="005F40A6" w:rsidP="00256BE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2.2.</w:t>
            </w:r>
            <w:r w:rsidR="00633F31" w:rsidRPr="00F76F0F">
              <w:rPr>
                <w:rFonts w:ascii="Times New Roman" w:hAnsi="Times New Roman"/>
                <w:bCs/>
                <w:sz w:val="24"/>
                <w:szCs w:val="24"/>
                <w:lang w:val="lv-LV"/>
              </w:rPr>
              <w:t>1.</w:t>
            </w:r>
            <w:r w:rsidRPr="00F76F0F">
              <w:rPr>
                <w:rFonts w:ascii="Times New Roman" w:hAnsi="Times New Roman"/>
                <w:bCs/>
                <w:sz w:val="24"/>
                <w:szCs w:val="24"/>
                <w:lang w:val="lv-LV"/>
              </w:rPr>
              <w:t>2.</w:t>
            </w:r>
          </w:p>
        </w:tc>
        <w:tc>
          <w:tcPr>
            <w:tcW w:w="966" w:type="pct"/>
            <w:vMerge w:val="restart"/>
            <w:tcBorders>
              <w:top w:val="outset" w:sz="6" w:space="0" w:color="414142"/>
              <w:left w:val="outset" w:sz="6" w:space="0" w:color="414142"/>
              <w:right w:val="outset" w:sz="6" w:space="0" w:color="414142"/>
            </w:tcBorders>
            <w:shd w:val="clear" w:color="auto" w:fill="FFFFFF"/>
          </w:tcPr>
          <w:p w14:paraId="6DB46A6E" w14:textId="795064CE" w:rsidR="005F40A6" w:rsidRPr="00F76F0F" w:rsidRDefault="005F40A6"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Apkopot antimikrobiālo līdzekļu lietošanas datus </w:t>
            </w:r>
            <w:r w:rsidRPr="00F76F0F">
              <w:rPr>
                <w:rFonts w:ascii="Times New Roman" w:hAnsi="Times New Roman"/>
                <w:sz w:val="24"/>
                <w:szCs w:val="24"/>
                <w:lang w:val="lv-LV"/>
              </w:rPr>
              <w:lastRenderedPageBreak/>
              <w:t>lauksaimniecības dzīvnieku veselības jomā</w:t>
            </w:r>
          </w:p>
        </w:tc>
        <w:tc>
          <w:tcPr>
            <w:tcW w:w="1120" w:type="pct"/>
            <w:gridSpan w:val="2"/>
            <w:vMerge w:val="restart"/>
            <w:tcBorders>
              <w:top w:val="outset" w:sz="6" w:space="0" w:color="414142"/>
              <w:left w:val="outset" w:sz="6" w:space="0" w:color="414142"/>
              <w:right w:val="single" w:sz="4" w:space="0" w:color="auto"/>
            </w:tcBorders>
            <w:shd w:val="clear" w:color="auto" w:fill="FFFFFF"/>
          </w:tcPr>
          <w:p w14:paraId="15060E9F" w14:textId="055B16A2" w:rsidR="005F40A6" w:rsidRPr="00F76F0F" w:rsidRDefault="00D92EF5"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 xml:space="preserve">Nodrošināta </w:t>
            </w:r>
            <w:r w:rsidR="005F40A6" w:rsidRPr="00F76F0F">
              <w:rPr>
                <w:rFonts w:ascii="Times New Roman" w:hAnsi="Times New Roman"/>
                <w:sz w:val="24"/>
                <w:szCs w:val="24"/>
                <w:lang w:val="lv-LV"/>
              </w:rPr>
              <w:t>antimikrobiālo līdzekļu lietošanas dat</w:t>
            </w:r>
            <w:r w:rsidRPr="00F76F0F">
              <w:rPr>
                <w:rFonts w:ascii="Times New Roman" w:hAnsi="Times New Roman"/>
                <w:sz w:val="24"/>
                <w:szCs w:val="24"/>
                <w:lang w:val="lv-LV"/>
              </w:rPr>
              <w:t>u</w:t>
            </w:r>
            <w:r w:rsidR="005F40A6" w:rsidRPr="00F76F0F">
              <w:rPr>
                <w:rFonts w:ascii="Times New Roman" w:hAnsi="Times New Roman"/>
                <w:sz w:val="24"/>
                <w:szCs w:val="24"/>
                <w:lang w:val="lv-LV"/>
              </w:rPr>
              <w:t xml:space="preserve"> </w:t>
            </w:r>
            <w:r w:rsidR="00967BC1" w:rsidRPr="00F76F0F">
              <w:rPr>
                <w:rFonts w:ascii="Times New Roman" w:hAnsi="Times New Roman"/>
                <w:sz w:val="24"/>
                <w:szCs w:val="24"/>
                <w:lang w:val="lv-LV"/>
              </w:rPr>
              <w:lastRenderedPageBreak/>
              <w:t xml:space="preserve">pieejamība </w:t>
            </w:r>
            <w:r w:rsidR="005F40A6" w:rsidRPr="00F76F0F">
              <w:rPr>
                <w:rFonts w:ascii="Times New Roman" w:hAnsi="Times New Roman"/>
                <w:sz w:val="24"/>
                <w:szCs w:val="24"/>
                <w:lang w:val="lv-LV"/>
              </w:rPr>
              <w:t>lauksaimniecības dzīvnieku veselības jomā</w:t>
            </w:r>
            <w:r w:rsidRPr="00F76F0F">
              <w:rPr>
                <w:rFonts w:ascii="Times New Roman" w:hAnsi="Times New Roman"/>
                <w:sz w:val="24"/>
                <w:szCs w:val="24"/>
                <w:lang w:val="lv-LV"/>
              </w:rPr>
              <w:t xml:space="preserve"> </w:t>
            </w:r>
          </w:p>
        </w:tc>
        <w:tc>
          <w:tcPr>
            <w:tcW w:w="1087" w:type="pct"/>
            <w:tcBorders>
              <w:top w:val="single" w:sz="4" w:space="0" w:color="auto"/>
              <w:bottom w:val="single" w:sz="4" w:space="0" w:color="auto"/>
              <w:right w:val="single" w:sz="4" w:space="0" w:color="auto"/>
            </w:tcBorders>
            <w:shd w:val="clear" w:color="auto" w:fill="auto"/>
          </w:tcPr>
          <w:p w14:paraId="246B9E23" w14:textId="4C90965B" w:rsidR="005F40A6" w:rsidRPr="00F76F0F" w:rsidRDefault="00D15840"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lastRenderedPageBreak/>
              <w:t>1.</w:t>
            </w:r>
            <w:r w:rsidR="001C1B76">
              <w:rPr>
                <w:rFonts w:ascii="Times New Roman" w:hAnsi="Times New Roman"/>
                <w:sz w:val="24"/>
                <w:szCs w:val="24"/>
                <w:lang w:val="lv-LV"/>
              </w:rPr>
              <w:t> </w:t>
            </w:r>
            <w:r w:rsidRPr="00F76F0F">
              <w:rPr>
                <w:rFonts w:ascii="Times New Roman" w:hAnsi="Times New Roman"/>
                <w:sz w:val="24"/>
                <w:szCs w:val="24"/>
                <w:lang w:val="lv-LV"/>
              </w:rPr>
              <w:t xml:space="preserve">Apzinātas lietotāju prasības, izstrādātas programmatūras specifikācijas un projektējuma </w:t>
            </w:r>
            <w:r w:rsidRPr="00F76F0F">
              <w:rPr>
                <w:rFonts w:ascii="Times New Roman" w:hAnsi="Times New Roman"/>
                <w:sz w:val="24"/>
                <w:szCs w:val="24"/>
                <w:lang w:val="lv-LV"/>
              </w:rPr>
              <w:lastRenderedPageBreak/>
              <w:t xml:space="preserve">apraksta izmaiņas un papildinājumi, izvērtējot un dokumentējot jaunizvirzītās prasības, </w:t>
            </w:r>
            <w:r w:rsidR="004821B6">
              <w:rPr>
                <w:rFonts w:ascii="Times New Roman" w:hAnsi="Times New Roman"/>
                <w:sz w:val="24"/>
                <w:szCs w:val="24"/>
                <w:lang w:val="lv-LV"/>
              </w:rPr>
              <w:t>LDC</w:t>
            </w:r>
            <w:r w:rsidRPr="00F76F0F">
              <w:rPr>
                <w:rFonts w:ascii="Times New Roman" w:hAnsi="Times New Roman"/>
                <w:sz w:val="24"/>
                <w:szCs w:val="24"/>
                <w:lang w:val="lv-LV"/>
              </w:rPr>
              <w:t xml:space="preserve"> dzīvnieku datu bāzes pilnveidošanas, uzturēšanas un aktualizēšanas procesus, tajā skaitā savietojamība ar PVD VZRIS un BIOR informācijas sistēmu. Prasības un funkcionalitāte saskaņota ar iesaistītām pusēm</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4F9E7D48" w14:textId="77777777"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lastRenderedPageBreak/>
              <w:t>LDC</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21AD3029" w14:textId="77777777" w:rsidR="00862DBD" w:rsidRDefault="005F40A6"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0E390176" w14:textId="523DA343"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3BF9B83A" w14:textId="27A2DBAC" w:rsidR="005F40A6" w:rsidRPr="00F76F0F" w:rsidRDefault="00AA7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201</w:t>
            </w:r>
            <w:r w:rsidR="00D15840" w:rsidRPr="00F76F0F">
              <w:rPr>
                <w:rFonts w:ascii="Times New Roman" w:hAnsi="Times New Roman"/>
                <w:sz w:val="24"/>
                <w:szCs w:val="24"/>
                <w:lang w:val="lv-LV"/>
              </w:rPr>
              <w:t>9</w:t>
            </w:r>
            <w:r w:rsidR="005F40A6" w:rsidRPr="00F76F0F">
              <w:rPr>
                <w:rFonts w:ascii="Times New Roman" w:hAnsi="Times New Roman"/>
                <w:sz w:val="24"/>
                <w:szCs w:val="24"/>
                <w:lang w:val="lv-LV"/>
              </w:rPr>
              <w:t>.</w:t>
            </w:r>
            <w:r w:rsidR="001C1B76">
              <w:rPr>
                <w:rFonts w:ascii="Times New Roman" w:hAnsi="Times New Roman"/>
                <w:sz w:val="24"/>
                <w:szCs w:val="24"/>
                <w:lang w:val="lv-LV"/>
              </w:rPr>
              <w:t xml:space="preserve">gada </w:t>
            </w:r>
            <w:r w:rsidR="00A761E7" w:rsidRPr="00F76F0F">
              <w:rPr>
                <w:rFonts w:ascii="Times New Roman" w:hAnsi="Times New Roman"/>
                <w:sz w:val="24"/>
                <w:szCs w:val="24"/>
                <w:lang w:val="lv-LV"/>
              </w:rPr>
              <w:t>decembris</w:t>
            </w:r>
          </w:p>
        </w:tc>
      </w:tr>
      <w:tr w:rsidR="005F40A6" w:rsidRPr="00F76F0F" w14:paraId="3E59F1FE"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top w:val="outset" w:sz="6" w:space="0" w:color="414142"/>
              <w:left w:val="outset" w:sz="6" w:space="0" w:color="414142"/>
              <w:right w:val="outset" w:sz="6" w:space="0" w:color="414142"/>
            </w:tcBorders>
            <w:shd w:val="clear" w:color="auto" w:fill="FFFFFF"/>
          </w:tcPr>
          <w:p w14:paraId="5DB6755A"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3BC0F535" w14:textId="77777777" w:rsidR="005F40A6" w:rsidRPr="00F76F0F" w:rsidRDefault="005F40A6" w:rsidP="00A73C14">
            <w:pPr>
              <w:spacing w:after="0" w:line="240" w:lineRule="auto"/>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748BC13A" w14:textId="77777777" w:rsidR="005F40A6" w:rsidRPr="00F76F0F" w:rsidRDefault="005F40A6" w:rsidP="00A73C14">
            <w:pPr>
              <w:spacing w:after="0" w:line="240" w:lineRule="auto"/>
              <w:rPr>
                <w:rFonts w:ascii="Times New Roman" w:hAnsi="Times New Roman"/>
                <w:sz w:val="24"/>
                <w:szCs w:val="24"/>
                <w:lang w:val="lv-LV"/>
              </w:rPr>
            </w:pPr>
          </w:p>
        </w:tc>
        <w:tc>
          <w:tcPr>
            <w:tcW w:w="1087" w:type="pct"/>
            <w:tcBorders>
              <w:top w:val="single" w:sz="4" w:space="0" w:color="auto"/>
              <w:bottom w:val="single" w:sz="4" w:space="0" w:color="auto"/>
              <w:right w:val="single" w:sz="4" w:space="0" w:color="auto"/>
            </w:tcBorders>
            <w:shd w:val="clear" w:color="auto" w:fill="auto"/>
          </w:tcPr>
          <w:p w14:paraId="3080B925" w14:textId="2F48B804" w:rsidR="005F40A6" w:rsidRPr="00F76F0F" w:rsidDel="000A3517" w:rsidRDefault="00D15840"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2.</w:t>
            </w:r>
            <w:r w:rsidR="006506D8">
              <w:rPr>
                <w:rFonts w:ascii="Times New Roman" w:hAnsi="Times New Roman"/>
                <w:sz w:val="24"/>
                <w:szCs w:val="24"/>
                <w:lang w:val="lv-LV"/>
              </w:rPr>
              <w:t> </w:t>
            </w:r>
            <w:r w:rsidRPr="00F76F0F">
              <w:rPr>
                <w:rFonts w:ascii="Times New Roman" w:hAnsi="Times New Roman"/>
                <w:sz w:val="24"/>
                <w:szCs w:val="24"/>
                <w:lang w:val="lv-LV"/>
              </w:rPr>
              <w:t>Saskaņā ar izstrādātu dokumentāciju veiktas izmaiņas un papildinājumi LDC datubāzes struktūrā un infrastruktūrā</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554B89A5" w14:textId="77777777"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LDC</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05D96F49" w14:textId="77777777" w:rsidR="009A5712" w:rsidRDefault="005F40A6"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4DEC6A8A" w14:textId="3BF374ED"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01C003AF" w14:textId="63062F38" w:rsidR="005F40A6" w:rsidRPr="00F76F0F" w:rsidRDefault="00AA7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w:t>
            </w:r>
            <w:r w:rsidR="00D15840" w:rsidRPr="00F76F0F">
              <w:rPr>
                <w:rFonts w:ascii="Times New Roman" w:hAnsi="Times New Roman"/>
                <w:sz w:val="24"/>
                <w:szCs w:val="24"/>
                <w:lang w:val="lv-LV"/>
              </w:rPr>
              <w:t>20</w:t>
            </w:r>
            <w:r w:rsidR="005F40A6" w:rsidRPr="00F76F0F">
              <w:rPr>
                <w:rFonts w:ascii="Times New Roman" w:hAnsi="Times New Roman"/>
                <w:sz w:val="24"/>
                <w:szCs w:val="24"/>
                <w:lang w:val="lv-LV"/>
              </w:rPr>
              <w:t>.</w:t>
            </w:r>
            <w:r w:rsidR="006506D8">
              <w:rPr>
                <w:rFonts w:ascii="Times New Roman" w:hAnsi="Times New Roman"/>
                <w:sz w:val="24"/>
                <w:szCs w:val="24"/>
                <w:lang w:val="lv-LV"/>
              </w:rPr>
              <w:t xml:space="preserve">gada </w:t>
            </w:r>
            <w:r w:rsidR="00A761E7" w:rsidRPr="00F76F0F">
              <w:rPr>
                <w:rFonts w:ascii="Times New Roman" w:hAnsi="Times New Roman"/>
                <w:sz w:val="24"/>
                <w:szCs w:val="24"/>
                <w:lang w:val="lv-LV"/>
              </w:rPr>
              <w:t>decembris</w:t>
            </w:r>
          </w:p>
        </w:tc>
      </w:tr>
      <w:tr w:rsidR="005F40A6" w:rsidRPr="00F76F0F" w14:paraId="3FBE9EEE"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top w:val="outset" w:sz="6" w:space="0" w:color="414142"/>
              <w:left w:val="outset" w:sz="6" w:space="0" w:color="414142"/>
              <w:right w:val="outset" w:sz="6" w:space="0" w:color="414142"/>
            </w:tcBorders>
            <w:shd w:val="clear" w:color="auto" w:fill="FFFFFF"/>
          </w:tcPr>
          <w:p w14:paraId="1BA57791"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35E8BB6F" w14:textId="77777777" w:rsidR="005F40A6" w:rsidRPr="00F76F0F" w:rsidRDefault="005F40A6" w:rsidP="00A73C14">
            <w:pPr>
              <w:spacing w:after="0" w:line="240" w:lineRule="auto"/>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3C6B6F49" w14:textId="77777777" w:rsidR="005F40A6" w:rsidRPr="00F76F0F" w:rsidRDefault="005F40A6" w:rsidP="00A73C14">
            <w:pPr>
              <w:spacing w:after="0" w:line="240" w:lineRule="auto"/>
              <w:rPr>
                <w:rFonts w:ascii="Times New Roman" w:hAnsi="Times New Roman"/>
                <w:sz w:val="24"/>
                <w:szCs w:val="24"/>
                <w:lang w:val="lv-LV"/>
              </w:rPr>
            </w:pPr>
          </w:p>
        </w:tc>
        <w:tc>
          <w:tcPr>
            <w:tcW w:w="1087" w:type="pct"/>
            <w:tcBorders>
              <w:top w:val="single" w:sz="4" w:space="0" w:color="auto"/>
              <w:bottom w:val="single" w:sz="4" w:space="0" w:color="auto"/>
              <w:right w:val="single" w:sz="4" w:space="0" w:color="auto"/>
            </w:tcBorders>
            <w:shd w:val="clear" w:color="auto" w:fill="auto"/>
          </w:tcPr>
          <w:p w14:paraId="009914D2" w14:textId="07EB3504" w:rsidR="005F40A6" w:rsidRPr="00F76F0F" w:rsidDel="000A3517" w:rsidRDefault="005F40A6"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3.</w:t>
            </w:r>
            <w:r w:rsidR="006506D8">
              <w:rPr>
                <w:rFonts w:ascii="Times New Roman" w:hAnsi="Times New Roman"/>
                <w:sz w:val="24"/>
                <w:szCs w:val="24"/>
                <w:lang w:val="lv-LV"/>
              </w:rPr>
              <w:t> </w:t>
            </w:r>
            <w:r w:rsidR="008D520A">
              <w:rPr>
                <w:rFonts w:ascii="Times New Roman" w:hAnsi="Times New Roman"/>
                <w:sz w:val="24"/>
                <w:szCs w:val="24"/>
                <w:lang w:val="lv-LV"/>
              </w:rPr>
              <w:t>P</w:t>
            </w:r>
            <w:r w:rsidRPr="00F76F0F">
              <w:rPr>
                <w:rFonts w:ascii="Times New Roman" w:hAnsi="Times New Roman"/>
                <w:sz w:val="24"/>
                <w:szCs w:val="24"/>
                <w:lang w:val="lv-LV"/>
              </w:rPr>
              <w:t xml:space="preserve">apildināta normatīvo aktu bāze ar nosacījumiem par datu par dzīvniekiem lietotajām veterinārajām zālēm ievadīšanu LDC datu bāzē </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0BC072D7" w14:textId="77777777"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ZM</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7AF0C23A" w14:textId="77777777" w:rsidR="009A5712" w:rsidRDefault="005F40A6"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LDC</w:t>
            </w:r>
          </w:p>
          <w:p w14:paraId="23F49D85" w14:textId="77777777" w:rsidR="009A5712" w:rsidRDefault="005F40A6" w:rsidP="00A73C14">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71025E92" w14:textId="7C5D578C"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LVB</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02F302CA" w14:textId="3113CF86" w:rsidR="005F40A6" w:rsidRPr="00F76F0F" w:rsidRDefault="005F40A6" w:rsidP="00A73C1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2019.</w:t>
            </w:r>
            <w:r w:rsidR="006506D8">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p>
        </w:tc>
      </w:tr>
      <w:tr w:rsidR="005F40A6" w:rsidRPr="00F76F0F" w14:paraId="1A4C3309"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top w:val="outset" w:sz="6" w:space="0" w:color="414142"/>
              <w:left w:val="outset" w:sz="6" w:space="0" w:color="414142"/>
              <w:right w:val="outset" w:sz="6" w:space="0" w:color="414142"/>
            </w:tcBorders>
            <w:shd w:val="clear" w:color="auto" w:fill="FFFFFF"/>
          </w:tcPr>
          <w:p w14:paraId="0EE3D600"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559577B2" w14:textId="77777777" w:rsidR="005F40A6" w:rsidRPr="00F76F0F" w:rsidRDefault="005F40A6" w:rsidP="000213C0">
            <w:pPr>
              <w:spacing w:after="0" w:line="240" w:lineRule="auto"/>
              <w:jc w:val="both"/>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621DBC42" w14:textId="77777777" w:rsidR="005F40A6" w:rsidRPr="00F76F0F" w:rsidRDefault="005F40A6" w:rsidP="000213C0">
            <w:pPr>
              <w:spacing w:after="0" w:line="240" w:lineRule="auto"/>
              <w:jc w:val="both"/>
              <w:rPr>
                <w:rFonts w:ascii="Times New Roman" w:hAnsi="Times New Roman"/>
                <w:sz w:val="24"/>
                <w:szCs w:val="24"/>
                <w:lang w:val="lv-LV"/>
              </w:rPr>
            </w:pPr>
          </w:p>
        </w:tc>
        <w:tc>
          <w:tcPr>
            <w:tcW w:w="1087" w:type="pct"/>
            <w:tcBorders>
              <w:top w:val="single" w:sz="4" w:space="0" w:color="auto"/>
              <w:bottom w:val="single" w:sz="4" w:space="0" w:color="auto"/>
              <w:right w:val="single" w:sz="4" w:space="0" w:color="auto"/>
            </w:tcBorders>
            <w:shd w:val="clear" w:color="auto" w:fill="auto"/>
          </w:tcPr>
          <w:p w14:paraId="29CC0C97" w14:textId="44EA41EF" w:rsidR="005F40A6" w:rsidRPr="00F76F0F" w:rsidDel="000A3517" w:rsidRDefault="00D15840"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4.</w:t>
            </w:r>
            <w:r w:rsidR="00EB37E4">
              <w:rPr>
                <w:rFonts w:ascii="Times New Roman" w:hAnsi="Times New Roman"/>
                <w:sz w:val="24"/>
                <w:szCs w:val="24"/>
                <w:lang w:val="lv-LV"/>
              </w:rPr>
              <w:t> </w:t>
            </w:r>
            <w:r w:rsidR="002B5141">
              <w:rPr>
                <w:rFonts w:ascii="Times New Roman" w:hAnsi="Times New Roman"/>
                <w:sz w:val="24"/>
                <w:szCs w:val="24"/>
                <w:lang w:val="lv-LV"/>
              </w:rPr>
              <w:t>I</w:t>
            </w:r>
            <w:r w:rsidRPr="00F76F0F">
              <w:rPr>
                <w:rFonts w:ascii="Times New Roman" w:hAnsi="Times New Roman"/>
                <w:sz w:val="24"/>
                <w:szCs w:val="24"/>
                <w:lang w:val="lv-LV"/>
              </w:rPr>
              <w:t>zstrādāti papildinājumi un izmaiņas izlietoto veterināro zāļu ievades programmatūr</w:t>
            </w:r>
            <w:r w:rsidR="00086777">
              <w:rPr>
                <w:rFonts w:ascii="Times New Roman" w:hAnsi="Times New Roman"/>
                <w:sz w:val="24"/>
                <w:szCs w:val="24"/>
                <w:lang w:val="lv-LV"/>
              </w:rPr>
              <w:t>ā</w:t>
            </w:r>
            <w:r w:rsidRPr="00F76F0F">
              <w:rPr>
                <w:rFonts w:ascii="Times New Roman" w:hAnsi="Times New Roman"/>
                <w:sz w:val="24"/>
                <w:szCs w:val="24"/>
                <w:lang w:val="lv-LV"/>
              </w:rPr>
              <w:t xml:space="preserve"> (autorizētās WEB saskarnes) un mob</w:t>
            </w:r>
            <w:r w:rsidR="00086777">
              <w:rPr>
                <w:rFonts w:ascii="Times New Roman" w:hAnsi="Times New Roman"/>
                <w:sz w:val="24"/>
                <w:szCs w:val="24"/>
                <w:lang w:val="lv-LV"/>
              </w:rPr>
              <w:t>i</w:t>
            </w:r>
            <w:r w:rsidRPr="00F76F0F">
              <w:rPr>
                <w:rFonts w:ascii="Times New Roman" w:hAnsi="Times New Roman"/>
                <w:sz w:val="24"/>
                <w:szCs w:val="24"/>
                <w:lang w:val="lv-LV"/>
              </w:rPr>
              <w:t>l</w:t>
            </w:r>
            <w:r w:rsidR="00086777">
              <w:rPr>
                <w:rFonts w:ascii="Times New Roman" w:hAnsi="Times New Roman"/>
                <w:sz w:val="24"/>
                <w:szCs w:val="24"/>
                <w:lang w:val="lv-LV"/>
              </w:rPr>
              <w:t>aj</w:t>
            </w:r>
            <w:r w:rsidRPr="00F76F0F">
              <w:rPr>
                <w:rFonts w:ascii="Times New Roman" w:hAnsi="Times New Roman"/>
                <w:sz w:val="24"/>
                <w:szCs w:val="24"/>
                <w:lang w:val="lv-LV"/>
              </w:rPr>
              <w:t>ā aplikācij</w:t>
            </w:r>
            <w:r w:rsidR="00086777">
              <w:rPr>
                <w:rFonts w:ascii="Times New Roman" w:hAnsi="Times New Roman"/>
                <w:sz w:val="24"/>
                <w:szCs w:val="24"/>
                <w:lang w:val="lv-LV"/>
              </w:rPr>
              <w:t>ā</w:t>
            </w:r>
            <w:r w:rsidRPr="00F76F0F">
              <w:rPr>
                <w:rFonts w:ascii="Times New Roman" w:hAnsi="Times New Roman"/>
                <w:sz w:val="24"/>
                <w:szCs w:val="24"/>
                <w:lang w:val="lv-LV"/>
              </w:rPr>
              <w:t xml:space="preserve">, nodrošinot iespēju </w:t>
            </w:r>
            <w:r w:rsidR="00086777">
              <w:rPr>
                <w:rFonts w:ascii="Times New Roman" w:hAnsi="Times New Roman"/>
                <w:sz w:val="24"/>
                <w:szCs w:val="24"/>
                <w:lang w:val="lv-LV"/>
              </w:rPr>
              <w:t>LDC</w:t>
            </w:r>
            <w:r w:rsidRPr="00F76F0F">
              <w:rPr>
                <w:rFonts w:ascii="Times New Roman" w:hAnsi="Times New Roman"/>
                <w:sz w:val="24"/>
                <w:szCs w:val="24"/>
                <w:lang w:val="lv-LV"/>
              </w:rPr>
              <w:t xml:space="preserve"> dzīvnieku datu bāzē ievadīt informāciju par dzīvniekiem lietotajām veterinārajām zālēm</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4922EC9E" w14:textId="77777777" w:rsidR="001A18BC"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LDC</w:t>
            </w:r>
          </w:p>
          <w:p w14:paraId="140BC3D1" w14:textId="2F541E80"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ZM</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69AA8B3C" w14:textId="77777777" w:rsidR="001A18BC" w:rsidRDefault="005F40A6" w:rsidP="001A18BC">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6C1F4C2F" w14:textId="47E9A6A3" w:rsidR="005F40A6" w:rsidRPr="00EB37E4" w:rsidRDefault="005F40A6" w:rsidP="001A18BC">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07BA89FC" w14:textId="3B8A6055" w:rsidR="005F40A6" w:rsidRPr="00F76F0F" w:rsidRDefault="00D15840"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202</w:t>
            </w:r>
            <w:r w:rsidR="00A761E7" w:rsidRPr="00F76F0F">
              <w:rPr>
                <w:rFonts w:ascii="Times New Roman" w:hAnsi="Times New Roman"/>
                <w:sz w:val="24"/>
                <w:szCs w:val="24"/>
                <w:lang w:val="lv-LV"/>
              </w:rPr>
              <w:t>0</w:t>
            </w:r>
            <w:r w:rsidR="005F40A6" w:rsidRPr="00F76F0F">
              <w:rPr>
                <w:rFonts w:ascii="Times New Roman" w:hAnsi="Times New Roman"/>
                <w:sz w:val="24"/>
                <w:szCs w:val="24"/>
                <w:lang w:val="lv-LV"/>
              </w:rPr>
              <w:t>.</w:t>
            </w:r>
            <w:r w:rsidR="00EB37E4">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r w:rsidRPr="00F76F0F">
              <w:rPr>
                <w:rFonts w:ascii="Times New Roman" w:hAnsi="Times New Roman"/>
                <w:sz w:val="24"/>
                <w:szCs w:val="24"/>
                <w:lang w:val="lv-LV"/>
              </w:rPr>
              <w:t>, pēc tam pastāvīgi</w:t>
            </w:r>
          </w:p>
        </w:tc>
      </w:tr>
      <w:tr w:rsidR="005F40A6" w:rsidRPr="00F76F0F" w14:paraId="46330DBD"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top w:val="outset" w:sz="6" w:space="0" w:color="414142"/>
              <w:left w:val="outset" w:sz="6" w:space="0" w:color="414142"/>
              <w:right w:val="outset" w:sz="6" w:space="0" w:color="414142"/>
            </w:tcBorders>
            <w:shd w:val="clear" w:color="auto" w:fill="FFFFFF"/>
          </w:tcPr>
          <w:p w14:paraId="784E935E"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797878B4" w14:textId="77777777" w:rsidR="005F40A6" w:rsidRPr="00F76F0F" w:rsidRDefault="005F40A6" w:rsidP="000213C0">
            <w:pPr>
              <w:spacing w:after="0" w:line="240" w:lineRule="auto"/>
              <w:jc w:val="both"/>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1DBB7F76" w14:textId="77777777" w:rsidR="005F40A6" w:rsidRPr="00F76F0F" w:rsidRDefault="005F40A6" w:rsidP="000213C0">
            <w:pPr>
              <w:spacing w:after="0" w:line="240" w:lineRule="auto"/>
              <w:jc w:val="both"/>
              <w:rPr>
                <w:rFonts w:ascii="Times New Roman" w:hAnsi="Times New Roman"/>
                <w:sz w:val="24"/>
                <w:szCs w:val="24"/>
                <w:lang w:val="lv-LV"/>
              </w:rPr>
            </w:pPr>
          </w:p>
        </w:tc>
        <w:tc>
          <w:tcPr>
            <w:tcW w:w="1087" w:type="pct"/>
            <w:tcBorders>
              <w:top w:val="single" w:sz="4" w:space="0" w:color="auto"/>
              <w:bottom w:val="single" w:sz="4" w:space="0" w:color="auto"/>
              <w:right w:val="single" w:sz="4" w:space="0" w:color="auto"/>
            </w:tcBorders>
            <w:shd w:val="clear" w:color="auto" w:fill="auto"/>
          </w:tcPr>
          <w:p w14:paraId="3D15A543" w14:textId="33E50079" w:rsidR="005F40A6" w:rsidRPr="00F76F0F" w:rsidDel="000A3517"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5.</w:t>
            </w:r>
            <w:r w:rsidR="00EB37E4">
              <w:rPr>
                <w:rFonts w:ascii="Times New Roman" w:hAnsi="Times New Roman"/>
                <w:sz w:val="24"/>
                <w:szCs w:val="24"/>
                <w:lang w:val="lv-LV"/>
              </w:rPr>
              <w:t> </w:t>
            </w:r>
            <w:r w:rsidR="00FC59CB">
              <w:rPr>
                <w:rFonts w:ascii="Times New Roman" w:hAnsi="Times New Roman"/>
                <w:sz w:val="24"/>
                <w:szCs w:val="24"/>
                <w:lang w:val="lv-LV"/>
              </w:rPr>
              <w:t>N</w:t>
            </w:r>
            <w:r w:rsidRPr="00F76F0F">
              <w:rPr>
                <w:rFonts w:ascii="Times New Roman" w:hAnsi="Times New Roman"/>
                <w:sz w:val="24"/>
                <w:szCs w:val="24"/>
                <w:lang w:val="lv-LV"/>
              </w:rPr>
              <w:t xml:space="preserve">odrošināta veterināro zāļu klasifikatora automātiska </w:t>
            </w:r>
            <w:r w:rsidRPr="00F76F0F">
              <w:rPr>
                <w:rFonts w:ascii="Times New Roman" w:hAnsi="Times New Roman"/>
                <w:sz w:val="24"/>
                <w:szCs w:val="24"/>
                <w:lang w:val="lv-LV"/>
              </w:rPr>
              <w:lastRenderedPageBreak/>
              <w:t xml:space="preserve">apmaiņa ar web-servisu palīdzību starp </w:t>
            </w:r>
            <w:r w:rsidR="007E4FEE" w:rsidRPr="00F76F0F">
              <w:rPr>
                <w:rFonts w:ascii="Times New Roman" w:hAnsi="Times New Roman"/>
                <w:sz w:val="24"/>
                <w:szCs w:val="24"/>
                <w:lang w:val="lv-LV"/>
              </w:rPr>
              <w:t>PVD VZRIS</w:t>
            </w:r>
            <w:r w:rsidRPr="00F76F0F">
              <w:rPr>
                <w:rFonts w:ascii="Times New Roman" w:hAnsi="Times New Roman"/>
                <w:sz w:val="24"/>
                <w:szCs w:val="24"/>
                <w:lang w:val="lv-LV"/>
              </w:rPr>
              <w:t xml:space="preserve"> un LDC</w:t>
            </w:r>
            <w:r w:rsidR="00696451">
              <w:t xml:space="preserve"> </w:t>
            </w:r>
            <w:r w:rsidR="00696451" w:rsidRPr="00696451">
              <w:rPr>
                <w:rFonts w:ascii="Times New Roman" w:hAnsi="Times New Roman"/>
                <w:sz w:val="24"/>
                <w:szCs w:val="24"/>
                <w:lang w:val="lv-LV"/>
              </w:rPr>
              <w:t>informācijas sistēm</w:t>
            </w:r>
            <w:r w:rsidR="00696451">
              <w:rPr>
                <w:rFonts w:ascii="Times New Roman" w:hAnsi="Times New Roman"/>
                <w:sz w:val="24"/>
                <w:szCs w:val="24"/>
                <w:lang w:val="lv-LV"/>
              </w:rPr>
              <w:t>u</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148C20CA" w14:textId="77777777" w:rsidR="00880804"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LDC</w:t>
            </w:r>
          </w:p>
          <w:p w14:paraId="0271DB8D" w14:textId="098D80A0"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65006C63" w14:textId="77777777"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ZM</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5C4B0CB3" w14:textId="4845A3A6" w:rsidR="005F40A6" w:rsidRPr="00F76F0F" w:rsidRDefault="002818D0"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2020</w:t>
            </w:r>
            <w:r w:rsidR="005F40A6" w:rsidRPr="00F76F0F">
              <w:rPr>
                <w:rFonts w:ascii="Times New Roman" w:hAnsi="Times New Roman"/>
                <w:sz w:val="24"/>
                <w:szCs w:val="24"/>
                <w:lang w:val="lv-LV"/>
              </w:rPr>
              <w:t>.</w:t>
            </w:r>
            <w:r w:rsidR="00EB37E4">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r w:rsidRPr="00F76F0F">
              <w:rPr>
                <w:rFonts w:ascii="Times New Roman" w:hAnsi="Times New Roman"/>
                <w:sz w:val="24"/>
                <w:szCs w:val="24"/>
                <w:lang w:val="lv-LV"/>
              </w:rPr>
              <w:t xml:space="preserve">, </w:t>
            </w:r>
            <w:r w:rsidRPr="00F76F0F">
              <w:rPr>
                <w:rFonts w:ascii="Times New Roman" w:hAnsi="Times New Roman"/>
                <w:sz w:val="24"/>
                <w:szCs w:val="24"/>
                <w:lang w:val="lv-LV"/>
              </w:rPr>
              <w:lastRenderedPageBreak/>
              <w:t>pēc tam pastāvīgi</w:t>
            </w:r>
          </w:p>
        </w:tc>
      </w:tr>
      <w:tr w:rsidR="00A761E7" w:rsidRPr="00F76F0F" w14:paraId="4DD5793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rPr>
          <w:trHeight w:val="2213"/>
        </w:trPr>
        <w:tc>
          <w:tcPr>
            <w:tcW w:w="291" w:type="pct"/>
            <w:vMerge/>
            <w:tcBorders>
              <w:top w:val="outset" w:sz="6" w:space="0" w:color="414142"/>
              <w:left w:val="outset" w:sz="6" w:space="0" w:color="414142"/>
              <w:right w:val="outset" w:sz="6" w:space="0" w:color="414142"/>
            </w:tcBorders>
            <w:shd w:val="clear" w:color="auto" w:fill="FFFFFF"/>
          </w:tcPr>
          <w:p w14:paraId="2FA2D5EA" w14:textId="77777777" w:rsidR="00A761E7" w:rsidRPr="00F76F0F" w:rsidRDefault="00A761E7" w:rsidP="005F40A6">
            <w:pPr>
              <w:spacing w:after="0" w:line="240" w:lineRule="auto"/>
              <w:jc w:val="center"/>
              <w:rPr>
                <w:rFonts w:ascii="Times New Roman" w:hAnsi="Times New Roman"/>
                <w:bCs/>
                <w:sz w:val="24"/>
                <w:szCs w:val="24"/>
                <w:lang w:val="lv-LV"/>
              </w:rPr>
            </w:pPr>
          </w:p>
        </w:tc>
        <w:tc>
          <w:tcPr>
            <w:tcW w:w="966" w:type="pct"/>
            <w:vMerge/>
            <w:tcBorders>
              <w:top w:val="outset" w:sz="6" w:space="0" w:color="414142"/>
              <w:left w:val="outset" w:sz="6" w:space="0" w:color="414142"/>
              <w:right w:val="outset" w:sz="6" w:space="0" w:color="414142"/>
            </w:tcBorders>
            <w:shd w:val="clear" w:color="auto" w:fill="FFFFFF"/>
          </w:tcPr>
          <w:p w14:paraId="14F54C13" w14:textId="77777777" w:rsidR="00A761E7" w:rsidRPr="00F76F0F" w:rsidRDefault="00A761E7" w:rsidP="000213C0">
            <w:pPr>
              <w:spacing w:after="0" w:line="240" w:lineRule="auto"/>
              <w:jc w:val="both"/>
              <w:rPr>
                <w:rFonts w:ascii="Times New Roman" w:hAnsi="Times New Roman"/>
                <w:sz w:val="24"/>
                <w:szCs w:val="24"/>
                <w:lang w:val="lv-LV"/>
              </w:rPr>
            </w:pPr>
          </w:p>
        </w:tc>
        <w:tc>
          <w:tcPr>
            <w:tcW w:w="1120" w:type="pct"/>
            <w:gridSpan w:val="2"/>
            <w:vMerge/>
            <w:tcBorders>
              <w:top w:val="outset" w:sz="6" w:space="0" w:color="414142"/>
              <w:left w:val="outset" w:sz="6" w:space="0" w:color="414142"/>
              <w:right w:val="single" w:sz="4" w:space="0" w:color="auto"/>
            </w:tcBorders>
            <w:shd w:val="clear" w:color="auto" w:fill="FFFFFF"/>
          </w:tcPr>
          <w:p w14:paraId="2174351E" w14:textId="77777777" w:rsidR="00A761E7" w:rsidRPr="00F76F0F" w:rsidRDefault="00A761E7" w:rsidP="000213C0">
            <w:pPr>
              <w:spacing w:after="0" w:line="240" w:lineRule="auto"/>
              <w:jc w:val="both"/>
              <w:rPr>
                <w:rFonts w:ascii="Times New Roman" w:hAnsi="Times New Roman"/>
                <w:sz w:val="24"/>
                <w:szCs w:val="24"/>
                <w:lang w:val="lv-LV"/>
              </w:rPr>
            </w:pPr>
          </w:p>
        </w:tc>
        <w:tc>
          <w:tcPr>
            <w:tcW w:w="1087" w:type="pct"/>
            <w:tcBorders>
              <w:top w:val="single" w:sz="4" w:space="0" w:color="auto"/>
              <w:right w:val="single" w:sz="4" w:space="0" w:color="auto"/>
            </w:tcBorders>
            <w:shd w:val="clear" w:color="auto" w:fill="auto"/>
          </w:tcPr>
          <w:p w14:paraId="02268CEE" w14:textId="50437C24" w:rsidR="00A761E7" w:rsidRPr="00F76F0F" w:rsidDel="000A3517" w:rsidRDefault="00A761E7"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6.</w:t>
            </w:r>
            <w:r w:rsidR="006076D6">
              <w:rPr>
                <w:rFonts w:ascii="Times New Roman" w:hAnsi="Times New Roman"/>
                <w:sz w:val="24"/>
                <w:szCs w:val="24"/>
                <w:lang w:val="lv-LV"/>
              </w:rPr>
              <w:t> </w:t>
            </w:r>
            <w:r w:rsidRPr="00F76F0F">
              <w:rPr>
                <w:rFonts w:ascii="Times New Roman" w:hAnsi="Times New Roman"/>
                <w:sz w:val="24"/>
                <w:szCs w:val="24"/>
                <w:lang w:val="lv-LV"/>
              </w:rPr>
              <w:t>Pilotprojekta ietvaros vairāki veterinārārsti reģistrē un administrē informāciju par saimniecības dzīvniekiem lietotajām veterinārajām zālēm. Iestrādāti sistēmas lietotāju ierosinātie papidinājumi un uzlabojumi.</w:t>
            </w:r>
          </w:p>
        </w:tc>
        <w:tc>
          <w:tcPr>
            <w:tcW w:w="492" w:type="pct"/>
            <w:tcBorders>
              <w:top w:val="single" w:sz="4" w:space="0" w:color="auto"/>
              <w:left w:val="single" w:sz="4" w:space="0" w:color="auto"/>
              <w:right w:val="single" w:sz="4" w:space="0" w:color="auto"/>
            </w:tcBorders>
            <w:shd w:val="clear" w:color="auto" w:fill="auto"/>
          </w:tcPr>
          <w:p w14:paraId="1BF92F73" w14:textId="77777777" w:rsidR="00A761E7" w:rsidRPr="00F76F0F" w:rsidRDefault="00A761E7"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LDC</w:t>
            </w:r>
          </w:p>
        </w:tc>
        <w:tc>
          <w:tcPr>
            <w:tcW w:w="630" w:type="pct"/>
            <w:gridSpan w:val="2"/>
            <w:tcBorders>
              <w:top w:val="single" w:sz="4" w:space="0" w:color="auto"/>
              <w:left w:val="single" w:sz="4" w:space="0" w:color="auto"/>
              <w:right w:val="single" w:sz="4" w:space="0" w:color="auto"/>
            </w:tcBorders>
            <w:shd w:val="clear" w:color="auto" w:fill="auto"/>
          </w:tcPr>
          <w:p w14:paraId="1444DD43" w14:textId="77777777" w:rsidR="005320C5" w:rsidRDefault="00A761E7"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08A8713F" w14:textId="77777777" w:rsidR="005320C5" w:rsidRDefault="00A761E7"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419E0FF8" w14:textId="285965F0" w:rsidR="00A761E7" w:rsidRPr="00F76F0F" w:rsidRDefault="00A761E7"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LVB</w:t>
            </w:r>
          </w:p>
        </w:tc>
        <w:tc>
          <w:tcPr>
            <w:tcW w:w="413" w:type="pct"/>
            <w:tcBorders>
              <w:top w:val="single" w:sz="4" w:space="0" w:color="auto"/>
              <w:left w:val="single" w:sz="4" w:space="0" w:color="auto"/>
              <w:right w:val="single" w:sz="4" w:space="0" w:color="auto"/>
            </w:tcBorders>
            <w:shd w:val="clear" w:color="auto" w:fill="auto"/>
          </w:tcPr>
          <w:p w14:paraId="67D7689F" w14:textId="020AE810" w:rsidR="00A761E7" w:rsidRPr="00F76F0F" w:rsidRDefault="00A761E7"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2020.</w:t>
            </w:r>
            <w:r w:rsidR="006076D6">
              <w:rPr>
                <w:rFonts w:ascii="Times New Roman" w:hAnsi="Times New Roman"/>
                <w:sz w:val="24"/>
                <w:szCs w:val="24"/>
                <w:lang w:val="lv-LV"/>
              </w:rPr>
              <w:t xml:space="preserve">gada </w:t>
            </w:r>
            <w:r w:rsidRPr="00F76F0F">
              <w:rPr>
                <w:rFonts w:ascii="Times New Roman" w:hAnsi="Times New Roman"/>
                <w:sz w:val="24"/>
                <w:szCs w:val="24"/>
                <w:lang w:val="lv-LV"/>
              </w:rPr>
              <w:t>decembris</w:t>
            </w:r>
          </w:p>
        </w:tc>
      </w:tr>
      <w:tr w:rsidR="005F40A6" w:rsidRPr="00F76F0F" w14:paraId="318087B1"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1197606A"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775A6F89" w14:textId="77777777" w:rsidR="005F40A6" w:rsidRPr="00F76F0F" w:rsidRDefault="005F40A6" w:rsidP="000213C0">
            <w:pPr>
              <w:spacing w:after="0" w:line="240" w:lineRule="auto"/>
              <w:jc w:val="both"/>
              <w:rPr>
                <w:rFonts w:ascii="Times New Roman" w:hAnsi="Times New Roman"/>
                <w:sz w:val="24"/>
                <w:szCs w:val="24"/>
                <w:lang w:val="lv-LV"/>
              </w:rPr>
            </w:pPr>
          </w:p>
        </w:tc>
        <w:tc>
          <w:tcPr>
            <w:tcW w:w="1120" w:type="pct"/>
            <w:gridSpan w:val="2"/>
            <w:vMerge/>
            <w:tcBorders>
              <w:left w:val="outset" w:sz="6" w:space="0" w:color="414142"/>
              <w:right w:val="single" w:sz="4" w:space="0" w:color="auto"/>
            </w:tcBorders>
            <w:shd w:val="clear" w:color="auto" w:fill="FFFFFF"/>
          </w:tcPr>
          <w:p w14:paraId="6375E157" w14:textId="77777777" w:rsidR="005F40A6" w:rsidRPr="00F76F0F" w:rsidRDefault="005F40A6" w:rsidP="000213C0">
            <w:pPr>
              <w:spacing w:after="0" w:line="240" w:lineRule="auto"/>
              <w:jc w:val="both"/>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4A2F7815" w14:textId="5BCDAB5C" w:rsidR="005F40A6" w:rsidRPr="006076D6" w:rsidRDefault="00A761E7" w:rsidP="00F62299">
            <w:pPr>
              <w:pStyle w:val="ListParagraph"/>
              <w:spacing w:after="0" w:line="240" w:lineRule="auto"/>
              <w:ind w:left="12"/>
              <w:rPr>
                <w:rFonts w:ascii="Times New Roman" w:hAnsi="Times New Roman"/>
                <w:sz w:val="24"/>
                <w:szCs w:val="24"/>
                <w:lang w:val="lv-LV"/>
              </w:rPr>
            </w:pPr>
            <w:r w:rsidRPr="00F76F0F">
              <w:rPr>
                <w:rFonts w:ascii="Times New Roman" w:hAnsi="Times New Roman"/>
                <w:sz w:val="24"/>
                <w:szCs w:val="24"/>
                <w:lang w:val="lv-LV"/>
              </w:rPr>
              <w:t>7</w:t>
            </w:r>
            <w:r w:rsidR="005F40A6" w:rsidRPr="00F76F0F">
              <w:rPr>
                <w:rFonts w:ascii="Times New Roman" w:hAnsi="Times New Roman"/>
                <w:sz w:val="24"/>
                <w:szCs w:val="24"/>
                <w:lang w:val="lv-LV"/>
              </w:rPr>
              <w:t>.</w:t>
            </w:r>
            <w:r w:rsidR="006076D6">
              <w:rPr>
                <w:rFonts w:ascii="Times New Roman" w:hAnsi="Times New Roman"/>
                <w:sz w:val="24"/>
                <w:szCs w:val="24"/>
                <w:lang w:val="lv-LV"/>
              </w:rPr>
              <w:t> </w:t>
            </w:r>
            <w:r w:rsidR="00205D67">
              <w:rPr>
                <w:rFonts w:ascii="Times New Roman" w:hAnsi="Times New Roman"/>
                <w:sz w:val="24"/>
                <w:szCs w:val="24"/>
                <w:lang w:val="lv-LV"/>
              </w:rPr>
              <w:t>V</w:t>
            </w:r>
            <w:r w:rsidR="005F40A6" w:rsidRPr="00F76F0F">
              <w:rPr>
                <w:rFonts w:ascii="Times New Roman" w:hAnsi="Times New Roman"/>
                <w:sz w:val="24"/>
                <w:szCs w:val="24"/>
                <w:lang w:val="lv-LV"/>
              </w:rPr>
              <w:t xml:space="preserve">eikti uzlabojumi kautuvju, piena kvalitātes, un citās LDC </w:t>
            </w:r>
            <w:r w:rsidR="00FB372A">
              <w:rPr>
                <w:rFonts w:ascii="Times New Roman" w:hAnsi="Times New Roman"/>
                <w:sz w:val="24"/>
                <w:szCs w:val="24"/>
                <w:lang w:val="lv-LV"/>
              </w:rPr>
              <w:t>informācijas sistēmas</w:t>
            </w:r>
            <w:r w:rsidR="005F40A6" w:rsidRPr="00F76F0F">
              <w:rPr>
                <w:rFonts w:ascii="Times New Roman" w:hAnsi="Times New Roman"/>
                <w:sz w:val="24"/>
                <w:szCs w:val="24"/>
                <w:lang w:val="lv-LV"/>
              </w:rPr>
              <w:t xml:space="preserve"> apakšsistēmās, nodrošinot uzkrātās izlietoto veterināro zāļu informācijas izmantošanu datu savstarpējas atbilstības (cross-checking) nolūkos</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1A1EABB4" w14:textId="77777777"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LDC</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3DBF358F" w14:textId="77777777" w:rsidR="005373EB"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25ADC559" w14:textId="551FBDBF"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1678C093" w14:textId="1FC0DA92" w:rsidR="005F40A6" w:rsidRPr="00F76F0F" w:rsidRDefault="00AA7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w:t>
            </w:r>
            <w:r w:rsidR="002818D0" w:rsidRPr="00F76F0F">
              <w:rPr>
                <w:rFonts w:ascii="Times New Roman" w:hAnsi="Times New Roman"/>
                <w:sz w:val="24"/>
                <w:szCs w:val="24"/>
                <w:lang w:val="lv-LV"/>
              </w:rPr>
              <w:t>2</w:t>
            </w:r>
            <w:r w:rsidR="00A761E7" w:rsidRPr="00F76F0F">
              <w:rPr>
                <w:rFonts w:ascii="Times New Roman" w:hAnsi="Times New Roman"/>
                <w:sz w:val="24"/>
                <w:szCs w:val="24"/>
                <w:lang w:val="lv-LV"/>
              </w:rPr>
              <w:t>0</w:t>
            </w:r>
            <w:r w:rsidR="006076D6">
              <w:rPr>
                <w:rFonts w:ascii="Times New Roman" w:hAnsi="Times New Roman"/>
                <w:sz w:val="24"/>
                <w:szCs w:val="24"/>
                <w:lang w:val="lv-LV"/>
              </w:rPr>
              <w:t xml:space="preserve">.gada </w:t>
            </w:r>
            <w:r w:rsidR="009063DF" w:rsidRPr="00F76F0F">
              <w:rPr>
                <w:rFonts w:ascii="Times New Roman" w:hAnsi="Times New Roman"/>
                <w:sz w:val="24"/>
                <w:szCs w:val="24"/>
                <w:lang w:val="lv-LV"/>
              </w:rPr>
              <w:t>decemb</w:t>
            </w:r>
            <w:r w:rsidR="00560D6B" w:rsidRPr="00F76F0F">
              <w:rPr>
                <w:rFonts w:ascii="Times New Roman" w:hAnsi="Times New Roman"/>
                <w:sz w:val="24"/>
                <w:szCs w:val="24"/>
                <w:lang w:val="lv-LV"/>
              </w:rPr>
              <w:t>r</w:t>
            </w:r>
            <w:r w:rsidR="009063DF" w:rsidRPr="00F76F0F">
              <w:rPr>
                <w:rFonts w:ascii="Times New Roman" w:hAnsi="Times New Roman"/>
                <w:sz w:val="24"/>
                <w:szCs w:val="24"/>
                <w:lang w:val="lv-LV"/>
              </w:rPr>
              <w:t>is</w:t>
            </w:r>
            <w:r w:rsidR="005F40A6" w:rsidRPr="00F76F0F">
              <w:rPr>
                <w:rFonts w:ascii="Times New Roman" w:hAnsi="Times New Roman"/>
                <w:sz w:val="24"/>
                <w:szCs w:val="24"/>
                <w:lang w:val="lv-LV"/>
              </w:rPr>
              <w:t>, pēc tam pastāvīgi</w:t>
            </w:r>
          </w:p>
        </w:tc>
      </w:tr>
      <w:tr w:rsidR="005F40A6" w:rsidRPr="00F76F0F" w14:paraId="46EF4A1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2AE2654C"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4A54DFD6" w14:textId="77777777" w:rsidR="005F40A6" w:rsidRPr="00F76F0F" w:rsidRDefault="005F40A6" w:rsidP="000213C0">
            <w:pPr>
              <w:spacing w:after="0" w:line="240" w:lineRule="auto"/>
              <w:jc w:val="both"/>
              <w:rPr>
                <w:rFonts w:ascii="Times New Roman" w:hAnsi="Times New Roman"/>
                <w:sz w:val="24"/>
                <w:szCs w:val="24"/>
                <w:lang w:val="lv-LV"/>
              </w:rPr>
            </w:pPr>
          </w:p>
        </w:tc>
        <w:tc>
          <w:tcPr>
            <w:tcW w:w="1120" w:type="pct"/>
            <w:gridSpan w:val="2"/>
            <w:vMerge/>
            <w:tcBorders>
              <w:left w:val="outset" w:sz="6" w:space="0" w:color="414142"/>
              <w:right w:val="single" w:sz="4" w:space="0" w:color="auto"/>
            </w:tcBorders>
            <w:shd w:val="clear" w:color="auto" w:fill="FFFFFF"/>
          </w:tcPr>
          <w:p w14:paraId="351BFCAB" w14:textId="77777777" w:rsidR="005F40A6" w:rsidRPr="00F76F0F" w:rsidRDefault="005F40A6" w:rsidP="000213C0">
            <w:pPr>
              <w:spacing w:after="0" w:line="240" w:lineRule="auto"/>
              <w:jc w:val="both"/>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0DC7A44F" w14:textId="782B7A2F" w:rsidR="005F40A6" w:rsidRPr="00B62512" w:rsidRDefault="00A761E7" w:rsidP="00F62299">
            <w:pPr>
              <w:pStyle w:val="ListParagraph"/>
              <w:spacing w:after="0" w:line="240" w:lineRule="auto"/>
              <w:ind w:left="12"/>
              <w:rPr>
                <w:rFonts w:ascii="Times New Roman" w:hAnsi="Times New Roman"/>
                <w:bCs/>
                <w:sz w:val="24"/>
                <w:szCs w:val="24"/>
                <w:lang w:val="lv-LV"/>
              </w:rPr>
            </w:pPr>
            <w:r w:rsidRPr="00F76F0F">
              <w:rPr>
                <w:rFonts w:ascii="Times New Roman" w:hAnsi="Times New Roman"/>
                <w:sz w:val="24"/>
                <w:szCs w:val="24"/>
                <w:lang w:val="lv-LV"/>
              </w:rPr>
              <w:t>8</w:t>
            </w:r>
            <w:r w:rsidR="005F40A6" w:rsidRPr="00F76F0F">
              <w:rPr>
                <w:rFonts w:ascii="Times New Roman" w:hAnsi="Times New Roman"/>
                <w:sz w:val="24"/>
                <w:szCs w:val="24"/>
                <w:lang w:val="lv-LV"/>
              </w:rPr>
              <w:t>.</w:t>
            </w:r>
            <w:r w:rsidR="00B62512">
              <w:rPr>
                <w:rFonts w:ascii="Times New Roman" w:hAnsi="Times New Roman"/>
                <w:sz w:val="24"/>
                <w:szCs w:val="24"/>
                <w:lang w:val="lv-LV"/>
              </w:rPr>
              <w:t> </w:t>
            </w:r>
            <w:r w:rsidR="005C727F">
              <w:rPr>
                <w:rFonts w:ascii="Times New Roman" w:hAnsi="Times New Roman"/>
                <w:sz w:val="24"/>
                <w:szCs w:val="24"/>
                <w:lang w:val="lv-LV"/>
              </w:rPr>
              <w:t>I</w:t>
            </w:r>
            <w:r w:rsidR="005F40A6" w:rsidRPr="00F76F0F">
              <w:rPr>
                <w:rFonts w:ascii="Times New Roman" w:hAnsi="Times New Roman"/>
                <w:sz w:val="24"/>
                <w:szCs w:val="24"/>
                <w:lang w:val="lv-LV"/>
              </w:rPr>
              <w:t xml:space="preserve">zveidoti </w:t>
            </w:r>
            <w:r w:rsidR="005F40A6" w:rsidRPr="00F76F0F">
              <w:rPr>
                <w:rFonts w:ascii="Times New Roman" w:hAnsi="Times New Roman"/>
                <w:bCs/>
                <w:sz w:val="24"/>
                <w:szCs w:val="24"/>
                <w:lang w:val="lv-LV"/>
              </w:rPr>
              <w:t>atskaišu, risku analīzes, statistikas atlases rīki, kas izmanto apkopotus datus par valstī lauksaimniecības dzīvniekiem lietotajiem antimikrobiālajiem līdzekļiem un citām veterinārajām zālēm pa dzīvnieku sugām</w:t>
            </w:r>
          </w:p>
        </w:tc>
        <w:tc>
          <w:tcPr>
            <w:tcW w:w="492" w:type="pct"/>
            <w:tcBorders>
              <w:top w:val="single" w:sz="4" w:space="0" w:color="auto"/>
              <w:left w:val="single" w:sz="4" w:space="0" w:color="auto"/>
              <w:bottom w:val="single" w:sz="4" w:space="0" w:color="auto"/>
              <w:right w:val="single" w:sz="4" w:space="0" w:color="auto"/>
            </w:tcBorders>
            <w:shd w:val="clear" w:color="auto" w:fill="FFFFFF"/>
          </w:tcPr>
          <w:p w14:paraId="3EF732A1" w14:textId="77777777"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LDC</w:t>
            </w:r>
          </w:p>
        </w:tc>
        <w:tc>
          <w:tcPr>
            <w:tcW w:w="630" w:type="pct"/>
            <w:gridSpan w:val="2"/>
            <w:tcBorders>
              <w:top w:val="single" w:sz="4" w:space="0" w:color="auto"/>
              <w:left w:val="single" w:sz="4" w:space="0" w:color="auto"/>
              <w:bottom w:val="single" w:sz="4" w:space="0" w:color="auto"/>
              <w:right w:val="single" w:sz="4" w:space="0" w:color="auto"/>
            </w:tcBorders>
            <w:shd w:val="clear" w:color="auto" w:fill="FFFFFF"/>
          </w:tcPr>
          <w:p w14:paraId="6B6B48E8" w14:textId="77777777" w:rsidR="00A73968"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2C5E32B7" w14:textId="4BC54EC2" w:rsidR="005F40A6" w:rsidRPr="00F76F0F" w:rsidRDefault="00560D6B"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413" w:type="pct"/>
            <w:tcBorders>
              <w:top w:val="single" w:sz="4" w:space="0" w:color="auto"/>
              <w:left w:val="single" w:sz="4" w:space="0" w:color="auto"/>
              <w:bottom w:val="single" w:sz="4" w:space="0" w:color="auto"/>
              <w:right w:val="single" w:sz="4" w:space="0" w:color="auto"/>
            </w:tcBorders>
            <w:shd w:val="clear" w:color="auto" w:fill="FFFFFF"/>
          </w:tcPr>
          <w:p w14:paraId="1ADDB82D" w14:textId="3D16CEC0" w:rsidR="005F40A6" w:rsidRPr="00B62512" w:rsidRDefault="002818D0" w:rsidP="00A73968">
            <w:pPr>
              <w:spacing w:after="0" w:line="240" w:lineRule="auto"/>
              <w:ind w:right="57"/>
              <w:rPr>
                <w:rFonts w:ascii="Times New Roman" w:hAnsi="Times New Roman"/>
                <w:sz w:val="24"/>
                <w:szCs w:val="24"/>
                <w:lang w:val="lv-LV"/>
              </w:rPr>
            </w:pPr>
            <w:r w:rsidRPr="00F76F0F">
              <w:rPr>
                <w:rFonts w:ascii="Times New Roman" w:hAnsi="Times New Roman"/>
                <w:sz w:val="24"/>
                <w:szCs w:val="24"/>
                <w:lang w:val="lv-LV"/>
              </w:rPr>
              <w:t>202</w:t>
            </w:r>
            <w:r w:rsidR="00A761E7" w:rsidRPr="00F76F0F">
              <w:rPr>
                <w:rFonts w:ascii="Times New Roman" w:hAnsi="Times New Roman"/>
                <w:sz w:val="24"/>
                <w:szCs w:val="24"/>
                <w:lang w:val="lv-LV"/>
              </w:rPr>
              <w:t>0</w:t>
            </w:r>
            <w:r w:rsidR="009063DF" w:rsidRPr="00F76F0F">
              <w:rPr>
                <w:rFonts w:ascii="Times New Roman" w:hAnsi="Times New Roman"/>
                <w:sz w:val="24"/>
                <w:szCs w:val="24"/>
                <w:lang w:val="lv-LV"/>
              </w:rPr>
              <w:t>.</w:t>
            </w:r>
            <w:r w:rsidR="00B62512">
              <w:rPr>
                <w:rFonts w:ascii="Times New Roman" w:hAnsi="Times New Roman"/>
                <w:sz w:val="24"/>
                <w:szCs w:val="24"/>
                <w:lang w:val="lv-LV"/>
              </w:rPr>
              <w:t xml:space="preserve">gada </w:t>
            </w:r>
            <w:r w:rsidR="009063DF" w:rsidRPr="00F76F0F">
              <w:rPr>
                <w:rFonts w:ascii="Times New Roman" w:hAnsi="Times New Roman"/>
                <w:sz w:val="24"/>
                <w:szCs w:val="24"/>
                <w:lang w:val="lv-LV"/>
              </w:rPr>
              <w:t>decembri</w:t>
            </w:r>
            <w:r w:rsidR="00B62512">
              <w:rPr>
                <w:rFonts w:ascii="Times New Roman" w:hAnsi="Times New Roman"/>
                <w:sz w:val="24"/>
                <w:szCs w:val="24"/>
                <w:lang w:val="lv-LV"/>
              </w:rPr>
              <w:t>s</w:t>
            </w:r>
            <w:r w:rsidR="009063DF" w:rsidRPr="00F76F0F">
              <w:rPr>
                <w:rFonts w:ascii="Times New Roman" w:hAnsi="Times New Roman"/>
                <w:sz w:val="24"/>
                <w:szCs w:val="24"/>
                <w:lang w:val="lv-LV"/>
              </w:rPr>
              <w:t>,</w:t>
            </w:r>
            <w:r w:rsidR="005F40A6" w:rsidRPr="00F76F0F">
              <w:rPr>
                <w:rFonts w:ascii="Times New Roman" w:hAnsi="Times New Roman"/>
                <w:sz w:val="24"/>
                <w:szCs w:val="24"/>
                <w:lang w:val="lv-LV"/>
              </w:rPr>
              <w:t xml:space="preserve"> pēc tam pastāvīg</w:t>
            </w:r>
            <w:r w:rsidR="00B62512">
              <w:rPr>
                <w:rFonts w:ascii="Times New Roman" w:hAnsi="Times New Roman"/>
                <w:sz w:val="24"/>
                <w:szCs w:val="24"/>
                <w:lang w:val="lv-LV"/>
              </w:rPr>
              <w:t>i</w:t>
            </w:r>
          </w:p>
        </w:tc>
      </w:tr>
      <w:tr w:rsidR="005F40A6" w:rsidRPr="00F76F0F" w14:paraId="01EB3BA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1DBCF21B" w14:textId="00037BC8" w:rsidR="005F40A6" w:rsidRPr="00F76F0F" w:rsidRDefault="005F40A6" w:rsidP="00C26E8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2.2.</w:t>
            </w:r>
            <w:r w:rsidR="00633F31" w:rsidRPr="00F76F0F">
              <w:rPr>
                <w:rFonts w:ascii="Times New Roman" w:hAnsi="Times New Roman"/>
                <w:bCs/>
                <w:sz w:val="24"/>
                <w:szCs w:val="24"/>
                <w:lang w:val="lv-LV"/>
              </w:rPr>
              <w:t>1.</w:t>
            </w:r>
            <w:r w:rsidRPr="00F76F0F">
              <w:rPr>
                <w:rFonts w:ascii="Times New Roman" w:hAnsi="Times New Roman"/>
                <w:bCs/>
                <w:sz w:val="24"/>
                <w:szCs w:val="24"/>
                <w:lang w:val="lv-LV"/>
              </w:rPr>
              <w:t>3.</w:t>
            </w:r>
          </w:p>
        </w:tc>
        <w:tc>
          <w:tcPr>
            <w:tcW w:w="966" w:type="pct"/>
            <w:vMerge w:val="restart"/>
            <w:tcBorders>
              <w:top w:val="outset" w:sz="6" w:space="0" w:color="414142"/>
              <w:left w:val="outset" w:sz="6" w:space="0" w:color="414142"/>
              <w:right w:val="outset" w:sz="6" w:space="0" w:color="414142"/>
            </w:tcBorders>
            <w:shd w:val="clear" w:color="auto" w:fill="FFFFFF"/>
          </w:tcPr>
          <w:p w14:paraId="251D4D0C" w14:textId="4C9C04C6" w:rsidR="005F40A6" w:rsidRPr="00450517" w:rsidRDefault="005F40A6" w:rsidP="00F62299">
            <w:pPr>
              <w:spacing w:after="0" w:line="240" w:lineRule="auto"/>
              <w:ind w:right="57"/>
              <w:rPr>
                <w:rFonts w:ascii="Times New Roman" w:eastAsia="Times New Roman" w:hAnsi="Times New Roman"/>
                <w:sz w:val="24"/>
                <w:szCs w:val="24"/>
                <w:lang w:val="lv-LV" w:eastAsia="lv-LV"/>
              </w:rPr>
            </w:pPr>
            <w:r w:rsidRPr="00F76F0F">
              <w:rPr>
                <w:rFonts w:ascii="Times New Roman" w:eastAsia="Times New Roman" w:hAnsi="Times New Roman"/>
                <w:sz w:val="24"/>
                <w:szCs w:val="24"/>
                <w:lang w:val="lv-LV" w:eastAsia="lv-LV"/>
              </w:rPr>
              <w:t xml:space="preserve">Izmantot antimikrobiālo līdzekļu patēriņa (izplatīšanas un lietošanas) datus, lai veicinātu antimikrobiālo līdzekļu atbildīgu un piesardzīgu </w:t>
            </w:r>
            <w:r w:rsidRPr="00F76F0F">
              <w:rPr>
                <w:rFonts w:ascii="Times New Roman" w:eastAsia="Times New Roman" w:hAnsi="Times New Roman"/>
                <w:sz w:val="24"/>
                <w:szCs w:val="24"/>
                <w:lang w:val="lv-LV" w:eastAsia="lv-LV"/>
              </w:rPr>
              <w:lastRenderedPageBreak/>
              <w:t>lietošanu dzīvnieku veselības jomā un nekaitīgas pārtikas ražošanu</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CED2199" w14:textId="18C8B089" w:rsidR="005F40A6" w:rsidRPr="000F17A2" w:rsidRDefault="005F40A6" w:rsidP="00F62299">
            <w:pPr>
              <w:spacing w:after="0" w:line="240" w:lineRule="auto"/>
              <w:ind w:right="57"/>
              <w:rPr>
                <w:rFonts w:ascii="Times New Roman" w:hAnsi="Times New Roman"/>
                <w:sz w:val="24"/>
                <w:szCs w:val="24"/>
                <w:lang w:val="lv-LV"/>
              </w:rPr>
            </w:pPr>
            <w:r w:rsidRPr="00F76F0F">
              <w:rPr>
                <w:rFonts w:ascii="Times New Roman" w:eastAsia="Times New Roman" w:hAnsi="Times New Roman"/>
                <w:sz w:val="24"/>
                <w:szCs w:val="24"/>
                <w:lang w:val="lv-LV" w:eastAsia="lv-LV"/>
              </w:rPr>
              <w:lastRenderedPageBreak/>
              <w:t>1.</w:t>
            </w:r>
            <w:r w:rsidR="000F17A2">
              <w:rPr>
                <w:rFonts w:ascii="Times New Roman" w:eastAsia="Times New Roman" w:hAnsi="Times New Roman"/>
                <w:sz w:val="24"/>
                <w:szCs w:val="24"/>
                <w:lang w:val="lv-LV" w:eastAsia="lv-LV"/>
              </w:rPr>
              <w:t> </w:t>
            </w:r>
            <w:r w:rsidRPr="00F76F0F">
              <w:rPr>
                <w:rFonts w:ascii="Times New Roman" w:eastAsia="Times New Roman" w:hAnsi="Times New Roman"/>
                <w:sz w:val="24"/>
                <w:szCs w:val="24"/>
                <w:lang w:val="lv-LV" w:eastAsia="lv-LV"/>
              </w:rPr>
              <w:t xml:space="preserve">Izmantoti antimikrobiālo līdzekļu patēriņa dati riska pamatotas veterināro zāļu aprites uzraudzībai un riska pamatotam atliekvielu dzīvnieku </w:t>
            </w:r>
            <w:r w:rsidRPr="00F76F0F">
              <w:rPr>
                <w:rFonts w:ascii="Times New Roman" w:eastAsia="Times New Roman" w:hAnsi="Times New Roman"/>
                <w:sz w:val="24"/>
                <w:szCs w:val="24"/>
                <w:lang w:val="lv-LV" w:eastAsia="lv-LV"/>
              </w:rPr>
              <w:lastRenderedPageBreak/>
              <w:t>izcelsmes pārtikas produktos monitoringam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002E91D9" w14:textId="48692406" w:rsidR="005F40A6" w:rsidRPr="00F76F0F" w:rsidRDefault="005F40A6" w:rsidP="00F62299">
            <w:pPr>
              <w:pStyle w:val="ListParagraph"/>
              <w:spacing w:after="0" w:line="240" w:lineRule="auto"/>
              <w:ind w:left="12"/>
              <w:rPr>
                <w:rFonts w:ascii="Times New Roman" w:hAnsi="Times New Roman"/>
                <w:sz w:val="24"/>
                <w:szCs w:val="24"/>
                <w:lang w:val="lv-LV"/>
              </w:rPr>
            </w:pPr>
            <w:r w:rsidRPr="00F76F0F">
              <w:rPr>
                <w:rFonts w:ascii="Times New Roman" w:hAnsi="Times New Roman"/>
                <w:bCs/>
                <w:sz w:val="24"/>
                <w:szCs w:val="24"/>
                <w:lang w:val="lv-LV"/>
              </w:rPr>
              <w:lastRenderedPageBreak/>
              <w:t>1.</w:t>
            </w:r>
            <w:r w:rsidR="00665E89">
              <w:rPr>
                <w:rFonts w:ascii="Times New Roman" w:hAnsi="Times New Roman"/>
                <w:bCs/>
                <w:sz w:val="24"/>
                <w:szCs w:val="24"/>
                <w:lang w:val="lv-LV"/>
              </w:rPr>
              <w:t>1.</w:t>
            </w:r>
            <w:r w:rsidR="000F17A2">
              <w:rPr>
                <w:rFonts w:ascii="Times New Roman" w:hAnsi="Times New Roman"/>
                <w:sz w:val="24"/>
                <w:szCs w:val="24"/>
                <w:lang w:val="lv-LV"/>
              </w:rPr>
              <w:t> </w:t>
            </w:r>
            <w:r w:rsidRPr="00F76F0F">
              <w:rPr>
                <w:rFonts w:ascii="Times New Roman" w:hAnsi="Times New Roman"/>
                <w:sz w:val="24"/>
                <w:szCs w:val="24"/>
                <w:lang w:val="lv-LV"/>
              </w:rPr>
              <w:t>Sagatavotas un realizētas veterināro zāļu aprites uzraudzības programmas, ņemot vērā antimikrobiālo līdzekļu un citu veterināro zāļu patēriņu valstī;</w:t>
            </w:r>
          </w:p>
          <w:p w14:paraId="159DEC34" w14:textId="2A2320B8" w:rsidR="005F40A6" w:rsidRPr="00F76F0F" w:rsidRDefault="00BB502E" w:rsidP="00F62299">
            <w:pPr>
              <w:pStyle w:val="ListParagraph"/>
              <w:spacing w:after="0" w:line="240" w:lineRule="auto"/>
              <w:ind w:left="12"/>
              <w:rPr>
                <w:rFonts w:ascii="Times New Roman" w:hAnsi="Times New Roman"/>
                <w:bCs/>
                <w:sz w:val="24"/>
                <w:szCs w:val="24"/>
                <w:lang w:val="lv-LV"/>
              </w:rPr>
            </w:pPr>
            <w:r>
              <w:rPr>
                <w:rFonts w:ascii="Times New Roman" w:hAnsi="Times New Roman"/>
                <w:sz w:val="24"/>
                <w:szCs w:val="24"/>
                <w:lang w:val="lv-LV"/>
              </w:rPr>
              <w:lastRenderedPageBreak/>
              <w:t>1.</w:t>
            </w:r>
            <w:r w:rsidR="005F40A6" w:rsidRPr="00F76F0F">
              <w:rPr>
                <w:rFonts w:ascii="Times New Roman" w:hAnsi="Times New Roman"/>
                <w:sz w:val="24"/>
                <w:szCs w:val="24"/>
                <w:lang w:val="lv-LV"/>
              </w:rPr>
              <w:t>2.</w:t>
            </w:r>
            <w:r w:rsidR="000F17A2">
              <w:rPr>
                <w:rFonts w:ascii="Times New Roman" w:hAnsi="Times New Roman"/>
                <w:sz w:val="24"/>
                <w:szCs w:val="24"/>
                <w:lang w:val="lv-LV"/>
              </w:rPr>
              <w:t> </w:t>
            </w:r>
            <w:r>
              <w:rPr>
                <w:rFonts w:ascii="Times New Roman" w:hAnsi="Times New Roman"/>
                <w:sz w:val="24"/>
                <w:szCs w:val="24"/>
                <w:lang w:val="lv-LV"/>
              </w:rPr>
              <w:t>S</w:t>
            </w:r>
            <w:r w:rsidR="005F40A6" w:rsidRPr="00F76F0F">
              <w:rPr>
                <w:rFonts w:ascii="Times New Roman" w:hAnsi="Times New Roman"/>
                <w:sz w:val="24"/>
                <w:szCs w:val="24"/>
                <w:lang w:val="lv-LV"/>
              </w:rPr>
              <w:t>agatavotas un realizētas zāļu atliekvielu monitoringa programmas, ņemot vērā antimikrobiālo līdzekļu un citu veterināro zāļu patēriņu valstī</w:t>
            </w:r>
            <w:r w:rsidR="007C30F3">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667B4D79" w14:textId="77777777"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PVD</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F7A6FBA" w14:textId="77777777" w:rsidR="008C6DC4"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BIOR</w:t>
            </w:r>
          </w:p>
          <w:p w14:paraId="23580736" w14:textId="21C00B33"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3197006" w14:textId="77777777"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Pastāvīgi</w:t>
            </w:r>
          </w:p>
        </w:tc>
      </w:tr>
      <w:tr w:rsidR="005F40A6" w:rsidRPr="00F76F0F" w14:paraId="406E2F7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385BFBE4"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3BDB273A" w14:textId="77777777" w:rsidR="005F40A6" w:rsidRPr="00F76F0F" w:rsidRDefault="005F40A6" w:rsidP="00F62299">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17CA041" w14:textId="54AC1EB6" w:rsidR="005F40A6" w:rsidRPr="00F76F0F" w:rsidRDefault="005F40A6" w:rsidP="00F62299">
            <w:pPr>
              <w:spacing w:after="0" w:line="240" w:lineRule="auto"/>
              <w:rPr>
                <w:rFonts w:ascii="Times New Roman" w:hAnsi="Times New Roman"/>
                <w:sz w:val="24"/>
                <w:szCs w:val="24"/>
                <w:lang w:val="lv-LV"/>
              </w:rPr>
            </w:pPr>
            <w:r w:rsidRPr="00F76F0F">
              <w:rPr>
                <w:rFonts w:ascii="Times New Roman" w:eastAsia="Times New Roman" w:hAnsi="Times New Roman"/>
                <w:sz w:val="24"/>
                <w:szCs w:val="24"/>
                <w:lang w:val="lv-LV" w:eastAsia="lv-LV"/>
              </w:rPr>
              <w:t>2.</w:t>
            </w:r>
            <w:r w:rsidR="000F17A2">
              <w:rPr>
                <w:rFonts w:ascii="Times New Roman" w:eastAsia="Times New Roman" w:hAnsi="Times New Roman"/>
                <w:sz w:val="24"/>
                <w:szCs w:val="24"/>
                <w:lang w:val="lv-LV" w:eastAsia="lv-LV"/>
              </w:rPr>
              <w:t> </w:t>
            </w:r>
            <w:r w:rsidRPr="00F76F0F">
              <w:rPr>
                <w:rFonts w:ascii="Times New Roman" w:eastAsia="Times New Roman" w:hAnsi="Times New Roman"/>
                <w:sz w:val="24"/>
                <w:szCs w:val="24"/>
                <w:lang w:val="lv-LV" w:eastAsia="lv-LV"/>
              </w:rPr>
              <w:t>Izmantoti antimikrobiālo līdzekļu patēriņa dati valstī, izstrādājot un aktualizējot antimikrobiālo līdzekļu izvēles sarakstu</w:t>
            </w:r>
            <w:r w:rsidRPr="00F76F0F" w:rsidDel="00971D9D">
              <w:rPr>
                <w:rFonts w:ascii="Times New Roman" w:hAnsi="Times New Roman"/>
                <w:sz w:val="24"/>
                <w:szCs w:val="24"/>
                <w:lang w:val="lv-LV"/>
              </w:rPr>
              <w:t xml:space="preserve"> </w:t>
            </w:r>
          </w:p>
        </w:tc>
        <w:tc>
          <w:tcPr>
            <w:tcW w:w="1087" w:type="pct"/>
            <w:tcBorders>
              <w:top w:val="outset" w:sz="6" w:space="0" w:color="414142"/>
              <w:left w:val="outset" w:sz="6" w:space="0" w:color="414142"/>
              <w:bottom w:val="single" w:sz="4" w:space="0" w:color="auto"/>
              <w:right w:val="outset" w:sz="6" w:space="0" w:color="414142"/>
            </w:tcBorders>
            <w:shd w:val="clear" w:color="auto" w:fill="FFFFFF"/>
          </w:tcPr>
          <w:p w14:paraId="051CC2B2" w14:textId="77777777" w:rsidR="005F40A6" w:rsidRPr="00F76F0F" w:rsidRDefault="005F40A6" w:rsidP="00F62299">
            <w:pPr>
              <w:pStyle w:val="ListParagraph"/>
              <w:spacing w:after="0" w:line="240" w:lineRule="auto"/>
              <w:ind w:left="12"/>
              <w:rPr>
                <w:rFonts w:ascii="Times New Roman" w:hAnsi="Times New Roman"/>
                <w:bCs/>
                <w:sz w:val="24"/>
                <w:szCs w:val="24"/>
                <w:lang w:val="lv-LV"/>
              </w:rPr>
            </w:pPr>
            <w:r w:rsidRPr="00F76F0F">
              <w:rPr>
                <w:rFonts w:ascii="Times New Roman" w:hAnsi="Times New Roman"/>
                <w:bCs/>
                <w:sz w:val="24"/>
                <w:szCs w:val="24"/>
                <w:lang w:val="lv-LV"/>
              </w:rPr>
              <w:t>Izstrādāts un regulāri aktualizēts antimikrobiālo līdzekļu izvēles sarak</w:t>
            </w:r>
            <w:r w:rsidR="00AA70A6" w:rsidRPr="00F76F0F">
              <w:rPr>
                <w:rFonts w:ascii="Times New Roman" w:hAnsi="Times New Roman"/>
                <w:bCs/>
                <w:sz w:val="24"/>
                <w:szCs w:val="24"/>
                <w:lang w:val="lv-LV"/>
              </w:rPr>
              <w:t>s</w:t>
            </w:r>
            <w:r w:rsidRPr="00F76F0F">
              <w:rPr>
                <w:rFonts w:ascii="Times New Roman" w:hAnsi="Times New Roman"/>
                <w:bCs/>
                <w:sz w:val="24"/>
                <w:szCs w:val="24"/>
                <w:lang w:val="lv-LV"/>
              </w:rPr>
              <w:t>ts</w:t>
            </w:r>
          </w:p>
        </w:tc>
        <w:tc>
          <w:tcPr>
            <w:tcW w:w="492" w:type="pct"/>
            <w:tcBorders>
              <w:top w:val="outset" w:sz="6" w:space="0" w:color="414142"/>
              <w:left w:val="outset" w:sz="6" w:space="0" w:color="414142"/>
              <w:bottom w:val="single" w:sz="4" w:space="0" w:color="auto"/>
              <w:right w:val="outset" w:sz="6" w:space="0" w:color="414142"/>
            </w:tcBorders>
            <w:shd w:val="clear" w:color="auto" w:fill="FFFFFF"/>
          </w:tcPr>
          <w:p w14:paraId="3B65DB6A" w14:textId="77777777"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LLU VMF</w:t>
            </w:r>
          </w:p>
        </w:tc>
        <w:tc>
          <w:tcPr>
            <w:tcW w:w="630" w:type="pct"/>
            <w:gridSpan w:val="2"/>
            <w:tcBorders>
              <w:top w:val="outset" w:sz="6" w:space="0" w:color="414142"/>
              <w:left w:val="outset" w:sz="6" w:space="0" w:color="414142"/>
              <w:bottom w:val="single" w:sz="4" w:space="0" w:color="auto"/>
              <w:right w:val="outset" w:sz="6" w:space="0" w:color="414142"/>
            </w:tcBorders>
            <w:shd w:val="clear" w:color="auto" w:fill="FFFFFF"/>
          </w:tcPr>
          <w:p w14:paraId="6609D9E7" w14:textId="77777777" w:rsidR="00A45041"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BIOR</w:t>
            </w:r>
          </w:p>
          <w:p w14:paraId="63680694" w14:textId="77777777" w:rsidR="00A45041"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p w14:paraId="0E1E3818" w14:textId="77777777" w:rsidR="00A45041"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4D9F468D" w14:textId="05970818"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tc>
        <w:tc>
          <w:tcPr>
            <w:tcW w:w="413" w:type="pct"/>
            <w:tcBorders>
              <w:top w:val="outset" w:sz="6" w:space="0" w:color="414142"/>
              <w:left w:val="outset" w:sz="6" w:space="0" w:color="414142"/>
              <w:bottom w:val="single" w:sz="4" w:space="0" w:color="auto"/>
              <w:right w:val="outset" w:sz="6" w:space="0" w:color="414142"/>
            </w:tcBorders>
            <w:shd w:val="clear" w:color="auto" w:fill="FFFFFF"/>
          </w:tcPr>
          <w:p w14:paraId="72626F47" w14:textId="70AA2D41" w:rsidR="005F40A6" w:rsidRPr="00F76F0F" w:rsidRDefault="002818D0" w:rsidP="00A4504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5F40A6" w:rsidRPr="00F76F0F">
              <w:rPr>
                <w:rFonts w:ascii="Times New Roman" w:hAnsi="Times New Roman"/>
                <w:bCs/>
                <w:sz w:val="24"/>
                <w:szCs w:val="24"/>
                <w:lang w:val="lv-LV"/>
              </w:rPr>
              <w:t>.g</w:t>
            </w:r>
            <w:r w:rsidR="006365C7">
              <w:rPr>
                <w:rFonts w:ascii="Times New Roman" w:hAnsi="Times New Roman"/>
                <w:bCs/>
                <w:sz w:val="24"/>
                <w:szCs w:val="24"/>
                <w:lang w:val="lv-LV"/>
              </w:rPr>
              <w:t xml:space="preserve">ada </w:t>
            </w:r>
            <w:r w:rsidR="005F40A6" w:rsidRPr="00F76F0F">
              <w:rPr>
                <w:rFonts w:ascii="Times New Roman" w:hAnsi="Times New Roman"/>
                <w:bCs/>
                <w:sz w:val="24"/>
                <w:szCs w:val="24"/>
                <w:lang w:val="lv-LV"/>
              </w:rPr>
              <w:t>decembris</w:t>
            </w:r>
            <w:r w:rsidR="006365C7">
              <w:rPr>
                <w:rFonts w:ascii="Times New Roman" w:hAnsi="Times New Roman"/>
                <w:bCs/>
                <w:sz w:val="24"/>
                <w:szCs w:val="24"/>
                <w:lang w:val="lv-LV"/>
              </w:rPr>
              <w:t>,</w:t>
            </w:r>
          </w:p>
          <w:p w14:paraId="4553F1C0" w14:textId="7B4B0496" w:rsidR="005F40A6" w:rsidRPr="00F76F0F" w:rsidRDefault="006365C7" w:rsidP="00A45041">
            <w:pPr>
              <w:spacing w:after="0" w:line="240" w:lineRule="auto"/>
              <w:rPr>
                <w:rFonts w:ascii="Times New Roman" w:hAnsi="Times New Roman"/>
                <w:sz w:val="24"/>
                <w:szCs w:val="24"/>
                <w:lang w:val="lv-LV"/>
              </w:rPr>
            </w:pPr>
            <w:r>
              <w:rPr>
                <w:rFonts w:ascii="Times New Roman" w:hAnsi="Times New Roman"/>
                <w:sz w:val="24"/>
                <w:szCs w:val="24"/>
                <w:lang w:val="lv-LV"/>
              </w:rPr>
              <w:t>p</w:t>
            </w:r>
            <w:r w:rsidR="005F40A6" w:rsidRPr="00F76F0F">
              <w:rPr>
                <w:rFonts w:ascii="Times New Roman" w:hAnsi="Times New Roman"/>
                <w:sz w:val="24"/>
                <w:szCs w:val="24"/>
                <w:lang w:val="lv-LV"/>
              </w:rPr>
              <w:t>ēc tam reizi gadā</w:t>
            </w:r>
          </w:p>
        </w:tc>
      </w:tr>
      <w:tr w:rsidR="005F40A6" w:rsidRPr="00F76F0F" w14:paraId="6261F3D7"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5E1EA99D"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595DC247" w14:textId="77777777" w:rsidR="005F40A6" w:rsidRPr="00F76F0F" w:rsidRDefault="005F40A6" w:rsidP="00F62299">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single" w:sz="4" w:space="0" w:color="auto"/>
            </w:tcBorders>
            <w:shd w:val="clear" w:color="auto" w:fill="FFFFFF"/>
          </w:tcPr>
          <w:p w14:paraId="7CF2FA40" w14:textId="6040304A" w:rsidR="005F40A6" w:rsidRPr="00F76F0F" w:rsidRDefault="005F40A6" w:rsidP="00F62299">
            <w:pPr>
              <w:spacing w:after="0" w:line="240" w:lineRule="auto"/>
              <w:rPr>
                <w:rFonts w:ascii="Times New Roman" w:eastAsia="Times New Roman" w:hAnsi="Times New Roman"/>
                <w:sz w:val="24"/>
                <w:szCs w:val="24"/>
                <w:lang w:val="lv-LV" w:eastAsia="lv-LV"/>
              </w:rPr>
            </w:pPr>
            <w:r w:rsidRPr="00F76F0F">
              <w:rPr>
                <w:rFonts w:ascii="Times New Roman" w:eastAsia="Times New Roman" w:hAnsi="Times New Roman"/>
                <w:sz w:val="24"/>
                <w:szCs w:val="24"/>
                <w:lang w:val="lv-LV" w:eastAsia="lv-LV"/>
              </w:rPr>
              <w:t>3.</w:t>
            </w:r>
            <w:r w:rsidR="000F17A2">
              <w:rPr>
                <w:rFonts w:ascii="Times New Roman" w:eastAsia="Times New Roman" w:hAnsi="Times New Roman"/>
                <w:sz w:val="24"/>
                <w:szCs w:val="24"/>
                <w:lang w:val="lv-LV" w:eastAsia="lv-LV"/>
              </w:rPr>
              <w:t> </w:t>
            </w:r>
            <w:r w:rsidRPr="00F76F0F">
              <w:rPr>
                <w:rFonts w:ascii="Times New Roman" w:eastAsia="Times New Roman" w:hAnsi="Times New Roman"/>
                <w:sz w:val="24"/>
                <w:szCs w:val="24"/>
                <w:lang w:val="lv-LV" w:eastAsia="lv-LV"/>
              </w:rPr>
              <w:t>Publiskoti antimikrobiālo līdzekļu patēriņa dati</w:t>
            </w: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50EA0F51" w14:textId="324C77C6" w:rsidR="005F40A6" w:rsidRPr="00823242" w:rsidRDefault="00250AD1" w:rsidP="00823242">
            <w:pPr>
              <w:spacing w:after="0" w:line="240" w:lineRule="auto"/>
              <w:ind w:left="57" w:right="57"/>
              <w:rPr>
                <w:rFonts w:ascii="Times New Roman" w:hAnsi="Times New Roman"/>
                <w:sz w:val="24"/>
                <w:szCs w:val="24"/>
                <w:lang w:val="lv-LV"/>
              </w:rPr>
            </w:pPr>
            <w:r>
              <w:rPr>
                <w:rFonts w:ascii="Times New Roman" w:hAnsi="Times New Roman"/>
                <w:sz w:val="24"/>
                <w:szCs w:val="24"/>
                <w:lang w:val="lv-LV"/>
              </w:rPr>
              <w:t>R</w:t>
            </w:r>
            <w:r w:rsidR="005F40A6" w:rsidRPr="00F76F0F">
              <w:rPr>
                <w:rFonts w:ascii="Times New Roman" w:hAnsi="Times New Roman"/>
                <w:sz w:val="24"/>
                <w:szCs w:val="24"/>
                <w:lang w:val="lv-LV"/>
              </w:rPr>
              <w:t>egulāri sadarbībā ar VM un SPKC sagatavots un publicēts ziņojums par AMR uzraudzības rezultātiem un antimikrobiālo līdzekļu patēriņu valstī, ņemot vērā jaunākos zinātnes sasniegumus</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630E4F02" w14:textId="77777777" w:rsidR="00A734D3"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49DD1BC8" w14:textId="77777777" w:rsidR="00A734D3"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514230FF" w14:textId="77777777" w:rsidR="00A734D3"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3E5A78BB" w14:textId="4C757624"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LLU VMF</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1C34CE51" w14:textId="77777777" w:rsidR="00A734D3"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2FD683C3" w14:textId="60A45A9B"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VM</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5389A3E9" w14:textId="0D35105B" w:rsidR="005F40A6" w:rsidRPr="00F76F0F" w:rsidRDefault="002818D0" w:rsidP="00F62299">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2020</w:t>
            </w:r>
            <w:r w:rsidR="005F40A6" w:rsidRPr="00F76F0F">
              <w:rPr>
                <w:rFonts w:ascii="Times New Roman" w:hAnsi="Times New Roman"/>
                <w:sz w:val="24"/>
                <w:szCs w:val="24"/>
                <w:lang w:val="lv-LV"/>
              </w:rPr>
              <w:t>.</w:t>
            </w:r>
            <w:r w:rsidRPr="00F76F0F">
              <w:rPr>
                <w:rFonts w:ascii="Times New Roman" w:hAnsi="Times New Roman"/>
                <w:sz w:val="24"/>
                <w:szCs w:val="24"/>
                <w:lang w:val="lv-LV"/>
              </w:rPr>
              <w:t>g</w:t>
            </w:r>
            <w:r w:rsidR="00F13ECD">
              <w:rPr>
                <w:rFonts w:ascii="Times New Roman" w:hAnsi="Times New Roman"/>
                <w:sz w:val="24"/>
                <w:szCs w:val="24"/>
                <w:lang w:val="lv-LV"/>
              </w:rPr>
              <w:t xml:space="preserve">ada </w:t>
            </w:r>
            <w:r w:rsidRPr="00F76F0F">
              <w:rPr>
                <w:rFonts w:ascii="Times New Roman" w:hAnsi="Times New Roman"/>
                <w:sz w:val="24"/>
                <w:szCs w:val="24"/>
                <w:lang w:val="lv-LV"/>
              </w:rPr>
              <w:t>decembris</w:t>
            </w:r>
            <w:r w:rsidR="005F40A6" w:rsidRPr="00F76F0F">
              <w:rPr>
                <w:rFonts w:ascii="Times New Roman" w:hAnsi="Times New Roman"/>
                <w:sz w:val="24"/>
                <w:szCs w:val="24"/>
                <w:lang w:val="lv-LV"/>
              </w:rPr>
              <w:t>, pēc tam reizi gadā</w:t>
            </w:r>
          </w:p>
        </w:tc>
      </w:tr>
      <w:tr w:rsidR="005F40A6" w:rsidRPr="00F76F0F" w14:paraId="155C1058"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62D462E8" w14:textId="77777777" w:rsidR="005F40A6" w:rsidRPr="00F76F0F" w:rsidRDefault="005F40A6" w:rsidP="009C52E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2.2.</w:t>
            </w:r>
            <w:r w:rsidR="00633F31"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4709" w:type="pct"/>
            <w:gridSpan w:val="8"/>
            <w:tcBorders>
              <w:top w:val="outset" w:sz="6" w:space="0" w:color="414142"/>
              <w:left w:val="outset" w:sz="6" w:space="0" w:color="414142"/>
              <w:bottom w:val="outset" w:sz="6" w:space="0" w:color="414142"/>
              <w:right w:val="outset" w:sz="6" w:space="0" w:color="414142"/>
            </w:tcBorders>
            <w:shd w:val="clear" w:color="auto" w:fill="FFFFFF"/>
          </w:tcPr>
          <w:p w14:paraId="08E35C64" w14:textId="15631959" w:rsidR="005F40A6" w:rsidRPr="00F76F0F" w:rsidRDefault="00CB0304" w:rsidP="00CB0304">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Ierobežot AMR attīstību un izplatību</w:t>
            </w:r>
            <w:r w:rsidR="001B5DD2">
              <w:rPr>
                <w:rFonts w:ascii="Times New Roman" w:hAnsi="Times New Roman"/>
                <w:sz w:val="24"/>
                <w:szCs w:val="24"/>
                <w:lang w:val="lv-LV"/>
              </w:rPr>
              <w:t>,</w:t>
            </w:r>
            <w:r w:rsidRPr="00F76F0F" w:rsidDel="00633F31">
              <w:rPr>
                <w:rFonts w:ascii="Times New Roman" w:hAnsi="Times New Roman"/>
                <w:sz w:val="24"/>
                <w:szCs w:val="24"/>
                <w:lang w:val="lv-LV"/>
              </w:rPr>
              <w:t xml:space="preserve"> </w:t>
            </w:r>
            <w:r w:rsidRPr="00F76F0F">
              <w:rPr>
                <w:rFonts w:ascii="Times New Roman" w:hAnsi="Times New Roman"/>
                <w:sz w:val="24"/>
                <w:szCs w:val="24"/>
                <w:lang w:val="lv-LV"/>
              </w:rPr>
              <w:t>s</w:t>
            </w:r>
            <w:r w:rsidR="005F40A6" w:rsidRPr="00F76F0F">
              <w:rPr>
                <w:rFonts w:ascii="Times New Roman" w:hAnsi="Times New Roman"/>
                <w:sz w:val="24"/>
                <w:szCs w:val="24"/>
                <w:lang w:val="lv-LV"/>
              </w:rPr>
              <w:t>amazin</w:t>
            </w:r>
            <w:r w:rsidRPr="00F76F0F">
              <w:rPr>
                <w:rFonts w:ascii="Times New Roman" w:hAnsi="Times New Roman"/>
                <w:sz w:val="24"/>
                <w:szCs w:val="24"/>
                <w:lang w:val="lv-LV"/>
              </w:rPr>
              <w:t>o</w:t>
            </w:r>
            <w:r w:rsidR="005F40A6" w:rsidRPr="00F76F0F">
              <w:rPr>
                <w:rFonts w:ascii="Times New Roman" w:hAnsi="Times New Roman"/>
                <w:sz w:val="24"/>
                <w:szCs w:val="24"/>
                <w:lang w:val="lv-LV"/>
              </w:rPr>
              <w:t>t antimikrobiālo līdzekļu lietošanu, uzlabojot dzīvnieku turēšanas un barošanas apstākļus</w:t>
            </w:r>
            <w:r w:rsidR="00633F31" w:rsidRPr="00F76F0F">
              <w:rPr>
                <w:rFonts w:ascii="Times New Roman" w:hAnsi="Times New Roman"/>
                <w:sz w:val="24"/>
                <w:szCs w:val="24"/>
                <w:lang w:val="lv-LV"/>
              </w:rPr>
              <w:t xml:space="preserve">, </w:t>
            </w:r>
            <w:r w:rsidRPr="00F76F0F">
              <w:rPr>
                <w:rFonts w:ascii="Times New Roman" w:hAnsi="Times New Roman"/>
                <w:sz w:val="24"/>
                <w:szCs w:val="24"/>
                <w:lang w:val="lv-LV"/>
              </w:rPr>
              <w:t>nodrošinot atbildīgu un piesardzīgu antimikrobiālo līdzekļu lietošanu</w:t>
            </w:r>
          </w:p>
        </w:tc>
      </w:tr>
      <w:tr w:rsidR="005F40A6" w:rsidRPr="00F76F0F" w14:paraId="5DFE1581"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07EBB34C" w14:textId="77777777" w:rsidR="005F40A6" w:rsidRPr="00F76F0F" w:rsidRDefault="005F40A6" w:rsidP="009C52E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2.2.</w:t>
            </w:r>
            <w:r w:rsidR="000213C0" w:rsidRPr="00F76F0F">
              <w:rPr>
                <w:rFonts w:ascii="Times New Roman" w:hAnsi="Times New Roman"/>
                <w:bCs/>
                <w:sz w:val="24"/>
                <w:szCs w:val="24"/>
                <w:lang w:val="lv-LV"/>
              </w:rPr>
              <w:t>2</w:t>
            </w:r>
            <w:r w:rsidRPr="00F76F0F">
              <w:rPr>
                <w:rFonts w:ascii="Times New Roman" w:hAnsi="Times New Roman"/>
                <w:bCs/>
                <w:sz w:val="24"/>
                <w:szCs w:val="24"/>
                <w:lang w:val="lv-LV"/>
              </w:rPr>
              <w:t>.1.</w:t>
            </w:r>
          </w:p>
        </w:tc>
        <w:tc>
          <w:tcPr>
            <w:tcW w:w="966" w:type="pct"/>
            <w:vMerge w:val="restart"/>
            <w:tcBorders>
              <w:top w:val="outset" w:sz="6" w:space="0" w:color="414142"/>
              <w:left w:val="outset" w:sz="6" w:space="0" w:color="414142"/>
              <w:right w:val="outset" w:sz="6" w:space="0" w:color="414142"/>
            </w:tcBorders>
            <w:shd w:val="clear" w:color="auto" w:fill="FFFFFF"/>
          </w:tcPr>
          <w:p w14:paraId="5A562C7F" w14:textId="5F6CF44D" w:rsidR="005F40A6" w:rsidRPr="00E43EC5" w:rsidRDefault="005F40A6" w:rsidP="00F62299">
            <w:pPr>
              <w:spacing w:after="0" w:line="240" w:lineRule="auto"/>
              <w:ind w:right="57"/>
              <w:rPr>
                <w:rFonts w:ascii="Times New Roman" w:hAnsi="Times New Roman"/>
                <w:sz w:val="24"/>
                <w:szCs w:val="24"/>
                <w:lang w:val="lv-LV"/>
              </w:rPr>
            </w:pPr>
            <w:r w:rsidRPr="00F76F0F">
              <w:rPr>
                <w:rFonts w:ascii="Times New Roman" w:hAnsi="Times New Roman"/>
                <w:sz w:val="24"/>
                <w:szCs w:val="24"/>
                <w:lang w:val="lv-LV"/>
              </w:rPr>
              <w:t>Veicināt antimikrobiālo līdzekļu lietošanas samazināšanu, uzlabojot dzīvnieku turēšanas un barošanas apstākļus</w:t>
            </w:r>
            <w:r w:rsidRPr="00F76F0F" w:rsidDel="00256438">
              <w:rPr>
                <w:rFonts w:ascii="Times New Roman" w:hAnsi="Times New Roman"/>
                <w:sz w:val="24"/>
                <w:szCs w:val="24"/>
                <w:lang w:val="lv-LV"/>
              </w:rPr>
              <w:t xml:space="preserve">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6F5DDE7" w14:textId="71E50ABB" w:rsidR="005F40A6" w:rsidRPr="00F76F0F" w:rsidRDefault="005F40A6" w:rsidP="00F62299">
            <w:pPr>
              <w:spacing w:after="0" w:line="240" w:lineRule="auto"/>
              <w:rPr>
                <w:rFonts w:ascii="Times New Roman" w:hAnsi="Times New Roman"/>
                <w:sz w:val="24"/>
                <w:szCs w:val="24"/>
                <w:lang w:val="lv-LV"/>
              </w:rPr>
            </w:pPr>
            <w:r w:rsidRPr="00F76F0F">
              <w:rPr>
                <w:rFonts w:ascii="Times New Roman" w:eastAsia="Times New Roman" w:hAnsi="Times New Roman"/>
                <w:kern w:val="24"/>
                <w:sz w:val="24"/>
                <w:szCs w:val="24"/>
                <w:lang w:val="lv-LV" w:eastAsia="lv-LV"/>
              </w:rPr>
              <w:t>1.</w:t>
            </w:r>
            <w:r w:rsidR="00E43EC5">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Veicināta dzīvnieku ganāmpulku veselības plānu izstrāde (</w:t>
            </w:r>
            <w:r w:rsidRPr="00F76F0F">
              <w:rPr>
                <w:rFonts w:ascii="Times New Roman" w:eastAsia="Times New Roman" w:hAnsi="Times New Roman"/>
                <w:i/>
                <w:kern w:val="24"/>
                <w:sz w:val="24"/>
                <w:szCs w:val="24"/>
                <w:lang w:val="lv-LV" w:eastAsia="lv-LV"/>
              </w:rPr>
              <w:t>herd management)</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14EB1A0" w14:textId="77777777" w:rsidR="005F40A6" w:rsidRPr="00F76F0F" w:rsidRDefault="005F40A6" w:rsidP="00F62299">
            <w:pPr>
              <w:spacing w:after="0" w:line="240" w:lineRule="auto"/>
              <w:ind w:right="57"/>
              <w:rPr>
                <w:rFonts w:ascii="Times New Roman" w:hAnsi="Times New Roman"/>
                <w:sz w:val="24"/>
                <w:szCs w:val="24"/>
                <w:lang w:val="lv-LV"/>
              </w:rPr>
            </w:pPr>
            <w:r w:rsidRPr="00F76F0F">
              <w:rPr>
                <w:rFonts w:ascii="Times New Roman" w:hAnsi="Times New Roman"/>
                <w:sz w:val="24"/>
                <w:szCs w:val="24"/>
                <w:lang w:val="lv-LV"/>
              </w:rPr>
              <w:t xml:space="preserve">Izstrādāta un ieviesta metodika, sagatavotas un publicētas vadlīnijas dzīvnieku ganāmpulku veselības plānu izstrādei </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28279148" w14:textId="2ED3FA84" w:rsidR="005F40A6" w:rsidRPr="004816AA" w:rsidRDefault="005F40A6" w:rsidP="00F62299">
            <w:pPr>
              <w:spacing w:after="0" w:line="240" w:lineRule="auto"/>
              <w:ind w:right="57"/>
              <w:rPr>
                <w:rFonts w:ascii="Times New Roman" w:hAnsi="Times New Roman"/>
                <w:sz w:val="24"/>
                <w:szCs w:val="24"/>
                <w:lang w:val="lv-LV"/>
              </w:rPr>
            </w:pPr>
            <w:r w:rsidRPr="004816AA">
              <w:rPr>
                <w:rFonts w:ascii="Times New Roman" w:hAnsi="Times New Roman"/>
                <w:sz w:val="24"/>
                <w:szCs w:val="24"/>
                <w:lang w:val="lv-LV"/>
              </w:rPr>
              <w:t>LLU VMF</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3B07E28" w14:textId="77777777" w:rsidR="00E0713F" w:rsidRPr="004816AA"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PVD</w:t>
            </w:r>
          </w:p>
          <w:p w14:paraId="73115BB1" w14:textId="77777777" w:rsidR="00E0713F" w:rsidRPr="004816AA"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BIOR</w:t>
            </w:r>
          </w:p>
          <w:p w14:paraId="0F5C96A1" w14:textId="77777777" w:rsidR="00E0713F" w:rsidRPr="004816AA"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ZM</w:t>
            </w:r>
          </w:p>
          <w:p w14:paraId="269BD8BE" w14:textId="77777777" w:rsidR="00E0713F" w:rsidRPr="004816AA"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LVB</w:t>
            </w:r>
          </w:p>
          <w:p w14:paraId="10FD466F" w14:textId="227611F6" w:rsidR="005F40A6" w:rsidRPr="004816AA"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LLU LF</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F83CA8B" w14:textId="61BCFDD3"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sidR="00E0713F">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5F40A6" w:rsidRPr="00F76F0F" w14:paraId="277BDBA7"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778BDBFD"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4B8368DA" w14:textId="77777777" w:rsidR="005F40A6" w:rsidRPr="00F76F0F" w:rsidRDefault="005F40A6" w:rsidP="00F62299">
            <w:pPr>
              <w:spacing w:after="0" w:line="240" w:lineRule="auto"/>
              <w:rPr>
                <w:rFonts w:ascii="Times New Roman" w:hAnsi="Times New Roman"/>
                <w:b/>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4720B1D" w14:textId="723B7F44" w:rsidR="005F40A6" w:rsidRPr="00D01154" w:rsidRDefault="005F40A6" w:rsidP="00F62299">
            <w:pPr>
              <w:spacing w:after="0" w:line="240" w:lineRule="auto"/>
              <w:rPr>
                <w:rFonts w:ascii="Times New Roman" w:hAnsi="Times New Roman"/>
                <w:b/>
                <w:sz w:val="24"/>
                <w:szCs w:val="24"/>
                <w:lang w:val="lv-LV"/>
              </w:rPr>
            </w:pPr>
            <w:r w:rsidRPr="00F76F0F">
              <w:rPr>
                <w:rFonts w:ascii="Times New Roman" w:eastAsia="Times New Roman" w:hAnsi="Times New Roman"/>
                <w:kern w:val="24"/>
                <w:sz w:val="24"/>
                <w:szCs w:val="24"/>
                <w:lang w:val="lv-LV" w:eastAsia="lv-LV"/>
              </w:rPr>
              <w:t>2.</w:t>
            </w:r>
            <w:r w:rsidR="00E43EC5">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Pilnveidotas labas lopkopības prakses vadlīnijas (turēšana un barošana), ņemot vērā AMR ierobežošanas pasākumus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62118F3" w14:textId="58928A43" w:rsidR="005F40A6" w:rsidRPr="00F76F0F" w:rsidRDefault="00AF558C" w:rsidP="00F62299">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P</w:t>
            </w:r>
            <w:r w:rsidR="005F40A6" w:rsidRPr="00F76F0F">
              <w:rPr>
                <w:rFonts w:ascii="Times New Roman" w:hAnsi="Times New Roman"/>
                <w:sz w:val="24"/>
                <w:szCs w:val="24"/>
                <w:lang w:val="lv-LV"/>
              </w:rPr>
              <w:t>ilnveidotas un publicētas labas lopkopības prakses vadlīnijas konkrētām dzīvnieku sugām, kas tiek turētas noteiktās turēšanas sistēmās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7EC6EBB4" w14:textId="77777777" w:rsidR="005F40A6" w:rsidRPr="004816AA"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LLU LF</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7CAA1BB" w14:textId="77777777" w:rsidR="00216B36"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LLU VMF</w:t>
            </w:r>
          </w:p>
          <w:p w14:paraId="5A4D9737" w14:textId="77777777" w:rsidR="00216B36"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LVB</w:t>
            </w:r>
          </w:p>
          <w:p w14:paraId="304D58E5" w14:textId="31B3D05F" w:rsidR="005F40A6" w:rsidRPr="004816AA" w:rsidRDefault="005F40A6" w:rsidP="00F62299">
            <w:pPr>
              <w:spacing w:after="0" w:line="240" w:lineRule="auto"/>
              <w:rPr>
                <w:rFonts w:ascii="Times New Roman" w:hAnsi="Times New Roman"/>
                <w:sz w:val="24"/>
                <w:szCs w:val="24"/>
                <w:lang w:val="lv-LV"/>
              </w:rPr>
            </w:pPr>
            <w:r w:rsidRPr="004816AA">
              <w:rPr>
                <w:rFonts w:ascii="Times New Roman" w:hAnsi="Times New Roman"/>
                <w:sz w:val="24"/>
                <w:szCs w:val="24"/>
                <w:lang w:val="lv-LV"/>
              </w:rPr>
              <w:t>PVD</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2581073" w14:textId="3B7F38BB"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sidR="00D01154">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5F40A6" w:rsidRPr="00F76F0F" w14:paraId="5DB8B46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55A66145" w14:textId="77777777" w:rsidR="005F40A6" w:rsidRPr="00F76F0F" w:rsidRDefault="005F40A6"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6AEE7878" w14:textId="77777777" w:rsidR="005F40A6" w:rsidRPr="00F76F0F" w:rsidRDefault="005F40A6" w:rsidP="00F62299">
            <w:pPr>
              <w:spacing w:after="0" w:line="240" w:lineRule="auto"/>
              <w:rPr>
                <w:rFonts w:ascii="Times New Roman" w:hAnsi="Times New Roman"/>
                <w:b/>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9907CB8" w14:textId="062A18BB" w:rsidR="005F40A6" w:rsidRPr="00F76F0F" w:rsidRDefault="005F40A6" w:rsidP="00F62299">
            <w:pPr>
              <w:spacing w:after="0" w:line="240" w:lineRule="auto"/>
              <w:rPr>
                <w:rFonts w:ascii="Times New Roman" w:hAnsi="Times New Roman"/>
                <w:sz w:val="24"/>
                <w:szCs w:val="24"/>
                <w:lang w:val="lv-LV"/>
              </w:rPr>
            </w:pPr>
            <w:r w:rsidRPr="00F76F0F">
              <w:rPr>
                <w:rFonts w:ascii="Times New Roman" w:eastAsia="Times New Roman" w:hAnsi="Times New Roman"/>
                <w:color w:val="000000"/>
                <w:kern w:val="24"/>
                <w:sz w:val="24"/>
                <w:szCs w:val="24"/>
                <w:lang w:val="lv-LV" w:eastAsia="lv-LV"/>
              </w:rPr>
              <w:t>3.</w:t>
            </w:r>
            <w:r w:rsidR="00AF558C">
              <w:rPr>
                <w:rFonts w:ascii="Times New Roman" w:eastAsia="Times New Roman" w:hAnsi="Times New Roman"/>
                <w:color w:val="000000"/>
                <w:kern w:val="24"/>
                <w:sz w:val="24"/>
                <w:szCs w:val="24"/>
                <w:lang w:val="lv-LV" w:eastAsia="lv-LV"/>
              </w:rPr>
              <w:t> </w:t>
            </w:r>
            <w:r w:rsidRPr="00F76F0F">
              <w:rPr>
                <w:rFonts w:ascii="Times New Roman" w:eastAsia="Times New Roman" w:hAnsi="Times New Roman"/>
                <w:color w:val="000000"/>
                <w:kern w:val="24"/>
                <w:sz w:val="24"/>
                <w:szCs w:val="24"/>
                <w:lang w:val="lv-LV" w:eastAsia="lv-LV"/>
              </w:rPr>
              <w:t xml:space="preserve">Pilnveidota lauksaimniecības dzīvnieku turēšanas un ēdināšanas apstākļu un </w:t>
            </w:r>
            <w:r w:rsidRPr="00F76F0F">
              <w:rPr>
                <w:rFonts w:ascii="Times New Roman" w:eastAsia="Times New Roman" w:hAnsi="Times New Roman"/>
                <w:color w:val="000000"/>
                <w:kern w:val="24"/>
                <w:sz w:val="24"/>
                <w:szCs w:val="24"/>
                <w:lang w:val="lv-LV" w:eastAsia="lv-LV"/>
              </w:rPr>
              <w:lastRenderedPageBreak/>
              <w:t>veterināro zāļu lietošanas uzraudzība</w:t>
            </w:r>
            <w:r w:rsidRPr="00F76F0F">
              <w:rPr>
                <w:rFonts w:ascii="Times New Roman" w:hAnsi="Times New Roman"/>
                <w:sz w:val="24"/>
                <w:szCs w:val="24"/>
                <w:lang w:val="lv-LV"/>
              </w:rPr>
              <w:t xml:space="preserve">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70D72B1" w14:textId="7DC400BA" w:rsidR="005F40A6" w:rsidRPr="00F76F0F" w:rsidRDefault="009D44FF" w:rsidP="00F62299">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lastRenderedPageBreak/>
              <w:t>3.</w:t>
            </w:r>
            <w:r w:rsidR="005F40A6" w:rsidRPr="00F76F0F">
              <w:rPr>
                <w:rFonts w:ascii="Times New Roman" w:hAnsi="Times New Roman"/>
                <w:sz w:val="24"/>
                <w:szCs w:val="24"/>
                <w:lang w:val="lv-LV"/>
              </w:rPr>
              <w:t>1.</w:t>
            </w:r>
            <w:r w:rsidR="00D01154">
              <w:rPr>
                <w:rFonts w:ascii="Times New Roman" w:hAnsi="Times New Roman"/>
                <w:sz w:val="24"/>
                <w:szCs w:val="24"/>
                <w:lang w:val="lv-LV"/>
              </w:rPr>
              <w:t> </w:t>
            </w:r>
            <w:r w:rsidR="005F40A6" w:rsidRPr="00F76F0F">
              <w:rPr>
                <w:rFonts w:ascii="Times New Roman" w:hAnsi="Times New Roman"/>
                <w:sz w:val="24"/>
                <w:szCs w:val="24"/>
                <w:lang w:val="lv-LV"/>
              </w:rPr>
              <w:t>Izstrādāta metodik</w:t>
            </w:r>
            <w:r w:rsidR="0071781E" w:rsidRPr="00F76F0F">
              <w:rPr>
                <w:rFonts w:ascii="Times New Roman" w:hAnsi="Times New Roman"/>
                <w:sz w:val="24"/>
                <w:szCs w:val="24"/>
                <w:lang w:val="lv-LV"/>
              </w:rPr>
              <w:t>a</w:t>
            </w:r>
            <w:r w:rsidR="005F40A6" w:rsidRPr="00F76F0F">
              <w:rPr>
                <w:rFonts w:ascii="Times New Roman" w:hAnsi="Times New Roman"/>
                <w:sz w:val="24"/>
                <w:szCs w:val="24"/>
                <w:lang w:val="lv-LV"/>
              </w:rPr>
              <w:t xml:space="preserve"> lauksaimniecības dzīvnieku </w:t>
            </w:r>
            <w:r w:rsidR="005F40A6" w:rsidRPr="00F76F0F">
              <w:rPr>
                <w:rFonts w:ascii="Times New Roman" w:hAnsi="Times New Roman"/>
                <w:sz w:val="24"/>
                <w:szCs w:val="24"/>
                <w:lang w:val="lv-LV"/>
              </w:rPr>
              <w:lastRenderedPageBreak/>
              <w:t xml:space="preserve">novietņu uzraudzībai, kas pamatota </w:t>
            </w:r>
            <w:r w:rsidR="00252E47" w:rsidRPr="00F76F0F">
              <w:rPr>
                <w:rFonts w:ascii="Times New Roman" w:hAnsi="Times New Roman"/>
                <w:sz w:val="24"/>
                <w:szCs w:val="24"/>
                <w:lang w:val="lv-LV"/>
              </w:rPr>
              <w:t>uz</w:t>
            </w:r>
            <w:r w:rsidR="005F40A6" w:rsidRPr="00F76F0F">
              <w:rPr>
                <w:rFonts w:ascii="Times New Roman" w:hAnsi="Times New Roman"/>
                <w:sz w:val="24"/>
                <w:szCs w:val="24"/>
                <w:lang w:val="lv-LV"/>
              </w:rPr>
              <w:t xml:space="preserve"> riska analīzi</w:t>
            </w:r>
            <w:r w:rsidR="00D756D9">
              <w:rPr>
                <w:rFonts w:ascii="Times New Roman" w:hAnsi="Times New Roman"/>
                <w:sz w:val="24"/>
                <w:szCs w:val="24"/>
                <w:lang w:val="lv-LV"/>
              </w:rPr>
              <w:t>;</w:t>
            </w:r>
          </w:p>
          <w:p w14:paraId="79F5AD97" w14:textId="791CD4F7" w:rsidR="005F40A6" w:rsidRPr="00F76F0F" w:rsidRDefault="00D756D9" w:rsidP="00F62299">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5F40A6" w:rsidRPr="00F76F0F">
              <w:rPr>
                <w:rFonts w:ascii="Times New Roman" w:hAnsi="Times New Roman"/>
                <w:sz w:val="24"/>
                <w:szCs w:val="24"/>
                <w:lang w:val="lv-LV"/>
              </w:rPr>
              <w:t>2.</w:t>
            </w:r>
            <w:r w:rsidR="00D01154">
              <w:rPr>
                <w:rFonts w:ascii="Times New Roman" w:hAnsi="Times New Roman"/>
                <w:sz w:val="24"/>
                <w:szCs w:val="24"/>
                <w:lang w:val="lv-LV"/>
              </w:rPr>
              <w:t> </w:t>
            </w:r>
            <w:r w:rsidR="005F40A6" w:rsidRPr="00F76F0F">
              <w:rPr>
                <w:rFonts w:ascii="Times New Roman" w:hAnsi="Times New Roman"/>
                <w:sz w:val="24"/>
                <w:szCs w:val="24"/>
                <w:lang w:val="lv-LV"/>
              </w:rPr>
              <w:t>Tiek veikta uz riska analīzi pamatota lauksaimniecības dzīvnieku novietņu uzraudzība</w:t>
            </w:r>
            <w:r w:rsidR="00C875DA">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61116A05" w14:textId="77777777" w:rsidR="005F40A6" w:rsidRPr="00F76F0F"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PVD</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41D3EDE" w14:textId="77777777" w:rsidR="005F40A6" w:rsidRPr="00F76F0F" w:rsidRDefault="005F40A6"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101D0EC" w14:textId="055BDFCB" w:rsidR="005F40A6" w:rsidRPr="00F76F0F" w:rsidRDefault="005F40A6"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D01154">
              <w:rPr>
                <w:rFonts w:ascii="Times New Roman" w:hAnsi="Times New Roman"/>
                <w:bCs/>
                <w:sz w:val="24"/>
                <w:szCs w:val="24"/>
                <w:lang w:val="lv-LV"/>
              </w:rPr>
              <w:t xml:space="preserve">ada </w:t>
            </w:r>
            <w:r w:rsidRPr="00F76F0F">
              <w:rPr>
                <w:rFonts w:ascii="Times New Roman" w:hAnsi="Times New Roman"/>
                <w:bCs/>
                <w:sz w:val="24"/>
                <w:szCs w:val="24"/>
                <w:lang w:val="lv-LV"/>
              </w:rPr>
              <w:t xml:space="preserve">decembris, </w:t>
            </w:r>
            <w:r w:rsidRPr="00F76F0F">
              <w:rPr>
                <w:rFonts w:ascii="Times New Roman" w:hAnsi="Times New Roman"/>
                <w:bCs/>
                <w:sz w:val="24"/>
                <w:szCs w:val="24"/>
                <w:lang w:val="lv-LV"/>
              </w:rPr>
              <w:lastRenderedPageBreak/>
              <w:t>pēc tam katru gadu</w:t>
            </w:r>
          </w:p>
        </w:tc>
      </w:tr>
      <w:tr w:rsidR="00A1595A" w:rsidRPr="00F76F0F" w14:paraId="45932E3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5683E248" w14:textId="661535F6" w:rsidR="00A1595A" w:rsidRPr="00F76F0F" w:rsidRDefault="00A1595A" w:rsidP="0056122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2.2.</w:t>
            </w:r>
            <w:r w:rsidR="000213C0" w:rsidRPr="00F76F0F">
              <w:rPr>
                <w:rFonts w:ascii="Times New Roman" w:hAnsi="Times New Roman"/>
                <w:bCs/>
                <w:sz w:val="24"/>
                <w:szCs w:val="24"/>
                <w:lang w:val="lv-LV"/>
              </w:rPr>
              <w:t>2</w:t>
            </w:r>
            <w:r w:rsidRPr="00F76F0F">
              <w:rPr>
                <w:rFonts w:ascii="Times New Roman" w:hAnsi="Times New Roman"/>
                <w:bCs/>
                <w:sz w:val="24"/>
                <w:szCs w:val="24"/>
                <w:lang w:val="lv-LV"/>
              </w:rPr>
              <w:t>.</w:t>
            </w:r>
            <w:r w:rsidR="000213C0"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966" w:type="pct"/>
            <w:vMerge w:val="restart"/>
            <w:tcBorders>
              <w:top w:val="outset" w:sz="6" w:space="0" w:color="414142"/>
              <w:left w:val="outset" w:sz="6" w:space="0" w:color="414142"/>
              <w:right w:val="outset" w:sz="6" w:space="0" w:color="414142"/>
            </w:tcBorders>
            <w:shd w:val="clear" w:color="auto" w:fill="FFFFFF"/>
          </w:tcPr>
          <w:p w14:paraId="33A4CE10" w14:textId="56C41A39" w:rsidR="00A1595A" w:rsidRPr="007F6002" w:rsidRDefault="00A1595A" w:rsidP="00F62299">
            <w:pPr>
              <w:spacing w:after="0" w:line="240" w:lineRule="auto"/>
              <w:rPr>
                <w:rFonts w:ascii="Times New Roman" w:eastAsia="Times New Roman" w:hAnsi="Times New Roman"/>
                <w:color w:val="000000"/>
                <w:kern w:val="24"/>
                <w:sz w:val="24"/>
                <w:szCs w:val="24"/>
                <w:lang w:val="lv-LV" w:eastAsia="lv-LV"/>
              </w:rPr>
            </w:pPr>
            <w:r w:rsidRPr="00F76F0F">
              <w:rPr>
                <w:rFonts w:ascii="Times New Roman" w:eastAsia="Times New Roman" w:hAnsi="Times New Roman"/>
                <w:color w:val="000000"/>
                <w:kern w:val="24"/>
                <w:sz w:val="24"/>
                <w:szCs w:val="24"/>
                <w:lang w:val="lv-LV" w:eastAsia="lv-LV"/>
              </w:rPr>
              <w:t>Pilnveidot normatīvo regulējumu un vadlīnijas  antimikrobiālo līdzekļu atbildīgai un piesardzīgai lietošanai</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481FD26" w14:textId="6D5C59D9" w:rsidR="00A1595A" w:rsidRPr="00F76F0F" w:rsidRDefault="00A1595A" w:rsidP="00F62299">
            <w:pPr>
              <w:spacing w:after="0" w:line="240" w:lineRule="auto"/>
              <w:rPr>
                <w:rFonts w:ascii="Times New Roman" w:hAnsi="Times New Roman"/>
                <w:sz w:val="24"/>
                <w:szCs w:val="24"/>
                <w:lang w:val="lv-LV"/>
              </w:rPr>
            </w:pPr>
            <w:r w:rsidRPr="00F76F0F">
              <w:rPr>
                <w:rFonts w:ascii="Times New Roman" w:eastAsia="Times New Roman" w:hAnsi="Times New Roman"/>
                <w:color w:val="000000"/>
                <w:kern w:val="24"/>
                <w:sz w:val="24"/>
                <w:szCs w:val="24"/>
                <w:lang w:val="lv-LV" w:eastAsia="lv-LV"/>
              </w:rPr>
              <w:t>1.</w:t>
            </w:r>
            <w:r w:rsidR="007F6002">
              <w:rPr>
                <w:rFonts w:ascii="Times New Roman" w:eastAsia="Times New Roman" w:hAnsi="Times New Roman"/>
                <w:color w:val="000000"/>
                <w:kern w:val="24"/>
                <w:sz w:val="24"/>
                <w:szCs w:val="24"/>
                <w:lang w:val="lv-LV" w:eastAsia="lv-LV"/>
              </w:rPr>
              <w:t> </w:t>
            </w:r>
            <w:r w:rsidRPr="00F76F0F">
              <w:rPr>
                <w:rFonts w:ascii="Times New Roman" w:eastAsia="Times New Roman" w:hAnsi="Times New Roman"/>
                <w:color w:val="000000"/>
                <w:kern w:val="24"/>
                <w:sz w:val="24"/>
                <w:szCs w:val="24"/>
                <w:lang w:val="lv-LV" w:eastAsia="lv-LV"/>
              </w:rPr>
              <w:t>Izstrādātas vadlīnijas zāļu atbildīgai un piesardzīgai lietošanai</w:t>
            </w:r>
            <w:r w:rsidRPr="00F76F0F">
              <w:rPr>
                <w:rFonts w:ascii="Times New Roman" w:hAnsi="Times New Roman"/>
                <w:sz w:val="24"/>
                <w:szCs w:val="24"/>
                <w:lang w:val="lv-LV"/>
              </w:rPr>
              <w:t xml:space="preserve">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9D983A2" w14:textId="4C486250" w:rsidR="00A1595A" w:rsidRPr="00F76F0F" w:rsidRDefault="00A1595A" w:rsidP="00F62299">
            <w:pPr>
              <w:pStyle w:val="ListParagraph"/>
              <w:spacing w:after="0" w:line="240" w:lineRule="auto"/>
              <w:ind w:left="12"/>
              <w:rPr>
                <w:rFonts w:ascii="Times New Roman" w:hAnsi="Times New Roman"/>
                <w:sz w:val="24"/>
                <w:szCs w:val="24"/>
                <w:lang w:val="lv-LV"/>
              </w:rPr>
            </w:pPr>
            <w:r w:rsidRPr="00F76F0F">
              <w:rPr>
                <w:rFonts w:ascii="Times New Roman" w:hAnsi="Times New Roman"/>
                <w:sz w:val="24"/>
                <w:szCs w:val="24"/>
                <w:lang w:val="lv-LV"/>
              </w:rPr>
              <w:t>Izstrādātas zāļu (antimikrobiālo līdzekļu) atbildīgas un piesardzīgas lietošanas vadlīnijas labas veterinārmedicīniskās prakses vadlīniju ietvaros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489B95BF" w14:textId="77777777" w:rsidR="00A1595A" w:rsidRPr="00F76F0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BIOR </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A7BAB67" w14:textId="77777777" w:rsidR="003963E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6D1937BA" w14:textId="77777777" w:rsidR="003963E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p w14:paraId="6A9EA510" w14:textId="77777777" w:rsidR="003963E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13CCAD8F" w14:textId="3B273811" w:rsidR="00A1595A" w:rsidRPr="00F76F0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E2B1361" w14:textId="3E05594B" w:rsidR="00A1595A" w:rsidRPr="00F76F0F" w:rsidRDefault="00A1595A" w:rsidP="00F62299">
            <w:pPr>
              <w:spacing w:after="0" w:line="240" w:lineRule="auto"/>
              <w:rPr>
                <w:rFonts w:ascii="Times New Roman" w:hAnsi="Times New Roman"/>
                <w:bCs/>
                <w:sz w:val="24"/>
                <w:szCs w:val="24"/>
                <w:lang w:val="lv-LV"/>
              </w:rPr>
            </w:pPr>
            <w:r w:rsidRPr="00063462">
              <w:rPr>
                <w:rFonts w:ascii="Times New Roman" w:hAnsi="Times New Roman"/>
                <w:bCs/>
                <w:sz w:val="24"/>
                <w:szCs w:val="24"/>
                <w:lang w:val="lv-LV"/>
              </w:rPr>
              <w:t>20</w:t>
            </w:r>
            <w:r w:rsidR="00063462" w:rsidRPr="00063462">
              <w:rPr>
                <w:rFonts w:ascii="Times New Roman" w:hAnsi="Times New Roman"/>
                <w:bCs/>
                <w:sz w:val="24"/>
                <w:szCs w:val="24"/>
                <w:lang w:val="lv-LV"/>
              </w:rPr>
              <w:t>19</w:t>
            </w:r>
            <w:r w:rsidRPr="00063462">
              <w:rPr>
                <w:rFonts w:ascii="Times New Roman" w:hAnsi="Times New Roman"/>
                <w:bCs/>
                <w:sz w:val="24"/>
                <w:szCs w:val="24"/>
                <w:lang w:val="lv-LV"/>
              </w:rPr>
              <w:t>.g</w:t>
            </w:r>
            <w:r w:rsidR="00C04D58" w:rsidRPr="00063462">
              <w:rPr>
                <w:rFonts w:ascii="Times New Roman" w:hAnsi="Times New Roman"/>
                <w:bCs/>
                <w:sz w:val="24"/>
                <w:szCs w:val="24"/>
                <w:lang w:val="lv-LV"/>
              </w:rPr>
              <w:t xml:space="preserve">ada </w:t>
            </w:r>
            <w:r w:rsidRPr="00063462">
              <w:rPr>
                <w:rFonts w:ascii="Times New Roman" w:hAnsi="Times New Roman"/>
                <w:bCs/>
                <w:sz w:val="24"/>
                <w:szCs w:val="24"/>
                <w:lang w:val="lv-LV"/>
              </w:rPr>
              <w:t>decembris</w:t>
            </w:r>
          </w:p>
        </w:tc>
      </w:tr>
      <w:tr w:rsidR="00A1595A" w:rsidRPr="00F76F0F" w14:paraId="3F6F9E6A"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3A60630C" w14:textId="77777777" w:rsidR="00A1595A" w:rsidRPr="00F76F0F" w:rsidRDefault="00A1595A"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1EC49B41" w14:textId="77777777" w:rsidR="00A1595A" w:rsidRPr="00F76F0F" w:rsidRDefault="00A1595A" w:rsidP="00F62299">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784C28F" w14:textId="298D36A5" w:rsidR="00A1595A" w:rsidRPr="00F76F0F" w:rsidRDefault="00A1595A" w:rsidP="00F62299">
            <w:pPr>
              <w:spacing w:after="0" w:line="240" w:lineRule="auto"/>
              <w:rPr>
                <w:rFonts w:ascii="Times New Roman" w:hAnsi="Times New Roman"/>
                <w:sz w:val="24"/>
                <w:szCs w:val="24"/>
                <w:lang w:val="lv-LV"/>
              </w:rPr>
            </w:pPr>
            <w:r w:rsidRPr="00F76F0F">
              <w:rPr>
                <w:rFonts w:ascii="Times New Roman" w:eastAsia="Times New Roman" w:hAnsi="Times New Roman"/>
                <w:color w:val="000000"/>
                <w:kern w:val="24"/>
                <w:sz w:val="24"/>
                <w:szCs w:val="24"/>
                <w:lang w:val="lv-LV" w:eastAsia="lv-LV"/>
              </w:rPr>
              <w:t>2.</w:t>
            </w:r>
            <w:r w:rsidR="007F6002">
              <w:rPr>
                <w:rFonts w:ascii="Times New Roman" w:eastAsia="Times New Roman" w:hAnsi="Times New Roman"/>
                <w:color w:val="000000"/>
                <w:kern w:val="24"/>
                <w:sz w:val="24"/>
                <w:szCs w:val="24"/>
                <w:lang w:val="lv-LV" w:eastAsia="lv-LV"/>
              </w:rPr>
              <w:t> </w:t>
            </w:r>
            <w:r w:rsidRPr="00F76F0F">
              <w:rPr>
                <w:rFonts w:ascii="Times New Roman" w:eastAsia="Times New Roman" w:hAnsi="Times New Roman"/>
                <w:color w:val="000000"/>
                <w:kern w:val="24"/>
                <w:sz w:val="24"/>
                <w:szCs w:val="24"/>
                <w:lang w:val="lv-LV" w:eastAsia="lv-LV"/>
              </w:rPr>
              <w:t xml:space="preserve">Veicināta </w:t>
            </w:r>
            <w:r w:rsidRPr="00F76F0F">
              <w:rPr>
                <w:rFonts w:ascii="Times New Roman" w:hAnsi="Times New Roman"/>
                <w:sz w:val="24"/>
                <w:szCs w:val="24"/>
                <w:lang w:val="lv-LV"/>
              </w:rPr>
              <w:t xml:space="preserve">antimikrobiālo </w:t>
            </w:r>
            <w:r w:rsidRPr="00F76F0F">
              <w:rPr>
                <w:rFonts w:ascii="Times New Roman" w:eastAsia="Times New Roman" w:hAnsi="Times New Roman"/>
                <w:color w:val="000000"/>
                <w:kern w:val="24"/>
                <w:sz w:val="24"/>
                <w:szCs w:val="24"/>
                <w:lang w:val="lv-LV" w:eastAsia="lv-LV"/>
              </w:rPr>
              <w:t>līdzekļu atbildīgas un piesardzīgas lietošanas principu ievērošana dzīvnieku veselības jomā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B28DFC3" w14:textId="77777777" w:rsidR="00A1595A" w:rsidRPr="00F76F0F" w:rsidRDefault="00A1595A" w:rsidP="00F62299">
            <w:pPr>
              <w:pStyle w:val="ListParagraph"/>
              <w:spacing w:after="0" w:line="240" w:lineRule="auto"/>
              <w:ind w:left="12"/>
              <w:rPr>
                <w:rFonts w:ascii="Times New Roman" w:hAnsi="Times New Roman"/>
                <w:sz w:val="24"/>
                <w:szCs w:val="24"/>
                <w:lang w:val="lv-LV"/>
              </w:rPr>
            </w:pPr>
            <w:r w:rsidRPr="00F76F0F">
              <w:rPr>
                <w:rFonts w:ascii="Times New Roman" w:hAnsi="Times New Roman"/>
                <w:sz w:val="24"/>
                <w:szCs w:val="24"/>
                <w:lang w:val="lv-LV"/>
              </w:rPr>
              <w:t xml:space="preserve">Noteiktas pamatprasības normatīvajos aktos antimikrobiālo līdzekļu piesardzīgai un atbildīgai lietošanai </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2A1D0067" w14:textId="77777777" w:rsidR="00A1595A" w:rsidRPr="00F76F0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50BF078" w14:textId="77777777" w:rsidR="00915AF8"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281CFB0E" w14:textId="77777777" w:rsidR="00915AF8"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712F99A6" w14:textId="77777777" w:rsidR="00915AF8"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p w14:paraId="35A52A9D" w14:textId="78B920E3" w:rsidR="00A1595A" w:rsidRPr="00F76F0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C608F8C" w14:textId="7DFA6B2F" w:rsidR="00A1595A" w:rsidRPr="00F76F0F" w:rsidRDefault="009063DF"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A1595A" w:rsidRPr="00F76F0F">
              <w:rPr>
                <w:rFonts w:ascii="Times New Roman" w:hAnsi="Times New Roman"/>
                <w:bCs/>
                <w:sz w:val="24"/>
                <w:szCs w:val="24"/>
                <w:lang w:val="lv-LV"/>
              </w:rPr>
              <w:t>.g</w:t>
            </w:r>
            <w:r w:rsidR="009E307B">
              <w:rPr>
                <w:rFonts w:ascii="Times New Roman" w:hAnsi="Times New Roman"/>
                <w:bCs/>
                <w:sz w:val="24"/>
                <w:szCs w:val="24"/>
                <w:lang w:val="lv-LV"/>
              </w:rPr>
              <w:t xml:space="preserve">ada </w:t>
            </w:r>
            <w:r w:rsidR="00A1595A" w:rsidRPr="00F76F0F">
              <w:rPr>
                <w:rFonts w:ascii="Times New Roman" w:hAnsi="Times New Roman"/>
                <w:bCs/>
                <w:sz w:val="24"/>
                <w:szCs w:val="24"/>
                <w:lang w:val="lv-LV"/>
              </w:rPr>
              <w:t>decembris</w:t>
            </w:r>
          </w:p>
        </w:tc>
      </w:tr>
      <w:tr w:rsidR="00A1595A" w:rsidRPr="00F76F0F" w14:paraId="0E21052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381D16F5" w14:textId="77777777" w:rsidR="00A1595A" w:rsidRPr="00F76F0F" w:rsidRDefault="00A1595A" w:rsidP="005F40A6">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4F0695A9" w14:textId="77777777" w:rsidR="00A1595A" w:rsidRPr="00F76F0F" w:rsidRDefault="00A1595A" w:rsidP="00F62299">
            <w:pPr>
              <w:spacing w:after="0" w:line="240" w:lineRule="auto"/>
              <w:rPr>
                <w:rFonts w:ascii="Times New Roman" w:hAnsi="Times New Roman"/>
                <w:b/>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AA85A5F" w14:textId="4B823377" w:rsidR="00A1595A" w:rsidRPr="007F6002" w:rsidRDefault="00A1595A" w:rsidP="00F62299">
            <w:pPr>
              <w:spacing w:after="0" w:line="240" w:lineRule="auto"/>
              <w:rPr>
                <w:rFonts w:ascii="Times New Roman" w:hAnsi="Times New Roman"/>
                <w:sz w:val="24"/>
                <w:szCs w:val="24"/>
                <w:lang w:val="lv-LV"/>
              </w:rPr>
            </w:pPr>
            <w:r w:rsidRPr="007F6002">
              <w:rPr>
                <w:rFonts w:ascii="Times New Roman" w:hAnsi="Times New Roman"/>
                <w:sz w:val="24"/>
                <w:szCs w:val="24"/>
                <w:lang w:val="lv-LV"/>
              </w:rPr>
              <w:t>3.</w:t>
            </w:r>
            <w:r w:rsidR="009E307B">
              <w:rPr>
                <w:rFonts w:ascii="Times New Roman" w:hAnsi="Times New Roman"/>
                <w:sz w:val="24"/>
                <w:szCs w:val="24"/>
                <w:lang w:val="lv-LV"/>
              </w:rPr>
              <w:t> </w:t>
            </w:r>
            <w:r w:rsidRPr="007F6002">
              <w:rPr>
                <w:rFonts w:ascii="Times New Roman" w:hAnsi="Times New Roman"/>
                <w:sz w:val="24"/>
                <w:szCs w:val="24"/>
                <w:lang w:val="lv-LV"/>
              </w:rPr>
              <w:t>Pieejams antimikrobiālo līdzekļu izvēles saraksts, lai veicinātu antimikrobiālo līdzekļu lietošanu atbilstoši zāļu piesardzīgas lietošanas principiem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79FD085" w14:textId="702E2E2F" w:rsidR="00A1595A" w:rsidRPr="00F76F0F" w:rsidRDefault="00A31B6B" w:rsidP="00F62299">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A1595A" w:rsidRPr="00F76F0F">
              <w:rPr>
                <w:rFonts w:ascii="Times New Roman" w:hAnsi="Times New Roman"/>
                <w:sz w:val="24"/>
                <w:szCs w:val="24"/>
                <w:lang w:val="lv-LV"/>
              </w:rPr>
              <w:t>1.</w:t>
            </w:r>
            <w:r w:rsidR="009E307B">
              <w:rPr>
                <w:rFonts w:ascii="Times New Roman" w:hAnsi="Times New Roman"/>
                <w:sz w:val="24"/>
                <w:szCs w:val="24"/>
                <w:lang w:val="lv-LV"/>
              </w:rPr>
              <w:t> </w:t>
            </w:r>
            <w:r w:rsidR="00A1595A" w:rsidRPr="00F76F0F">
              <w:rPr>
                <w:rFonts w:ascii="Times New Roman" w:hAnsi="Times New Roman"/>
                <w:sz w:val="24"/>
                <w:szCs w:val="24"/>
                <w:lang w:val="lv-LV"/>
              </w:rPr>
              <w:t>Izstrādāts un publiskots veterinārmedicīnā izmantojamo antimikrobiālo līdzekļu izvēles saraksts (ieteikumi), nosakot cilvēkiem svarīgos antimikrobiālos līdzekļus kā pēdējās izvēles antimikrobiālos līdzekļus dzīvnieku ārstēšanai;</w:t>
            </w:r>
          </w:p>
          <w:p w14:paraId="090F4846" w14:textId="34BF047A" w:rsidR="00A1595A" w:rsidRPr="00F76F0F" w:rsidRDefault="00603C66" w:rsidP="00F62299">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A1595A" w:rsidRPr="00F76F0F">
              <w:rPr>
                <w:rFonts w:ascii="Times New Roman" w:hAnsi="Times New Roman"/>
                <w:sz w:val="24"/>
                <w:szCs w:val="24"/>
                <w:lang w:val="lv-LV"/>
              </w:rPr>
              <w:t>2.</w:t>
            </w:r>
            <w:r w:rsidR="0051738C">
              <w:rPr>
                <w:rFonts w:ascii="Times New Roman" w:hAnsi="Times New Roman"/>
                <w:sz w:val="24"/>
                <w:szCs w:val="24"/>
                <w:lang w:val="lv-LV"/>
              </w:rPr>
              <w:t> </w:t>
            </w:r>
            <w:r w:rsidR="007C2350">
              <w:rPr>
                <w:rFonts w:ascii="Times New Roman" w:hAnsi="Times New Roman"/>
                <w:sz w:val="24"/>
                <w:szCs w:val="24"/>
                <w:lang w:val="lv-LV"/>
              </w:rPr>
              <w:t>R</w:t>
            </w:r>
            <w:r w:rsidR="00A1595A" w:rsidRPr="00F76F0F">
              <w:rPr>
                <w:rFonts w:ascii="Times New Roman" w:hAnsi="Times New Roman"/>
                <w:sz w:val="24"/>
                <w:szCs w:val="24"/>
                <w:lang w:val="lv-LV"/>
              </w:rPr>
              <w:t xml:space="preserve">egulāri aktualizēts veterinārmedicīnā izmantojamo antimikrobiālo līdzekļu izvēles saraksts, ņemot vērā antimikrobiālo līdzekļu patēriņu un AMR izmeklējumu rezultātus valstī, kā arī pieejamo informāciju starptautisko iestāžu un </w:t>
            </w:r>
            <w:r w:rsidR="00A1595A" w:rsidRPr="00F76F0F">
              <w:rPr>
                <w:rFonts w:ascii="Times New Roman" w:hAnsi="Times New Roman"/>
                <w:sz w:val="24"/>
                <w:szCs w:val="24"/>
                <w:lang w:val="lv-LV"/>
              </w:rPr>
              <w:lastRenderedPageBreak/>
              <w:t>organizāciju dokumentus (OIE, PVO)</w:t>
            </w:r>
            <w:r w:rsidR="00544AED">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2A54639F" w14:textId="77777777" w:rsidR="00A1595A" w:rsidRPr="00F76F0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LLU VMF</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17055A7" w14:textId="77777777" w:rsidR="00D83BF4"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6A2B36AF" w14:textId="77777777" w:rsidR="00D83BF4"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3989E196" w14:textId="77777777" w:rsidR="00D83BF4"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027E9B77" w14:textId="066A5D4C" w:rsidR="00A1595A" w:rsidRPr="00F76F0F" w:rsidRDefault="00A1595A" w:rsidP="00F6229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4E1EC965" w14:textId="3049F310" w:rsidR="00A1595A" w:rsidRPr="00F76F0F" w:rsidRDefault="00A1595A"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AA525A">
              <w:rPr>
                <w:rFonts w:ascii="Times New Roman" w:hAnsi="Times New Roman"/>
                <w:bCs/>
                <w:sz w:val="24"/>
                <w:szCs w:val="24"/>
                <w:lang w:val="lv-LV"/>
              </w:rPr>
              <w:t xml:space="preserve">ada </w:t>
            </w:r>
            <w:r w:rsidRPr="00F76F0F">
              <w:rPr>
                <w:rFonts w:ascii="Times New Roman" w:hAnsi="Times New Roman"/>
                <w:bCs/>
                <w:sz w:val="24"/>
                <w:szCs w:val="24"/>
                <w:lang w:val="lv-LV"/>
              </w:rPr>
              <w:t xml:space="preserve">decembris, </w:t>
            </w:r>
            <w:r w:rsidRPr="00F76F0F">
              <w:rPr>
                <w:rFonts w:ascii="Times New Roman" w:hAnsi="Times New Roman"/>
                <w:sz w:val="24"/>
                <w:szCs w:val="24"/>
                <w:lang w:val="lv-LV"/>
              </w:rPr>
              <w:t>pēc tam pastāvīgi</w:t>
            </w:r>
          </w:p>
        </w:tc>
      </w:tr>
      <w:tr w:rsidR="00A1595A" w:rsidRPr="00F76F0F" w14:paraId="3C3FC8B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23CEA0E0" w14:textId="77777777" w:rsidR="00A1595A" w:rsidRPr="00F76F0F" w:rsidRDefault="00A1595A" w:rsidP="00A1595A">
            <w:pPr>
              <w:spacing w:after="0" w:line="240" w:lineRule="auto"/>
              <w:jc w:val="both"/>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48FE7BB4" w14:textId="77777777" w:rsidR="00A1595A" w:rsidRPr="00F76F0F" w:rsidRDefault="00A1595A" w:rsidP="000213C0">
            <w:pPr>
              <w:spacing w:after="0" w:line="240" w:lineRule="auto"/>
              <w:jc w:val="both"/>
              <w:rPr>
                <w:rFonts w:ascii="Times New Roman" w:hAnsi="Times New Roman"/>
                <w:b/>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78911B4" w14:textId="506F1578" w:rsidR="00A1595A" w:rsidRPr="0051738C" w:rsidRDefault="00A1595A"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4.</w:t>
            </w:r>
            <w:r w:rsidR="0051738C">
              <w:rPr>
                <w:rFonts w:ascii="Times New Roman" w:hAnsi="Times New Roman"/>
                <w:bCs/>
                <w:sz w:val="24"/>
                <w:szCs w:val="24"/>
                <w:lang w:val="lv-LV"/>
              </w:rPr>
              <w:t> </w:t>
            </w:r>
            <w:r w:rsidRPr="00F76F0F">
              <w:rPr>
                <w:rFonts w:ascii="Times New Roman" w:hAnsi="Times New Roman"/>
                <w:bCs/>
                <w:sz w:val="24"/>
                <w:szCs w:val="24"/>
                <w:lang w:val="lv-LV"/>
              </w:rPr>
              <w:t>Izstrādāta koncepcija par dzīvnieku slimību ierobežošanas un profilakses vadlīnijām, lai nodrošinātu vienotu pieeju biežāk sastopamo slimību, kuru ārstēšani nepieciešami antimikrobiālie līdzekļi, ārstēšanai un profilaksei</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AF12149" w14:textId="6E2BAE0B" w:rsidR="00A1595A" w:rsidRPr="00F76F0F" w:rsidRDefault="00365870" w:rsidP="00F62299">
            <w:pPr>
              <w:spacing w:after="0" w:line="240" w:lineRule="auto"/>
              <w:rPr>
                <w:rFonts w:ascii="Times New Roman" w:hAnsi="Times New Roman"/>
                <w:bCs/>
                <w:sz w:val="24"/>
                <w:szCs w:val="24"/>
                <w:lang w:val="lv-LV"/>
              </w:rPr>
            </w:pPr>
            <w:r>
              <w:rPr>
                <w:rFonts w:ascii="Times New Roman" w:hAnsi="Times New Roman"/>
                <w:bCs/>
                <w:sz w:val="24"/>
                <w:szCs w:val="24"/>
                <w:lang w:val="lv-LV"/>
              </w:rPr>
              <w:t>4.</w:t>
            </w:r>
            <w:r w:rsidR="00A1595A" w:rsidRPr="00F76F0F">
              <w:rPr>
                <w:rFonts w:ascii="Times New Roman" w:hAnsi="Times New Roman"/>
                <w:bCs/>
                <w:sz w:val="24"/>
                <w:szCs w:val="24"/>
                <w:lang w:val="lv-LV"/>
              </w:rPr>
              <w:t>1.</w:t>
            </w:r>
            <w:r w:rsidR="0051738C">
              <w:rPr>
                <w:rFonts w:ascii="Times New Roman" w:hAnsi="Times New Roman"/>
                <w:bCs/>
                <w:sz w:val="24"/>
                <w:szCs w:val="24"/>
                <w:lang w:val="lv-LV"/>
              </w:rPr>
              <w:t> </w:t>
            </w:r>
            <w:r w:rsidR="00A1595A" w:rsidRPr="00F76F0F">
              <w:rPr>
                <w:rFonts w:ascii="Times New Roman" w:hAnsi="Times New Roman"/>
                <w:bCs/>
                <w:sz w:val="24"/>
                <w:szCs w:val="24"/>
                <w:lang w:val="lv-LV"/>
              </w:rPr>
              <w:t>Nodibināta konsultatīvā padome dzīvnieku slimību ierobežošanas un profilakses vadlīniju izstrādes jautājumu koordinācijai, lai veicinātu veterināro zāļu (antimikrobiālo līdzekļu, vakcīnu u.t.t.) lietošanu atbilstoši zāļu atbildīgas un piesardzīgas lietošanas principiem</w:t>
            </w:r>
            <w:r w:rsidR="00BD2F10">
              <w:rPr>
                <w:rFonts w:ascii="Times New Roman" w:hAnsi="Times New Roman"/>
                <w:bCs/>
                <w:sz w:val="24"/>
                <w:szCs w:val="24"/>
                <w:lang w:val="lv-LV"/>
              </w:rPr>
              <w:t>;</w:t>
            </w:r>
          </w:p>
          <w:p w14:paraId="3F96F0B8" w14:textId="3ABD9E2B" w:rsidR="00A1595A" w:rsidRPr="00F76F0F" w:rsidRDefault="00BD2F10" w:rsidP="00F62299">
            <w:pPr>
              <w:pStyle w:val="ListParagraph"/>
              <w:spacing w:after="0" w:line="240" w:lineRule="auto"/>
              <w:ind w:left="12"/>
              <w:rPr>
                <w:rFonts w:ascii="Times New Roman" w:hAnsi="Times New Roman"/>
                <w:sz w:val="24"/>
                <w:szCs w:val="24"/>
                <w:lang w:val="lv-LV"/>
              </w:rPr>
            </w:pPr>
            <w:r>
              <w:rPr>
                <w:rFonts w:ascii="Times New Roman" w:hAnsi="Times New Roman"/>
                <w:bCs/>
                <w:sz w:val="24"/>
                <w:szCs w:val="24"/>
                <w:lang w:val="lv-LV"/>
              </w:rPr>
              <w:t>4.</w:t>
            </w:r>
            <w:r w:rsidR="00A1595A" w:rsidRPr="00F76F0F">
              <w:rPr>
                <w:rFonts w:ascii="Times New Roman" w:hAnsi="Times New Roman"/>
                <w:bCs/>
                <w:sz w:val="24"/>
                <w:szCs w:val="24"/>
                <w:lang w:val="lv-LV"/>
              </w:rPr>
              <w:t>2.</w:t>
            </w:r>
            <w:r w:rsidR="0051738C">
              <w:rPr>
                <w:rFonts w:ascii="Times New Roman" w:hAnsi="Times New Roman"/>
                <w:bCs/>
                <w:sz w:val="24"/>
                <w:szCs w:val="24"/>
                <w:lang w:val="lv-LV"/>
              </w:rPr>
              <w:t> </w:t>
            </w:r>
            <w:r w:rsidR="00A1595A" w:rsidRPr="00F76F0F">
              <w:rPr>
                <w:rFonts w:ascii="Times New Roman" w:hAnsi="Times New Roman"/>
                <w:bCs/>
                <w:sz w:val="24"/>
                <w:szCs w:val="24"/>
                <w:lang w:val="lv-LV"/>
              </w:rPr>
              <w:t>Izstrādāta koncepcija par tām dzīvnieku slimībām, kuru ierobežošanai un profilaksei nepieciešamas vadlīnijas</w:t>
            </w:r>
            <w:r w:rsidR="00F74A47" w:rsidRPr="00F76F0F">
              <w:rPr>
                <w:rFonts w:ascii="Times New Roman" w:hAnsi="Times New Roman"/>
                <w:bCs/>
                <w:sz w:val="24"/>
                <w:szCs w:val="24"/>
                <w:lang w:val="lv-LV"/>
              </w:rPr>
              <w:t xml:space="preserve"> (protokoli)</w:t>
            </w:r>
            <w:r w:rsidR="00A96468">
              <w:rPr>
                <w:rFonts w:ascii="Times New Roman" w:hAnsi="Times New Roman"/>
                <w:bCs/>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1C9D9EC9" w14:textId="77777777" w:rsidR="00A1595A" w:rsidRPr="00F76F0F" w:rsidRDefault="00D92EF5" w:rsidP="00F62299">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 xml:space="preserve"> ZM</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8BD134F" w14:textId="77777777" w:rsidR="00445AFB" w:rsidRDefault="00A1595A"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1FAE8748" w14:textId="77777777" w:rsidR="00445AFB" w:rsidRDefault="00A1595A"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LLU VMF</w:t>
            </w:r>
          </w:p>
          <w:p w14:paraId="65E1339F" w14:textId="0F71E6C3" w:rsidR="00A1595A" w:rsidRPr="00F76F0F" w:rsidRDefault="00D92EF5" w:rsidP="00F62299">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LVB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B865A38" w14:textId="46A349C1" w:rsidR="00A1595A" w:rsidRPr="00F76F0F" w:rsidRDefault="00A1595A" w:rsidP="00F6229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51738C">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A1595A" w:rsidRPr="00F76F0F" w14:paraId="57414AE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left w:val="outset" w:sz="6" w:space="0" w:color="414142"/>
              <w:bottom w:val="outset" w:sz="6" w:space="0" w:color="414142"/>
              <w:right w:val="outset" w:sz="6" w:space="0" w:color="414142"/>
            </w:tcBorders>
            <w:shd w:val="clear" w:color="auto" w:fill="FFFFFF"/>
          </w:tcPr>
          <w:p w14:paraId="760330E6" w14:textId="77777777" w:rsidR="00A1595A" w:rsidRPr="00F76F0F" w:rsidRDefault="00A1595A" w:rsidP="00A1595A">
            <w:pPr>
              <w:spacing w:after="0" w:line="240" w:lineRule="auto"/>
              <w:jc w:val="both"/>
              <w:rPr>
                <w:rFonts w:ascii="Times New Roman" w:hAnsi="Times New Roman"/>
                <w:bCs/>
                <w:sz w:val="24"/>
                <w:szCs w:val="24"/>
                <w:lang w:val="lv-LV"/>
              </w:rPr>
            </w:pPr>
          </w:p>
        </w:tc>
        <w:tc>
          <w:tcPr>
            <w:tcW w:w="966" w:type="pct"/>
            <w:tcBorders>
              <w:left w:val="outset" w:sz="6" w:space="0" w:color="414142"/>
              <w:bottom w:val="outset" w:sz="6" w:space="0" w:color="414142"/>
              <w:right w:val="outset" w:sz="6" w:space="0" w:color="414142"/>
            </w:tcBorders>
            <w:shd w:val="clear" w:color="auto" w:fill="FFFFFF"/>
          </w:tcPr>
          <w:p w14:paraId="7377D865" w14:textId="77777777" w:rsidR="00A1595A" w:rsidRPr="00F76F0F" w:rsidRDefault="00A1595A" w:rsidP="000213C0">
            <w:pPr>
              <w:spacing w:after="0" w:line="240" w:lineRule="auto"/>
              <w:jc w:val="both"/>
              <w:rPr>
                <w:rFonts w:ascii="Times New Roman" w:hAnsi="Times New Roman"/>
                <w:b/>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7B589CF" w14:textId="7817526F" w:rsidR="00A1595A" w:rsidRPr="00F76F0F" w:rsidRDefault="00A1595A" w:rsidP="00980614">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5.</w:t>
            </w:r>
            <w:r w:rsidR="0031701A">
              <w:rPr>
                <w:rFonts w:ascii="Times New Roman" w:hAnsi="Times New Roman"/>
                <w:bCs/>
                <w:sz w:val="24"/>
                <w:szCs w:val="24"/>
                <w:lang w:val="lv-LV"/>
              </w:rPr>
              <w:t> </w:t>
            </w:r>
            <w:r w:rsidRPr="00F76F0F">
              <w:rPr>
                <w:rFonts w:ascii="Times New Roman" w:hAnsi="Times New Roman"/>
                <w:bCs/>
                <w:sz w:val="24"/>
                <w:szCs w:val="24"/>
                <w:lang w:val="lv-LV"/>
              </w:rPr>
              <w:t>Izstrādātas dzīvnieku slimību ierobežošanas un profilakses vadlīnijas nozares profesionāļiem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2CA25BB" w14:textId="60C9ABF8" w:rsidR="00A1595A" w:rsidRPr="0031701A" w:rsidRDefault="00A1595A" w:rsidP="0098061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Izstrādātas dzīvnieku slimību ierobežošanas un profilakses vadlīnijas (</w:t>
            </w:r>
            <w:r w:rsidR="00F74A47" w:rsidRPr="00F76F0F">
              <w:rPr>
                <w:rFonts w:ascii="Times New Roman" w:hAnsi="Times New Roman"/>
                <w:bCs/>
                <w:sz w:val="24"/>
                <w:szCs w:val="24"/>
                <w:lang w:val="lv-LV"/>
              </w:rPr>
              <w:t>protokoli</w:t>
            </w:r>
            <w:r w:rsidRPr="00F76F0F">
              <w:rPr>
                <w:rFonts w:ascii="Times New Roman" w:hAnsi="Times New Roman"/>
                <w:bCs/>
                <w:sz w:val="24"/>
                <w:szCs w:val="24"/>
                <w:lang w:val="lv-LV"/>
              </w:rPr>
              <w:t>), pamatojoties uz koncepciju par tām dzīvnieku slimībām, kuru ierobežošanai un profilaksei nepieciešamas vadlīnijas</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301666BA" w14:textId="33D72DF3" w:rsidR="00A1595A" w:rsidRPr="00F76F0F" w:rsidRDefault="00D92EF5" w:rsidP="00980614">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ZM</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E412841" w14:textId="77777777" w:rsidR="0079364D" w:rsidRDefault="009063DF" w:rsidP="0098061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7622C911" w14:textId="77777777" w:rsidR="0079364D" w:rsidRDefault="00A1595A" w:rsidP="0098061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666FC7B5" w14:textId="30BA4CD8" w:rsidR="00A1595A" w:rsidRPr="00F76F0F" w:rsidRDefault="00A1595A" w:rsidP="00980614">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LLU VMF</w:t>
            </w:r>
            <w:r w:rsidR="00D92EF5" w:rsidRPr="00F76F0F">
              <w:rPr>
                <w:rFonts w:ascii="Times New Roman" w:hAnsi="Times New Roman"/>
                <w:bCs/>
                <w:sz w:val="24"/>
                <w:szCs w:val="24"/>
                <w:lang w:val="lv-LV"/>
              </w:rPr>
              <w:t xml:space="preserve"> </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694D584C" w14:textId="3D93622F" w:rsidR="00A1595A" w:rsidRPr="00F76F0F" w:rsidRDefault="00AA70A6" w:rsidP="0098061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A1595A" w:rsidRPr="00F76F0F">
              <w:rPr>
                <w:rFonts w:ascii="Times New Roman" w:hAnsi="Times New Roman"/>
                <w:bCs/>
                <w:sz w:val="24"/>
                <w:szCs w:val="24"/>
                <w:lang w:val="lv-LV"/>
              </w:rPr>
              <w:t>.g</w:t>
            </w:r>
            <w:r w:rsidR="0031701A">
              <w:rPr>
                <w:rFonts w:ascii="Times New Roman" w:hAnsi="Times New Roman"/>
                <w:bCs/>
                <w:sz w:val="24"/>
                <w:szCs w:val="24"/>
                <w:lang w:val="lv-LV"/>
              </w:rPr>
              <w:t xml:space="preserve">ada </w:t>
            </w:r>
            <w:r w:rsidR="00A1595A" w:rsidRPr="00F76F0F">
              <w:rPr>
                <w:rFonts w:ascii="Times New Roman" w:hAnsi="Times New Roman"/>
                <w:bCs/>
                <w:sz w:val="24"/>
                <w:szCs w:val="24"/>
                <w:lang w:val="lv-LV"/>
              </w:rPr>
              <w:t>decembris</w:t>
            </w:r>
          </w:p>
        </w:tc>
      </w:tr>
      <w:tr w:rsidR="00A1595A" w:rsidRPr="00F76F0F" w14:paraId="29A399AB"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4EF4B7E5" w14:textId="5A2A67E9" w:rsidR="00A1595A" w:rsidRPr="00F1715E" w:rsidRDefault="00A1595A" w:rsidP="001470F2">
            <w:pPr>
              <w:spacing w:after="0" w:line="240" w:lineRule="auto"/>
              <w:rPr>
                <w:rFonts w:ascii="Times New Roman" w:hAnsi="Times New Roman"/>
                <w:bCs/>
                <w:sz w:val="24"/>
                <w:szCs w:val="24"/>
                <w:lang w:val="lv-LV"/>
              </w:rPr>
            </w:pPr>
            <w:r w:rsidRPr="00F1715E">
              <w:rPr>
                <w:rFonts w:ascii="Times New Roman" w:hAnsi="Times New Roman"/>
                <w:bCs/>
                <w:sz w:val="24"/>
                <w:szCs w:val="24"/>
                <w:lang w:val="lv-LV"/>
              </w:rPr>
              <w:t>2.2.</w:t>
            </w:r>
            <w:r w:rsidR="000213C0" w:rsidRPr="00F1715E">
              <w:rPr>
                <w:rFonts w:ascii="Times New Roman" w:hAnsi="Times New Roman"/>
                <w:bCs/>
                <w:sz w:val="24"/>
                <w:szCs w:val="24"/>
                <w:lang w:val="lv-LV"/>
              </w:rPr>
              <w:t>2</w:t>
            </w:r>
            <w:r w:rsidRPr="00F1715E">
              <w:rPr>
                <w:rFonts w:ascii="Times New Roman" w:hAnsi="Times New Roman"/>
                <w:bCs/>
                <w:sz w:val="24"/>
                <w:szCs w:val="24"/>
                <w:lang w:val="lv-LV"/>
              </w:rPr>
              <w:t>.</w:t>
            </w:r>
            <w:r w:rsidR="000213C0" w:rsidRPr="00F1715E">
              <w:rPr>
                <w:rFonts w:ascii="Times New Roman" w:hAnsi="Times New Roman"/>
                <w:bCs/>
                <w:sz w:val="24"/>
                <w:szCs w:val="24"/>
                <w:lang w:val="lv-LV"/>
              </w:rPr>
              <w:t>3</w:t>
            </w:r>
            <w:r w:rsidRPr="00F1715E">
              <w:rPr>
                <w:rFonts w:ascii="Times New Roman" w:hAnsi="Times New Roman"/>
                <w:bCs/>
                <w:sz w:val="24"/>
                <w:szCs w:val="24"/>
                <w:lang w:val="lv-LV"/>
              </w:rPr>
              <w:t>.</w:t>
            </w:r>
          </w:p>
        </w:tc>
        <w:tc>
          <w:tcPr>
            <w:tcW w:w="966" w:type="pct"/>
            <w:vMerge w:val="restart"/>
            <w:tcBorders>
              <w:top w:val="outset" w:sz="6" w:space="0" w:color="414142"/>
              <w:left w:val="outset" w:sz="6" w:space="0" w:color="414142"/>
              <w:right w:val="outset" w:sz="6" w:space="0" w:color="414142"/>
            </w:tcBorders>
            <w:shd w:val="clear" w:color="auto" w:fill="FFFFFF"/>
          </w:tcPr>
          <w:p w14:paraId="19D8ACDB" w14:textId="27E13062" w:rsidR="00A1595A" w:rsidRPr="00F1715E" w:rsidRDefault="00A1595A" w:rsidP="00980614">
            <w:pPr>
              <w:spacing w:after="0" w:line="240" w:lineRule="auto"/>
              <w:rPr>
                <w:rFonts w:ascii="Times New Roman" w:hAnsi="Times New Roman"/>
                <w:sz w:val="24"/>
                <w:szCs w:val="24"/>
                <w:lang w:val="lv-LV"/>
              </w:rPr>
            </w:pPr>
            <w:r w:rsidRPr="00F1715E">
              <w:rPr>
                <w:rFonts w:ascii="Times New Roman" w:hAnsi="Times New Roman"/>
                <w:sz w:val="24"/>
                <w:szCs w:val="24"/>
                <w:lang w:val="lv-LV"/>
              </w:rPr>
              <w:t>Veicināt antimikrobiālo līdzekļu atbildīgas un piesardzīgas lietošanas principa ievērošanu</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86C1438" w14:textId="47CA6D35" w:rsidR="00A1595A" w:rsidRPr="00F1715E" w:rsidRDefault="00A1595A" w:rsidP="00980614">
            <w:pPr>
              <w:spacing w:after="0" w:line="240" w:lineRule="auto"/>
              <w:rPr>
                <w:rFonts w:ascii="Times New Roman" w:hAnsi="Times New Roman"/>
                <w:sz w:val="24"/>
                <w:szCs w:val="24"/>
                <w:lang w:val="lv-LV"/>
              </w:rPr>
            </w:pPr>
            <w:r w:rsidRPr="00F1715E">
              <w:rPr>
                <w:rFonts w:ascii="Times New Roman" w:hAnsi="Times New Roman"/>
                <w:sz w:val="24"/>
                <w:szCs w:val="24"/>
                <w:lang w:val="lv-LV"/>
              </w:rPr>
              <w:t>1.</w:t>
            </w:r>
            <w:r w:rsidR="00736650" w:rsidRPr="00F1715E">
              <w:rPr>
                <w:rFonts w:ascii="Times New Roman" w:hAnsi="Times New Roman"/>
                <w:sz w:val="24"/>
                <w:szCs w:val="24"/>
                <w:lang w:val="lv-LV"/>
              </w:rPr>
              <w:t> </w:t>
            </w:r>
            <w:r w:rsidRPr="00F1715E">
              <w:rPr>
                <w:rFonts w:ascii="Times New Roman" w:hAnsi="Times New Roman"/>
                <w:sz w:val="24"/>
                <w:szCs w:val="24"/>
                <w:lang w:val="lv-LV"/>
              </w:rPr>
              <w:t>Pilnveidota antimikrobiālo līdzekļu atbildīgas</w:t>
            </w:r>
            <w:r w:rsidRPr="00F1715E">
              <w:rPr>
                <w:rFonts w:ascii="Times New Roman" w:eastAsia="Times New Roman" w:hAnsi="Times New Roman"/>
                <w:color w:val="000000"/>
                <w:kern w:val="24"/>
                <w:sz w:val="24"/>
                <w:szCs w:val="24"/>
                <w:lang w:val="lv-LV" w:eastAsia="lv-LV"/>
              </w:rPr>
              <w:t xml:space="preserve"> un piesardzīgas</w:t>
            </w:r>
            <w:r w:rsidRPr="00F1715E">
              <w:rPr>
                <w:rFonts w:ascii="Times New Roman" w:hAnsi="Times New Roman"/>
                <w:sz w:val="24"/>
                <w:szCs w:val="24"/>
                <w:lang w:val="lv-LV"/>
              </w:rPr>
              <w:t xml:space="preserve"> lietošanas principa ievērošanas uzraudzība dzīvnieku veselības jomā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55066D5" w14:textId="7E2B99D2" w:rsidR="00A1595A" w:rsidRPr="00F1715E" w:rsidRDefault="00E52A5D" w:rsidP="00980614">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A1595A" w:rsidRPr="00F1715E">
              <w:rPr>
                <w:rFonts w:ascii="Times New Roman" w:hAnsi="Times New Roman"/>
                <w:sz w:val="24"/>
                <w:szCs w:val="24"/>
                <w:lang w:val="lv-LV"/>
              </w:rPr>
              <w:t>1.</w:t>
            </w:r>
            <w:r w:rsidR="00736650" w:rsidRPr="00F1715E">
              <w:rPr>
                <w:rFonts w:ascii="Times New Roman" w:hAnsi="Times New Roman"/>
                <w:sz w:val="24"/>
                <w:szCs w:val="24"/>
                <w:lang w:val="lv-LV"/>
              </w:rPr>
              <w:t> </w:t>
            </w:r>
            <w:r w:rsidR="00A1595A" w:rsidRPr="00F1715E">
              <w:rPr>
                <w:rFonts w:ascii="Times New Roman" w:hAnsi="Times New Roman"/>
                <w:sz w:val="24"/>
                <w:szCs w:val="24"/>
                <w:lang w:val="lv-LV"/>
              </w:rPr>
              <w:t>Izstrādāta metodika antimikrobiālo līdzekļu atbildīgas</w:t>
            </w:r>
            <w:r w:rsidR="00A1595A" w:rsidRPr="00F1715E">
              <w:rPr>
                <w:rFonts w:ascii="Times New Roman" w:eastAsia="Times New Roman" w:hAnsi="Times New Roman"/>
                <w:color w:val="000000"/>
                <w:kern w:val="24"/>
                <w:sz w:val="24"/>
                <w:szCs w:val="24"/>
                <w:lang w:val="lv-LV" w:eastAsia="lv-LV"/>
              </w:rPr>
              <w:t xml:space="preserve"> un piesardzīgas</w:t>
            </w:r>
            <w:r w:rsidR="00A1595A" w:rsidRPr="00F1715E">
              <w:rPr>
                <w:rFonts w:ascii="Times New Roman" w:hAnsi="Times New Roman"/>
                <w:sz w:val="24"/>
                <w:szCs w:val="24"/>
                <w:lang w:val="lv-LV"/>
              </w:rPr>
              <w:t xml:space="preserve"> lietošanas pamatprasību ievērošanas uzraudzībai</w:t>
            </w:r>
            <w:r w:rsidR="000A1AEC">
              <w:rPr>
                <w:rFonts w:ascii="Times New Roman" w:hAnsi="Times New Roman"/>
                <w:sz w:val="24"/>
                <w:szCs w:val="24"/>
                <w:lang w:val="lv-LV"/>
              </w:rPr>
              <w:t>;</w:t>
            </w:r>
          </w:p>
          <w:p w14:paraId="0885E5F4" w14:textId="3A739398" w:rsidR="00A1595A" w:rsidRPr="00F1715E" w:rsidRDefault="000A1AEC" w:rsidP="00980614">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A1595A" w:rsidRPr="00F1715E">
              <w:rPr>
                <w:rFonts w:ascii="Times New Roman" w:hAnsi="Times New Roman"/>
                <w:sz w:val="24"/>
                <w:szCs w:val="24"/>
                <w:lang w:val="lv-LV"/>
              </w:rPr>
              <w:t>2.</w:t>
            </w:r>
            <w:r w:rsidR="00736650" w:rsidRPr="00F1715E">
              <w:rPr>
                <w:rFonts w:ascii="Times New Roman" w:hAnsi="Times New Roman"/>
                <w:sz w:val="24"/>
                <w:szCs w:val="24"/>
                <w:lang w:val="lv-LV"/>
              </w:rPr>
              <w:t> </w:t>
            </w:r>
            <w:r w:rsidR="00A1595A" w:rsidRPr="00F1715E">
              <w:rPr>
                <w:rFonts w:ascii="Times New Roman" w:hAnsi="Times New Roman"/>
                <w:sz w:val="24"/>
                <w:szCs w:val="24"/>
                <w:lang w:val="lv-LV"/>
              </w:rPr>
              <w:t xml:space="preserve">Pilnveidota antimikrobiālo līdzekļu atbildīgas un piesardzīgas lietošanas </w:t>
            </w:r>
            <w:r w:rsidR="00A1595A" w:rsidRPr="00F1715E">
              <w:rPr>
                <w:rFonts w:ascii="Times New Roman" w:hAnsi="Times New Roman"/>
                <w:sz w:val="24"/>
                <w:szCs w:val="24"/>
                <w:lang w:val="lv-LV"/>
              </w:rPr>
              <w:lastRenderedPageBreak/>
              <w:t>pamatprasību ievērošanas uzraudzība</w:t>
            </w:r>
            <w:r w:rsidR="0035386F">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13D37CB0" w14:textId="77777777" w:rsidR="00A1595A" w:rsidRPr="00F1715E" w:rsidRDefault="00A1595A" w:rsidP="00980614">
            <w:pPr>
              <w:spacing w:after="0" w:line="240" w:lineRule="auto"/>
              <w:rPr>
                <w:rFonts w:ascii="Times New Roman" w:hAnsi="Times New Roman"/>
                <w:sz w:val="24"/>
                <w:szCs w:val="24"/>
                <w:lang w:val="lv-LV"/>
              </w:rPr>
            </w:pPr>
            <w:r w:rsidRPr="00F1715E">
              <w:rPr>
                <w:rFonts w:ascii="Times New Roman" w:hAnsi="Times New Roman"/>
                <w:sz w:val="24"/>
                <w:szCs w:val="24"/>
                <w:lang w:val="lv-LV"/>
              </w:rPr>
              <w:lastRenderedPageBreak/>
              <w:t>PVD</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A340876" w14:textId="77777777" w:rsidR="009D7C17" w:rsidRDefault="00A1595A" w:rsidP="00980614">
            <w:pPr>
              <w:spacing w:after="0" w:line="240" w:lineRule="auto"/>
              <w:rPr>
                <w:rFonts w:ascii="Times New Roman" w:hAnsi="Times New Roman"/>
                <w:sz w:val="24"/>
                <w:szCs w:val="24"/>
                <w:lang w:val="lv-LV"/>
              </w:rPr>
            </w:pPr>
            <w:r w:rsidRPr="00F1715E">
              <w:rPr>
                <w:rFonts w:ascii="Times New Roman" w:hAnsi="Times New Roman"/>
                <w:sz w:val="24"/>
                <w:szCs w:val="24"/>
                <w:lang w:val="lv-LV"/>
              </w:rPr>
              <w:t>ZM</w:t>
            </w:r>
          </w:p>
          <w:p w14:paraId="411BE18D" w14:textId="77777777" w:rsidR="009D7C17" w:rsidRDefault="00A1595A" w:rsidP="00980614">
            <w:pPr>
              <w:spacing w:after="0" w:line="240" w:lineRule="auto"/>
              <w:rPr>
                <w:rFonts w:ascii="Times New Roman" w:hAnsi="Times New Roman"/>
                <w:sz w:val="24"/>
                <w:szCs w:val="24"/>
                <w:lang w:val="lv-LV"/>
              </w:rPr>
            </w:pPr>
            <w:r w:rsidRPr="00F1715E">
              <w:rPr>
                <w:rFonts w:ascii="Times New Roman" w:hAnsi="Times New Roman"/>
                <w:sz w:val="24"/>
                <w:szCs w:val="24"/>
                <w:lang w:val="lv-LV"/>
              </w:rPr>
              <w:t>LVB</w:t>
            </w:r>
          </w:p>
          <w:p w14:paraId="33632482" w14:textId="253D70C4" w:rsidR="00A1595A" w:rsidRPr="00F1715E" w:rsidRDefault="00A1595A" w:rsidP="00980614">
            <w:pPr>
              <w:spacing w:after="0" w:line="240" w:lineRule="auto"/>
              <w:rPr>
                <w:rFonts w:ascii="Times New Roman" w:hAnsi="Times New Roman"/>
                <w:sz w:val="24"/>
                <w:szCs w:val="24"/>
                <w:lang w:val="lv-LV"/>
              </w:rPr>
            </w:pPr>
            <w:r w:rsidRPr="00F1715E">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D7C6E62" w14:textId="2C74F181" w:rsidR="00A1595A" w:rsidRPr="00F1715E" w:rsidRDefault="00AA70A6" w:rsidP="00980614">
            <w:pPr>
              <w:spacing w:after="0" w:line="240" w:lineRule="auto"/>
              <w:rPr>
                <w:rFonts w:ascii="Times New Roman" w:hAnsi="Times New Roman"/>
                <w:bCs/>
                <w:sz w:val="24"/>
                <w:szCs w:val="24"/>
                <w:lang w:val="lv-LV"/>
              </w:rPr>
            </w:pPr>
            <w:r w:rsidRPr="00F1715E">
              <w:rPr>
                <w:rFonts w:ascii="Times New Roman" w:hAnsi="Times New Roman"/>
                <w:bCs/>
                <w:sz w:val="24"/>
                <w:szCs w:val="24"/>
                <w:lang w:val="lv-LV"/>
              </w:rPr>
              <w:t>2020</w:t>
            </w:r>
            <w:r w:rsidR="00A1595A" w:rsidRPr="00F1715E">
              <w:rPr>
                <w:rFonts w:ascii="Times New Roman" w:hAnsi="Times New Roman"/>
                <w:bCs/>
                <w:sz w:val="24"/>
                <w:szCs w:val="24"/>
                <w:lang w:val="lv-LV"/>
              </w:rPr>
              <w:t>.g</w:t>
            </w:r>
            <w:r w:rsidR="00085A8B" w:rsidRPr="00F1715E">
              <w:rPr>
                <w:rFonts w:ascii="Times New Roman" w:hAnsi="Times New Roman"/>
                <w:bCs/>
                <w:sz w:val="24"/>
                <w:szCs w:val="24"/>
                <w:lang w:val="lv-LV"/>
              </w:rPr>
              <w:t xml:space="preserve">ada </w:t>
            </w:r>
            <w:r w:rsidR="00A1595A" w:rsidRPr="00F1715E">
              <w:rPr>
                <w:rFonts w:ascii="Times New Roman" w:hAnsi="Times New Roman"/>
                <w:bCs/>
                <w:sz w:val="24"/>
                <w:szCs w:val="24"/>
                <w:lang w:val="lv-LV"/>
              </w:rPr>
              <w:t>decembris, pēc tam katru gadu</w:t>
            </w:r>
          </w:p>
        </w:tc>
      </w:tr>
      <w:tr w:rsidR="00A1595A" w:rsidRPr="00F76F0F" w14:paraId="50D24FC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044AF68A" w14:textId="77777777" w:rsidR="00A1595A" w:rsidRPr="00F76F0F" w:rsidRDefault="00A1595A" w:rsidP="00A1595A">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4AE0AF33" w14:textId="77777777" w:rsidR="00A1595A" w:rsidRPr="00F76F0F" w:rsidRDefault="00A1595A" w:rsidP="00980614">
            <w:pPr>
              <w:spacing w:after="0" w:line="240" w:lineRule="auto"/>
              <w:rPr>
                <w:rFonts w:ascii="Times New Roman" w:hAnsi="Times New Roman"/>
                <w:b/>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8E8944E" w14:textId="4831936B" w:rsidR="00A1595A" w:rsidRPr="00085A8B" w:rsidRDefault="00A1595A" w:rsidP="00980614">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2.</w:t>
            </w:r>
            <w:r w:rsidR="00085A8B">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 xml:space="preserve">Pilnveidota veterināro zāļu lietošanas izraisīto blakusparādību uzraudzības sistēma, lai iegūtu informāciju par antimikrobiālās terapijas nepilnībām un iespējamām </w:t>
            </w:r>
            <w:r w:rsidR="00690020">
              <w:rPr>
                <w:rFonts w:ascii="Times New Roman" w:eastAsia="Times New Roman" w:hAnsi="Times New Roman"/>
                <w:kern w:val="24"/>
                <w:sz w:val="24"/>
                <w:szCs w:val="24"/>
                <w:lang w:val="lv-LV" w:eastAsia="lv-LV"/>
              </w:rPr>
              <w:t>AMR</w:t>
            </w:r>
            <w:r w:rsidRPr="00F76F0F">
              <w:rPr>
                <w:rFonts w:ascii="Times New Roman" w:eastAsia="Times New Roman" w:hAnsi="Times New Roman"/>
                <w:kern w:val="24"/>
                <w:sz w:val="24"/>
                <w:szCs w:val="24"/>
                <w:lang w:val="lv-LV" w:eastAsia="lv-LV"/>
              </w:rPr>
              <w:t xml:space="preserve"> attīstības problēmām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D8E3D3E" w14:textId="2B319A01" w:rsidR="00A1595A" w:rsidRPr="00F76F0F" w:rsidRDefault="009F579C" w:rsidP="00980614">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A1595A" w:rsidRPr="00F76F0F">
              <w:rPr>
                <w:rFonts w:ascii="Times New Roman" w:hAnsi="Times New Roman"/>
                <w:sz w:val="24"/>
                <w:szCs w:val="24"/>
                <w:lang w:val="lv-LV"/>
              </w:rPr>
              <w:t>1.</w:t>
            </w:r>
            <w:r w:rsidR="00085A8B">
              <w:rPr>
                <w:rFonts w:ascii="Times New Roman" w:hAnsi="Times New Roman"/>
                <w:sz w:val="24"/>
                <w:szCs w:val="24"/>
                <w:lang w:val="lv-LV"/>
              </w:rPr>
              <w:t> </w:t>
            </w:r>
            <w:r w:rsidR="00A1595A" w:rsidRPr="00F76F0F">
              <w:rPr>
                <w:rFonts w:ascii="Times New Roman" w:hAnsi="Times New Roman"/>
                <w:sz w:val="24"/>
                <w:szCs w:val="24"/>
                <w:lang w:val="lv-LV"/>
              </w:rPr>
              <w:t>Pilnveidota veterināro zāļu lietošanas izraisīto blakusparādību ziņošanas sistēma, veicinot ziņojumu elektronisku iesniegšanu</w:t>
            </w:r>
            <w:r w:rsidR="006170B2">
              <w:rPr>
                <w:rFonts w:ascii="Times New Roman" w:hAnsi="Times New Roman"/>
                <w:sz w:val="24"/>
                <w:szCs w:val="24"/>
                <w:lang w:val="lv-LV"/>
              </w:rPr>
              <w:t>;</w:t>
            </w:r>
          </w:p>
          <w:p w14:paraId="64D0433F" w14:textId="3A80BB6D" w:rsidR="00A1595A" w:rsidRPr="00F76F0F" w:rsidRDefault="006170B2" w:rsidP="00980614">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A1595A" w:rsidRPr="00F76F0F">
              <w:rPr>
                <w:rFonts w:ascii="Times New Roman" w:hAnsi="Times New Roman"/>
                <w:sz w:val="24"/>
                <w:szCs w:val="24"/>
                <w:lang w:val="lv-LV"/>
              </w:rPr>
              <w:t>2</w:t>
            </w:r>
            <w:r w:rsidR="00085A8B">
              <w:rPr>
                <w:rFonts w:ascii="Times New Roman" w:hAnsi="Times New Roman"/>
                <w:sz w:val="24"/>
                <w:szCs w:val="24"/>
                <w:lang w:val="lv-LV"/>
              </w:rPr>
              <w:t>. </w:t>
            </w:r>
            <w:r w:rsidR="00A1595A" w:rsidRPr="00F76F0F">
              <w:rPr>
                <w:rFonts w:ascii="Times New Roman" w:hAnsi="Times New Roman"/>
                <w:sz w:val="24"/>
                <w:szCs w:val="24"/>
                <w:lang w:val="lv-LV"/>
              </w:rPr>
              <w:t>Apkopota informācija par ziņojumiem par antimikrobiālo līdzekļu neefektivitāti, lietojot tos saskaņā ar lietošanas instrukciju</w:t>
            </w:r>
            <w:r w:rsidR="001D1FB9">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24B0ABEB" w14:textId="77777777" w:rsidR="00A1595A" w:rsidRPr="00F76F0F"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CBCC049" w14:textId="77777777" w:rsidR="001D1FB9"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2F28AA20" w14:textId="77777777" w:rsidR="001D1FB9"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28C01CA8" w14:textId="551559F3" w:rsidR="00A1595A" w:rsidRPr="00F76F0F"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6D181B0A" w14:textId="622629BF" w:rsidR="00A1595A" w:rsidRPr="00F76F0F" w:rsidRDefault="00AD03C1" w:rsidP="0098061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A1595A" w:rsidRPr="00F76F0F">
              <w:rPr>
                <w:rFonts w:ascii="Times New Roman" w:hAnsi="Times New Roman"/>
                <w:bCs/>
                <w:sz w:val="24"/>
                <w:szCs w:val="24"/>
                <w:lang w:val="lv-LV"/>
              </w:rPr>
              <w:t>.g</w:t>
            </w:r>
            <w:r w:rsidR="00085A8B">
              <w:rPr>
                <w:rFonts w:ascii="Times New Roman" w:hAnsi="Times New Roman"/>
                <w:bCs/>
                <w:sz w:val="24"/>
                <w:szCs w:val="24"/>
                <w:lang w:val="lv-LV"/>
              </w:rPr>
              <w:t xml:space="preserve">ada </w:t>
            </w:r>
            <w:r w:rsidR="00A1595A" w:rsidRPr="00F76F0F">
              <w:rPr>
                <w:rFonts w:ascii="Times New Roman" w:hAnsi="Times New Roman"/>
                <w:bCs/>
                <w:sz w:val="24"/>
                <w:szCs w:val="24"/>
                <w:lang w:val="lv-LV"/>
              </w:rPr>
              <w:t>decembri</w:t>
            </w:r>
            <w:r w:rsidR="009063DF" w:rsidRPr="00F76F0F">
              <w:rPr>
                <w:rFonts w:ascii="Times New Roman" w:hAnsi="Times New Roman"/>
                <w:bCs/>
                <w:sz w:val="24"/>
                <w:szCs w:val="24"/>
                <w:lang w:val="lv-LV"/>
              </w:rPr>
              <w:t xml:space="preserve">s, pēc tam pastāvīgi </w:t>
            </w:r>
          </w:p>
        </w:tc>
      </w:tr>
      <w:tr w:rsidR="00A1595A" w:rsidRPr="00F76F0F" w14:paraId="43F0946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2F4C97BC" w14:textId="77777777" w:rsidR="00A1595A" w:rsidRPr="00F76F0F" w:rsidRDefault="00A1595A" w:rsidP="00A1595A">
            <w:pPr>
              <w:spacing w:after="0" w:line="240" w:lineRule="auto"/>
              <w:jc w:val="center"/>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2865D17A" w14:textId="77777777" w:rsidR="00A1595A" w:rsidRPr="00F76F0F" w:rsidRDefault="00A1595A" w:rsidP="00980614">
            <w:pPr>
              <w:spacing w:after="0" w:line="240" w:lineRule="auto"/>
              <w:rPr>
                <w:rFonts w:ascii="Times New Roman" w:hAnsi="Times New Roman"/>
                <w:b/>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522086A" w14:textId="028A2581" w:rsidR="00A1595A" w:rsidRPr="00F76F0F" w:rsidRDefault="00A1595A" w:rsidP="00980614">
            <w:pPr>
              <w:spacing w:after="0" w:line="240" w:lineRule="auto"/>
              <w:rPr>
                <w:rFonts w:ascii="Times New Roman" w:hAnsi="Times New Roman"/>
                <w:sz w:val="24"/>
                <w:szCs w:val="24"/>
                <w:lang w:val="lv-LV"/>
              </w:rPr>
            </w:pPr>
            <w:r w:rsidRPr="00F76F0F">
              <w:rPr>
                <w:rFonts w:ascii="Times New Roman" w:eastAsia="Times New Roman" w:hAnsi="Times New Roman"/>
                <w:kern w:val="24"/>
                <w:sz w:val="24"/>
                <w:szCs w:val="24"/>
                <w:lang w:val="lv-LV" w:eastAsia="lv-LV"/>
              </w:rPr>
              <w:t>3.</w:t>
            </w:r>
            <w:r w:rsidR="0093064A">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 xml:space="preserve">Izmantota informācija no veterināro zāļu lietošanas izraisīto blakusparādību uzraudzības sistēmas, lai informētu praktizējošus veterinārārstus, </w:t>
            </w:r>
            <w:r w:rsidR="00FC5972">
              <w:rPr>
                <w:rFonts w:ascii="Times New Roman" w:eastAsia="Times New Roman" w:hAnsi="Times New Roman"/>
                <w:kern w:val="24"/>
                <w:sz w:val="24"/>
                <w:szCs w:val="24"/>
                <w:lang w:val="lv-LV" w:eastAsia="lv-LV"/>
              </w:rPr>
              <w:t xml:space="preserve">lai </w:t>
            </w:r>
            <w:r w:rsidRPr="00F76F0F">
              <w:rPr>
                <w:rFonts w:ascii="Times New Roman" w:eastAsia="Times New Roman" w:hAnsi="Times New Roman"/>
                <w:kern w:val="24"/>
                <w:sz w:val="24"/>
                <w:szCs w:val="24"/>
                <w:lang w:val="lv-LV" w:eastAsia="lv-LV"/>
              </w:rPr>
              <w:t>veicin</w:t>
            </w:r>
            <w:r w:rsidR="00FC5972">
              <w:rPr>
                <w:rFonts w:ascii="Times New Roman" w:eastAsia="Times New Roman" w:hAnsi="Times New Roman"/>
                <w:kern w:val="24"/>
                <w:sz w:val="24"/>
                <w:szCs w:val="24"/>
                <w:lang w:val="lv-LV" w:eastAsia="lv-LV"/>
              </w:rPr>
              <w:t xml:space="preserve">ātu </w:t>
            </w:r>
            <w:r w:rsidRPr="00F76F0F">
              <w:rPr>
                <w:rFonts w:ascii="Times New Roman" w:eastAsia="Times New Roman" w:hAnsi="Times New Roman"/>
                <w:kern w:val="24"/>
                <w:sz w:val="24"/>
                <w:szCs w:val="24"/>
                <w:lang w:val="lv-LV" w:eastAsia="lv-LV"/>
              </w:rPr>
              <w:t>antimikrobiālo līdzekļu lietošanu saskaņā ar zāļu piesardzīgas lietošanas principiem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5A9B534" w14:textId="012B6DF4" w:rsidR="00A1595A" w:rsidRPr="00F76F0F" w:rsidRDefault="00A1595A" w:rsidP="00980614">
            <w:pPr>
              <w:pStyle w:val="ListParagraph"/>
              <w:spacing w:after="0" w:line="240" w:lineRule="auto"/>
              <w:ind w:left="12"/>
              <w:rPr>
                <w:rFonts w:ascii="Times New Roman" w:hAnsi="Times New Roman"/>
                <w:sz w:val="24"/>
                <w:szCs w:val="24"/>
                <w:lang w:val="lv-LV"/>
              </w:rPr>
            </w:pPr>
            <w:r w:rsidRPr="00F76F0F">
              <w:rPr>
                <w:rFonts w:ascii="Times New Roman" w:hAnsi="Times New Roman"/>
                <w:sz w:val="24"/>
                <w:szCs w:val="24"/>
                <w:lang w:val="lv-LV"/>
              </w:rPr>
              <w:t>Sagatavota un sniegta informācija LVB, BIOR un LLU VMF par antimikrobiālajiem līdzekļiem, par kuriem ziņota blakusparādība</w:t>
            </w:r>
            <w:r w:rsidR="00491B75">
              <w:rPr>
                <w:rFonts w:ascii="Times New Roman" w:hAnsi="Times New Roman"/>
                <w:sz w:val="24"/>
                <w:szCs w:val="24"/>
                <w:lang w:val="lv-LV"/>
              </w:rPr>
              <w:t xml:space="preserve"> (</w:t>
            </w:r>
            <w:r w:rsidRPr="00F76F0F">
              <w:rPr>
                <w:rFonts w:ascii="Times New Roman" w:hAnsi="Times New Roman"/>
                <w:sz w:val="24"/>
                <w:szCs w:val="24"/>
                <w:lang w:val="lv-LV"/>
              </w:rPr>
              <w:t>neefektivitāte</w:t>
            </w:r>
            <w:r w:rsidR="00491B75">
              <w:rPr>
                <w:rFonts w:ascii="Times New Roman" w:hAnsi="Times New Roman"/>
                <w:sz w:val="24"/>
                <w:szCs w:val="24"/>
                <w:lang w:val="lv-LV"/>
              </w:rPr>
              <w:t>)</w:t>
            </w:r>
          </w:p>
        </w:tc>
        <w:tc>
          <w:tcPr>
            <w:tcW w:w="492" w:type="pct"/>
            <w:tcBorders>
              <w:top w:val="outset" w:sz="6" w:space="0" w:color="414142"/>
              <w:left w:val="outset" w:sz="6" w:space="0" w:color="414142"/>
              <w:bottom w:val="outset" w:sz="6" w:space="0" w:color="414142"/>
              <w:right w:val="outset" w:sz="6" w:space="0" w:color="414142"/>
            </w:tcBorders>
            <w:shd w:val="clear" w:color="auto" w:fill="FFFFFF"/>
          </w:tcPr>
          <w:p w14:paraId="3A997EE8" w14:textId="77777777" w:rsidR="00A1595A" w:rsidRPr="00F76F0F"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63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13BDD1B" w14:textId="77777777" w:rsidR="00491B75"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611F4B12" w14:textId="77777777" w:rsidR="00491B75"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19B214DE" w14:textId="77777777" w:rsidR="00491B75"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2DA65D27" w14:textId="1AB7D6A4" w:rsidR="00A1595A" w:rsidRPr="00F76F0F" w:rsidRDefault="00A1595A" w:rsidP="00980614">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625076F6" w14:textId="69AE2FAB" w:rsidR="00A1595A" w:rsidRPr="00F76F0F" w:rsidRDefault="00AD03C1" w:rsidP="00980614">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A1595A" w:rsidRPr="00F76F0F">
              <w:rPr>
                <w:rFonts w:ascii="Times New Roman" w:hAnsi="Times New Roman"/>
                <w:bCs/>
                <w:sz w:val="24"/>
                <w:szCs w:val="24"/>
                <w:lang w:val="lv-LV"/>
              </w:rPr>
              <w:t>.g</w:t>
            </w:r>
            <w:r w:rsidR="0093064A">
              <w:rPr>
                <w:rFonts w:ascii="Times New Roman" w:hAnsi="Times New Roman"/>
                <w:bCs/>
                <w:sz w:val="24"/>
                <w:szCs w:val="24"/>
                <w:lang w:val="lv-LV"/>
              </w:rPr>
              <w:t xml:space="preserve">ada </w:t>
            </w:r>
            <w:r w:rsidR="00A1595A" w:rsidRPr="00F76F0F">
              <w:rPr>
                <w:rFonts w:ascii="Times New Roman" w:hAnsi="Times New Roman"/>
                <w:bCs/>
                <w:sz w:val="24"/>
                <w:szCs w:val="24"/>
                <w:lang w:val="lv-LV"/>
              </w:rPr>
              <w:t>decembris</w:t>
            </w:r>
            <w:r w:rsidR="009063DF" w:rsidRPr="00F76F0F">
              <w:rPr>
                <w:rFonts w:ascii="Times New Roman" w:hAnsi="Times New Roman"/>
                <w:bCs/>
                <w:sz w:val="24"/>
                <w:szCs w:val="24"/>
                <w:lang w:val="lv-LV"/>
              </w:rPr>
              <w:t>, pēc tam pastāvīgi</w:t>
            </w:r>
          </w:p>
        </w:tc>
      </w:tr>
      <w:tr w:rsidR="00B32700" w:rsidRPr="00F76F0F" w14:paraId="70D91B8D" w14:textId="292EA0A3" w:rsidTr="00B32700">
        <w:tc>
          <w:tcPr>
            <w:tcW w:w="1262" w:type="pct"/>
            <w:gridSpan w:val="3"/>
            <w:tcBorders>
              <w:top w:val="outset" w:sz="6" w:space="0" w:color="000000"/>
              <w:left w:val="outset" w:sz="6" w:space="0" w:color="000000"/>
              <w:bottom w:val="outset" w:sz="6" w:space="0" w:color="000000"/>
              <w:right w:val="single" w:sz="4" w:space="0" w:color="auto"/>
            </w:tcBorders>
            <w:shd w:val="clear" w:color="auto" w:fill="F3F3F3"/>
          </w:tcPr>
          <w:p w14:paraId="6A6647B0" w14:textId="5639A273" w:rsidR="00B32700" w:rsidRPr="00F76F0F" w:rsidRDefault="00B32700" w:rsidP="00FC1CFC">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3.</w:t>
            </w:r>
            <w:r>
              <w:rPr>
                <w:rFonts w:ascii="Times New Roman" w:hAnsi="Times New Roman"/>
                <w:b/>
                <w:bCs/>
                <w:sz w:val="24"/>
                <w:szCs w:val="24"/>
                <w:lang w:val="lv-LV"/>
              </w:rPr>
              <w:t> </w:t>
            </w:r>
            <w:r w:rsidRPr="00F76F0F">
              <w:rPr>
                <w:rFonts w:ascii="Times New Roman" w:hAnsi="Times New Roman"/>
                <w:b/>
                <w:bCs/>
                <w:sz w:val="24"/>
                <w:szCs w:val="24"/>
                <w:lang w:val="lv-LV"/>
              </w:rPr>
              <w:t>Rīcības virziens</w:t>
            </w:r>
          </w:p>
        </w:tc>
        <w:tc>
          <w:tcPr>
            <w:tcW w:w="3738" w:type="pct"/>
            <w:gridSpan w:val="6"/>
            <w:tcBorders>
              <w:top w:val="outset" w:sz="6" w:space="0" w:color="000000"/>
              <w:left w:val="single" w:sz="4" w:space="0" w:color="auto"/>
              <w:bottom w:val="outset" w:sz="6" w:space="0" w:color="000000"/>
              <w:right w:val="outset" w:sz="6" w:space="0" w:color="000000"/>
            </w:tcBorders>
            <w:shd w:val="clear" w:color="auto" w:fill="F3F3F3"/>
          </w:tcPr>
          <w:p w14:paraId="7CD55657" w14:textId="7C19FD66" w:rsidR="00B32700" w:rsidRPr="00F76F0F" w:rsidRDefault="00B32700" w:rsidP="00FC1CFC">
            <w:pPr>
              <w:spacing w:after="0" w:line="240" w:lineRule="auto"/>
              <w:rPr>
                <w:rFonts w:ascii="Times New Roman" w:hAnsi="Times New Roman"/>
                <w:b/>
                <w:bCs/>
                <w:sz w:val="24"/>
                <w:szCs w:val="24"/>
                <w:lang w:val="lv-LV"/>
              </w:rPr>
            </w:pPr>
            <w:r w:rsidRPr="00F76F0F">
              <w:rPr>
                <w:rFonts w:ascii="Times New Roman" w:hAnsi="Times New Roman"/>
                <w:b/>
                <w:sz w:val="24"/>
                <w:szCs w:val="24"/>
                <w:lang w:val="lv-LV"/>
              </w:rPr>
              <w:t>Infekcijas slimību uzraudzība, kontrole un profilakses pilnveidošana</w:t>
            </w:r>
          </w:p>
        </w:tc>
      </w:tr>
      <w:tr w:rsidR="00FC1CFC" w:rsidRPr="00F76F0F" w14:paraId="44CFC8DF" w14:textId="77777777" w:rsidTr="00FC1CFC">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0FD6F709" w14:textId="0DD6A89F" w:rsidR="00FC1CFC" w:rsidRPr="00FC1CFC" w:rsidRDefault="00FC1CFC" w:rsidP="00FC1CFC">
            <w:pPr>
              <w:spacing w:after="0" w:line="240" w:lineRule="auto"/>
              <w:rPr>
                <w:rFonts w:ascii="Times New Roman" w:hAnsi="Times New Roman"/>
                <w:b/>
                <w:bCs/>
                <w:sz w:val="24"/>
                <w:szCs w:val="24"/>
                <w:lang w:val="lv-LV"/>
              </w:rPr>
            </w:pPr>
            <w:bookmarkStart w:id="30" w:name="_Hlk525229982"/>
            <w:r w:rsidRPr="00F76F0F">
              <w:rPr>
                <w:rFonts w:ascii="Times New Roman" w:hAnsi="Times New Roman"/>
                <w:b/>
                <w:bCs/>
                <w:sz w:val="24"/>
                <w:szCs w:val="24"/>
                <w:lang w:val="lv-LV"/>
              </w:rPr>
              <w:t>3.1.</w:t>
            </w:r>
            <w:r>
              <w:rPr>
                <w:rFonts w:ascii="Times New Roman" w:hAnsi="Times New Roman"/>
                <w:b/>
                <w:bCs/>
                <w:sz w:val="24"/>
                <w:szCs w:val="24"/>
                <w:lang w:val="lv-LV"/>
              </w:rPr>
              <w:t> </w:t>
            </w:r>
            <w:r w:rsidRPr="00F76F0F">
              <w:rPr>
                <w:rFonts w:ascii="Times New Roman" w:hAnsi="Times New Roman"/>
                <w:b/>
                <w:sz w:val="24"/>
                <w:szCs w:val="24"/>
                <w:lang w:val="lv-LV"/>
              </w:rPr>
              <w:t>Cilvēku veselības jomā</w:t>
            </w:r>
          </w:p>
        </w:tc>
      </w:tr>
      <w:bookmarkEnd w:id="30"/>
      <w:tr w:rsidR="00FF1B1F" w:rsidRPr="00F76F0F" w14:paraId="0BB9D9E3"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7259DA1E"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7C119932"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A2F0D5F"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0A20D93F"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93AF04C"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5521661B"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7D56F31F"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310C65" w:rsidRPr="00F76F0F" w14:paraId="5F3F2971"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73E8830C" w14:textId="77777777" w:rsidR="00310C65" w:rsidRPr="00F76F0F" w:rsidRDefault="00310C65" w:rsidP="000C6804">
            <w:pPr>
              <w:spacing w:after="0" w:line="240" w:lineRule="auto"/>
              <w:rPr>
                <w:rFonts w:ascii="Times New Roman" w:hAnsi="Times New Roman"/>
                <w:bCs/>
                <w:sz w:val="24"/>
                <w:szCs w:val="24"/>
                <w:highlight w:val="yellow"/>
                <w:lang w:val="lv-LV"/>
              </w:rPr>
            </w:pPr>
            <w:r w:rsidRPr="00F76F0F">
              <w:rPr>
                <w:rFonts w:ascii="Times New Roman" w:hAnsi="Times New Roman"/>
                <w:bCs/>
                <w:sz w:val="24"/>
                <w:szCs w:val="24"/>
                <w:lang w:val="lv-LV"/>
              </w:rPr>
              <w:t>3.1.</w:t>
            </w:r>
            <w:r w:rsidR="0059486A" w:rsidRPr="00F76F0F">
              <w:rPr>
                <w:rFonts w:ascii="Times New Roman" w:hAnsi="Times New Roman"/>
                <w:bCs/>
                <w:sz w:val="24"/>
                <w:szCs w:val="24"/>
                <w:lang w:val="lv-LV"/>
              </w:rPr>
              <w:t>1</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9F85C4B" w14:textId="77777777" w:rsidR="00310C65" w:rsidRPr="00F76F0F" w:rsidRDefault="00310C65" w:rsidP="001B5EB5">
            <w:pPr>
              <w:spacing w:after="0" w:line="240" w:lineRule="auto"/>
              <w:rPr>
                <w:rFonts w:ascii="Times New Roman" w:hAnsi="Times New Roman"/>
                <w:bCs/>
                <w:sz w:val="24"/>
                <w:szCs w:val="24"/>
                <w:highlight w:val="yellow"/>
                <w:lang w:val="lv-LV"/>
              </w:rPr>
            </w:pPr>
            <w:r w:rsidRPr="00F76F0F">
              <w:rPr>
                <w:rFonts w:ascii="Times New Roman" w:hAnsi="Times New Roman"/>
                <w:bCs/>
                <w:sz w:val="24"/>
                <w:szCs w:val="24"/>
                <w:lang w:val="lv-LV"/>
              </w:rPr>
              <w:t>Izvērtēt iespējas veselības aprūpes pakalpojumu tarifos paredzēt pasākumus VASI uzraudzībai un profilaksei</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7F989AF" w14:textId="77777777" w:rsidR="00310C65" w:rsidRPr="00F76F0F" w:rsidRDefault="00310C65" w:rsidP="001B5EB5">
            <w:pPr>
              <w:spacing w:after="0" w:line="240" w:lineRule="auto"/>
              <w:rPr>
                <w:rFonts w:ascii="Times New Roman" w:hAnsi="Times New Roman"/>
                <w:bCs/>
                <w:sz w:val="24"/>
                <w:szCs w:val="24"/>
                <w:highlight w:val="yellow"/>
                <w:lang w:val="lv-LV"/>
              </w:rPr>
            </w:pPr>
            <w:r w:rsidRPr="00F76F0F">
              <w:rPr>
                <w:rFonts w:ascii="Times New Roman" w:hAnsi="Times New Roman"/>
                <w:bCs/>
                <w:sz w:val="24"/>
                <w:szCs w:val="24"/>
                <w:lang w:val="lv-LV"/>
              </w:rPr>
              <w:t>Nodrošināts atbilstošs finansējums VASI uzraudzības un profilakses pasākumu nodrošināšanai ārstniecības iestādēs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0B23A949" w14:textId="77777777" w:rsidR="00310C65" w:rsidRPr="00F76F0F" w:rsidRDefault="00310C65" w:rsidP="001B5EB5">
            <w:pPr>
              <w:pStyle w:val="ListParagraph"/>
              <w:spacing w:after="0" w:line="240" w:lineRule="auto"/>
              <w:ind w:left="46"/>
              <w:rPr>
                <w:rFonts w:ascii="Times New Roman" w:hAnsi="Times New Roman"/>
                <w:bCs/>
                <w:sz w:val="24"/>
                <w:szCs w:val="24"/>
                <w:highlight w:val="yellow"/>
                <w:lang w:val="lv-LV"/>
              </w:rPr>
            </w:pPr>
            <w:r w:rsidRPr="00F76F0F">
              <w:rPr>
                <w:rFonts w:ascii="Times New Roman" w:hAnsi="Times New Roman"/>
                <w:bCs/>
                <w:sz w:val="24"/>
                <w:szCs w:val="24"/>
                <w:lang w:val="lv-LV"/>
              </w:rPr>
              <w:t>Sagatavoti priekšlikumi VASI uzraudzības un profilakses pasākumu paredzēšanai veselības aprūpes pakalpojumu tarifos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2221D86" w14:textId="77777777" w:rsidR="00310C65" w:rsidRPr="00F76F0F" w:rsidRDefault="00310C65" w:rsidP="001B5EB5">
            <w:pPr>
              <w:spacing w:after="0" w:line="240" w:lineRule="auto"/>
              <w:rPr>
                <w:rFonts w:ascii="Times New Roman" w:hAnsi="Times New Roman"/>
                <w:bCs/>
                <w:sz w:val="24"/>
                <w:szCs w:val="24"/>
                <w:highlight w:val="yellow"/>
                <w:lang w:val="lv-LV"/>
              </w:rPr>
            </w:pPr>
            <w:r w:rsidRPr="00F76F0F">
              <w:rPr>
                <w:rFonts w:ascii="Times New Roman" w:hAnsi="Times New Roman"/>
                <w:bCs/>
                <w:sz w:val="24"/>
                <w:szCs w:val="24"/>
                <w:lang w:val="lv-LV"/>
              </w:rPr>
              <w:t>NVD</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1D38CE0" w14:textId="77777777" w:rsidR="00310C65" w:rsidRPr="005306D5" w:rsidRDefault="00310C65" w:rsidP="001B5EB5">
            <w:pPr>
              <w:spacing w:after="0" w:line="240" w:lineRule="auto"/>
              <w:rPr>
                <w:rFonts w:ascii="Times New Roman" w:hAnsi="Times New Roman"/>
                <w:bCs/>
                <w:sz w:val="24"/>
                <w:szCs w:val="24"/>
                <w:lang w:val="lv-LV"/>
              </w:rPr>
            </w:pPr>
            <w:r w:rsidRPr="005306D5">
              <w:rPr>
                <w:rFonts w:ascii="Times New Roman" w:hAnsi="Times New Roman"/>
                <w:bCs/>
                <w:sz w:val="24"/>
                <w:szCs w:val="24"/>
                <w:lang w:val="lv-LV"/>
              </w:rPr>
              <w:t>ĀPA</w:t>
            </w:r>
          </w:p>
          <w:p w14:paraId="4BD03621" w14:textId="17CB3952" w:rsidR="00310C65" w:rsidRPr="005306D5" w:rsidRDefault="005306D5" w:rsidP="001B5EB5">
            <w:pPr>
              <w:spacing w:after="0" w:line="240" w:lineRule="auto"/>
              <w:rPr>
                <w:rFonts w:ascii="Times New Roman" w:hAnsi="Times New Roman"/>
                <w:bCs/>
                <w:sz w:val="24"/>
                <w:szCs w:val="24"/>
                <w:lang w:val="lv-LV"/>
              </w:rPr>
            </w:pPr>
            <w:r>
              <w:rPr>
                <w:rFonts w:ascii="Times New Roman" w:hAnsi="Times New Roman"/>
                <w:bCs/>
                <w:sz w:val="24"/>
                <w:szCs w:val="24"/>
                <w:lang w:val="lv-LV"/>
              </w:rPr>
              <w:t>L</w:t>
            </w:r>
            <w:r w:rsidR="00310C65" w:rsidRPr="005306D5">
              <w:rPr>
                <w:rFonts w:ascii="Times New Roman" w:hAnsi="Times New Roman"/>
                <w:bCs/>
                <w:sz w:val="24"/>
                <w:szCs w:val="24"/>
                <w:lang w:val="lv-LV"/>
              </w:rPr>
              <w:t>S</w:t>
            </w:r>
            <w:r>
              <w:rPr>
                <w:rFonts w:ascii="Times New Roman" w:hAnsi="Times New Roman"/>
                <w:bCs/>
                <w:sz w:val="24"/>
                <w:szCs w:val="24"/>
                <w:lang w:val="lv-LV"/>
              </w:rPr>
              <w:t>B</w:t>
            </w:r>
          </w:p>
          <w:p w14:paraId="0DB97824" w14:textId="77777777" w:rsidR="00310C65" w:rsidRPr="005306D5" w:rsidRDefault="00310C65" w:rsidP="001B5EB5">
            <w:pPr>
              <w:spacing w:after="0" w:line="240" w:lineRule="auto"/>
              <w:rPr>
                <w:rFonts w:ascii="Times New Roman" w:hAnsi="Times New Roman"/>
                <w:bCs/>
                <w:sz w:val="24"/>
                <w:szCs w:val="24"/>
                <w:lang w:val="lv-LV"/>
              </w:rPr>
            </w:pPr>
            <w:r w:rsidRPr="005306D5">
              <w:rPr>
                <w:rFonts w:ascii="Times New Roman" w:hAnsi="Times New Roman"/>
                <w:bCs/>
                <w:sz w:val="24"/>
                <w:szCs w:val="24"/>
                <w:lang w:val="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F42C2FD" w14:textId="330D40F5" w:rsidR="00310C65" w:rsidRPr="00F76F0F" w:rsidRDefault="00310C65" w:rsidP="001B5EB5">
            <w:pPr>
              <w:spacing w:after="0" w:line="240" w:lineRule="auto"/>
              <w:rPr>
                <w:rFonts w:ascii="Times New Roman" w:hAnsi="Times New Roman"/>
                <w:bCs/>
                <w:sz w:val="24"/>
                <w:szCs w:val="24"/>
                <w:highlight w:val="yellow"/>
                <w:lang w:val="lv-LV"/>
              </w:rPr>
            </w:pPr>
            <w:r w:rsidRPr="00F76F0F">
              <w:rPr>
                <w:rFonts w:ascii="Times New Roman" w:hAnsi="Times New Roman"/>
                <w:bCs/>
                <w:sz w:val="24"/>
                <w:szCs w:val="24"/>
                <w:lang w:val="lv-LV"/>
              </w:rPr>
              <w:t>202</w:t>
            </w:r>
            <w:r w:rsidR="0059486A" w:rsidRPr="00F76F0F">
              <w:rPr>
                <w:rFonts w:ascii="Times New Roman" w:hAnsi="Times New Roman"/>
                <w:bCs/>
                <w:sz w:val="24"/>
                <w:szCs w:val="24"/>
                <w:lang w:val="lv-LV"/>
              </w:rPr>
              <w:t>0</w:t>
            </w:r>
            <w:r w:rsidRPr="00F76F0F">
              <w:rPr>
                <w:rFonts w:ascii="Times New Roman" w:hAnsi="Times New Roman"/>
                <w:bCs/>
                <w:sz w:val="24"/>
                <w:szCs w:val="24"/>
                <w:lang w:val="lv-LV"/>
              </w:rPr>
              <w:t>.g</w:t>
            </w:r>
            <w:r w:rsidR="00F91854">
              <w:rPr>
                <w:rFonts w:ascii="Times New Roman" w:hAnsi="Times New Roman"/>
                <w:bCs/>
                <w:sz w:val="24"/>
                <w:szCs w:val="24"/>
                <w:lang w:val="lv-LV"/>
              </w:rPr>
              <w:t xml:space="preserve">ada </w:t>
            </w:r>
            <w:r w:rsidR="0059486A" w:rsidRPr="00F76F0F">
              <w:rPr>
                <w:rFonts w:ascii="Times New Roman" w:hAnsi="Times New Roman"/>
                <w:bCs/>
                <w:sz w:val="24"/>
                <w:szCs w:val="24"/>
                <w:lang w:val="lv-LV"/>
              </w:rPr>
              <w:t>decembris</w:t>
            </w:r>
          </w:p>
        </w:tc>
      </w:tr>
      <w:tr w:rsidR="00310C65" w:rsidRPr="00F76F0F" w14:paraId="5CC45365"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1525C379" w14:textId="77777777" w:rsidR="00310C65" w:rsidRPr="00F76F0F" w:rsidRDefault="00310C65" w:rsidP="00FF7EF8">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3.1.</w:t>
            </w:r>
            <w:r w:rsidR="00441998"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64C8B041"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Izstrādāt ķirurģiskās profilakses rekomendācijas </w:t>
            </w:r>
            <w:r w:rsidRPr="00F76F0F">
              <w:rPr>
                <w:rFonts w:ascii="Times New Roman" w:hAnsi="Times New Roman"/>
                <w:bCs/>
                <w:sz w:val="24"/>
                <w:szCs w:val="24"/>
                <w:lang w:val="lv-LV"/>
              </w:rPr>
              <w:lastRenderedPageBreak/>
              <w:t>atbilstoši jaunākajiem labās prakses piemēriem ES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21E8968"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Uzlabojusies izpratne par VASI profilaksi ķirurģijā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889FB73"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Izstrādātas rekomendācijas par VASI profilaksi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0804C1D"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4F4BD25"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C08E84A" w14:textId="562D2EBE" w:rsidR="00310C65" w:rsidRPr="00F76F0F" w:rsidRDefault="005E0B9D"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310C65" w:rsidRPr="00F76F0F">
              <w:rPr>
                <w:rFonts w:ascii="Times New Roman" w:hAnsi="Times New Roman"/>
                <w:bCs/>
                <w:sz w:val="24"/>
                <w:szCs w:val="24"/>
                <w:lang w:val="lv-LV"/>
              </w:rPr>
              <w:t>.g</w:t>
            </w:r>
            <w:r w:rsidR="00F91854">
              <w:rPr>
                <w:rFonts w:ascii="Times New Roman" w:hAnsi="Times New Roman"/>
                <w:bCs/>
                <w:sz w:val="24"/>
                <w:szCs w:val="24"/>
                <w:lang w:val="lv-LV"/>
              </w:rPr>
              <w:t xml:space="preserve">ada </w:t>
            </w:r>
            <w:r w:rsidR="00310C65" w:rsidRPr="00F76F0F">
              <w:rPr>
                <w:rFonts w:ascii="Times New Roman" w:hAnsi="Times New Roman"/>
                <w:bCs/>
                <w:sz w:val="24"/>
                <w:szCs w:val="24"/>
                <w:lang w:val="lv-LV"/>
              </w:rPr>
              <w:t>decembris</w:t>
            </w:r>
          </w:p>
        </w:tc>
      </w:tr>
      <w:tr w:rsidR="00310C65" w:rsidRPr="00F76F0F" w14:paraId="5C98CC3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72C034D6" w14:textId="77777777" w:rsidR="00310C65" w:rsidRPr="00F76F0F" w:rsidRDefault="00310C65" w:rsidP="007C13CD">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3.1.</w:t>
            </w:r>
            <w:r w:rsidR="00441998" w:rsidRPr="00F76F0F">
              <w:rPr>
                <w:rFonts w:ascii="Times New Roman" w:hAnsi="Times New Roman"/>
                <w:bCs/>
                <w:sz w:val="24"/>
                <w:szCs w:val="24"/>
                <w:lang w:val="lv-LV"/>
              </w:rPr>
              <w:t>3</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52B7EC34" w14:textId="7A86BF8C"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Uzlabot ārstniecības iestāžu struktūrvienību darbinieku zināšanas </w:t>
            </w:r>
            <w:r w:rsidR="00B1789D" w:rsidRPr="00F76F0F">
              <w:rPr>
                <w:rFonts w:ascii="Times New Roman" w:hAnsi="Times New Roman"/>
                <w:bCs/>
                <w:sz w:val="24"/>
                <w:szCs w:val="24"/>
                <w:lang w:val="lv-LV"/>
              </w:rPr>
              <w:t xml:space="preserve">par </w:t>
            </w:r>
            <w:r w:rsidRPr="00F76F0F">
              <w:rPr>
                <w:rFonts w:ascii="Times New Roman" w:hAnsi="Times New Roman"/>
                <w:bCs/>
                <w:sz w:val="24"/>
                <w:szCs w:val="24"/>
                <w:lang w:val="lv-LV"/>
              </w:rPr>
              <w:t>VASI profilaksi</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4ED6778"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Nodrošināti efektīvāki VASI profilakses pasākumi </w:t>
            </w:r>
            <w:r w:rsidR="00C51FA5" w:rsidRPr="00F76F0F">
              <w:rPr>
                <w:rFonts w:ascii="Times New Roman" w:hAnsi="Times New Roman"/>
                <w:bCs/>
                <w:sz w:val="24"/>
                <w:szCs w:val="24"/>
                <w:lang w:val="lv-LV"/>
              </w:rPr>
              <w:t>ārstniecības iestāžu</w:t>
            </w:r>
            <w:r w:rsidRPr="00F76F0F">
              <w:rPr>
                <w:rFonts w:ascii="Times New Roman" w:hAnsi="Times New Roman"/>
                <w:bCs/>
                <w:sz w:val="24"/>
                <w:szCs w:val="24"/>
                <w:lang w:val="lv-LV"/>
              </w:rPr>
              <w:t xml:space="preserve"> struktūrvienībās ar augstu VASI izplatības risku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2A76BF7" w14:textId="05D2168D" w:rsidR="00310C65" w:rsidRPr="00F76F0F" w:rsidRDefault="005A084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Aktualizēti ieteikumi  </w:t>
            </w:r>
            <w:r w:rsidR="00441998" w:rsidRPr="00F76F0F">
              <w:rPr>
                <w:rFonts w:ascii="Times New Roman" w:hAnsi="Times New Roman"/>
                <w:bCs/>
                <w:sz w:val="24"/>
                <w:szCs w:val="24"/>
                <w:lang w:val="lv-LV"/>
              </w:rPr>
              <w:t>ārstniecības iestād</w:t>
            </w:r>
            <w:r w:rsidR="00DB1534" w:rsidRPr="00F76F0F">
              <w:rPr>
                <w:rFonts w:ascii="Times New Roman" w:hAnsi="Times New Roman"/>
                <w:bCs/>
                <w:sz w:val="24"/>
                <w:szCs w:val="24"/>
                <w:lang w:val="lv-LV"/>
              </w:rPr>
              <w:t>ē</w:t>
            </w:r>
            <w:r w:rsidR="00441998" w:rsidRPr="00F76F0F">
              <w:rPr>
                <w:rFonts w:ascii="Times New Roman" w:hAnsi="Times New Roman"/>
                <w:bCs/>
                <w:sz w:val="24"/>
                <w:szCs w:val="24"/>
                <w:lang w:val="lv-LV"/>
              </w:rPr>
              <w:t>m</w:t>
            </w:r>
            <w:r w:rsidR="00356BA8">
              <w:rPr>
                <w:rFonts w:ascii="Times New Roman" w:hAnsi="Times New Roman"/>
                <w:bCs/>
                <w:sz w:val="24"/>
                <w:szCs w:val="24"/>
                <w:lang w:val="lv-LV"/>
              </w:rPr>
              <w:t xml:space="preserve"> </w:t>
            </w:r>
            <w:r w:rsidRPr="00F76F0F">
              <w:rPr>
                <w:rFonts w:ascii="Times New Roman" w:hAnsi="Times New Roman"/>
                <w:bCs/>
                <w:sz w:val="24"/>
                <w:szCs w:val="24"/>
                <w:lang w:val="lv-LV"/>
              </w:rPr>
              <w:t>par higiēniskā un pretepidēmiskā režīma pamatprasību</w:t>
            </w:r>
            <w:r w:rsidR="00441998" w:rsidRPr="00F76F0F">
              <w:rPr>
                <w:rFonts w:ascii="Times New Roman" w:hAnsi="Times New Roman"/>
                <w:bCs/>
                <w:sz w:val="24"/>
                <w:szCs w:val="24"/>
                <w:lang w:val="lv-LV"/>
              </w:rPr>
              <w:t xml:space="preserve"> ieviešanu ārstniecības </w:t>
            </w:r>
            <w:r w:rsidR="00441998" w:rsidRPr="00366A05">
              <w:rPr>
                <w:rFonts w:ascii="Times New Roman" w:hAnsi="Times New Roman"/>
                <w:bCs/>
                <w:sz w:val="24"/>
                <w:szCs w:val="24"/>
                <w:lang w:val="lv-LV"/>
              </w:rPr>
              <w:t>iestādēs</w:t>
            </w:r>
            <w:r w:rsidR="00366A05" w:rsidRPr="00366A05">
              <w:rPr>
                <w:rFonts w:ascii="Times New Roman" w:hAnsi="Times New Roman"/>
                <w:bCs/>
                <w:sz w:val="24"/>
                <w:szCs w:val="24"/>
                <w:lang w:val="lv-LV"/>
              </w:rPr>
              <w:t xml:space="preserve"> </w:t>
            </w:r>
            <w:r w:rsidR="00366A05" w:rsidRPr="00366A05">
              <w:rPr>
                <w:rFonts w:ascii="Times New Roman" w:hAnsi="Times New Roman"/>
                <w:bCs/>
                <w:sz w:val="24"/>
                <w:szCs w:val="24"/>
                <w:lang w:val="lv-LV"/>
              </w:rPr>
              <w:t>(</w:t>
            </w:r>
            <w:r w:rsidR="00366A05" w:rsidRPr="00366A05">
              <w:rPr>
                <w:rFonts w:ascii="Times New Roman" w:hAnsi="Times New Roman"/>
                <w:sz w:val="24"/>
                <w:szCs w:val="24"/>
                <w:shd w:val="clear" w:color="auto" w:fill="FFFFFF"/>
                <w:lang w:val="lv-LV"/>
              </w:rPr>
              <w:t>higiēniskā un pretepidēmiskā režīma paraugplāns).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BE5C8DB"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p w14:paraId="39576981" w14:textId="43BFB86C" w:rsidR="00310C65" w:rsidRPr="00F76F0F" w:rsidRDefault="00310C65" w:rsidP="001B5EB5">
            <w:pPr>
              <w:spacing w:after="0" w:line="240" w:lineRule="auto"/>
              <w:rPr>
                <w:rFonts w:ascii="Times New Roman" w:hAnsi="Times New Roman"/>
                <w:bCs/>
                <w:sz w:val="24"/>
                <w:szCs w:val="24"/>
                <w:lang w:val="lv-LV"/>
              </w:rPr>
            </w:pPr>
            <w:bookmarkStart w:id="31" w:name="_GoBack"/>
            <w:bookmarkEnd w:id="31"/>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0ED267ED" w14:textId="77777777" w:rsidR="00366A05"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ĀPA</w:t>
            </w:r>
            <w:r w:rsidR="00366A05" w:rsidRPr="00F76F0F">
              <w:rPr>
                <w:rFonts w:ascii="Times New Roman" w:hAnsi="Times New Roman"/>
                <w:bCs/>
                <w:sz w:val="24"/>
                <w:szCs w:val="24"/>
                <w:lang w:val="lv-LV"/>
              </w:rPr>
              <w:t xml:space="preserve"> </w:t>
            </w:r>
          </w:p>
          <w:p w14:paraId="69773BB9" w14:textId="6519189F" w:rsidR="00310C65" w:rsidRPr="00F76F0F" w:rsidRDefault="00366A0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VI</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E3B1B73" w14:textId="6B8B90FC"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w:t>
            </w:r>
            <w:r w:rsidR="00041E23" w:rsidRPr="00F76F0F">
              <w:rPr>
                <w:rFonts w:ascii="Times New Roman" w:hAnsi="Times New Roman"/>
                <w:bCs/>
                <w:sz w:val="24"/>
                <w:szCs w:val="24"/>
                <w:lang w:val="lv-LV"/>
              </w:rPr>
              <w:t>19</w:t>
            </w:r>
            <w:r w:rsidRPr="00F76F0F">
              <w:rPr>
                <w:rFonts w:ascii="Times New Roman" w:hAnsi="Times New Roman"/>
                <w:bCs/>
                <w:sz w:val="24"/>
                <w:szCs w:val="24"/>
                <w:lang w:val="lv-LV"/>
              </w:rPr>
              <w:t>.g</w:t>
            </w:r>
            <w:r w:rsidR="00270F6A">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310C65" w:rsidRPr="00F76F0F" w14:paraId="0E78361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6CDE3D3A" w14:textId="77777777" w:rsidR="00310C65" w:rsidRPr="00F76F0F" w:rsidRDefault="00310C65" w:rsidP="00C2773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3.1.</w:t>
            </w:r>
            <w:r w:rsidR="00441998" w:rsidRPr="00F76F0F">
              <w:rPr>
                <w:rFonts w:ascii="Times New Roman" w:hAnsi="Times New Roman"/>
                <w:bCs/>
                <w:sz w:val="24"/>
                <w:szCs w:val="24"/>
                <w:lang w:val="lv-LV"/>
              </w:rPr>
              <w:t>4</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24DFDA93"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Veicināt ārstniecības iestāžu atbildīgo personu izpratni par VASI profilakses pasākumu ieviešanu, tai skaitā par roku higiēnas veicināšanu un monitoringu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AD100A9" w14:textId="3E7830AC" w:rsidR="00310C65" w:rsidRPr="00F76F0F" w:rsidRDefault="00310C65" w:rsidP="001B5EB5">
            <w:pPr>
              <w:spacing w:after="0" w:line="240" w:lineRule="auto"/>
              <w:rPr>
                <w:rFonts w:ascii="Times New Roman" w:hAnsi="Times New Roman"/>
                <w:bCs/>
                <w:sz w:val="24"/>
                <w:szCs w:val="24"/>
                <w:lang w:val="lv-LV"/>
              </w:rPr>
            </w:pPr>
            <w:r w:rsidRPr="00C83FF7">
              <w:rPr>
                <w:rFonts w:ascii="Times New Roman" w:hAnsi="Times New Roman"/>
                <w:bCs/>
                <w:sz w:val="24"/>
                <w:szCs w:val="24"/>
                <w:lang w:val="lv-LV"/>
              </w:rPr>
              <w:t>Veicināta MK noteikumos Nr.10</w:t>
            </w:r>
            <w:r w:rsidR="00FF55B5">
              <w:rPr>
                <w:rFonts w:ascii="Times New Roman" w:hAnsi="Times New Roman"/>
                <w:bCs/>
                <w:sz w:val="24"/>
                <w:szCs w:val="24"/>
                <w:lang w:val="lv-LV"/>
              </w:rPr>
              <w:t>4</w:t>
            </w:r>
            <w:r w:rsidRPr="00C83FF7">
              <w:rPr>
                <w:rFonts w:ascii="Times New Roman" w:hAnsi="Times New Roman"/>
                <w:bCs/>
                <w:sz w:val="24"/>
                <w:szCs w:val="24"/>
                <w:lang w:val="lv-LV"/>
              </w:rPr>
              <w:t xml:space="preserve"> not</w:t>
            </w:r>
            <w:r w:rsidR="00C51FA5" w:rsidRPr="00C83FF7">
              <w:rPr>
                <w:rFonts w:ascii="Times New Roman" w:hAnsi="Times New Roman"/>
                <w:bCs/>
                <w:sz w:val="24"/>
                <w:szCs w:val="24"/>
                <w:lang w:val="lv-LV"/>
              </w:rPr>
              <w:t>ei</w:t>
            </w:r>
            <w:r w:rsidRPr="00C83FF7">
              <w:rPr>
                <w:rFonts w:ascii="Times New Roman" w:hAnsi="Times New Roman"/>
                <w:bCs/>
                <w:sz w:val="24"/>
                <w:szCs w:val="24"/>
                <w:lang w:val="lv-LV"/>
              </w:rPr>
              <w:t>kto</w:t>
            </w:r>
            <w:r w:rsidRPr="00F76F0F">
              <w:rPr>
                <w:rFonts w:ascii="Times New Roman" w:hAnsi="Times New Roman"/>
                <w:bCs/>
                <w:sz w:val="24"/>
                <w:szCs w:val="24"/>
                <w:lang w:val="lv-LV"/>
              </w:rPr>
              <w:t xml:space="preserve"> VASI profilakse pasākumu ieviešana ārstniecības iestādēs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7F132344" w14:textId="41F34D2F"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Veikta 50 ārstniecības iestāžu atbildīgo personu apmācība par MK not</w:t>
            </w:r>
            <w:r w:rsidR="00C51FA5" w:rsidRPr="00F76F0F">
              <w:rPr>
                <w:rFonts w:ascii="Times New Roman" w:hAnsi="Times New Roman"/>
                <w:bCs/>
                <w:sz w:val="24"/>
                <w:szCs w:val="24"/>
                <w:lang w:val="lv-LV"/>
              </w:rPr>
              <w:t>ei</w:t>
            </w:r>
            <w:r w:rsidRPr="00F76F0F">
              <w:rPr>
                <w:rFonts w:ascii="Times New Roman" w:hAnsi="Times New Roman"/>
                <w:bCs/>
                <w:sz w:val="24"/>
                <w:szCs w:val="24"/>
                <w:lang w:val="lv-LV"/>
              </w:rPr>
              <w:t>kumu Nr.10</w:t>
            </w:r>
            <w:r w:rsidR="008429C4">
              <w:rPr>
                <w:rFonts w:ascii="Times New Roman" w:hAnsi="Times New Roman"/>
                <w:bCs/>
                <w:sz w:val="24"/>
                <w:szCs w:val="24"/>
                <w:lang w:val="lv-LV"/>
              </w:rPr>
              <w:t>4</w:t>
            </w:r>
            <w:r w:rsidRPr="00F76F0F">
              <w:rPr>
                <w:rFonts w:ascii="Times New Roman" w:hAnsi="Times New Roman"/>
                <w:bCs/>
                <w:sz w:val="24"/>
                <w:szCs w:val="24"/>
                <w:lang w:val="lv-LV"/>
              </w:rPr>
              <w:t xml:space="preserve"> not</w:t>
            </w:r>
            <w:r w:rsidR="00C51FA5" w:rsidRPr="00F76F0F">
              <w:rPr>
                <w:rFonts w:ascii="Times New Roman" w:hAnsi="Times New Roman"/>
                <w:bCs/>
                <w:sz w:val="24"/>
                <w:szCs w:val="24"/>
                <w:lang w:val="lv-LV"/>
              </w:rPr>
              <w:t>ei</w:t>
            </w:r>
            <w:r w:rsidRPr="00F76F0F">
              <w:rPr>
                <w:rFonts w:ascii="Times New Roman" w:hAnsi="Times New Roman"/>
                <w:bCs/>
                <w:sz w:val="24"/>
                <w:szCs w:val="24"/>
                <w:lang w:val="lv-LV"/>
              </w:rPr>
              <w:t>kt</w:t>
            </w:r>
            <w:r w:rsidR="00C51FA5" w:rsidRPr="00F76F0F">
              <w:rPr>
                <w:rFonts w:ascii="Times New Roman" w:hAnsi="Times New Roman"/>
                <w:bCs/>
                <w:sz w:val="24"/>
                <w:szCs w:val="24"/>
                <w:lang w:val="lv-LV"/>
              </w:rPr>
              <w:t>ajām</w:t>
            </w:r>
            <w:r w:rsidRPr="00F76F0F">
              <w:rPr>
                <w:rFonts w:ascii="Times New Roman" w:hAnsi="Times New Roman"/>
                <w:bCs/>
                <w:sz w:val="24"/>
                <w:szCs w:val="24"/>
                <w:lang w:val="lv-LV"/>
              </w:rPr>
              <w:t xml:space="preserve"> VASI profilakses prasībām, tai skaitā par roku higiēnas apmācības programmu un monitoringa ieviešanu ārstniecības iestādēs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C3CD9AC" w14:textId="77777777" w:rsidR="00310C65" w:rsidRPr="00F76F0F" w:rsidRDefault="00310C65"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65775999" w14:textId="77777777" w:rsidR="00310C65" w:rsidRPr="00A85655" w:rsidRDefault="00310C65" w:rsidP="001B5EB5">
            <w:pPr>
              <w:spacing w:after="0" w:line="240" w:lineRule="auto"/>
              <w:rPr>
                <w:rFonts w:ascii="Times New Roman" w:hAnsi="Times New Roman"/>
                <w:bCs/>
                <w:sz w:val="24"/>
                <w:szCs w:val="24"/>
                <w:lang w:val="lv-LV"/>
              </w:rPr>
            </w:pPr>
            <w:r w:rsidRPr="00A85655">
              <w:rPr>
                <w:rFonts w:ascii="Times New Roman" w:hAnsi="Times New Roman"/>
                <w:bCs/>
                <w:sz w:val="24"/>
                <w:szCs w:val="24"/>
                <w:lang w:val="lv-LV"/>
              </w:rPr>
              <w:t>ĀPA</w:t>
            </w:r>
          </w:p>
          <w:p w14:paraId="2EB532AD" w14:textId="77777777" w:rsidR="00310C65" w:rsidRPr="00F76F0F" w:rsidRDefault="00310C65" w:rsidP="001B5EB5">
            <w:pPr>
              <w:spacing w:after="0" w:line="240" w:lineRule="auto"/>
              <w:rPr>
                <w:rFonts w:ascii="Times New Roman" w:hAnsi="Times New Roman"/>
                <w:bCs/>
                <w:sz w:val="24"/>
                <w:szCs w:val="24"/>
                <w:lang w:val="lv-LV"/>
              </w:rPr>
            </w:pPr>
            <w:r w:rsidRPr="00A85655">
              <w:rPr>
                <w:rFonts w:ascii="Times New Roman" w:hAnsi="Times New Roman"/>
                <w:bCs/>
                <w:sz w:val="24"/>
                <w:szCs w:val="24"/>
                <w:lang w:val="lv-LV"/>
              </w:rPr>
              <w:t>RSU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865E67E" w14:textId="1BF99F83" w:rsidR="00310C65" w:rsidRPr="00F76F0F" w:rsidRDefault="005E1F5B"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310C65" w:rsidRPr="00F76F0F">
              <w:rPr>
                <w:rFonts w:ascii="Times New Roman" w:hAnsi="Times New Roman"/>
                <w:bCs/>
                <w:sz w:val="24"/>
                <w:szCs w:val="24"/>
                <w:lang w:val="lv-LV"/>
              </w:rPr>
              <w:t>.g</w:t>
            </w:r>
            <w:r w:rsidR="00B94B34">
              <w:rPr>
                <w:rFonts w:ascii="Times New Roman" w:hAnsi="Times New Roman"/>
                <w:bCs/>
                <w:sz w:val="24"/>
                <w:szCs w:val="24"/>
                <w:lang w:val="lv-LV"/>
              </w:rPr>
              <w:t>ada</w:t>
            </w:r>
          </w:p>
          <w:p w14:paraId="78487332" w14:textId="77777777" w:rsidR="00310C65" w:rsidRPr="00F76F0F" w:rsidRDefault="005E1F5B" w:rsidP="001B5EB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decembris</w:t>
            </w:r>
          </w:p>
        </w:tc>
      </w:tr>
      <w:tr w:rsidR="00310C65" w:rsidRPr="00F76F0F" w14:paraId="663A7F3C"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34BF9347" w14:textId="77777777" w:rsidR="00310C65" w:rsidRPr="00F76F0F" w:rsidRDefault="00310C65" w:rsidP="00C2773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3.1.</w:t>
            </w:r>
            <w:r w:rsidR="0089463B" w:rsidRPr="00F76F0F">
              <w:rPr>
                <w:rFonts w:ascii="Times New Roman" w:hAnsi="Times New Roman"/>
                <w:bCs/>
                <w:sz w:val="24"/>
                <w:szCs w:val="24"/>
                <w:lang w:val="lv-LV"/>
              </w:rPr>
              <w:t>5</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481E7DB" w14:textId="77777777"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Izstrādāt un ieviest ārstniecības iestādēs VASI uzraudzības un kontroles standartus konkrētu invazīvu manipulāciju (centrālā venozā katetra ievietošana un aprūpe, urīna katetra lietošana, plaušu mākslīgās ventilācijas veikšana, traheostomas ievietošana utml.) veikšanai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6A886F6" w14:textId="77777777" w:rsidR="00310C65" w:rsidRPr="00F76F0F" w:rsidRDefault="00D92EF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Pilnveidota VASI uzraudzība un profilakse stacionārajās ārstniecības iestādēs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A4E735E" w14:textId="4E281526"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w:t>
            </w:r>
            <w:r w:rsidR="002002BF">
              <w:rPr>
                <w:rFonts w:ascii="Times New Roman" w:hAnsi="Times New Roman"/>
                <w:bCs/>
                <w:sz w:val="24"/>
                <w:szCs w:val="24"/>
                <w:lang w:val="lv-LV"/>
              </w:rPr>
              <w:t> </w:t>
            </w:r>
            <w:r w:rsidRPr="00F76F0F">
              <w:rPr>
                <w:rFonts w:ascii="Times New Roman" w:hAnsi="Times New Roman"/>
                <w:bCs/>
                <w:sz w:val="24"/>
                <w:szCs w:val="24"/>
                <w:lang w:val="lv-LV"/>
              </w:rPr>
              <w:t>Izstrādāts paraugdokuments ārstniecības iestādēm 2 invazīvu manipulāciju standartu izstrādei</w:t>
            </w:r>
            <w:r w:rsidR="002872E7">
              <w:rPr>
                <w:rFonts w:ascii="Times New Roman" w:hAnsi="Times New Roman"/>
                <w:bCs/>
                <w:sz w:val="24"/>
                <w:szCs w:val="24"/>
                <w:lang w:val="lv-LV"/>
              </w:rPr>
              <w:t>;</w:t>
            </w:r>
          </w:p>
          <w:p w14:paraId="6EACBB7B" w14:textId="1889F954"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w:t>
            </w:r>
            <w:r w:rsidR="002002BF">
              <w:rPr>
                <w:rFonts w:ascii="Times New Roman" w:hAnsi="Times New Roman"/>
                <w:bCs/>
                <w:sz w:val="24"/>
                <w:szCs w:val="24"/>
                <w:lang w:val="lv-LV"/>
              </w:rPr>
              <w:t> </w:t>
            </w:r>
            <w:r w:rsidRPr="00F76F0F">
              <w:rPr>
                <w:rFonts w:ascii="Times New Roman" w:hAnsi="Times New Roman"/>
                <w:bCs/>
                <w:sz w:val="24"/>
                <w:szCs w:val="24"/>
                <w:lang w:val="lv-LV"/>
              </w:rPr>
              <w:t xml:space="preserve">Veikta </w:t>
            </w:r>
            <w:r w:rsidR="00441998" w:rsidRPr="00F76F0F">
              <w:rPr>
                <w:rFonts w:ascii="Times New Roman" w:hAnsi="Times New Roman"/>
                <w:bCs/>
                <w:sz w:val="24"/>
                <w:szCs w:val="24"/>
                <w:lang w:val="lv-LV"/>
              </w:rPr>
              <w:t>5</w:t>
            </w:r>
            <w:r w:rsidRPr="00F76F0F">
              <w:rPr>
                <w:rFonts w:ascii="Times New Roman" w:hAnsi="Times New Roman"/>
                <w:bCs/>
                <w:sz w:val="24"/>
                <w:szCs w:val="24"/>
                <w:lang w:val="lv-LV"/>
              </w:rPr>
              <w:t>0 ārstniecības iestāžu atbildīgo personu apmācība par invazīvo procedūru standartu izstrādi un ieviešanu</w:t>
            </w:r>
            <w:r w:rsidR="00207736">
              <w:rPr>
                <w:rFonts w:ascii="Times New Roman" w:hAnsi="Times New Roman"/>
                <w:bCs/>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3A151D2" w14:textId="77777777"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0ECCD41D" w14:textId="77777777" w:rsidR="00310C65" w:rsidRPr="00056C34" w:rsidRDefault="00310C65" w:rsidP="00CD0E90">
            <w:pPr>
              <w:spacing w:after="0" w:line="240" w:lineRule="auto"/>
              <w:rPr>
                <w:rFonts w:ascii="Times New Roman" w:hAnsi="Times New Roman"/>
                <w:bCs/>
                <w:sz w:val="24"/>
                <w:szCs w:val="24"/>
                <w:lang w:val="lv-LV"/>
              </w:rPr>
            </w:pPr>
            <w:r w:rsidRPr="00056C34">
              <w:rPr>
                <w:rFonts w:ascii="Times New Roman" w:hAnsi="Times New Roman"/>
                <w:bCs/>
                <w:sz w:val="24"/>
                <w:szCs w:val="24"/>
                <w:lang w:val="lv-LV"/>
              </w:rPr>
              <w:t>RSU</w:t>
            </w:r>
          </w:p>
          <w:p w14:paraId="62F20286" w14:textId="77777777" w:rsidR="00310C65" w:rsidRPr="00056C34" w:rsidRDefault="00310C65" w:rsidP="00CD0E90">
            <w:pPr>
              <w:spacing w:after="0" w:line="240" w:lineRule="auto"/>
              <w:rPr>
                <w:rFonts w:ascii="Times New Roman" w:hAnsi="Times New Roman"/>
                <w:bCs/>
                <w:sz w:val="24"/>
                <w:szCs w:val="24"/>
                <w:lang w:val="lv-LV"/>
              </w:rPr>
            </w:pPr>
            <w:r w:rsidRPr="00056C34">
              <w:rPr>
                <w:rFonts w:ascii="Times New Roman" w:hAnsi="Times New Roman"/>
                <w:bCs/>
                <w:sz w:val="24"/>
                <w:szCs w:val="24"/>
                <w:lang w:val="lv-LV"/>
              </w:rPr>
              <w:t>ĀPA</w:t>
            </w:r>
          </w:p>
          <w:p w14:paraId="7957AC0A" w14:textId="6F119E1D" w:rsidR="00310C65" w:rsidRPr="00056C34" w:rsidRDefault="00056C34" w:rsidP="00CD0E90">
            <w:pPr>
              <w:spacing w:after="0" w:line="240" w:lineRule="auto"/>
              <w:rPr>
                <w:rFonts w:ascii="Times New Roman" w:hAnsi="Times New Roman"/>
                <w:bCs/>
                <w:sz w:val="24"/>
                <w:szCs w:val="24"/>
                <w:lang w:val="lv-LV"/>
              </w:rPr>
            </w:pPr>
            <w:r>
              <w:rPr>
                <w:rFonts w:ascii="Times New Roman" w:hAnsi="Times New Roman"/>
                <w:bCs/>
                <w:sz w:val="24"/>
                <w:szCs w:val="24"/>
                <w:lang w:val="lv-LV"/>
              </w:rPr>
              <w:t>LSB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336FE1E9" w14:textId="58FFAD0F"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sidR="002002BF">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310C65" w:rsidRPr="00F76F0F" w14:paraId="0BB6286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6D300799" w14:textId="77777777" w:rsidR="00310C65" w:rsidRPr="00F76F0F" w:rsidRDefault="00310C65" w:rsidP="00602E19">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3.1.</w:t>
            </w:r>
            <w:r w:rsidR="0089463B" w:rsidRPr="00F76F0F">
              <w:rPr>
                <w:rFonts w:ascii="Times New Roman" w:hAnsi="Times New Roman"/>
                <w:bCs/>
                <w:sz w:val="24"/>
                <w:szCs w:val="24"/>
                <w:lang w:val="lv-LV"/>
              </w:rPr>
              <w:t>6</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66A05A83" w14:textId="77777777"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Veicināt ārstniecības personu vakcināciju pret gripu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0BD3D04" w14:textId="77777777"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Palielinājusies ārstniecības personu vakcinācijas aptvere pret gripu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66DA8BBB" w14:textId="74C21C54" w:rsidR="00310C65" w:rsidRPr="00F76F0F" w:rsidRDefault="00441998"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Veikta ārstniecības iestāžu aptauja par pretgripas vakcinācij</w:t>
            </w:r>
            <w:r w:rsidR="000B2BBA">
              <w:rPr>
                <w:rFonts w:ascii="Times New Roman" w:hAnsi="Times New Roman"/>
                <w:bCs/>
                <w:sz w:val="24"/>
                <w:szCs w:val="24"/>
                <w:lang w:val="lv-LV"/>
              </w:rPr>
              <w:t>u</w:t>
            </w:r>
            <w:r w:rsidRPr="00F76F0F">
              <w:rPr>
                <w:rFonts w:ascii="Times New Roman" w:hAnsi="Times New Roman"/>
                <w:bCs/>
                <w:sz w:val="24"/>
                <w:szCs w:val="24"/>
                <w:lang w:val="lv-LV"/>
              </w:rPr>
              <w:t xml:space="preserve"> kavējoš</w:t>
            </w:r>
            <w:r w:rsidR="00E0257A">
              <w:rPr>
                <w:rFonts w:ascii="Times New Roman" w:hAnsi="Times New Roman"/>
                <w:bCs/>
                <w:sz w:val="24"/>
                <w:szCs w:val="24"/>
                <w:lang w:val="lv-LV"/>
              </w:rPr>
              <w:t>aj</w:t>
            </w:r>
            <w:r w:rsidRPr="00F76F0F">
              <w:rPr>
                <w:rFonts w:ascii="Times New Roman" w:hAnsi="Times New Roman"/>
                <w:bCs/>
                <w:sz w:val="24"/>
                <w:szCs w:val="24"/>
                <w:lang w:val="lv-LV"/>
              </w:rPr>
              <w:t xml:space="preserve">iem faktoriem ārstniecības iestādēs </w:t>
            </w:r>
            <w:r w:rsidRPr="00F76F0F">
              <w:rPr>
                <w:rFonts w:ascii="Times New Roman" w:hAnsi="Times New Roman"/>
                <w:bCs/>
                <w:sz w:val="24"/>
                <w:szCs w:val="24"/>
                <w:lang w:val="lv-LV"/>
              </w:rPr>
              <w:lastRenderedPageBreak/>
              <w:t>un sagatavots inform</w:t>
            </w:r>
            <w:r w:rsidR="00E0257A">
              <w:rPr>
                <w:rFonts w:ascii="Times New Roman" w:hAnsi="Times New Roman"/>
                <w:bCs/>
                <w:sz w:val="24"/>
                <w:szCs w:val="24"/>
                <w:lang w:val="lv-LV"/>
              </w:rPr>
              <w:t>a</w:t>
            </w:r>
            <w:r w:rsidRPr="00F76F0F">
              <w:rPr>
                <w:rFonts w:ascii="Times New Roman" w:hAnsi="Times New Roman"/>
                <w:bCs/>
                <w:sz w:val="24"/>
                <w:szCs w:val="24"/>
                <w:lang w:val="lv-LV"/>
              </w:rPr>
              <w:t>t</w:t>
            </w:r>
            <w:r w:rsidR="00B1789D" w:rsidRPr="00F76F0F">
              <w:rPr>
                <w:rFonts w:ascii="Times New Roman" w:hAnsi="Times New Roman"/>
                <w:bCs/>
                <w:sz w:val="24"/>
                <w:szCs w:val="24"/>
                <w:lang w:val="lv-LV"/>
              </w:rPr>
              <w:t>īvs</w:t>
            </w:r>
            <w:r w:rsidRPr="00F76F0F">
              <w:rPr>
                <w:rFonts w:ascii="Times New Roman" w:hAnsi="Times New Roman"/>
                <w:bCs/>
                <w:sz w:val="24"/>
                <w:szCs w:val="24"/>
                <w:lang w:val="lv-LV"/>
              </w:rPr>
              <w:t xml:space="preserve"> materiāls ārstniecības iestāžu darbiniekiem</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92F777F" w14:textId="77777777"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5D0838EC" w14:textId="77777777"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1F7CA442" w14:textId="6BCB3CCA" w:rsidR="00310C65" w:rsidRPr="00F76F0F" w:rsidRDefault="00310C65" w:rsidP="00CD0E9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w:t>
            </w:r>
            <w:r w:rsidR="00441998" w:rsidRPr="00F76F0F">
              <w:rPr>
                <w:rFonts w:ascii="Times New Roman" w:hAnsi="Times New Roman"/>
                <w:bCs/>
                <w:sz w:val="24"/>
                <w:szCs w:val="24"/>
                <w:lang w:val="lv-LV"/>
              </w:rPr>
              <w:t>0</w:t>
            </w:r>
            <w:r w:rsidRPr="00F76F0F">
              <w:rPr>
                <w:rFonts w:ascii="Times New Roman" w:hAnsi="Times New Roman"/>
                <w:bCs/>
                <w:sz w:val="24"/>
                <w:szCs w:val="24"/>
                <w:lang w:val="lv-LV"/>
              </w:rPr>
              <w:t>.g</w:t>
            </w:r>
            <w:r w:rsidR="009A0A8E">
              <w:rPr>
                <w:rFonts w:ascii="Times New Roman" w:hAnsi="Times New Roman"/>
                <w:bCs/>
                <w:sz w:val="24"/>
                <w:szCs w:val="24"/>
                <w:lang w:val="lv-LV"/>
              </w:rPr>
              <w:t xml:space="preserve">ada </w:t>
            </w:r>
            <w:r w:rsidR="00441998" w:rsidRPr="00F76F0F">
              <w:rPr>
                <w:rFonts w:ascii="Times New Roman" w:hAnsi="Times New Roman"/>
                <w:bCs/>
                <w:sz w:val="24"/>
                <w:szCs w:val="24"/>
                <w:lang w:val="lv-LV"/>
              </w:rPr>
              <w:t>decembris</w:t>
            </w:r>
          </w:p>
        </w:tc>
      </w:tr>
      <w:tr w:rsidR="009A0A8E" w:rsidRPr="00F76F0F" w14:paraId="1C11DC8E" w14:textId="77777777" w:rsidTr="009A0A8E">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0C365970" w14:textId="0C3FA8DA" w:rsidR="009A0A8E" w:rsidRPr="009A0A8E" w:rsidRDefault="009A0A8E" w:rsidP="009A0A8E">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3.2.</w:t>
            </w:r>
            <w:r>
              <w:rPr>
                <w:rFonts w:ascii="Times New Roman" w:hAnsi="Times New Roman"/>
                <w:b/>
                <w:bCs/>
                <w:sz w:val="24"/>
                <w:szCs w:val="24"/>
                <w:lang w:val="lv-LV"/>
              </w:rPr>
              <w:t> </w:t>
            </w:r>
            <w:r w:rsidRPr="00F76F0F">
              <w:rPr>
                <w:rFonts w:ascii="Times New Roman" w:hAnsi="Times New Roman"/>
                <w:b/>
                <w:sz w:val="24"/>
                <w:szCs w:val="24"/>
                <w:lang w:val="lv-LV"/>
              </w:rPr>
              <w:t>Dzīvnieku veselības jomā</w:t>
            </w:r>
          </w:p>
        </w:tc>
      </w:tr>
      <w:tr w:rsidR="00FF1B1F" w:rsidRPr="00F76F0F" w14:paraId="2AE3740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7446F645"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6162A83B"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0DCC051"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4FCAB7F2"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EFF948F"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1DF2FD08"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0DE1CF89" w14:textId="77777777" w:rsidR="00FF1B1F" w:rsidRPr="00F76F0F" w:rsidRDefault="00FF1B1F" w:rsidP="00FF1B1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2243EA" w:rsidRPr="00F76F0F" w14:paraId="1121127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hideMark/>
          </w:tcPr>
          <w:p w14:paraId="11F978EC" w14:textId="1B6B1F12" w:rsidR="002243EA" w:rsidRPr="00F76F0F" w:rsidRDefault="002243EA" w:rsidP="0019611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3.2.1.</w:t>
            </w:r>
          </w:p>
        </w:tc>
        <w:tc>
          <w:tcPr>
            <w:tcW w:w="966" w:type="pct"/>
            <w:vMerge w:val="restart"/>
            <w:tcBorders>
              <w:top w:val="outset" w:sz="6" w:space="0" w:color="414142"/>
              <w:left w:val="outset" w:sz="6" w:space="0" w:color="414142"/>
              <w:right w:val="outset" w:sz="6" w:space="0" w:color="414142"/>
            </w:tcBorders>
            <w:shd w:val="clear" w:color="auto" w:fill="FFFFFF"/>
            <w:hideMark/>
          </w:tcPr>
          <w:p w14:paraId="2AA0BA98" w14:textId="6AFA262A"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Samazināt antimikrobiālo līdzekļu lietošanu, pilnveidojot dzīvnieku infekcijas slimību ierobežošanas</w:t>
            </w:r>
            <w:r w:rsidR="00596B6D">
              <w:rPr>
                <w:rFonts w:ascii="Times New Roman" w:hAnsi="Times New Roman"/>
                <w:bCs/>
                <w:sz w:val="24"/>
                <w:szCs w:val="24"/>
                <w:lang w:val="lv-LV"/>
              </w:rPr>
              <w:t xml:space="preserve">, </w:t>
            </w:r>
            <w:r w:rsidRPr="00F76F0F">
              <w:rPr>
                <w:rFonts w:ascii="Times New Roman" w:hAnsi="Times New Roman"/>
                <w:bCs/>
                <w:sz w:val="24"/>
                <w:szCs w:val="24"/>
                <w:lang w:val="lv-LV"/>
              </w:rPr>
              <w:t>profilakses</w:t>
            </w:r>
            <w:r w:rsidR="00596B6D">
              <w:rPr>
                <w:rFonts w:ascii="Times New Roman" w:hAnsi="Times New Roman"/>
                <w:bCs/>
                <w:sz w:val="24"/>
                <w:szCs w:val="24"/>
                <w:lang w:val="lv-LV"/>
              </w:rPr>
              <w:t xml:space="preserve"> un </w:t>
            </w:r>
            <w:r w:rsidRPr="00F76F0F">
              <w:rPr>
                <w:rFonts w:ascii="Times New Roman" w:hAnsi="Times New Roman"/>
                <w:bCs/>
                <w:sz w:val="24"/>
                <w:szCs w:val="24"/>
                <w:lang w:val="lv-LV"/>
              </w:rPr>
              <w:t xml:space="preserve">biodrošības pasākumus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8003CE8" w14:textId="4473763E"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w:t>
            </w:r>
            <w:r w:rsidR="00354123">
              <w:rPr>
                <w:rFonts w:ascii="Times New Roman" w:hAnsi="Times New Roman"/>
                <w:bCs/>
                <w:sz w:val="24"/>
                <w:szCs w:val="24"/>
                <w:lang w:val="lv-LV"/>
              </w:rPr>
              <w:t> </w:t>
            </w:r>
            <w:r w:rsidRPr="00F76F0F">
              <w:rPr>
                <w:rFonts w:ascii="Times New Roman" w:hAnsi="Times New Roman"/>
                <w:bCs/>
                <w:sz w:val="24"/>
                <w:szCs w:val="24"/>
                <w:lang w:val="lv-LV"/>
              </w:rPr>
              <w:t>Izstrādātas biodrošības pasākumu vadlīnijas, kas paredzētas nozares profesionāļiem un dzīvnieku īpašniekiem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2C2D68C6" w14:textId="3B28601F"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Izstrādātas un publicētas biodrošības pasākumu vadlīnijas dažādām lauksaimniecības dzīvnieku sugām</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403502F" w14:textId="0B0EFF91" w:rsidR="002243EA" w:rsidRPr="00F76F0F" w:rsidRDefault="00D15840"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4987D163" w14:textId="77777777" w:rsidR="00EC5AA6" w:rsidRDefault="00DB1534"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LLU VMF</w:t>
            </w:r>
            <w:r w:rsidR="00354123">
              <w:rPr>
                <w:rFonts w:ascii="Times New Roman" w:hAnsi="Times New Roman"/>
                <w:bCs/>
                <w:sz w:val="24"/>
                <w:szCs w:val="24"/>
                <w:lang w:val="lv-LV"/>
              </w:rPr>
              <w:t xml:space="preserve"> </w:t>
            </w:r>
          </w:p>
          <w:p w14:paraId="3F06CB9B" w14:textId="02BDE1B0" w:rsidR="00EC5AA6"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5E27E28E" w14:textId="7A78A27F"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BIOR</w:t>
            </w:r>
          </w:p>
          <w:p w14:paraId="3A4D26F0" w14:textId="77777777" w:rsidR="00EC5AA6"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3B2B465D" w14:textId="5E67419E" w:rsidR="002243EA" w:rsidRPr="00F76F0F" w:rsidRDefault="002243EA" w:rsidP="005827E3">
            <w:pPr>
              <w:spacing w:after="0" w:line="240" w:lineRule="auto"/>
              <w:rPr>
                <w:rFonts w:ascii="Times New Roman" w:hAnsi="Times New Roman"/>
                <w:bCs/>
                <w:sz w:val="24"/>
                <w:szCs w:val="24"/>
                <w:lang w:val="lv-LV"/>
              </w:rPr>
            </w:pPr>
            <w:r w:rsidRPr="00356A83">
              <w:rPr>
                <w:rFonts w:ascii="Times New Roman" w:hAnsi="Times New Roman"/>
                <w:bCs/>
                <w:sz w:val="24"/>
                <w:szCs w:val="24"/>
                <w:lang w:val="lv-LV"/>
              </w:rPr>
              <w:t>LLKC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06374364" w14:textId="460133E4" w:rsidR="002243EA" w:rsidRPr="00F76F0F" w:rsidRDefault="002818D0"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w:t>
            </w:r>
            <w:r w:rsidR="00DB1534" w:rsidRPr="00F76F0F">
              <w:rPr>
                <w:rFonts w:ascii="Times New Roman" w:hAnsi="Times New Roman"/>
                <w:bCs/>
                <w:sz w:val="24"/>
                <w:szCs w:val="24"/>
                <w:lang w:val="lv-LV"/>
              </w:rPr>
              <w:t>0</w:t>
            </w:r>
            <w:r w:rsidR="002243EA" w:rsidRPr="00F76F0F">
              <w:rPr>
                <w:rFonts w:ascii="Times New Roman" w:hAnsi="Times New Roman"/>
                <w:bCs/>
                <w:sz w:val="24"/>
                <w:szCs w:val="24"/>
                <w:lang w:val="lv-LV"/>
              </w:rPr>
              <w:t>.g</w:t>
            </w:r>
            <w:r w:rsidR="00354123">
              <w:rPr>
                <w:rFonts w:ascii="Times New Roman" w:hAnsi="Times New Roman"/>
                <w:bCs/>
                <w:sz w:val="24"/>
                <w:szCs w:val="24"/>
                <w:lang w:val="lv-LV"/>
              </w:rPr>
              <w:t xml:space="preserve">ada </w:t>
            </w:r>
            <w:r w:rsidR="002243EA" w:rsidRPr="00F76F0F">
              <w:rPr>
                <w:rFonts w:ascii="Times New Roman" w:hAnsi="Times New Roman"/>
                <w:bCs/>
                <w:sz w:val="24"/>
                <w:szCs w:val="24"/>
                <w:lang w:val="lv-LV"/>
              </w:rPr>
              <w:t>decembris</w:t>
            </w:r>
          </w:p>
        </w:tc>
      </w:tr>
      <w:tr w:rsidR="002243EA" w:rsidRPr="00F76F0F" w14:paraId="0DCE7A4B"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hideMark/>
          </w:tcPr>
          <w:p w14:paraId="3CCF4A55" w14:textId="77777777" w:rsidR="002243EA" w:rsidRPr="00F76F0F" w:rsidRDefault="002243EA" w:rsidP="00196111">
            <w:pPr>
              <w:spacing w:after="0" w:line="240" w:lineRule="auto"/>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hideMark/>
          </w:tcPr>
          <w:p w14:paraId="7763818E" w14:textId="77777777" w:rsidR="002243EA" w:rsidRPr="00F76F0F" w:rsidRDefault="002243EA" w:rsidP="005827E3">
            <w:pPr>
              <w:spacing w:after="0" w:line="240" w:lineRule="auto"/>
              <w:rPr>
                <w:rFonts w:ascii="Times New Roman" w:hAnsi="Times New Roman"/>
                <w:bCs/>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6E2D41" w14:textId="3F9D19FA"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w:t>
            </w:r>
            <w:r w:rsidR="00354123">
              <w:rPr>
                <w:rFonts w:ascii="Times New Roman" w:hAnsi="Times New Roman"/>
                <w:bCs/>
                <w:sz w:val="24"/>
                <w:szCs w:val="24"/>
                <w:lang w:val="lv-LV"/>
              </w:rPr>
              <w:t> </w:t>
            </w:r>
            <w:r w:rsidRPr="00F76F0F">
              <w:rPr>
                <w:rFonts w:ascii="Times New Roman" w:hAnsi="Times New Roman"/>
                <w:bCs/>
                <w:sz w:val="24"/>
                <w:szCs w:val="24"/>
                <w:lang w:val="lv-LV"/>
              </w:rPr>
              <w:t>Izstrādāta un aktualizēta dzīvnieku vakcinācijas politika valstī, ar ko veicina nozares profesionāļu un dzīvnieku īpašnieku izpratni par valstī nepieciešamajām vakcīnām un infekcijas slimību ierobežošanas pasākumiem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06434F20" w14:textId="7D5AC028"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2.1.</w:t>
            </w:r>
            <w:r w:rsidR="00673682">
              <w:rPr>
                <w:rFonts w:ascii="Times New Roman" w:hAnsi="Times New Roman"/>
                <w:bCs/>
                <w:sz w:val="24"/>
                <w:szCs w:val="24"/>
                <w:lang w:val="lv-LV"/>
              </w:rPr>
              <w:t> </w:t>
            </w:r>
            <w:r w:rsidRPr="00F76F0F">
              <w:rPr>
                <w:rFonts w:ascii="Times New Roman" w:hAnsi="Times New Roman"/>
                <w:bCs/>
                <w:sz w:val="24"/>
                <w:szCs w:val="24"/>
                <w:lang w:val="lv-LV"/>
              </w:rPr>
              <w:t>Izstrādāta un publicēta dzīvnieku vakcinācijas politika valstī</w:t>
            </w:r>
            <w:r w:rsidR="003B2747">
              <w:rPr>
                <w:rFonts w:ascii="Times New Roman" w:hAnsi="Times New Roman"/>
                <w:bCs/>
                <w:sz w:val="24"/>
                <w:szCs w:val="24"/>
                <w:lang w:val="lv-LV"/>
              </w:rPr>
              <w:t>;</w:t>
            </w:r>
          </w:p>
          <w:p w14:paraId="154CB9CF" w14:textId="27CB3A72"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2.2.</w:t>
            </w:r>
            <w:r w:rsidR="00673682">
              <w:rPr>
                <w:rFonts w:ascii="Times New Roman" w:hAnsi="Times New Roman"/>
                <w:bCs/>
                <w:sz w:val="24"/>
                <w:szCs w:val="24"/>
                <w:lang w:val="lv-LV"/>
              </w:rPr>
              <w:t> </w:t>
            </w:r>
            <w:r w:rsidRPr="00F76F0F">
              <w:rPr>
                <w:rFonts w:ascii="Times New Roman" w:hAnsi="Times New Roman"/>
                <w:bCs/>
                <w:sz w:val="24"/>
                <w:szCs w:val="24"/>
                <w:lang w:val="lv-LV"/>
              </w:rPr>
              <w:t>Regulāri aktualizēta dzīvnieku vakcinācijas politika</w:t>
            </w:r>
            <w:r w:rsidR="007B1036">
              <w:rPr>
                <w:rFonts w:ascii="Times New Roman" w:hAnsi="Times New Roman"/>
                <w:bCs/>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CE88EFC" w14:textId="03335A0E"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19A31BC1" w14:textId="77777777" w:rsidR="007B1036"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03D0E57E" w14:textId="77777777" w:rsidR="007B1036"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BIOR</w:t>
            </w:r>
          </w:p>
          <w:p w14:paraId="74AFD7FD" w14:textId="77777777" w:rsidR="007B1036"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LLU VMF </w:t>
            </w:r>
          </w:p>
          <w:p w14:paraId="60C22F7D" w14:textId="3AB9604A"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14A4B55D" w14:textId="261CF9B3" w:rsidR="002243EA" w:rsidRPr="00F76F0F" w:rsidRDefault="002243EA" w:rsidP="005827E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673682">
              <w:rPr>
                <w:rFonts w:ascii="Times New Roman" w:hAnsi="Times New Roman"/>
                <w:bCs/>
                <w:sz w:val="24"/>
                <w:szCs w:val="24"/>
                <w:lang w:val="lv-LV"/>
              </w:rPr>
              <w:t xml:space="preserve">ada </w:t>
            </w:r>
            <w:r w:rsidRPr="00F76F0F">
              <w:rPr>
                <w:rFonts w:ascii="Times New Roman" w:hAnsi="Times New Roman"/>
                <w:bCs/>
                <w:sz w:val="24"/>
                <w:szCs w:val="24"/>
                <w:lang w:val="lv-LV"/>
              </w:rPr>
              <w:t>decembris, aktualizē, sākot no 2020.gada, ņemot vērā situāciju valstī</w:t>
            </w:r>
          </w:p>
        </w:tc>
      </w:tr>
      <w:tr w:rsidR="002243EA" w:rsidRPr="00F76F0F" w14:paraId="7886FD4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6A66A485" w14:textId="22DB717A" w:rsidR="002243EA" w:rsidRPr="00F76F0F" w:rsidRDefault="002243EA" w:rsidP="0019611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3.2.2.</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7EC274E1" w14:textId="77777777" w:rsidR="002243EA" w:rsidRPr="00F76F0F"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Veicināt dzīvnieku infekcijas slimību savlaicīgu ierobežošanu un profilaksi, uzlabojot nepieciešamo veterināro zāļu pieejamību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B14F034" w14:textId="0DCC824D" w:rsidR="002243EA" w:rsidRPr="00F76F0F"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Uzlabota veterinārmedicīnā nepieciešamo veterināro zāļu pieejamība, lai veicinātu veterināro zāļu lietošanu atbilstoši zāļu piesardzīgas un atbildīgas lietošanas principiem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3D4FAB4B" w14:textId="77777777" w:rsidR="002243EA" w:rsidRPr="00F76F0F"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Pilnveidoti veterināro zāļu apriti reglamentējošie  normatīvie akti, lai veicinātu nepieciešamo antimikrobiālo līdzekļu un vakcīnu pieejamību (“atļauju sistēmas” pilnveidošana)</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46B4320" w14:textId="77777777" w:rsidR="002243EA" w:rsidRPr="00F76F0F"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ZM </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307DFCA7" w14:textId="77777777" w:rsidR="009523BA"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4BEB08EC" w14:textId="77777777" w:rsidR="009523BA"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11FAE52A" w14:textId="25FF3D9A" w:rsidR="002243EA" w:rsidRPr="00F76F0F"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61363B1F" w14:textId="38CD3A1A" w:rsidR="002243EA" w:rsidRPr="00F76F0F" w:rsidRDefault="002243EA" w:rsidP="0026533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7973F4">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BE2D53" w:rsidRPr="00F76F0F" w14:paraId="2FC8AB37"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6DB0B2DD" w14:textId="77777777" w:rsidR="00BE2D53" w:rsidRPr="00F76F0F" w:rsidRDefault="002243EA" w:rsidP="002243EA">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 xml:space="preserve">4. </w:t>
            </w:r>
            <w:r w:rsidR="00BE2D53" w:rsidRPr="00F76F0F">
              <w:rPr>
                <w:rFonts w:ascii="Times New Roman" w:hAnsi="Times New Roman"/>
                <w:b/>
                <w:bCs/>
                <w:sz w:val="24"/>
                <w:szCs w:val="24"/>
                <w:lang w:val="lv-LV"/>
              </w:rPr>
              <w:t>Rīcības virziens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vAlign w:val="center"/>
          </w:tcPr>
          <w:p w14:paraId="2ECAA92B" w14:textId="7E9F0747" w:rsidR="00BE2D53" w:rsidRPr="00F76F0F" w:rsidRDefault="00BE2D53" w:rsidP="00367CAE">
            <w:pPr>
              <w:tabs>
                <w:tab w:val="left" w:pos="251"/>
              </w:tabs>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MR-TB</w:t>
            </w:r>
            <w:r w:rsidRPr="00F76F0F">
              <w:rPr>
                <w:rFonts w:ascii="Times New Roman" w:hAnsi="Times New Roman"/>
                <w:bCs/>
                <w:sz w:val="24"/>
                <w:szCs w:val="24"/>
                <w:lang w:val="lv-LV"/>
              </w:rPr>
              <w:t xml:space="preserve"> </w:t>
            </w:r>
            <w:r w:rsidRPr="00F76F0F">
              <w:rPr>
                <w:rFonts w:ascii="Times New Roman" w:hAnsi="Times New Roman"/>
                <w:b/>
                <w:sz w:val="24"/>
                <w:szCs w:val="24"/>
                <w:lang w:val="lv-LV"/>
              </w:rPr>
              <w:t>izplatības ierobežošana sabiedrības veselībā</w:t>
            </w:r>
          </w:p>
        </w:tc>
      </w:tr>
      <w:tr w:rsidR="00BE2D53" w:rsidRPr="00F76F0F" w14:paraId="49C478F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405D3998"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5377432D"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158EFB7"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6BF0F534"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5FBAECD"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736D98F4"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4E91C878"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BE2D53" w:rsidRPr="00F76F0F" w14:paraId="1250F93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116064C2"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4.1.</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A062A96"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Izvērtēt iespējas uzlabot mājas aprūpes pieejamību TB pacientiem</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99C9A9B"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Uzlabojusies veselības aprūpes pakalpojumu pieejamība TB pacientiem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27E3E52E"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Sagatavoti priekšlikumi mājas aprūpes pakalpojumu pieejamības uzlabošanai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CDBEA61"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4BBB6ED1"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70973133"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NVD</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7347533B" w14:textId="0AAD3649"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577697">
              <w:rPr>
                <w:rFonts w:ascii="Times New Roman" w:hAnsi="Times New Roman"/>
                <w:sz w:val="24"/>
                <w:szCs w:val="24"/>
                <w:lang w:val="lv-LV"/>
              </w:rPr>
              <w:t xml:space="preserve">ada </w:t>
            </w:r>
            <w:r w:rsidRPr="00F76F0F">
              <w:rPr>
                <w:rFonts w:ascii="Times New Roman" w:hAnsi="Times New Roman"/>
                <w:sz w:val="24"/>
                <w:szCs w:val="24"/>
                <w:lang w:val="lv-LV"/>
              </w:rPr>
              <w:t>aprīlis</w:t>
            </w:r>
          </w:p>
        </w:tc>
      </w:tr>
      <w:tr w:rsidR="00BE2D53" w:rsidRPr="00F76F0F" w14:paraId="3710018A"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47768E46" w14:textId="77777777" w:rsidR="00BE2D53" w:rsidRPr="00F76F0F" w:rsidRDefault="00BE2D53" w:rsidP="00367CA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4.2.</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2A3CE999"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Izvērtēt iespējas paplašināt jaunākās paaudzes zāļu pieejamību TB ārstēšanai</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DDA6812" w14:textId="5208D680"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Uzlabojusies TB ārstēšanas efekt</w:t>
            </w:r>
            <w:r w:rsidR="00B669FF">
              <w:rPr>
                <w:rFonts w:ascii="Times New Roman" w:hAnsi="Times New Roman"/>
                <w:sz w:val="24"/>
                <w:szCs w:val="24"/>
                <w:lang w:val="lv-LV"/>
              </w:rPr>
              <w:t>i</w:t>
            </w:r>
            <w:r w:rsidRPr="00F76F0F">
              <w:rPr>
                <w:rFonts w:ascii="Times New Roman" w:hAnsi="Times New Roman"/>
                <w:sz w:val="24"/>
                <w:szCs w:val="24"/>
                <w:lang w:val="lv-LV"/>
              </w:rPr>
              <w:t>vitāte</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3ED78468"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Sagatavoti priekšlikumi grozījumiem jaunākās paaudzes prettuberkulozes līdzekļu ieviešanai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CFF6C03"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1DDF8DF4"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ZVA</w:t>
            </w:r>
          </w:p>
          <w:p w14:paraId="24557B9F"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NVD </w:t>
            </w:r>
          </w:p>
          <w:p w14:paraId="7E743C27"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4C34A99D"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1B5BD935" w14:textId="1A541533"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577697">
              <w:rPr>
                <w:rFonts w:ascii="Times New Roman" w:hAnsi="Times New Roman"/>
                <w:sz w:val="24"/>
                <w:szCs w:val="24"/>
                <w:lang w:val="lv-LV"/>
              </w:rPr>
              <w:t xml:space="preserve">ada </w:t>
            </w:r>
          </w:p>
          <w:p w14:paraId="2DA892AF"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maijs</w:t>
            </w:r>
          </w:p>
        </w:tc>
      </w:tr>
      <w:tr w:rsidR="00BE2D53" w:rsidRPr="00F76F0F" w14:paraId="6F3140BC"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7C17ED49" w14:textId="77777777" w:rsidR="00BE2D53" w:rsidRPr="00F76F0F" w:rsidRDefault="00BE2D53" w:rsidP="00367CA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4.3.</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CF707C6"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Ieviest tiešsaistes video </w:t>
            </w:r>
            <w:r w:rsidR="00F202C4" w:rsidRPr="00F76F0F">
              <w:rPr>
                <w:rFonts w:ascii="Times New Roman" w:hAnsi="Times New Roman"/>
                <w:sz w:val="24"/>
                <w:szCs w:val="24"/>
                <w:lang w:val="lv-LV"/>
              </w:rPr>
              <w:t>k</w:t>
            </w:r>
            <w:r w:rsidRPr="00F76F0F">
              <w:rPr>
                <w:rFonts w:ascii="Times New Roman" w:hAnsi="Times New Roman"/>
                <w:sz w:val="24"/>
                <w:szCs w:val="24"/>
                <w:lang w:val="lv-LV"/>
              </w:rPr>
              <w:t>onsultācijas TB pacientu ambulatorajā aprūpē</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BF21350"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Uzlabojusies TB pacientu līdzestība TB ārstēšanai</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0DBE2D7"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Izstrādātas rekomendācijas ārstniecības per</w:t>
            </w:r>
            <w:r w:rsidR="00F202C4" w:rsidRPr="00F76F0F">
              <w:rPr>
                <w:rFonts w:ascii="Times New Roman" w:hAnsi="Times New Roman"/>
                <w:sz w:val="24"/>
                <w:szCs w:val="24"/>
                <w:lang w:val="lv-LV"/>
              </w:rPr>
              <w:t>s</w:t>
            </w:r>
            <w:r w:rsidRPr="00F76F0F">
              <w:rPr>
                <w:rFonts w:ascii="Times New Roman" w:hAnsi="Times New Roman"/>
                <w:sz w:val="24"/>
                <w:szCs w:val="24"/>
                <w:lang w:val="lv-LV"/>
              </w:rPr>
              <w:t>onām (pneimonologiem, ģimenes ārstiem) tiešsaistes video konsultāciju ieviešanai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4E9A38D5" w14:textId="77777777" w:rsidR="00BE2D53" w:rsidRPr="00F76F0F" w:rsidRDefault="00D92EF5"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NVD</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0D831E58" w14:textId="28A2314F" w:rsidR="00BE2D53" w:rsidRPr="00F76F0F" w:rsidRDefault="00D92EF5"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A2FDD13" w14:textId="4A27CEA8"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2019.g</w:t>
            </w:r>
            <w:r w:rsidR="00577697">
              <w:rPr>
                <w:rFonts w:ascii="Times New Roman" w:hAnsi="Times New Roman"/>
                <w:sz w:val="24"/>
                <w:szCs w:val="24"/>
                <w:lang w:val="lv-LV"/>
              </w:rPr>
              <w:t xml:space="preserve">ada </w:t>
            </w:r>
          </w:p>
          <w:p w14:paraId="19410A35"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decembris</w:t>
            </w:r>
          </w:p>
        </w:tc>
      </w:tr>
      <w:tr w:rsidR="006A021F" w:rsidRPr="00F76F0F" w14:paraId="121F472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4F8D4FF3" w14:textId="77777777" w:rsidR="006A021F" w:rsidRPr="00F76F0F" w:rsidRDefault="006A021F" w:rsidP="00367CA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4.4.</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7B410D97" w14:textId="2B6E98FD" w:rsidR="006A021F" w:rsidRPr="00F76F0F" w:rsidRDefault="006A021F" w:rsidP="00F60C83">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Uzlabot</w:t>
            </w:r>
            <w:r w:rsidR="00F60C83" w:rsidRPr="00F76F0F">
              <w:rPr>
                <w:rFonts w:ascii="Times New Roman" w:hAnsi="Times New Roman"/>
                <w:sz w:val="24"/>
                <w:szCs w:val="24"/>
                <w:lang w:val="lv-LV"/>
              </w:rPr>
              <w:t xml:space="preserve"> atbalstu, ārstēšanu un aprūpi</w:t>
            </w:r>
            <w:r w:rsidRPr="00F76F0F">
              <w:rPr>
                <w:rFonts w:ascii="Times New Roman" w:hAnsi="Times New Roman"/>
                <w:sz w:val="24"/>
                <w:szCs w:val="24"/>
                <w:lang w:val="lv-LV"/>
              </w:rPr>
              <w:t xml:space="preserve"> MR TB </w:t>
            </w:r>
            <w:r w:rsidR="00F60C83" w:rsidRPr="00F76F0F">
              <w:rPr>
                <w:rFonts w:ascii="Times New Roman" w:hAnsi="Times New Roman"/>
                <w:sz w:val="24"/>
                <w:szCs w:val="24"/>
                <w:lang w:val="lv-LV"/>
              </w:rPr>
              <w:t xml:space="preserve">pacientiem </w:t>
            </w:r>
            <w:r w:rsidRPr="00F76F0F">
              <w:rPr>
                <w:rFonts w:ascii="Times New Roman" w:hAnsi="Times New Roman"/>
                <w:sz w:val="24"/>
                <w:szCs w:val="24"/>
                <w:lang w:val="lv-LV"/>
              </w:rPr>
              <w:t>atbilstoši PVO rekomendā</w:t>
            </w:r>
            <w:r w:rsidR="00F202C4" w:rsidRPr="00F76F0F">
              <w:rPr>
                <w:rFonts w:ascii="Times New Roman" w:hAnsi="Times New Roman"/>
                <w:sz w:val="24"/>
                <w:szCs w:val="24"/>
                <w:lang w:val="lv-LV"/>
              </w:rPr>
              <w:t>ci</w:t>
            </w:r>
            <w:r w:rsidRPr="00F76F0F">
              <w:rPr>
                <w:rFonts w:ascii="Times New Roman" w:hAnsi="Times New Roman"/>
                <w:sz w:val="24"/>
                <w:szCs w:val="24"/>
                <w:lang w:val="lv-LV"/>
              </w:rPr>
              <w:t>jām</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9B364C7" w14:textId="77777777" w:rsidR="006A021F" w:rsidRPr="00F76F0F" w:rsidRDefault="006A021F"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Uzlabojusies MR TB pacientu ārstēšanas kvalitāte</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22DD0C7" w14:textId="77777777" w:rsidR="006A021F" w:rsidRPr="00F76F0F" w:rsidRDefault="006A021F" w:rsidP="00F60C83">
            <w:pPr>
              <w:spacing w:after="0" w:line="240" w:lineRule="auto"/>
              <w:rPr>
                <w:rFonts w:ascii="Times New Roman" w:hAnsi="Times New Roman"/>
                <w:sz w:val="24"/>
                <w:szCs w:val="24"/>
                <w:lang w:val="lv-LV"/>
              </w:rPr>
            </w:pPr>
            <w:r w:rsidRPr="00F76F0F">
              <w:rPr>
                <w:rFonts w:ascii="Times New Roman" w:hAnsi="Times New Roman"/>
                <w:sz w:val="24"/>
                <w:szCs w:val="24"/>
                <w:lang w:val="lv-LV"/>
              </w:rPr>
              <w:t>Izstrā</w:t>
            </w:r>
            <w:r w:rsidR="00D0313D" w:rsidRPr="00F76F0F">
              <w:rPr>
                <w:rFonts w:ascii="Times New Roman" w:hAnsi="Times New Roman"/>
                <w:sz w:val="24"/>
                <w:szCs w:val="24"/>
                <w:lang w:val="lv-LV"/>
              </w:rPr>
              <w:t>dā</w:t>
            </w:r>
            <w:r w:rsidRPr="00F76F0F">
              <w:rPr>
                <w:rFonts w:ascii="Times New Roman" w:hAnsi="Times New Roman"/>
                <w:sz w:val="24"/>
                <w:szCs w:val="24"/>
                <w:lang w:val="lv-LV"/>
              </w:rPr>
              <w:t>tas rekomendācijas ģimenes ārstiem un infektologiem MR TB pacientu aprūpei</w:t>
            </w:r>
            <w:r w:rsidR="00F60C83" w:rsidRPr="00F76F0F">
              <w:rPr>
                <w:rFonts w:ascii="Times New Roman" w:hAnsi="Times New Roman"/>
                <w:sz w:val="24"/>
                <w:szCs w:val="24"/>
                <w:lang w:val="lv-LV"/>
              </w:rPr>
              <w:t xml:space="preserve"> atbilstoši PVO rekomendācijām</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2AF3BC1" w14:textId="77777777" w:rsidR="006A021F" w:rsidRPr="00F76F0F" w:rsidRDefault="000C4B8F"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479456AB" w14:textId="77777777" w:rsidR="006A021F" w:rsidRPr="00F76F0F" w:rsidRDefault="000C4B8F"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0CDCC31" w14:textId="33F7544E" w:rsidR="006A021F" w:rsidRPr="00F76F0F" w:rsidRDefault="000C4B8F" w:rsidP="00267E70">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577697">
              <w:rPr>
                <w:rFonts w:ascii="Times New Roman" w:hAnsi="Times New Roman"/>
                <w:sz w:val="24"/>
                <w:szCs w:val="24"/>
                <w:lang w:val="lv-LV"/>
              </w:rPr>
              <w:t xml:space="preserve">ada </w:t>
            </w:r>
            <w:r w:rsidR="00267E70" w:rsidRPr="00F76F0F">
              <w:rPr>
                <w:rFonts w:ascii="Times New Roman" w:hAnsi="Times New Roman"/>
                <w:sz w:val="24"/>
                <w:szCs w:val="24"/>
                <w:lang w:val="lv-LV"/>
              </w:rPr>
              <w:t>decembris</w:t>
            </w:r>
          </w:p>
        </w:tc>
      </w:tr>
      <w:tr w:rsidR="00BE2D53" w:rsidRPr="00F76F0F" w14:paraId="34AE9E2A"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54F84980" w14:textId="1A21AF04" w:rsidR="00BE2D53" w:rsidRPr="00577697" w:rsidRDefault="00577697" w:rsidP="00577697">
            <w:pPr>
              <w:spacing w:after="0" w:line="240" w:lineRule="auto"/>
              <w:rPr>
                <w:rFonts w:ascii="Times New Roman" w:hAnsi="Times New Roman"/>
                <w:b/>
                <w:bCs/>
                <w:sz w:val="24"/>
                <w:szCs w:val="24"/>
                <w:lang w:val="lv-LV"/>
              </w:rPr>
            </w:pPr>
            <w:r>
              <w:rPr>
                <w:rFonts w:ascii="Times New Roman" w:hAnsi="Times New Roman"/>
                <w:b/>
                <w:bCs/>
                <w:sz w:val="24"/>
                <w:szCs w:val="24"/>
                <w:lang w:val="lv-LV"/>
              </w:rPr>
              <w:t>5. </w:t>
            </w:r>
            <w:r w:rsidR="00BE2D53" w:rsidRPr="00577697">
              <w:rPr>
                <w:rFonts w:ascii="Times New Roman" w:hAnsi="Times New Roman"/>
                <w:b/>
                <w:bCs/>
                <w:sz w:val="24"/>
                <w:szCs w:val="24"/>
                <w:lang w:val="lv-LV"/>
              </w:rPr>
              <w:t>Rīcības virziens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vAlign w:val="center"/>
          </w:tcPr>
          <w:p w14:paraId="54289A27" w14:textId="7604B236" w:rsidR="00BE2D53" w:rsidRPr="00F76F0F" w:rsidRDefault="00BE2D53" w:rsidP="00367CAE">
            <w:pPr>
              <w:tabs>
                <w:tab w:val="left" w:pos="251"/>
              </w:tabs>
              <w:spacing w:after="0" w:line="240" w:lineRule="auto"/>
              <w:rPr>
                <w:rFonts w:ascii="Times New Roman" w:hAnsi="Times New Roman"/>
                <w:b/>
                <w:bCs/>
                <w:sz w:val="24"/>
                <w:szCs w:val="24"/>
                <w:lang w:val="lv-LV"/>
              </w:rPr>
            </w:pPr>
            <w:r w:rsidRPr="00F76F0F">
              <w:rPr>
                <w:rFonts w:ascii="Times New Roman" w:hAnsi="Times New Roman"/>
                <w:b/>
                <w:sz w:val="24"/>
                <w:szCs w:val="24"/>
                <w:lang w:val="lv-LV"/>
              </w:rPr>
              <w:t>Institūciju sadarbība</w:t>
            </w:r>
            <w:r w:rsidR="0028282D" w:rsidRPr="00F76F0F">
              <w:rPr>
                <w:rFonts w:ascii="Times New Roman" w:hAnsi="Times New Roman"/>
                <w:b/>
                <w:sz w:val="24"/>
                <w:szCs w:val="24"/>
                <w:lang w:val="lv-LV"/>
              </w:rPr>
              <w:t>s</w:t>
            </w:r>
            <w:r w:rsidRPr="00F76F0F">
              <w:rPr>
                <w:rFonts w:ascii="Times New Roman" w:hAnsi="Times New Roman"/>
                <w:b/>
                <w:sz w:val="24"/>
                <w:szCs w:val="24"/>
                <w:lang w:val="lv-LV"/>
              </w:rPr>
              <w:t xml:space="preserve"> </w:t>
            </w:r>
            <w:r w:rsidR="00070F4F" w:rsidRPr="00F76F0F">
              <w:rPr>
                <w:rFonts w:ascii="Times New Roman" w:hAnsi="Times New Roman"/>
                <w:b/>
                <w:sz w:val="24"/>
                <w:szCs w:val="24"/>
                <w:lang w:val="lv-LV"/>
              </w:rPr>
              <w:t xml:space="preserve">stiprināšana </w:t>
            </w:r>
            <w:r w:rsidRPr="00F76F0F">
              <w:rPr>
                <w:rFonts w:ascii="Times New Roman" w:hAnsi="Times New Roman"/>
                <w:b/>
                <w:sz w:val="24"/>
                <w:szCs w:val="24"/>
                <w:lang w:val="lv-LV"/>
              </w:rPr>
              <w:t>AMR jomā</w:t>
            </w:r>
            <w:r w:rsidR="0028282D" w:rsidRPr="00F76F0F">
              <w:rPr>
                <w:rFonts w:ascii="Times New Roman" w:hAnsi="Times New Roman"/>
                <w:b/>
                <w:sz w:val="24"/>
                <w:szCs w:val="24"/>
                <w:lang w:val="lv-LV"/>
              </w:rPr>
              <w:t xml:space="preserve"> </w:t>
            </w:r>
          </w:p>
        </w:tc>
      </w:tr>
      <w:tr w:rsidR="00BE2D53" w:rsidRPr="00F76F0F" w14:paraId="4DE7443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29F67C7D"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701288F8"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21D8FD4"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132363B4"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FB49FE5"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5F66F42C"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0BB22FFA" w14:textId="77777777" w:rsidR="00BE2D53" w:rsidRPr="00F76F0F" w:rsidRDefault="00BE2D53" w:rsidP="00367CAE">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BE2D53" w:rsidRPr="00F76F0F" w14:paraId="0BB3ED6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3C2FD262"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sz w:val="24"/>
                <w:szCs w:val="24"/>
                <w:lang w:val="lv-LV"/>
              </w:rPr>
              <w:t>5.</w:t>
            </w:r>
            <w:r w:rsidR="0023703D" w:rsidRPr="00F76F0F">
              <w:rPr>
                <w:rFonts w:ascii="Times New Roman" w:hAnsi="Times New Roman"/>
                <w:sz w:val="24"/>
                <w:szCs w:val="24"/>
                <w:lang w:val="lv-LV"/>
              </w:rPr>
              <w:t>1</w:t>
            </w:r>
            <w:r w:rsidRPr="00F76F0F">
              <w:rPr>
                <w:rFonts w:ascii="Times New Roman" w:hAnsi="Times New Roman"/>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11A6D77D" w14:textId="62423A1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Stiprināt SPKC kapacitāti</w:t>
            </w:r>
            <w:r w:rsidR="00F9748F">
              <w:rPr>
                <w:rFonts w:ascii="Times New Roman" w:hAnsi="Times New Roman"/>
                <w:sz w:val="24"/>
                <w:szCs w:val="24"/>
                <w:lang w:val="lv-LV"/>
              </w:rPr>
              <w:t xml:space="preserve"> (</w:t>
            </w:r>
            <w:r w:rsidRPr="00F76F0F">
              <w:rPr>
                <w:rFonts w:ascii="Times New Roman" w:hAnsi="Times New Roman"/>
                <w:sz w:val="24"/>
                <w:szCs w:val="24"/>
                <w:lang w:val="lv-LV"/>
              </w:rPr>
              <w:t>AMR jautāj</w:t>
            </w:r>
            <w:r w:rsidR="00267E70" w:rsidRPr="00F76F0F">
              <w:rPr>
                <w:rFonts w:ascii="Times New Roman" w:hAnsi="Times New Roman"/>
                <w:sz w:val="24"/>
                <w:szCs w:val="24"/>
                <w:lang w:val="lv-LV"/>
              </w:rPr>
              <w:t>umus koordinējoš</w:t>
            </w:r>
            <w:r w:rsidR="00F9748F">
              <w:rPr>
                <w:rFonts w:ascii="Times New Roman" w:hAnsi="Times New Roman"/>
                <w:sz w:val="24"/>
                <w:szCs w:val="24"/>
                <w:lang w:val="lv-LV"/>
              </w:rPr>
              <w:t>ā</w:t>
            </w:r>
            <w:r w:rsidR="00267E70" w:rsidRPr="00F76F0F">
              <w:rPr>
                <w:rFonts w:ascii="Times New Roman" w:hAnsi="Times New Roman"/>
                <w:sz w:val="24"/>
                <w:szCs w:val="24"/>
                <w:lang w:val="lv-LV"/>
              </w:rPr>
              <w:t xml:space="preserve"> institūcij</w:t>
            </w:r>
            <w:r w:rsidR="00F9748F">
              <w:rPr>
                <w:rFonts w:ascii="Times New Roman" w:hAnsi="Times New Roman"/>
                <w:sz w:val="24"/>
                <w:szCs w:val="24"/>
                <w:lang w:val="lv-LV"/>
              </w:rPr>
              <w:t>a)</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8A5A0BD" w14:textId="58CBD19E"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efektīva AMR uzraudzības koordinācija nacionāl</w:t>
            </w:r>
            <w:r w:rsidR="00F9748F">
              <w:rPr>
                <w:rFonts w:ascii="Times New Roman" w:hAnsi="Times New Roman"/>
                <w:sz w:val="24"/>
                <w:szCs w:val="24"/>
                <w:lang w:val="lv-LV"/>
              </w:rPr>
              <w:t>aj</w:t>
            </w:r>
            <w:r w:rsidRPr="00F76F0F">
              <w:rPr>
                <w:rFonts w:ascii="Times New Roman" w:hAnsi="Times New Roman"/>
                <w:sz w:val="24"/>
                <w:szCs w:val="24"/>
                <w:lang w:val="lv-LV"/>
              </w:rPr>
              <w:t>ā līmenī</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151453B2" w14:textId="39605163"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SPKC nodrošināti 3 kvalificēti darbinieki AMR jautājumu koordinēšanai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7DB8FC2"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4D26D2E1"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6574CD90"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4CFF069F"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p w14:paraId="6EADDE85"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3E16CC99" w14:textId="74F5455B"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202</w:t>
            </w:r>
            <w:r w:rsidR="00A8009D" w:rsidRPr="00F76F0F">
              <w:rPr>
                <w:rFonts w:ascii="Times New Roman" w:hAnsi="Times New Roman"/>
                <w:sz w:val="24"/>
                <w:szCs w:val="24"/>
                <w:lang w:val="lv-LV"/>
              </w:rPr>
              <w:t>0</w:t>
            </w:r>
            <w:r w:rsidRPr="00F76F0F">
              <w:rPr>
                <w:rFonts w:ascii="Times New Roman" w:hAnsi="Times New Roman"/>
                <w:sz w:val="24"/>
                <w:szCs w:val="24"/>
                <w:lang w:val="lv-LV"/>
              </w:rPr>
              <w:t>.g</w:t>
            </w:r>
            <w:r w:rsidR="00684187">
              <w:rPr>
                <w:rFonts w:ascii="Times New Roman" w:hAnsi="Times New Roman"/>
                <w:sz w:val="24"/>
                <w:szCs w:val="24"/>
                <w:lang w:val="lv-LV"/>
              </w:rPr>
              <w:t xml:space="preserve">ada </w:t>
            </w:r>
            <w:r w:rsidR="00267E70" w:rsidRPr="00F76F0F">
              <w:rPr>
                <w:rFonts w:ascii="Times New Roman" w:hAnsi="Times New Roman"/>
                <w:sz w:val="24"/>
                <w:szCs w:val="24"/>
                <w:lang w:val="lv-LV"/>
              </w:rPr>
              <w:t>decembris</w:t>
            </w:r>
          </w:p>
        </w:tc>
      </w:tr>
      <w:tr w:rsidR="00BE2D53" w:rsidRPr="00F76F0F" w14:paraId="37D1BBA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10A6C6B6" w14:textId="77777777" w:rsidR="00BE2D53" w:rsidRPr="00F76F0F" w:rsidRDefault="00BE2D53" w:rsidP="00367CAE">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5.</w:t>
            </w:r>
            <w:r w:rsidR="0042702B"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6921DC20"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Stiprināt starpsektoru sadarbību AMR jomā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306B7AD"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Stiprināta AMR ierobežošanas komisijas loma AMR politikas izpildes uzraudzībā un pilnveidošanā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43C151F2" w14:textId="141A573D"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Pārstrādāts AMR ierobežošanas komisijas nolikums un </w:t>
            </w:r>
            <w:r w:rsidR="00916ADB">
              <w:rPr>
                <w:rFonts w:ascii="Times New Roman" w:hAnsi="Times New Roman"/>
                <w:sz w:val="24"/>
                <w:szCs w:val="24"/>
                <w:lang w:val="lv-LV"/>
              </w:rPr>
              <w:t xml:space="preserve">papildināts </w:t>
            </w:r>
            <w:r w:rsidRPr="00F76F0F">
              <w:rPr>
                <w:rFonts w:ascii="Times New Roman" w:hAnsi="Times New Roman"/>
                <w:sz w:val="24"/>
                <w:szCs w:val="24"/>
                <w:lang w:val="lv-LV"/>
              </w:rPr>
              <w:t>perosnālsastāvs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A71928B"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220FD256"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54050009"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EDF4E75" w14:textId="483A9F9C" w:rsidR="00BE2D53" w:rsidRPr="00F76F0F" w:rsidRDefault="00BE2D53" w:rsidP="00F84362">
            <w:pPr>
              <w:spacing w:after="0" w:line="240" w:lineRule="auto"/>
              <w:rPr>
                <w:rFonts w:ascii="Times New Roman" w:hAnsi="Times New Roman"/>
                <w:sz w:val="24"/>
                <w:szCs w:val="24"/>
                <w:lang w:val="lv-LV"/>
              </w:rPr>
            </w:pPr>
            <w:r w:rsidRPr="00BC3CA8">
              <w:rPr>
                <w:rFonts w:ascii="Times New Roman" w:hAnsi="Times New Roman"/>
                <w:sz w:val="24"/>
                <w:szCs w:val="24"/>
                <w:lang w:val="lv-LV"/>
              </w:rPr>
              <w:t>2019.g</w:t>
            </w:r>
            <w:r w:rsidR="00281D95" w:rsidRPr="00BC3CA8">
              <w:rPr>
                <w:rFonts w:ascii="Times New Roman" w:hAnsi="Times New Roman"/>
                <w:sz w:val="24"/>
                <w:szCs w:val="24"/>
                <w:lang w:val="lv-LV"/>
              </w:rPr>
              <w:t xml:space="preserve">ada </w:t>
            </w:r>
            <w:r w:rsidR="00BC3CA8" w:rsidRPr="00BC3CA8">
              <w:rPr>
                <w:rFonts w:ascii="Times New Roman" w:hAnsi="Times New Roman"/>
                <w:sz w:val="24"/>
                <w:szCs w:val="24"/>
                <w:lang w:val="lv-LV"/>
              </w:rPr>
              <w:t>novembris</w:t>
            </w:r>
          </w:p>
        </w:tc>
      </w:tr>
      <w:tr w:rsidR="00BE2D53" w:rsidRPr="00F76F0F" w14:paraId="2E1D1959"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041853F4" w14:textId="77777777" w:rsidR="00BE2D53" w:rsidRPr="00F76F0F" w:rsidRDefault="00BE2D53" w:rsidP="00367CAE">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5.</w:t>
            </w:r>
            <w:r w:rsidR="002D4D6F" w:rsidRPr="00F76F0F">
              <w:rPr>
                <w:rFonts w:ascii="Times New Roman" w:hAnsi="Times New Roman"/>
                <w:bCs/>
                <w:sz w:val="24"/>
                <w:szCs w:val="24"/>
                <w:lang w:val="lv-LV"/>
              </w:rPr>
              <w:t>3</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4597528" w14:textId="0F4E948B"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 regulāru</w:t>
            </w:r>
            <w:r w:rsidR="00914EB0">
              <w:rPr>
                <w:rFonts w:ascii="Times New Roman" w:hAnsi="Times New Roman"/>
                <w:sz w:val="24"/>
                <w:szCs w:val="24"/>
                <w:lang w:val="lv-LV"/>
              </w:rPr>
              <w:t>,</w:t>
            </w:r>
            <w:r w:rsidRPr="00F76F0F">
              <w:rPr>
                <w:rFonts w:ascii="Times New Roman" w:hAnsi="Times New Roman"/>
                <w:sz w:val="24"/>
                <w:szCs w:val="24"/>
                <w:lang w:val="lv-LV"/>
              </w:rPr>
              <w:t xml:space="preserve"> visaptveroš</w:t>
            </w:r>
            <w:r w:rsidR="002D4D6F" w:rsidRPr="00F76F0F">
              <w:rPr>
                <w:rFonts w:ascii="Times New Roman" w:hAnsi="Times New Roman"/>
                <w:sz w:val="24"/>
                <w:szCs w:val="24"/>
                <w:lang w:val="lv-LV"/>
              </w:rPr>
              <w:t>u</w:t>
            </w:r>
            <w:r w:rsidRPr="00F76F0F">
              <w:rPr>
                <w:rFonts w:ascii="Times New Roman" w:hAnsi="Times New Roman"/>
                <w:sz w:val="24"/>
                <w:szCs w:val="24"/>
                <w:lang w:val="lv-LV"/>
              </w:rPr>
              <w:t xml:space="preserve"> situācijas </w:t>
            </w:r>
            <w:r w:rsidR="00F63729" w:rsidRPr="00F76F0F">
              <w:rPr>
                <w:rFonts w:ascii="Times New Roman" w:hAnsi="Times New Roman"/>
                <w:sz w:val="24"/>
                <w:szCs w:val="24"/>
                <w:lang w:val="lv-LV"/>
              </w:rPr>
              <w:t xml:space="preserve">analīzi </w:t>
            </w:r>
            <w:r w:rsidRPr="00F76F0F">
              <w:rPr>
                <w:rFonts w:ascii="Times New Roman" w:hAnsi="Times New Roman"/>
                <w:sz w:val="24"/>
                <w:szCs w:val="24"/>
                <w:lang w:val="lv-LV"/>
              </w:rPr>
              <w:t>AMR jomā, tai skaitā ietverot Eirobarometra AMR pētījumu rezultātus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6F05E3D"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Ieviests regulārs ikgadējs pārskats par AMR situāciju valstī</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2E5C3AC7"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Ikgadējs pārskats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2347BE5C"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125E8FA3"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p w14:paraId="50B92D3E"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6B0972DF"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6488BC90"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6CB6BB59"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ZVA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393E39C5" w14:textId="3688B32E"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2019.g</w:t>
            </w:r>
            <w:r w:rsidR="00837AEF">
              <w:rPr>
                <w:rFonts w:ascii="Times New Roman" w:hAnsi="Times New Roman"/>
                <w:sz w:val="24"/>
                <w:szCs w:val="24"/>
                <w:lang w:val="lv-LV"/>
              </w:rPr>
              <w:t xml:space="preserve">ada </w:t>
            </w:r>
          </w:p>
          <w:p w14:paraId="233B1EE6"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decembris</w:t>
            </w:r>
          </w:p>
        </w:tc>
      </w:tr>
      <w:tr w:rsidR="00BE2D53" w:rsidRPr="00F76F0F" w14:paraId="7DAEFCCA"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2D624339" w14:textId="77777777" w:rsidR="00BE2D53" w:rsidRPr="00F76F0F" w:rsidRDefault="00BE2D53" w:rsidP="00267E7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5.</w:t>
            </w:r>
            <w:r w:rsidR="00267E70" w:rsidRPr="00F76F0F">
              <w:rPr>
                <w:rFonts w:ascii="Times New Roman" w:hAnsi="Times New Roman"/>
                <w:bCs/>
                <w:sz w:val="24"/>
                <w:szCs w:val="24"/>
                <w:lang w:val="lv-LV"/>
              </w:rPr>
              <w:t>4</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2DB9BE05"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Izvērtēt iespējas vides sektora līdzdalībai AMR politikas veidošanā Latvijā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9BB9743"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efektīvāka starpsektoru sadarbība AMR jomā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CA6D030"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Sagatavoti priekšlikumi vides sektora iesaistei AMR politikas veidošanā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68D9C06"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p w14:paraId="61A7832B"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72600586"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VARAM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68C0DE03"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4A120E81"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31C3368B"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9103782" w14:textId="68072BEF"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2019.g</w:t>
            </w:r>
            <w:r w:rsidR="00837AEF">
              <w:rPr>
                <w:rFonts w:ascii="Times New Roman" w:hAnsi="Times New Roman"/>
                <w:sz w:val="24"/>
                <w:szCs w:val="24"/>
                <w:lang w:val="lv-LV"/>
              </w:rPr>
              <w:t xml:space="preserve">ada </w:t>
            </w:r>
          </w:p>
          <w:p w14:paraId="6E2E34DD" w14:textId="77777777" w:rsidR="00BE2D53" w:rsidRPr="00F76F0F" w:rsidRDefault="00BE2D53" w:rsidP="00F84362">
            <w:pPr>
              <w:spacing w:after="0" w:line="240" w:lineRule="auto"/>
              <w:rPr>
                <w:rFonts w:ascii="Times New Roman" w:hAnsi="Times New Roman"/>
                <w:sz w:val="24"/>
                <w:szCs w:val="24"/>
                <w:lang w:val="lv-LV"/>
              </w:rPr>
            </w:pPr>
            <w:r w:rsidRPr="00F76F0F">
              <w:rPr>
                <w:rFonts w:ascii="Times New Roman" w:hAnsi="Times New Roman"/>
                <w:sz w:val="24"/>
                <w:szCs w:val="24"/>
                <w:lang w:val="lv-LV"/>
              </w:rPr>
              <w:t>decembris</w:t>
            </w:r>
          </w:p>
        </w:tc>
      </w:tr>
      <w:tr w:rsidR="00731234" w:rsidRPr="00F76F0F" w14:paraId="61326A64"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3D24D0FC" w14:textId="0B8F3972" w:rsidR="00731234" w:rsidRPr="00787B71" w:rsidRDefault="00787B71" w:rsidP="00787B71">
            <w:pPr>
              <w:spacing w:after="0" w:line="240" w:lineRule="auto"/>
              <w:rPr>
                <w:rFonts w:ascii="Times New Roman" w:hAnsi="Times New Roman"/>
                <w:b/>
                <w:bCs/>
                <w:sz w:val="24"/>
                <w:szCs w:val="24"/>
                <w:lang w:val="lv-LV"/>
              </w:rPr>
            </w:pPr>
            <w:r>
              <w:rPr>
                <w:rFonts w:ascii="Times New Roman" w:hAnsi="Times New Roman"/>
                <w:b/>
                <w:bCs/>
                <w:sz w:val="24"/>
                <w:szCs w:val="24"/>
                <w:lang w:val="lv-LV"/>
              </w:rPr>
              <w:t>6. </w:t>
            </w:r>
            <w:r w:rsidR="00731234" w:rsidRPr="00787B71">
              <w:rPr>
                <w:rFonts w:ascii="Times New Roman" w:hAnsi="Times New Roman"/>
                <w:b/>
                <w:bCs/>
                <w:sz w:val="24"/>
                <w:szCs w:val="24"/>
                <w:lang w:val="lv-LV"/>
              </w:rPr>
              <w:t>Rīcības virziens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vAlign w:val="center"/>
          </w:tcPr>
          <w:p w14:paraId="48723A46" w14:textId="58A49740" w:rsidR="00731234" w:rsidRPr="00F76F0F" w:rsidRDefault="00731234" w:rsidP="00367CAE">
            <w:pPr>
              <w:tabs>
                <w:tab w:val="left" w:pos="251"/>
              </w:tabs>
              <w:spacing w:after="0" w:line="240" w:lineRule="auto"/>
              <w:rPr>
                <w:rFonts w:ascii="Times New Roman" w:hAnsi="Times New Roman"/>
                <w:b/>
                <w:bCs/>
                <w:sz w:val="24"/>
                <w:szCs w:val="24"/>
                <w:lang w:val="lv-LV"/>
              </w:rPr>
            </w:pPr>
            <w:r w:rsidRPr="00F76F0F">
              <w:rPr>
                <w:rFonts w:ascii="Times New Roman" w:hAnsi="Times New Roman"/>
                <w:b/>
                <w:sz w:val="24"/>
                <w:szCs w:val="24"/>
                <w:lang w:val="lv-LV"/>
              </w:rPr>
              <w:t>Zinātne</w:t>
            </w:r>
            <w:r w:rsidR="00DB1534" w:rsidRPr="00F76F0F">
              <w:rPr>
                <w:rFonts w:ascii="Times New Roman" w:hAnsi="Times New Roman"/>
                <w:b/>
                <w:sz w:val="24"/>
                <w:szCs w:val="24"/>
                <w:lang w:val="lv-LV"/>
              </w:rPr>
              <w:t>s</w:t>
            </w:r>
            <w:r w:rsidRPr="00F76F0F">
              <w:rPr>
                <w:rFonts w:ascii="Times New Roman" w:hAnsi="Times New Roman"/>
                <w:b/>
                <w:sz w:val="24"/>
                <w:szCs w:val="24"/>
                <w:lang w:val="lv-LV"/>
              </w:rPr>
              <w:t xml:space="preserve"> un pētījum</w:t>
            </w:r>
            <w:r w:rsidR="0028282D" w:rsidRPr="00F76F0F">
              <w:rPr>
                <w:rFonts w:ascii="Times New Roman" w:hAnsi="Times New Roman"/>
                <w:b/>
                <w:sz w:val="24"/>
                <w:szCs w:val="24"/>
                <w:lang w:val="lv-LV"/>
              </w:rPr>
              <w:t>u</w:t>
            </w:r>
            <w:r w:rsidRPr="00F76F0F">
              <w:rPr>
                <w:rFonts w:ascii="Times New Roman" w:hAnsi="Times New Roman"/>
                <w:b/>
                <w:sz w:val="24"/>
                <w:szCs w:val="24"/>
                <w:lang w:val="lv-LV"/>
              </w:rPr>
              <w:t xml:space="preserve"> </w:t>
            </w:r>
            <w:r w:rsidR="00BE6965" w:rsidRPr="00F76F0F">
              <w:rPr>
                <w:rFonts w:ascii="Times New Roman" w:hAnsi="Times New Roman"/>
                <w:b/>
                <w:sz w:val="24"/>
                <w:szCs w:val="24"/>
                <w:lang w:val="lv-LV"/>
              </w:rPr>
              <w:t xml:space="preserve">veicināšana </w:t>
            </w:r>
            <w:r w:rsidRPr="00F76F0F">
              <w:rPr>
                <w:rFonts w:ascii="Times New Roman" w:hAnsi="Times New Roman"/>
                <w:b/>
                <w:sz w:val="24"/>
                <w:szCs w:val="24"/>
                <w:lang w:val="lv-LV"/>
              </w:rPr>
              <w:t>AMR jomā</w:t>
            </w:r>
            <w:r w:rsidR="0028282D" w:rsidRPr="00F76F0F">
              <w:rPr>
                <w:rFonts w:ascii="Times New Roman" w:hAnsi="Times New Roman"/>
                <w:b/>
                <w:sz w:val="24"/>
                <w:szCs w:val="24"/>
                <w:lang w:val="lv-LV"/>
              </w:rPr>
              <w:t xml:space="preserve"> </w:t>
            </w:r>
          </w:p>
        </w:tc>
      </w:tr>
      <w:tr w:rsidR="00787B71" w:rsidRPr="00F76F0F" w14:paraId="4FBEE4FD" w14:textId="77777777" w:rsidTr="00787B71">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37BC5969" w14:textId="17D9B9A9" w:rsidR="00787B71" w:rsidRPr="00787B71" w:rsidRDefault="00787B71" w:rsidP="00787B71">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6.1.</w:t>
            </w:r>
            <w:r>
              <w:rPr>
                <w:rFonts w:ascii="Times New Roman" w:hAnsi="Times New Roman"/>
                <w:b/>
                <w:bCs/>
                <w:sz w:val="24"/>
                <w:szCs w:val="24"/>
                <w:lang w:val="lv-LV"/>
              </w:rPr>
              <w:t> </w:t>
            </w:r>
            <w:r w:rsidRPr="00F76F0F">
              <w:rPr>
                <w:rFonts w:ascii="Times New Roman" w:hAnsi="Times New Roman"/>
                <w:b/>
                <w:sz w:val="24"/>
                <w:szCs w:val="24"/>
                <w:lang w:val="lv-LV"/>
              </w:rPr>
              <w:t>Sabiedrības veselības jomā</w:t>
            </w:r>
          </w:p>
        </w:tc>
      </w:tr>
      <w:tr w:rsidR="00651121" w:rsidRPr="00F76F0F" w14:paraId="70AFA347"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6963A190"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2E3A017B"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257A24E"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76FA3CE9"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8FFA7C9"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02D4C595"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37AC8679"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2243EA" w:rsidRPr="00F76F0F" w14:paraId="64D940A3"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1D17CB0A" w14:textId="77777777" w:rsidR="002243EA" w:rsidRPr="00F76F0F" w:rsidRDefault="002243EA" w:rsidP="00112F72">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6.</w:t>
            </w:r>
            <w:r w:rsidR="001D3EE4" w:rsidRPr="00F76F0F">
              <w:rPr>
                <w:rFonts w:ascii="Times New Roman" w:hAnsi="Times New Roman"/>
                <w:bCs/>
                <w:sz w:val="24"/>
                <w:szCs w:val="24"/>
                <w:lang w:val="lv-LV"/>
              </w:rPr>
              <w:t>1.</w:t>
            </w:r>
            <w:r w:rsidR="00112F72" w:rsidRPr="00F76F0F">
              <w:rPr>
                <w:rFonts w:ascii="Times New Roman" w:hAnsi="Times New Roman"/>
                <w:bCs/>
                <w:sz w:val="24"/>
                <w:szCs w:val="24"/>
                <w:lang w:val="lv-LV"/>
              </w:rPr>
              <w:t>1</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4D4F601"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Apkopot informāciju par Latvijā veiktajiem pētījumiem AMR jomā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8EE671E" w14:textId="23283138"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interesentiem pieejam</w:t>
            </w:r>
            <w:r w:rsidR="008F2A58">
              <w:rPr>
                <w:rFonts w:ascii="Times New Roman" w:hAnsi="Times New Roman"/>
                <w:sz w:val="24"/>
                <w:szCs w:val="24"/>
                <w:lang w:val="lv-LV"/>
              </w:rPr>
              <w:t>a</w:t>
            </w:r>
            <w:r w:rsidRPr="00F76F0F">
              <w:rPr>
                <w:rFonts w:ascii="Times New Roman" w:hAnsi="Times New Roman"/>
                <w:sz w:val="24"/>
                <w:szCs w:val="24"/>
                <w:lang w:val="lv-LV"/>
              </w:rPr>
              <w:t xml:space="preserve"> informācij</w:t>
            </w:r>
            <w:r w:rsidR="008F2A58">
              <w:rPr>
                <w:rFonts w:ascii="Times New Roman" w:hAnsi="Times New Roman"/>
                <w:sz w:val="24"/>
                <w:szCs w:val="24"/>
                <w:lang w:val="lv-LV"/>
              </w:rPr>
              <w:t>a</w:t>
            </w:r>
            <w:r w:rsidRPr="00F76F0F">
              <w:rPr>
                <w:rFonts w:ascii="Times New Roman" w:hAnsi="Times New Roman"/>
                <w:sz w:val="24"/>
                <w:szCs w:val="24"/>
                <w:lang w:val="lv-LV"/>
              </w:rPr>
              <w:t xml:space="preserve"> par Latvijā veiktajiem pētījumiem AMR jomā un pētījumu rezultātu izmantošana politisko lēmumu pieņemšanā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CF6D32D" w14:textId="231D68A9"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Sagatavoti regulāri (</w:t>
            </w:r>
            <w:r w:rsidR="009A2C1C">
              <w:rPr>
                <w:rFonts w:ascii="Times New Roman" w:hAnsi="Times New Roman"/>
                <w:sz w:val="24"/>
                <w:szCs w:val="24"/>
                <w:lang w:val="lv-LV"/>
              </w:rPr>
              <w:t>1</w:t>
            </w:r>
            <w:r w:rsidRPr="00F76F0F">
              <w:rPr>
                <w:rFonts w:ascii="Times New Roman" w:hAnsi="Times New Roman"/>
                <w:sz w:val="24"/>
                <w:szCs w:val="24"/>
                <w:lang w:val="lv-LV"/>
              </w:rPr>
              <w:t xml:space="preserve"> reizi 3 gados) pārskati par Latvijā veiktajiem pētījumiem un to rezultātiem un publicēti SPKC mājaslapā </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441020B1"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39C2FABF"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081A4011"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72187502"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p w14:paraId="2F4DCDB5"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RSU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6D95585" w14:textId="7550669E"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20</w:t>
            </w:r>
            <w:r w:rsidR="00112F72" w:rsidRPr="00F76F0F">
              <w:rPr>
                <w:rFonts w:ascii="Times New Roman" w:hAnsi="Times New Roman"/>
                <w:sz w:val="24"/>
                <w:szCs w:val="24"/>
                <w:lang w:val="lv-LV"/>
              </w:rPr>
              <w:t>20</w:t>
            </w:r>
            <w:r w:rsidRPr="00F76F0F">
              <w:rPr>
                <w:rFonts w:ascii="Times New Roman" w:hAnsi="Times New Roman"/>
                <w:sz w:val="24"/>
                <w:szCs w:val="24"/>
                <w:lang w:val="lv-LV"/>
              </w:rPr>
              <w:t>.g</w:t>
            </w:r>
            <w:r w:rsidR="00B4398B">
              <w:rPr>
                <w:rFonts w:ascii="Times New Roman" w:hAnsi="Times New Roman"/>
                <w:sz w:val="24"/>
                <w:szCs w:val="24"/>
                <w:lang w:val="lv-LV"/>
              </w:rPr>
              <w:t xml:space="preserve">ada </w:t>
            </w:r>
          </w:p>
          <w:p w14:paraId="6AB2B511"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septembris</w:t>
            </w:r>
          </w:p>
        </w:tc>
      </w:tr>
      <w:tr w:rsidR="002243EA" w:rsidRPr="00F76F0F" w14:paraId="47DDCE2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7D91A9E4" w14:textId="77777777" w:rsidR="002243EA" w:rsidRPr="00F76F0F" w:rsidRDefault="002243EA" w:rsidP="00A84BB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6.</w:t>
            </w:r>
            <w:r w:rsidR="001D3EE4" w:rsidRPr="00F76F0F">
              <w:rPr>
                <w:rFonts w:ascii="Times New Roman" w:hAnsi="Times New Roman"/>
                <w:bCs/>
                <w:sz w:val="24"/>
                <w:szCs w:val="24"/>
                <w:lang w:val="lv-LV"/>
              </w:rPr>
              <w:t>1.</w:t>
            </w:r>
            <w:r w:rsidR="00A84BB6"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582F999F"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 starpsektoru sadarbību AMR pētījumu jomā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525441A"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efektīvāka resursu izmatošana un informā</w:t>
            </w:r>
            <w:r w:rsidR="00F202C4" w:rsidRPr="00F76F0F">
              <w:rPr>
                <w:rFonts w:ascii="Times New Roman" w:hAnsi="Times New Roman"/>
                <w:sz w:val="24"/>
                <w:szCs w:val="24"/>
                <w:lang w:val="lv-LV"/>
              </w:rPr>
              <w:t>ci</w:t>
            </w:r>
            <w:r w:rsidRPr="00F76F0F">
              <w:rPr>
                <w:rFonts w:ascii="Times New Roman" w:hAnsi="Times New Roman"/>
                <w:sz w:val="24"/>
                <w:szCs w:val="24"/>
                <w:lang w:val="lv-LV"/>
              </w:rPr>
              <w:t>jas apmaiņa AMR pētījumu jomā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71B25D07" w14:textId="23A77919"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Veiktas izmaiņas </w:t>
            </w:r>
            <w:r w:rsidR="0046700E" w:rsidRPr="0046700E">
              <w:rPr>
                <w:rFonts w:ascii="Times New Roman" w:hAnsi="Times New Roman"/>
                <w:sz w:val="24"/>
                <w:szCs w:val="24"/>
                <w:lang w:val="lv-LV"/>
              </w:rPr>
              <w:t xml:space="preserve">AMR ierobežošanas </w:t>
            </w:r>
            <w:r w:rsidRPr="00F76F0F">
              <w:rPr>
                <w:rFonts w:ascii="Times New Roman" w:hAnsi="Times New Roman"/>
                <w:sz w:val="24"/>
                <w:szCs w:val="24"/>
                <w:lang w:val="lv-LV"/>
              </w:rPr>
              <w:t>komisijas nolikumā, lai ieviestu Latvijai aktuālāko AMR pētījumu apspriešanu</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2A7CF99"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5AD41CBD"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p w14:paraId="165F57AE"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RSU</w:t>
            </w:r>
          </w:p>
          <w:p w14:paraId="62B35998" w14:textId="77777777"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LU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580FC94" w14:textId="366ACFB8" w:rsidR="002243EA" w:rsidRPr="00F76F0F" w:rsidRDefault="002243EA"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202</w:t>
            </w:r>
            <w:r w:rsidR="00A84BB6" w:rsidRPr="00F76F0F">
              <w:rPr>
                <w:rFonts w:ascii="Times New Roman" w:hAnsi="Times New Roman"/>
                <w:sz w:val="24"/>
                <w:szCs w:val="24"/>
                <w:lang w:val="lv-LV"/>
              </w:rPr>
              <w:t>0</w:t>
            </w:r>
            <w:r w:rsidRPr="00F76F0F">
              <w:rPr>
                <w:rFonts w:ascii="Times New Roman" w:hAnsi="Times New Roman"/>
                <w:sz w:val="24"/>
                <w:szCs w:val="24"/>
                <w:lang w:val="lv-LV"/>
              </w:rPr>
              <w:t>.g</w:t>
            </w:r>
            <w:r w:rsidR="00B4398B">
              <w:rPr>
                <w:rFonts w:ascii="Times New Roman" w:hAnsi="Times New Roman"/>
                <w:sz w:val="24"/>
                <w:szCs w:val="24"/>
                <w:lang w:val="lv-LV"/>
              </w:rPr>
              <w:t xml:space="preserve">ada </w:t>
            </w:r>
          </w:p>
          <w:p w14:paraId="106683DF" w14:textId="77777777" w:rsidR="002243EA" w:rsidRPr="00F76F0F" w:rsidRDefault="00A84BB6" w:rsidP="00FA41EF">
            <w:pPr>
              <w:spacing w:after="0" w:line="240" w:lineRule="auto"/>
              <w:rPr>
                <w:rFonts w:ascii="Times New Roman" w:hAnsi="Times New Roman"/>
                <w:sz w:val="24"/>
                <w:szCs w:val="24"/>
                <w:lang w:val="lv-LV"/>
              </w:rPr>
            </w:pPr>
            <w:r w:rsidRPr="00F76F0F">
              <w:rPr>
                <w:rFonts w:ascii="Times New Roman" w:hAnsi="Times New Roman"/>
                <w:sz w:val="24"/>
                <w:szCs w:val="24"/>
                <w:lang w:val="lv-LV"/>
              </w:rPr>
              <w:t>septembris</w:t>
            </w:r>
          </w:p>
        </w:tc>
      </w:tr>
      <w:tr w:rsidR="002243EA" w:rsidRPr="00F76F0F" w14:paraId="3DBAF31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233A0389" w14:textId="77777777" w:rsidR="002243EA" w:rsidRPr="00F76F0F" w:rsidRDefault="002243EA" w:rsidP="00A84BB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6.</w:t>
            </w:r>
            <w:r w:rsidR="001D3EE4" w:rsidRPr="00F76F0F">
              <w:rPr>
                <w:rFonts w:ascii="Times New Roman" w:hAnsi="Times New Roman"/>
                <w:bCs/>
                <w:sz w:val="24"/>
                <w:szCs w:val="24"/>
                <w:lang w:val="lv-LV"/>
              </w:rPr>
              <w:t>1.</w:t>
            </w:r>
            <w:r w:rsidR="00A84BB6" w:rsidRPr="00F76F0F">
              <w:rPr>
                <w:rFonts w:ascii="Times New Roman" w:hAnsi="Times New Roman"/>
                <w:bCs/>
                <w:sz w:val="24"/>
                <w:szCs w:val="24"/>
                <w:lang w:val="lv-LV"/>
              </w:rPr>
              <w:t>3</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03A66B0D" w14:textId="77777777" w:rsidR="002243EA" w:rsidRPr="00F76F0F" w:rsidRDefault="002243EA"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 vides sektora iesaisti informācijas apmaiņā par pētniecību AMR jomā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26581C1" w14:textId="683A83B9" w:rsidR="002243EA" w:rsidRPr="00F76F0F" w:rsidRDefault="002243EA"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Nodrošināta zinātniski pamatota informācija par AMR </w:t>
            </w:r>
            <w:r w:rsidR="0086682D">
              <w:rPr>
                <w:rFonts w:ascii="Times New Roman" w:hAnsi="Times New Roman"/>
                <w:sz w:val="24"/>
                <w:szCs w:val="24"/>
                <w:lang w:val="lv-LV"/>
              </w:rPr>
              <w:t>a</w:t>
            </w:r>
            <w:r w:rsidRPr="00F76F0F">
              <w:rPr>
                <w:rFonts w:ascii="Times New Roman" w:hAnsi="Times New Roman"/>
                <w:sz w:val="24"/>
                <w:szCs w:val="24"/>
                <w:lang w:val="lv-LV"/>
              </w:rPr>
              <w:t>ttīstības pārneses mehānismiem vidē un to ietekmi uz cilvēku un dzīvnieku veselību</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2B2F8D26" w14:textId="68AB0D01" w:rsidR="002243EA" w:rsidRPr="00F76F0F" w:rsidRDefault="00A84BB6"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Veikti grozījumi AMR </w:t>
            </w:r>
            <w:r w:rsidR="00CA6754" w:rsidRPr="0046700E">
              <w:rPr>
                <w:rFonts w:ascii="Times New Roman" w:hAnsi="Times New Roman"/>
                <w:sz w:val="24"/>
                <w:szCs w:val="24"/>
                <w:lang w:val="lv-LV"/>
              </w:rPr>
              <w:t>ierobežošanas</w:t>
            </w:r>
            <w:r w:rsidR="00CA6754" w:rsidRPr="00F76F0F">
              <w:rPr>
                <w:rFonts w:ascii="Times New Roman" w:hAnsi="Times New Roman"/>
                <w:sz w:val="24"/>
                <w:szCs w:val="24"/>
                <w:lang w:val="lv-LV"/>
              </w:rPr>
              <w:t xml:space="preserve"> </w:t>
            </w:r>
            <w:r w:rsidRPr="00F76F0F">
              <w:rPr>
                <w:rFonts w:ascii="Times New Roman" w:hAnsi="Times New Roman"/>
                <w:sz w:val="24"/>
                <w:szCs w:val="24"/>
                <w:lang w:val="lv-LV"/>
              </w:rPr>
              <w:t>komisijas nolikumā un personālsatāvā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5A46C1F2" w14:textId="77777777" w:rsidR="002243EA" w:rsidRPr="00F76F0F" w:rsidRDefault="002243EA"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678B4444" w14:textId="77777777" w:rsidR="002243EA" w:rsidRPr="00F76F0F" w:rsidRDefault="002243EA"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64C6DF5C" w14:textId="3BFD50DC" w:rsidR="002243EA" w:rsidRPr="00F76F0F" w:rsidRDefault="002243EA"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202</w:t>
            </w:r>
            <w:r w:rsidR="00A84BB6" w:rsidRPr="00F76F0F">
              <w:rPr>
                <w:rFonts w:ascii="Times New Roman" w:hAnsi="Times New Roman"/>
                <w:sz w:val="24"/>
                <w:szCs w:val="24"/>
                <w:lang w:val="lv-LV"/>
              </w:rPr>
              <w:t>0</w:t>
            </w:r>
            <w:r w:rsidRPr="00F76F0F">
              <w:rPr>
                <w:rFonts w:ascii="Times New Roman" w:hAnsi="Times New Roman"/>
                <w:sz w:val="24"/>
                <w:szCs w:val="24"/>
                <w:lang w:val="lv-LV"/>
              </w:rPr>
              <w:t>.g</w:t>
            </w:r>
            <w:r w:rsidR="00984AF2">
              <w:rPr>
                <w:rFonts w:ascii="Times New Roman" w:hAnsi="Times New Roman"/>
                <w:sz w:val="24"/>
                <w:szCs w:val="24"/>
                <w:lang w:val="lv-LV"/>
              </w:rPr>
              <w:t>ada</w:t>
            </w:r>
          </w:p>
          <w:p w14:paraId="3C73B386" w14:textId="77777777" w:rsidR="002243EA" w:rsidRPr="00F76F0F" w:rsidRDefault="002243EA"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decembris</w:t>
            </w:r>
          </w:p>
        </w:tc>
      </w:tr>
      <w:tr w:rsidR="001A54B3" w:rsidRPr="00F76F0F" w14:paraId="49B8E8B6" w14:textId="77777777" w:rsidTr="001A54B3">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535046CC" w14:textId="4DA7F08F" w:rsidR="001A54B3" w:rsidRPr="001A54B3" w:rsidRDefault="001A54B3" w:rsidP="001A54B3">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6.2.</w:t>
            </w:r>
            <w:r>
              <w:rPr>
                <w:rFonts w:ascii="Times New Roman" w:hAnsi="Times New Roman"/>
                <w:b/>
                <w:bCs/>
                <w:sz w:val="24"/>
                <w:szCs w:val="24"/>
                <w:lang w:val="lv-LV"/>
              </w:rPr>
              <w:t> </w:t>
            </w:r>
            <w:r w:rsidRPr="00F76F0F">
              <w:rPr>
                <w:rFonts w:ascii="Times New Roman" w:hAnsi="Times New Roman"/>
                <w:b/>
                <w:sz w:val="24"/>
                <w:szCs w:val="24"/>
                <w:lang w:val="lv-LV"/>
              </w:rPr>
              <w:t>Dzīvnieku veselības jomā</w:t>
            </w:r>
          </w:p>
        </w:tc>
      </w:tr>
      <w:tr w:rsidR="00651121" w:rsidRPr="00F76F0F" w14:paraId="3528B46C"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55C45779"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685C9020"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2120D4B"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4994BEC7"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A67AB89"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262C9F68"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8EC1D32" w14:textId="77777777" w:rsidR="00651121" w:rsidRPr="00F76F0F" w:rsidRDefault="00651121"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1D3EE4" w:rsidRPr="00F76F0F" w14:paraId="2BC50B9B"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759E61FB" w14:textId="67A5F97E" w:rsidR="001D3EE4" w:rsidRPr="00F76F0F" w:rsidRDefault="001D3EE4" w:rsidP="005F40A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6.2.1</w:t>
            </w:r>
            <w:r w:rsidR="003E0FA8">
              <w:rPr>
                <w:rFonts w:ascii="Times New Roman" w:hAnsi="Times New Roman"/>
                <w:bCs/>
                <w:sz w:val="24"/>
                <w:szCs w:val="24"/>
                <w:lang w:val="lv-LV"/>
              </w:rPr>
              <w:t>.</w:t>
            </w:r>
          </w:p>
        </w:tc>
        <w:tc>
          <w:tcPr>
            <w:tcW w:w="966" w:type="pct"/>
            <w:vMerge w:val="restart"/>
            <w:tcBorders>
              <w:top w:val="outset" w:sz="6" w:space="0" w:color="414142"/>
              <w:left w:val="outset" w:sz="6" w:space="0" w:color="414142"/>
              <w:right w:val="outset" w:sz="6" w:space="0" w:color="414142"/>
            </w:tcBorders>
            <w:shd w:val="clear" w:color="auto" w:fill="FFFFFF"/>
          </w:tcPr>
          <w:p w14:paraId="5821D6B7" w14:textId="77777777"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Pilnveidot zināšanu bāzi AMR jomā, veicinot zinātnisko pētījumu veikšanu</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5370020" w14:textId="2FC11338" w:rsidR="001D3EE4" w:rsidRPr="00F76F0F" w:rsidRDefault="001D3EE4" w:rsidP="00796C1F">
            <w:pPr>
              <w:spacing w:after="0" w:line="240" w:lineRule="auto"/>
              <w:rPr>
                <w:rFonts w:ascii="Times New Roman" w:hAnsi="Times New Roman"/>
                <w:sz w:val="24"/>
                <w:szCs w:val="24"/>
                <w:lang w:val="lv-LV"/>
              </w:rPr>
            </w:pPr>
            <w:r w:rsidRPr="00F76F0F">
              <w:rPr>
                <w:rFonts w:ascii="Times New Roman" w:eastAsia="Times New Roman" w:hAnsi="Times New Roman"/>
                <w:kern w:val="24"/>
                <w:sz w:val="24"/>
                <w:szCs w:val="24"/>
                <w:lang w:val="lv-LV" w:eastAsia="lv-LV"/>
              </w:rPr>
              <w:t>1.</w:t>
            </w:r>
            <w:r w:rsidR="000E4322">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 xml:space="preserve">Stiprināta </w:t>
            </w:r>
            <w:r w:rsidRPr="00F76F0F">
              <w:rPr>
                <w:rFonts w:ascii="Times New Roman" w:eastAsia="Times New Roman" w:hAnsi="Times New Roman"/>
                <w:color w:val="000000"/>
                <w:kern w:val="24"/>
                <w:sz w:val="24"/>
                <w:szCs w:val="24"/>
                <w:lang w:val="lv-LV" w:eastAsia="lv-LV"/>
              </w:rPr>
              <w:t>r</w:t>
            </w:r>
            <w:r w:rsidRPr="00F76F0F">
              <w:rPr>
                <w:rFonts w:ascii="Times New Roman" w:hAnsi="Times New Roman"/>
                <w:sz w:val="24"/>
                <w:szCs w:val="24"/>
                <w:lang w:val="lv-LV"/>
              </w:rPr>
              <w:t>eferences</w:t>
            </w:r>
            <w:r w:rsidRPr="00F76F0F">
              <w:rPr>
                <w:rFonts w:ascii="Times New Roman" w:eastAsia="Times New Roman" w:hAnsi="Times New Roman"/>
                <w:color w:val="000000"/>
                <w:kern w:val="24"/>
                <w:sz w:val="24"/>
                <w:szCs w:val="24"/>
                <w:lang w:val="lv-LV" w:eastAsia="lv-LV"/>
              </w:rPr>
              <w:t xml:space="preserve"> laboratorijas dzīvnieku veselības jomā kapacitāte dalībai pētījumos AMR izmeklējumu jomā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A0C96B4" w14:textId="4944BCF5" w:rsidR="001D3EE4" w:rsidRPr="00F76F0F" w:rsidRDefault="001F7783" w:rsidP="00796C1F">
            <w:pPr>
              <w:spacing w:after="0" w:line="240" w:lineRule="auto"/>
              <w:rPr>
                <w:rFonts w:ascii="Times New Roman" w:hAnsi="Times New Roman"/>
                <w:sz w:val="24"/>
                <w:szCs w:val="24"/>
                <w:lang w:val="lv-LV"/>
              </w:rPr>
            </w:pPr>
            <w:r>
              <w:rPr>
                <w:rFonts w:ascii="Times New Roman" w:hAnsi="Times New Roman"/>
                <w:sz w:val="24"/>
                <w:szCs w:val="24"/>
                <w:lang w:val="lv-LV"/>
              </w:rPr>
              <w:t>1.</w:t>
            </w:r>
            <w:r w:rsidR="001D3EE4" w:rsidRPr="00F76F0F">
              <w:rPr>
                <w:rFonts w:ascii="Times New Roman" w:hAnsi="Times New Roman"/>
                <w:sz w:val="24"/>
                <w:szCs w:val="24"/>
                <w:lang w:val="lv-LV"/>
              </w:rPr>
              <w:t>1.</w:t>
            </w:r>
            <w:r w:rsidR="000E4322">
              <w:rPr>
                <w:rFonts w:ascii="Times New Roman" w:hAnsi="Times New Roman"/>
                <w:sz w:val="24"/>
                <w:szCs w:val="24"/>
                <w:lang w:val="lv-LV"/>
              </w:rPr>
              <w:t> </w:t>
            </w:r>
            <w:r w:rsidR="001D3EE4" w:rsidRPr="00F76F0F">
              <w:rPr>
                <w:rFonts w:ascii="Times New Roman" w:hAnsi="Times New Roman"/>
                <w:sz w:val="24"/>
                <w:szCs w:val="24"/>
                <w:lang w:val="lv-LV"/>
              </w:rPr>
              <w:t>Pilnveidota</w:t>
            </w:r>
            <w:r w:rsidR="001D3EE4" w:rsidRPr="00F76F0F">
              <w:rPr>
                <w:rFonts w:ascii="Times New Roman" w:hAnsi="Times New Roman"/>
                <w:b/>
                <w:sz w:val="24"/>
                <w:szCs w:val="24"/>
                <w:lang w:val="lv-LV"/>
              </w:rPr>
              <w:t xml:space="preserve"> </w:t>
            </w:r>
            <w:r w:rsidR="001D3EE4" w:rsidRPr="00F76F0F">
              <w:rPr>
                <w:rFonts w:ascii="Times New Roman" w:hAnsi="Times New Roman"/>
                <w:sz w:val="24"/>
                <w:szCs w:val="24"/>
                <w:lang w:val="lv-LV"/>
              </w:rPr>
              <w:t>laboratoriskā infrastruktūra (IT sistēmas pilnveide, iekārtas, diagnostikumi u.c.)</w:t>
            </w:r>
            <w:r w:rsidR="00DE004A">
              <w:rPr>
                <w:rFonts w:ascii="Times New Roman" w:hAnsi="Times New Roman"/>
                <w:sz w:val="24"/>
                <w:szCs w:val="24"/>
                <w:lang w:val="lv-LV"/>
              </w:rPr>
              <w:t>;</w:t>
            </w:r>
          </w:p>
          <w:p w14:paraId="5FFE5161" w14:textId="6D11D80C" w:rsidR="001D3EE4" w:rsidRPr="00F76F0F" w:rsidRDefault="00051875" w:rsidP="00796C1F">
            <w:pPr>
              <w:spacing w:after="0" w:line="240" w:lineRule="auto"/>
              <w:rPr>
                <w:rFonts w:ascii="Times New Roman" w:hAnsi="Times New Roman"/>
                <w:sz w:val="24"/>
                <w:szCs w:val="24"/>
                <w:lang w:val="lv-LV"/>
              </w:rPr>
            </w:pPr>
            <w:r>
              <w:rPr>
                <w:rFonts w:ascii="Times New Roman" w:hAnsi="Times New Roman"/>
                <w:sz w:val="24"/>
                <w:szCs w:val="24"/>
                <w:lang w:val="lv-LV"/>
              </w:rPr>
              <w:lastRenderedPageBreak/>
              <w:t>1.</w:t>
            </w:r>
            <w:r w:rsidR="001D3EE4" w:rsidRPr="00F76F0F">
              <w:rPr>
                <w:rFonts w:ascii="Times New Roman" w:hAnsi="Times New Roman"/>
                <w:sz w:val="24"/>
                <w:szCs w:val="24"/>
                <w:lang w:val="lv-LV"/>
              </w:rPr>
              <w:t>2.</w:t>
            </w:r>
            <w:r w:rsidR="000E4322">
              <w:rPr>
                <w:rFonts w:ascii="Times New Roman" w:hAnsi="Times New Roman"/>
                <w:sz w:val="24"/>
                <w:szCs w:val="24"/>
                <w:lang w:val="lv-LV"/>
              </w:rPr>
              <w:t> </w:t>
            </w:r>
            <w:r w:rsidR="001D3EE4" w:rsidRPr="00F76F0F">
              <w:rPr>
                <w:rFonts w:ascii="Times New Roman" w:hAnsi="Times New Roman"/>
                <w:sz w:val="24"/>
                <w:szCs w:val="24"/>
                <w:lang w:val="lv-LV"/>
              </w:rPr>
              <w:t>Izveidota AMR pētniecības izolātu banka</w:t>
            </w:r>
            <w:r w:rsidR="00DE004A">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3A84D5D9" w14:textId="77777777"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7A3FF23D" w14:textId="77777777" w:rsidR="00A75A66"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150CB6FB" w14:textId="27441755"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3D48A29" w14:textId="7700831C" w:rsidR="001D3EE4" w:rsidRPr="00F76F0F" w:rsidRDefault="001F73E5" w:rsidP="00796C1F">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202</w:t>
            </w:r>
            <w:r w:rsidR="00DB1534" w:rsidRPr="00F76F0F">
              <w:rPr>
                <w:rFonts w:ascii="Times New Roman" w:hAnsi="Times New Roman"/>
                <w:bCs/>
                <w:sz w:val="24"/>
                <w:szCs w:val="24"/>
                <w:lang w:val="lv-LV"/>
              </w:rPr>
              <w:t>0</w:t>
            </w:r>
            <w:r w:rsidR="001D3EE4" w:rsidRPr="00F76F0F">
              <w:rPr>
                <w:rFonts w:ascii="Times New Roman" w:hAnsi="Times New Roman"/>
                <w:bCs/>
                <w:sz w:val="24"/>
                <w:szCs w:val="24"/>
                <w:lang w:val="lv-LV"/>
              </w:rPr>
              <w:t>.g</w:t>
            </w:r>
            <w:r w:rsidR="000E4322">
              <w:rPr>
                <w:rFonts w:ascii="Times New Roman" w:hAnsi="Times New Roman"/>
                <w:bCs/>
                <w:sz w:val="24"/>
                <w:szCs w:val="24"/>
                <w:lang w:val="lv-LV"/>
              </w:rPr>
              <w:t xml:space="preserve">ada </w:t>
            </w:r>
            <w:r w:rsidR="001D3EE4" w:rsidRPr="00F76F0F">
              <w:rPr>
                <w:rFonts w:ascii="Times New Roman" w:hAnsi="Times New Roman"/>
                <w:bCs/>
                <w:sz w:val="24"/>
                <w:szCs w:val="24"/>
                <w:lang w:val="lv-LV"/>
              </w:rPr>
              <w:t>decembris</w:t>
            </w:r>
          </w:p>
        </w:tc>
      </w:tr>
      <w:tr w:rsidR="001D3EE4" w:rsidRPr="00F76F0F" w14:paraId="17A9D7AC"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415B0270" w14:textId="77777777" w:rsidR="001D3EE4" w:rsidRPr="00F76F0F" w:rsidRDefault="001D3EE4" w:rsidP="005F40A6">
            <w:pPr>
              <w:spacing w:after="0" w:line="240" w:lineRule="auto"/>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5B796751" w14:textId="77777777" w:rsidR="001D3EE4" w:rsidRPr="00F76F0F" w:rsidRDefault="001D3EE4" w:rsidP="00796C1F">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B7D6617" w14:textId="454AC065" w:rsidR="001D3EE4" w:rsidRPr="00F76F0F" w:rsidRDefault="001D3EE4" w:rsidP="00796C1F">
            <w:pPr>
              <w:spacing w:after="0" w:line="240" w:lineRule="auto"/>
              <w:rPr>
                <w:rFonts w:ascii="Times New Roman" w:hAnsi="Times New Roman"/>
                <w:sz w:val="24"/>
                <w:szCs w:val="24"/>
                <w:lang w:val="lv-LV"/>
              </w:rPr>
            </w:pPr>
            <w:r w:rsidRPr="00F76F0F">
              <w:rPr>
                <w:rFonts w:ascii="Times New Roman" w:eastAsia="Times New Roman" w:hAnsi="Times New Roman"/>
                <w:kern w:val="24"/>
                <w:sz w:val="24"/>
                <w:szCs w:val="24"/>
                <w:lang w:val="lv-LV" w:eastAsia="lv-LV"/>
              </w:rPr>
              <w:t>2.</w:t>
            </w:r>
            <w:r w:rsidR="00E40DD8">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Veicināta alternatīvo metožu izstrāde un izmantošana  dzīvnieku slimību ārstēšanā un profilaksē, lai samazinātu antimikrobiālo līdzekļu lietošanu dzīvniekiem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74C26E1F" w14:textId="710B42E7"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Uz pētījumu bāzes izstrādāti ieteikumi dzīvnieku barības pilnveidošanai </w:t>
            </w:r>
            <w:r w:rsidR="00D75057">
              <w:rPr>
                <w:rFonts w:ascii="Times New Roman" w:hAnsi="Times New Roman"/>
                <w:sz w:val="24"/>
                <w:szCs w:val="24"/>
                <w:lang w:val="lv-LV"/>
              </w:rPr>
              <w:t xml:space="preserve">– </w:t>
            </w:r>
            <w:r w:rsidRPr="00F76F0F">
              <w:rPr>
                <w:rFonts w:ascii="Times New Roman" w:hAnsi="Times New Roman"/>
                <w:sz w:val="24"/>
                <w:szCs w:val="24"/>
                <w:lang w:val="lv-LV"/>
              </w:rPr>
              <w:t xml:space="preserve">dzīvnieku papildbarības un barības piedevu lietošanai ar iespējamu pozitīvu ietekmi uz gremošanas orgānu mikrofloru </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2079F6F" w14:textId="77777777" w:rsidR="001D3EE4" w:rsidRPr="00F76F0F" w:rsidRDefault="00D15840"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0445BD29" w14:textId="77777777" w:rsidR="006C5BE1" w:rsidRPr="006C5BE1" w:rsidRDefault="00DB1534" w:rsidP="00796C1F">
            <w:pPr>
              <w:spacing w:after="0" w:line="240" w:lineRule="auto"/>
              <w:rPr>
                <w:rFonts w:ascii="Times New Roman" w:hAnsi="Times New Roman"/>
                <w:sz w:val="24"/>
                <w:szCs w:val="24"/>
                <w:lang w:val="lv-LV"/>
              </w:rPr>
            </w:pPr>
            <w:r w:rsidRPr="006C5BE1">
              <w:rPr>
                <w:rFonts w:ascii="Times New Roman" w:hAnsi="Times New Roman"/>
                <w:sz w:val="24"/>
                <w:szCs w:val="24"/>
                <w:lang w:val="lv-LV"/>
              </w:rPr>
              <w:t>LLU</w:t>
            </w:r>
          </w:p>
          <w:p w14:paraId="30F59E3B" w14:textId="704E3B4C" w:rsidR="006C5BE1" w:rsidRPr="006C5BE1" w:rsidRDefault="001D3EE4" w:rsidP="00796C1F">
            <w:pPr>
              <w:spacing w:after="0" w:line="240" w:lineRule="auto"/>
              <w:rPr>
                <w:rFonts w:ascii="Times New Roman" w:hAnsi="Times New Roman"/>
                <w:sz w:val="24"/>
                <w:szCs w:val="24"/>
                <w:lang w:val="lv-LV"/>
              </w:rPr>
            </w:pPr>
            <w:r w:rsidRPr="006C5BE1">
              <w:rPr>
                <w:rFonts w:ascii="Times New Roman" w:hAnsi="Times New Roman"/>
                <w:sz w:val="24"/>
                <w:szCs w:val="24"/>
                <w:lang w:val="lv-LV"/>
              </w:rPr>
              <w:t>LVB</w:t>
            </w:r>
          </w:p>
          <w:p w14:paraId="1819F024" w14:textId="77777777" w:rsidR="006C5BE1" w:rsidRPr="006C5BE1" w:rsidRDefault="001D3EE4" w:rsidP="00796C1F">
            <w:pPr>
              <w:spacing w:after="0" w:line="240" w:lineRule="auto"/>
              <w:rPr>
                <w:rFonts w:ascii="Times New Roman" w:hAnsi="Times New Roman"/>
                <w:sz w:val="24"/>
                <w:szCs w:val="24"/>
                <w:lang w:val="lv-LV"/>
              </w:rPr>
            </w:pPr>
            <w:r w:rsidRPr="006C5BE1">
              <w:rPr>
                <w:rFonts w:ascii="Times New Roman" w:hAnsi="Times New Roman"/>
                <w:sz w:val="24"/>
                <w:szCs w:val="24"/>
                <w:lang w:val="lv-LV"/>
              </w:rPr>
              <w:t>PVD</w:t>
            </w:r>
          </w:p>
          <w:p w14:paraId="597C4F0C" w14:textId="20F5FDE5" w:rsidR="001D3EE4" w:rsidRPr="006C5BE1" w:rsidRDefault="001D3EE4" w:rsidP="00796C1F">
            <w:pPr>
              <w:spacing w:after="0" w:line="240" w:lineRule="auto"/>
              <w:rPr>
                <w:rFonts w:ascii="Times New Roman" w:hAnsi="Times New Roman"/>
                <w:sz w:val="24"/>
                <w:szCs w:val="24"/>
                <w:lang w:val="lv-LV"/>
              </w:rPr>
            </w:pPr>
            <w:r w:rsidRPr="006C5BE1">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0F16484" w14:textId="15C74A0E" w:rsidR="001D3EE4" w:rsidRPr="00F76F0F" w:rsidRDefault="00D15840" w:rsidP="00796C1F">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202</w:t>
            </w:r>
            <w:r w:rsidR="00DB1534" w:rsidRPr="00F76F0F">
              <w:rPr>
                <w:rFonts w:ascii="Times New Roman" w:hAnsi="Times New Roman"/>
                <w:bCs/>
                <w:sz w:val="24"/>
                <w:szCs w:val="24"/>
                <w:lang w:val="lv-LV"/>
              </w:rPr>
              <w:t>0</w:t>
            </w:r>
            <w:r w:rsidR="001D3EE4" w:rsidRPr="00F76F0F">
              <w:rPr>
                <w:rFonts w:ascii="Times New Roman" w:hAnsi="Times New Roman"/>
                <w:bCs/>
                <w:sz w:val="24"/>
                <w:szCs w:val="24"/>
                <w:lang w:val="lv-LV"/>
              </w:rPr>
              <w:t>.g</w:t>
            </w:r>
            <w:r w:rsidR="00E40DD8">
              <w:rPr>
                <w:rFonts w:ascii="Times New Roman" w:hAnsi="Times New Roman"/>
                <w:bCs/>
                <w:sz w:val="24"/>
                <w:szCs w:val="24"/>
                <w:lang w:val="lv-LV"/>
              </w:rPr>
              <w:t xml:space="preserve">ada </w:t>
            </w:r>
            <w:r w:rsidR="001D3EE4" w:rsidRPr="00F76F0F">
              <w:rPr>
                <w:rFonts w:ascii="Times New Roman" w:hAnsi="Times New Roman"/>
                <w:bCs/>
                <w:sz w:val="24"/>
                <w:szCs w:val="24"/>
                <w:lang w:val="lv-LV"/>
              </w:rPr>
              <w:t>decembris</w:t>
            </w:r>
          </w:p>
        </w:tc>
      </w:tr>
      <w:tr w:rsidR="001D3EE4" w:rsidRPr="00F76F0F" w14:paraId="2DD91CF5" w14:textId="77777777" w:rsidTr="00847378">
        <w:tblPrEx>
          <w:tblBorders>
            <w:top w:val="outset" w:sz="6" w:space="0" w:color="414142"/>
            <w:left w:val="outset" w:sz="6" w:space="0" w:color="414142"/>
            <w:bottom w:val="outset" w:sz="6" w:space="0" w:color="414142"/>
            <w:right w:val="outset" w:sz="6" w:space="0" w:color="414142"/>
          </w:tblBorders>
          <w:shd w:val="clear" w:color="auto" w:fill="FFFFFF"/>
        </w:tblPrEx>
        <w:trPr>
          <w:trHeight w:val="1006"/>
        </w:trPr>
        <w:tc>
          <w:tcPr>
            <w:tcW w:w="291" w:type="pct"/>
            <w:vMerge w:val="restart"/>
            <w:tcBorders>
              <w:top w:val="outset" w:sz="6" w:space="0" w:color="414142"/>
              <w:left w:val="outset" w:sz="6" w:space="0" w:color="414142"/>
              <w:right w:val="outset" w:sz="6" w:space="0" w:color="414142"/>
            </w:tcBorders>
            <w:shd w:val="clear" w:color="auto" w:fill="FFFFFF"/>
          </w:tcPr>
          <w:p w14:paraId="69C3B268" w14:textId="77777777" w:rsidR="001D3EE4" w:rsidRPr="00F76F0F" w:rsidRDefault="001D3EE4" w:rsidP="005F40A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6.2.2.</w:t>
            </w:r>
          </w:p>
        </w:tc>
        <w:tc>
          <w:tcPr>
            <w:tcW w:w="966" w:type="pct"/>
            <w:vMerge w:val="restart"/>
            <w:tcBorders>
              <w:top w:val="outset" w:sz="6" w:space="0" w:color="414142"/>
              <w:left w:val="outset" w:sz="6" w:space="0" w:color="414142"/>
              <w:right w:val="outset" w:sz="6" w:space="0" w:color="414142"/>
            </w:tcBorders>
            <w:shd w:val="clear" w:color="auto" w:fill="FFFFFF"/>
          </w:tcPr>
          <w:p w14:paraId="13A02038" w14:textId="796113F0"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Pilnveidot </w:t>
            </w:r>
            <w:r w:rsidR="00B30DB8" w:rsidRPr="00F76F0F">
              <w:rPr>
                <w:rFonts w:ascii="Times New Roman" w:hAnsi="Times New Roman"/>
                <w:sz w:val="24"/>
                <w:szCs w:val="24"/>
                <w:lang w:val="lv-LV"/>
              </w:rPr>
              <w:t xml:space="preserve">uz pētījumiem balstītu </w:t>
            </w:r>
            <w:r w:rsidRPr="00F76F0F">
              <w:rPr>
                <w:rFonts w:ascii="Times New Roman" w:hAnsi="Times New Roman"/>
                <w:sz w:val="24"/>
                <w:szCs w:val="24"/>
                <w:lang w:val="lv-LV"/>
              </w:rPr>
              <w:t>lauksaimniecības dzīvnieku imunizācijas sistēmu</w:t>
            </w:r>
          </w:p>
        </w:tc>
        <w:tc>
          <w:tcPr>
            <w:tcW w:w="1120" w:type="pct"/>
            <w:gridSpan w:val="2"/>
            <w:vMerge w:val="restart"/>
            <w:tcBorders>
              <w:top w:val="outset" w:sz="6" w:space="0" w:color="414142"/>
              <w:left w:val="outset" w:sz="6" w:space="0" w:color="414142"/>
              <w:right w:val="outset" w:sz="6" w:space="0" w:color="414142"/>
            </w:tcBorders>
            <w:shd w:val="clear" w:color="auto" w:fill="FFFFFF"/>
          </w:tcPr>
          <w:p w14:paraId="0100AF0F" w14:textId="77777777"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Pilnveidota lauksaimniecības dzīvnieku imunizācijas sistēma, lai veicinātu vakcinācijas efektivitāti un samazinātu antimikrobiālo līdzekļu lietošanu</w:t>
            </w:r>
          </w:p>
        </w:tc>
        <w:tc>
          <w:tcPr>
            <w:tcW w:w="1087" w:type="pct"/>
            <w:tcBorders>
              <w:top w:val="outset" w:sz="6" w:space="0" w:color="414142"/>
              <w:left w:val="outset" w:sz="6" w:space="0" w:color="414142"/>
              <w:right w:val="outset" w:sz="6" w:space="0" w:color="414142"/>
            </w:tcBorders>
            <w:shd w:val="clear" w:color="auto" w:fill="FFFFFF"/>
          </w:tcPr>
          <w:p w14:paraId="009A858E" w14:textId="586A2EE0"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1.</w:t>
            </w:r>
            <w:r w:rsidR="00EC35B6">
              <w:rPr>
                <w:rFonts w:ascii="Times New Roman" w:hAnsi="Times New Roman"/>
                <w:sz w:val="24"/>
                <w:szCs w:val="24"/>
                <w:lang w:val="lv-LV"/>
              </w:rPr>
              <w:t> </w:t>
            </w:r>
            <w:r w:rsidRPr="00F76F0F">
              <w:rPr>
                <w:rFonts w:ascii="Times New Roman" w:hAnsi="Times New Roman"/>
                <w:sz w:val="24"/>
                <w:szCs w:val="24"/>
                <w:lang w:val="lv-LV"/>
              </w:rPr>
              <w:t>Izstrādātas autogēnās vakcīnas, kas balstītas uz pētījumiem un epidemioloģisko situāciju Latvijā</w:t>
            </w:r>
          </w:p>
        </w:tc>
        <w:tc>
          <w:tcPr>
            <w:tcW w:w="556" w:type="pct"/>
            <w:gridSpan w:val="2"/>
            <w:tcBorders>
              <w:top w:val="outset" w:sz="6" w:space="0" w:color="414142"/>
              <w:left w:val="outset" w:sz="6" w:space="0" w:color="414142"/>
              <w:right w:val="outset" w:sz="6" w:space="0" w:color="414142"/>
            </w:tcBorders>
            <w:shd w:val="clear" w:color="auto" w:fill="FFFFFF"/>
          </w:tcPr>
          <w:p w14:paraId="4302467B" w14:textId="77777777" w:rsidR="001D3EE4" w:rsidRPr="00F76F0F" w:rsidRDefault="00D15840"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566" w:type="pct"/>
            <w:tcBorders>
              <w:top w:val="outset" w:sz="6" w:space="0" w:color="414142"/>
              <w:left w:val="outset" w:sz="6" w:space="0" w:color="414142"/>
              <w:right w:val="outset" w:sz="6" w:space="0" w:color="414142"/>
            </w:tcBorders>
            <w:shd w:val="clear" w:color="auto" w:fill="FFFFFF"/>
          </w:tcPr>
          <w:p w14:paraId="5A448DC4" w14:textId="77777777" w:rsidR="00BC5117" w:rsidRPr="007A5D21" w:rsidRDefault="00DB1534" w:rsidP="00796C1F">
            <w:pPr>
              <w:spacing w:after="0" w:line="240" w:lineRule="auto"/>
              <w:rPr>
                <w:rFonts w:ascii="Times New Roman" w:hAnsi="Times New Roman"/>
                <w:sz w:val="24"/>
                <w:szCs w:val="24"/>
                <w:lang w:val="lv-LV"/>
              </w:rPr>
            </w:pPr>
            <w:r w:rsidRPr="007A5D21">
              <w:rPr>
                <w:rFonts w:ascii="Times New Roman" w:hAnsi="Times New Roman"/>
                <w:sz w:val="24"/>
                <w:szCs w:val="24"/>
                <w:lang w:val="lv-LV"/>
              </w:rPr>
              <w:t>LLU VMF</w:t>
            </w:r>
          </w:p>
          <w:p w14:paraId="0C542759" w14:textId="77777777" w:rsidR="00BC5117" w:rsidRPr="007A5D21" w:rsidRDefault="00DB1534" w:rsidP="00796C1F">
            <w:pPr>
              <w:spacing w:after="0" w:line="240" w:lineRule="auto"/>
              <w:rPr>
                <w:rFonts w:ascii="Times New Roman" w:hAnsi="Times New Roman"/>
                <w:sz w:val="24"/>
                <w:szCs w:val="24"/>
                <w:lang w:val="lv-LV"/>
              </w:rPr>
            </w:pPr>
            <w:r w:rsidRPr="007A5D21">
              <w:rPr>
                <w:rFonts w:ascii="Times New Roman" w:hAnsi="Times New Roman"/>
                <w:sz w:val="24"/>
                <w:szCs w:val="24"/>
                <w:lang w:val="lv-LV"/>
              </w:rPr>
              <w:t xml:space="preserve">LLU MBZL </w:t>
            </w:r>
            <w:r w:rsidR="001D3EE4" w:rsidRPr="007A5D21">
              <w:rPr>
                <w:rFonts w:ascii="Times New Roman" w:hAnsi="Times New Roman"/>
                <w:sz w:val="24"/>
                <w:szCs w:val="24"/>
                <w:lang w:val="lv-LV"/>
              </w:rPr>
              <w:t>PVD</w:t>
            </w:r>
          </w:p>
          <w:p w14:paraId="4956AD1F" w14:textId="26725C85" w:rsidR="001D3EE4" w:rsidRPr="00F76F0F" w:rsidRDefault="001D3EE4" w:rsidP="00796C1F">
            <w:pPr>
              <w:spacing w:after="0" w:line="240" w:lineRule="auto"/>
              <w:rPr>
                <w:rFonts w:ascii="Times New Roman" w:hAnsi="Times New Roman"/>
                <w:sz w:val="24"/>
                <w:szCs w:val="24"/>
                <w:lang w:val="lv-LV"/>
              </w:rPr>
            </w:pPr>
            <w:r w:rsidRPr="007A5D21">
              <w:rPr>
                <w:rFonts w:ascii="Times New Roman" w:hAnsi="Times New Roman"/>
                <w:sz w:val="24"/>
                <w:szCs w:val="24"/>
                <w:lang w:val="lv-LV"/>
              </w:rPr>
              <w:t>BIOR</w:t>
            </w:r>
          </w:p>
        </w:tc>
        <w:tc>
          <w:tcPr>
            <w:tcW w:w="413" w:type="pct"/>
            <w:tcBorders>
              <w:top w:val="outset" w:sz="6" w:space="0" w:color="414142"/>
              <w:left w:val="outset" w:sz="6" w:space="0" w:color="414142"/>
              <w:right w:val="outset" w:sz="6" w:space="0" w:color="414142"/>
            </w:tcBorders>
            <w:shd w:val="clear" w:color="auto" w:fill="FFFFFF"/>
          </w:tcPr>
          <w:p w14:paraId="1D3C5016" w14:textId="3550EE80" w:rsidR="001D3EE4" w:rsidRPr="00F76F0F" w:rsidRDefault="00D15840"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202</w:t>
            </w:r>
            <w:r w:rsidR="00EC35B6">
              <w:rPr>
                <w:rFonts w:ascii="Times New Roman" w:hAnsi="Times New Roman"/>
                <w:sz w:val="24"/>
                <w:szCs w:val="24"/>
                <w:lang w:val="lv-LV"/>
              </w:rPr>
              <w:t>0</w:t>
            </w:r>
            <w:r w:rsidR="001D3EE4" w:rsidRPr="00F76F0F">
              <w:rPr>
                <w:rFonts w:ascii="Times New Roman" w:hAnsi="Times New Roman"/>
                <w:sz w:val="24"/>
                <w:szCs w:val="24"/>
                <w:lang w:val="lv-LV"/>
              </w:rPr>
              <w:t>.</w:t>
            </w:r>
            <w:r w:rsidR="00EC35B6">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p>
        </w:tc>
      </w:tr>
      <w:tr w:rsidR="001D3EE4" w:rsidRPr="00F76F0F" w14:paraId="349CF2F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7D38A8FC" w14:textId="77777777" w:rsidR="001D3EE4" w:rsidRPr="00F76F0F" w:rsidRDefault="001D3EE4" w:rsidP="005F40A6">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01B7BE6B" w14:textId="77777777" w:rsidR="001D3EE4" w:rsidRPr="00F76F0F" w:rsidRDefault="001D3EE4" w:rsidP="00796C1F">
            <w:pPr>
              <w:spacing w:after="0" w:line="240" w:lineRule="auto"/>
              <w:rPr>
                <w:rFonts w:ascii="Times New Roman" w:hAnsi="Times New Roman"/>
                <w:sz w:val="24"/>
                <w:szCs w:val="24"/>
                <w:lang w:val="lv-LV"/>
              </w:rPr>
            </w:pPr>
          </w:p>
        </w:tc>
        <w:tc>
          <w:tcPr>
            <w:tcW w:w="1120" w:type="pct"/>
            <w:gridSpan w:val="2"/>
            <w:vMerge/>
            <w:tcBorders>
              <w:left w:val="outset" w:sz="6" w:space="0" w:color="414142"/>
              <w:right w:val="single" w:sz="4" w:space="0" w:color="auto"/>
            </w:tcBorders>
            <w:shd w:val="clear" w:color="auto" w:fill="FFFFFF"/>
          </w:tcPr>
          <w:p w14:paraId="0110AD85" w14:textId="77777777" w:rsidR="001D3EE4" w:rsidRPr="00F76F0F" w:rsidRDefault="001D3EE4" w:rsidP="00796C1F">
            <w:pPr>
              <w:spacing w:after="0" w:line="240" w:lineRule="auto"/>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0868F326" w14:textId="4A1028E4"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2.</w:t>
            </w:r>
            <w:r w:rsidR="00EC35B6">
              <w:rPr>
                <w:rFonts w:ascii="Times New Roman" w:hAnsi="Times New Roman"/>
                <w:sz w:val="24"/>
                <w:szCs w:val="24"/>
                <w:lang w:val="lv-LV"/>
              </w:rPr>
              <w:t> </w:t>
            </w:r>
            <w:r w:rsidRPr="00F76F0F">
              <w:rPr>
                <w:rFonts w:ascii="Times New Roman" w:hAnsi="Times New Roman"/>
                <w:sz w:val="24"/>
                <w:szCs w:val="24"/>
                <w:lang w:val="lv-LV"/>
              </w:rPr>
              <w:t>Veikti pētījumi Latvijā par autogēno vakcinācijas protokolu un vakcīnu efektivitāti</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3D44B5DF" w14:textId="77777777" w:rsidR="001D3EE4" w:rsidRPr="00F76F0F" w:rsidRDefault="00D15840"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03B5FA18" w14:textId="77777777" w:rsidR="00860D0A" w:rsidRDefault="00DB153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LLU</w:t>
            </w:r>
            <w:r w:rsidR="00860D0A">
              <w:rPr>
                <w:rFonts w:ascii="Times New Roman" w:hAnsi="Times New Roman"/>
                <w:sz w:val="24"/>
                <w:szCs w:val="24"/>
                <w:lang w:val="lv-LV"/>
              </w:rPr>
              <w:t xml:space="preserve"> </w:t>
            </w:r>
            <w:r w:rsidRPr="00F76F0F">
              <w:rPr>
                <w:rFonts w:ascii="Times New Roman" w:hAnsi="Times New Roman"/>
                <w:sz w:val="24"/>
                <w:szCs w:val="24"/>
                <w:lang w:val="lv-LV"/>
              </w:rPr>
              <w:t xml:space="preserve">VMF </w:t>
            </w:r>
          </w:p>
          <w:p w14:paraId="25E9207A" w14:textId="77777777" w:rsidR="00860D0A" w:rsidRDefault="00DB153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LLU MBZL </w:t>
            </w:r>
            <w:r w:rsidR="001D3EE4" w:rsidRPr="00F76F0F">
              <w:rPr>
                <w:rFonts w:ascii="Times New Roman" w:hAnsi="Times New Roman"/>
                <w:sz w:val="24"/>
                <w:szCs w:val="24"/>
                <w:lang w:val="lv-LV"/>
              </w:rPr>
              <w:t xml:space="preserve">PVD </w:t>
            </w:r>
          </w:p>
          <w:p w14:paraId="10020747" w14:textId="34D336C6"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38DDEB69" w14:textId="0AB0845F"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2020.</w:t>
            </w:r>
            <w:r w:rsidR="00EC35B6">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p>
        </w:tc>
      </w:tr>
      <w:tr w:rsidR="001D3EE4" w:rsidRPr="00F76F0F" w14:paraId="27DFE2C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04219CB7" w14:textId="77777777" w:rsidR="001D3EE4" w:rsidRPr="00F76F0F" w:rsidRDefault="001D3EE4" w:rsidP="005F40A6">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1885C7B0" w14:textId="77777777" w:rsidR="001D3EE4" w:rsidRPr="00F76F0F" w:rsidRDefault="001D3EE4" w:rsidP="000213C0">
            <w:pPr>
              <w:spacing w:after="0" w:line="240" w:lineRule="auto"/>
              <w:jc w:val="both"/>
              <w:rPr>
                <w:rFonts w:ascii="Times New Roman" w:hAnsi="Times New Roman"/>
                <w:sz w:val="24"/>
                <w:szCs w:val="24"/>
                <w:lang w:val="lv-LV"/>
              </w:rPr>
            </w:pPr>
          </w:p>
        </w:tc>
        <w:tc>
          <w:tcPr>
            <w:tcW w:w="1120" w:type="pct"/>
            <w:gridSpan w:val="2"/>
            <w:vMerge/>
            <w:tcBorders>
              <w:left w:val="outset" w:sz="6" w:space="0" w:color="414142"/>
              <w:right w:val="single" w:sz="4" w:space="0" w:color="auto"/>
            </w:tcBorders>
            <w:shd w:val="clear" w:color="auto" w:fill="FFFFFF"/>
          </w:tcPr>
          <w:p w14:paraId="5F4A6F0C" w14:textId="77777777" w:rsidR="001D3EE4" w:rsidRPr="00F76F0F" w:rsidRDefault="001D3EE4" w:rsidP="000213C0">
            <w:pPr>
              <w:spacing w:after="0" w:line="240" w:lineRule="auto"/>
              <w:jc w:val="both"/>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3312C3D4" w14:textId="6AE2AC44"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3.</w:t>
            </w:r>
            <w:r w:rsidR="00EC35B6">
              <w:rPr>
                <w:rFonts w:ascii="Times New Roman" w:hAnsi="Times New Roman"/>
                <w:sz w:val="24"/>
                <w:szCs w:val="24"/>
                <w:lang w:val="lv-LV"/>
              </w:rPr>
              <w:t> </w:t>
            </w:r>
            <w:r w:rsidRPr="00F76F0F">
              <w:rPr>
                <w:rFonts w:ascii="Times New Roman" w:hAnsi="Times New Roman"/>
                <w:sz w:val="24"/>
                <w:szCs w:val="24"/>
                <w:lang w:val="lv-LV"/>
              </w:rPr>
              <w:t>Izstrādātas konkrētai epidemioloģiskai vienībai piemērotas autogēnās vakcīnas</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71EF70AF" w14:textId="77777777" w:rsidR="001D3EE4" w:rsidRPr="00F76F0F" w:rsidRDefault="00D15840"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09C2CD28" w14:textId="77777777" w:rsidR="001D3EE4" w:rsidRPr="00F76F0F" w:rsidRDefault="00DB153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11453A72" w14:textId="6DF4FEDF"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2020.</w:t>
            </w:r>
            <w:r w:rsidR="000C101A">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r w:rsidRPr="00F76F0F">
              <w:rPr>
                <w:rFonts w:ascii="Times New Roman" w:hAnsi="Times New Roman"/>
                <w:sz w:val="24"/>
                <w:szCs w:val="24"/>
                <w:lang w:val="lv-LV"/>
              </w:rPr>
              <w:t>, pēc tam pēc nepiecieša</w:t>
            </w:r>
            <w:r w:rsidR="000C101A">
              <w:rPr>
                <w:rFonts w:ascii="Times New Roman" w:hAnsi="Times New Roman"/>
                <w:sz w:val="24"/>
                <w:szCs w:val="24"/>
                <w:lang w:val="lv-LV"/>
              </w:rPr>
              <w:t>-</w:t>
            </w:r>
            <w:r w:rsidRPr="00F76F0F">
              <w:rPr>
                <w:rFonts w:ascii="Times New Roman" w:hAnsi="Times New Roman"/>
                <w:sz w:val="24"/>
                <w:szCs w:val="24"/>
                <w:lang w:val="lv-LV"/>
              </w:rPr>
              <w:t>mības</w:t>
            </w:r>
          </w:p>
        </w:tc>
      </w:tr>
      <w:tr w:rsidR="001D3EE4" w:rsidRPr="00F76F0F" w14:paraId="1C5673ED"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530B00EB" w14:textId="77777777" w:rsidR="001D3EE4" w:rsidRPr="00F76F0F" w:rsidRDefault="001D3EE4" w:rsidP="005F40A6">
            <w:pPr>
              <w:spacing w:after="0" w:line="240" w:lineRule="auto"/>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682F2C68" w14:textId="77777777" w:rsidR="001D3EE4" w:rsidRPr="00F76F0F" w:rsidRDefault="001D3EE4" w:rsidP="000213C0">
            <w:pPr>
              <w:spacing w:after="0" w:line="240" w:lineRule="auto"/>
              <w:jc w:val="both"/>
              <w:rPr>
                <w:rFonts w:ascii="Times New Roman" w:hAnsi="Times New Roman"/>
                <w:sz w:val="24"/>
                <w:szCs w:val="24"/>
                <w:lang w:val="lv-LV"/>
              </w:rPr>
            </w:pPr>
          </w:p>
        </w:tc>
        <w:tc>
          <w:tcPr>
            <w:tcW w:w="1120" w:type="pct"/>
            <w:gridSpan w:val="2"/>
            <w:vMerge/>
            <w:tcBorders>
              <w:left w:val="outset" w:sz="6" w:space="0" w:color="414142"/>
              <w:bottom w:val="outset" w:sz="6" w:space="0" w:color="414142"/>
              <w:right w:val="single" w:sz="4" w:space="0" w:color="auto"/>
            </w:tcBorders>
            <w:shd w:val="clear" w:color="auto" w:fill="FFFFFF"/>
          </w:tcPr>
          <w:p w14:paraId="74C78757" w14:textId="77777777" w:rsidR="001D3EE4" w:rsidRPr="00F76F0F" w:rsidRDefault="001D3EE4" w:rsidP="000213C0">
            <w:pPr>
              <w:spacing w:after="0" w:line="240" w:lineRule="auto"/>
              <w:jc w:val="both"/>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09427B43" w14:textId="432C10F5"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4.</w:t>
            </w:r>
            <w:r w:rsidR="000C101A">
              <w:rPr>
                <w:rFonts w:ascii="Times New Roman" w:hAnsi="Times New Roman"/>
                <w:sz w:val="24"/>
                <w:szCs w:val="24"/>
                <w:lang w:val="lv-LV"/>
              </w:rPr>
              <w:t> </w:t>
            </w:r>
            <w:r w:rsidR="005E050D">
              <w:rPr>
                <w:rFonts w:ascii="Times New Roman" w:hAnsi="Times New Roman"/>
                <w:sz w:val="24"/>
                <w:szCs w:val="24"/>
                <w:lang w:val="lv-LV"/>
              </w:rPr>
              <w:t>I</w:t>
            </w:r>
            <w:r w:rsidRPr="00F76F0F">
              <w:rPr>
                <w:rFonts w:ascii="Times New Roman" w:hAnsi="Times New Roman"/>
                <w:sz w:val="24"/>
                <w:szCs w:val="24"/>
                <w:lang w:val="lv-LV"/>
              </w:rPr>
              <w:t>zstrādāti uz pētījumiem balstīti ieteikumi praktizējošiem veterinārārstiem lauksaimniecības dzīvnieku efektīvai vakcinācijas sistēmai</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567F78BA" w14:textId="77777777" w:rsidR="001D3EE4" w:rsidRPr="00F76F0F" w:rsidRDefault="00D15840"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73476B08" w14:textId="77777777" w:rsidR="001D3EE4" w:rsidRPr="00F76F0F" w:rsidRDefault="007527D2"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15E20E97" w14:textId="0C78EF44" w:rsidR="001D3EE4" w:rsidRPr="00F76F0F" w:rsidRDefault="001D3EE4" w:rsidP="00796C1F">
            <w:pPr>
              <w:spacing w:after="0" w:line="240" w:lineRule="auto"/>
              <w:rPr>
                <w:rFonts w:ascii="Times New Roman" w:hAnsi="Times New Roman"/>
                <w:sz w:val="24"/>
                <w:szCs w:val="24"/>
                <w:lang w:val="lv-LV"/>
              </w:rPr>
            </w:pPr>
            <w:r w:rsidRPr="00F76F0F">
              <w:rPr>
                <w:rFonts w:ascii="Times New Roman" w:hAnsi="Times New Roman"/>
                <w:sz w:val="24"/>
                <w:szCs w:val="24"/>
                <w:lang w:val="lv-LV"/>
              </w:rPr>
              <w:t>2020.</w:t>
            </w:r>
            <w:r w:rsidR="000C101A">
              <w:rPr>
                <w:rFonts w:ascii="Times New Roman" w:hAnsi="Times New Roman"/>
                <w:sz w:val="24"/>
                <w:szCs w:val="24"/>
                <w:lang w:val="lv-LV"/>
              </w:rPr>
              <w:t xml:space="preserve">gada </w:t>
            </w:r>
            <w:r w:rsidR="009063DF" w:rsidRPr="00F76F0F">
              <w:rPr>
                <w:rFonts w:ascii="Times New Roman" w:hAnsi="Times New Roman"/>
                <w:sz w:val="24"/>
                <w:szCs w:val="24"/>
                <w:lang w:val="lv-LV"/>
              </w:rPr>
              <w:t>decembris</w:t>
            </w:r>
            <w:r w:rsidRPr="00F76F0F">
              <w:rPr>
                <w:rFonts w:ascii="Times New Roman" w:hAnsi="Times New Roman"/>
                <w:sz w:val="24"/>
                <w:szCs w:val="24"/>
                <w:lang w:val="lv-LV"/>
              </w:rPr>
              <w:t>, pēc tam pēc nepiecieša</w:t>
            </w:r>
            <w:r w:rsidR="000C101A">
              <w:rPr>
                <w:rFonts w:ascii="Times New Roman" w:hAnsi="Times New Roman"/>
                <w:sz w:val="24"/>
                <w:szCs w:val="24"/>
                <w:lang w:val="lv-LV"/>
              </w:rPr>
              <w:t>-</w:t>
            </w:r>
            <w:r w:rsidRPr="00F76F0F">
              <w:rPr>
                <w:rFonts w:ascii="Times New Roman" w:hAnsi="Times New Roman"/>
                <w:sz w:val="24"/>
                <w:szCs w:val="24"/>
                <w:lang w:val="lv-LV"/>
              </w:rPr>
              <w:t>mības</w:t>
            </w:r>
          </w:p>
        </w:tc>
      </w:tr>
      <w:tr w:rsidR="002D4D6F" w:rsidRPr="00F76F0F" w14:paraId="2D26D137"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3BA9FFFF" w14:textId="4C98745B" w:rsidR="002D4D6F" w:rsidRPr="00255E11" w:rsidRDefault="00255E11" w:rsidP="00255E11">
            <w:pPr>
              <w:spacing w:after="0" w:line="240" w:lineRule="auto"/>
              <w:rPr>
                <w:rFonts w:ascii="Times New Roman" w:hAnsi="Times New Roman"/>
                <w:b/>
                <w:bCs/>
                <w:sz w:val="24"/>
                <w:szCs w:val="24"/>
                <w:lang w:val="lv-LV"/>
              </w:rPr>
            </w:pPr>
            <w:r>
              <w:rPr>
                <w:rFonts w:ascii="Times New Roman" w:hAnsi="Times New Roman"/>
                <w:b/>
                <w:bCs/>
                <w:sz w:val="24"/>
                <w:szCs w:val="24"/>
                <w:lang w:val="lv-LV"/>
              </w:rPr>
              <w:t>7. </w:t>
            </w:r>
            <w:r w:rsidR="002D4D6F" w:rsidRPr="00255E11">
              <w:rPr>
                <w:rFonts w:ascii="Times New Roman" w:hAnsi="Times New Roman"/>
                <w:b/>
                <w:bCs/>
                <w:sz w:val="24"/>
                <w:szCs w:val="24"/>
                <w:lang w:val="lv-LV"/>
              </w:rPr>
              <w:t>Rīcības virziens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tcPr>
          <w:p w14:paraId="03CEBC9F" w14:textId="77777777" w:rsidR="002D4D6F" w:rsidRPr="00F76F0F" w:rsidRDefault="002D4D6F" w:rsidP="002D4D6F">
            <w:pPr>
              <w:tabs>
                <w:tab w:val="left" w:pos="251"/>
              </w:tabs>
              <w:spacing w:after="0" w:line="240" w:lineRule="auto"/>
              <w:rPr>
                <w:rFonts w:ascii="Times New Roman" w:hAnsi="Times New Roman"/>
                <w:b/>
                <w:bCs/>
                <w:sz w:val="24"/>
                <w:szCs w:val="24"/>
                <w:lang w:val="lv-LV"/>
              </w:rPr>
            </w:pPr>
            <w:r w:rsidRPr="00F76F0F">
              <w:rPr>
                <w:rFonts w:ascii="Times New Roman" w:hAnsi="Times New Roman"/>
                <w:b/>
                <w:sz w:val="24"/>
                <w:szCs w:val="24"/>
                <w:lang w:val="lv-LV"/>
              </w:rPr>
              <w:t>Laboratoriju kapacitātes stiprināšana</w:t>
            </w:r>
          </w:p>
        </w:tc>
      </w:tr>
      <w:tr w:rsidR="00255E11" w:rsidRPr="00F76F0F" w14:paraId="2B318E52" w14:textId="77777777" w:rsidTr="00255E11">
        <w:tc>
          <w:tcPr>
            <w:tcW w:w="5000" w:type="pct"/>
            <w:gridSpan w:val="9"/>
            <w:tcBorders>
              <w:top w:val="outset" w:sz="6" w:space="0" w:color="000000"/>
              <w:left w:val="outset" w:sz="6" w:space="0" w:color="000000"/>
              <w:bottom w:val="outset" w:sz="6" w:space="0" w:color="000000"/>
              <w:right w:val="outset" w:sz="6" w:space="0" w:color="000000"/>
            </w:tcBorders>
            <w:shd w:val="clear" w:color="auto" w:fill="F3F3F3"/>
          </w:tcPr>
          <w:p w14:paraId="1D5A45B9" w14:textId="67FF1F46" w:rsidR="00255E11" w:rsidRPr="00255E11" w:rsidRDefault="00255E11" w:rsidP="00255E11">
            <w:pPr>
              <w:spacing w:after="0" w:line="240" w:lineRule="auto"/>
              <w:rPr>
                <w:rFonts w:ascii="Times New Roman" w:hAnsi="Times New Roman"/>
                <w:b/>
                <w:bCs/>
                <w:sz w:val="24"/>
                <w:szCs w:val="24"/>
                <w:lang w:val="lv-LV"/>
              </w:rPr>
            </w:pPr>
            <w:r w:rsidRPr="00F76F0F">
              <w:rPr>
                <w:rFonts w:ascii="Times New Roman" w:hAnsi="Times New Roman"/>
                <w:b/>
                <w:bCs/>
                <w:sz w:val="24"/>
                <w:szCs w:val="24"/>
                <w:lang w:val="lv-LV"/>
              </w:rPr>
              <w:t>7.1.</w:t>
            </w:r>
            <w:r>
              <w:rPr>
                <w:rFonts w:ascii="Times New Roman" w:hAnsi="Times New Roman"/>
                <w:b/>
                <w:bCs/>
                <w:sz w:val="24"/>
                <w:szCs w:val="24"/>
                <w:lang w:val="lv-LV"/>
              </w:rPr>
              <w:t> </w:t>
            </w:r>
            <w:r w:rsidRPr="00F76F0F">
              <w:rPr>
                <w:rFonts w:ascii="Times New Roman" w:hAnsi="Times New Roman"/>
                <w:b/>
                <w:bCs/>
                <w:sz w:val="24"/>
                <w:szCs w:val="24"/>
                <w:lang w:val="lv-LV"/>
              </w:rPr>
              <w:t>Sabiedrības veselības jomā</w:t>
            </w:r>
          </w:p>
        </w:tc>
      </w:tr>
      <w:tr w:rsidR="002D4D6F" w:rsidRPr="00F76F0F" w14:paraId="645B8719"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272D978A" w14:textId="77777777" w:rsidR="002D4D6F" w:rsidRPr="00F76F0F" w:rsidRDefault="002D4D6F" w:rsidP="002D4D6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1B1B4202" w14:textId="77777777" w:rsidR="002D4D6F" w:rsidRPr="00F76F0F" w:rsidRDefault="002D4D6F" w:rsidP="002D4D6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FBFF507" w14:textId="77777777" w:rsidR="002D4D6F" w:rsidRPr="00F76F0F" w:rsidRDefault="002D4D6F" w:rsidP="002D4D6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0228177D" w14:textId="77777777" w:rsidR="002D4D6F" w:rsidRPr="00F76F0F" w:rsidRDefault="002D4D6F" w:rsidP="002D4D6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5719D952" w14:textId="77777777" w:rsidR="002D4D6F" w:rsidRPr="00F76F0F" w:rsidRDefault="002D4D6F" w:rsidP="002D4D6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15B30080" w14:textId="77777777" w:rsidR="002D4D6F" w:rsidRPr="00F76F0F" w:rsidRDefault="002D4D6F" w:rsidP="002D4D6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F26F396" w14:textId="77777777" w:rsidR="002D4D6F" w:rsidRPr="00F76F0F" w:rsidRDefault="002D4D6F" w:rsidP="002D4D6F">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2243EA" w:rsidRPr="00F76F0F" w14:paraId="633DB44C"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265AC078" w14:textId="77777777" w:rsidR="002243EA" w:rsidRPr="00F76F0F" w:rsidRDefault="002243EA" w:rsidP="002243EA">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7.</w:t>
            </w:r>
            <w:r w:rsidR="00651121" w:rsidRPr="00F76F0F">
              <w:rPr>
                <w:rFonts w:ascii="Times New Roman" w:hAnsi="Times New Roman"/>
                <w:bCs/>
                <w:sz w:val="24"/>
                <w:szCs w:val="24"/>
                <w:lang w:val="lv-LV"/>
              </w:rPr>
              <w:t>1.</w:t>
            </w:r>
            <w:r w:rsidR="001151F6" w:rsidRPr="00F76F0F">
              <w:rPr>
                <w:rFonts w:ascii="Times New Roman" w:hAnsi="Times New Roman"/>
                <w:bCs/>
                <w:sz w:val="24"/>
                <w:szCs w:val="24"/>
                <w:lang w:val="lv-LV"/>
              </w:rPr>
              <w:t>1</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02969523" w14:textId="2A23329B"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Izvērtēt iespējas un nepieciešamos pasākumus, lai nodrošinātu vienotu EUCAST sistēmas ieviešanu visās Latvijas laboratorijās, kuras piedalās rezistences monitoringā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5E41583" w14:textId="0DDEE8CD" w:rsidR="002243EA" w:rsidRPr="00F76F0F" w:rsidRDefault="00031048" w:rsidP="00CC6E29">
            <w:pPr>
              <w:spacing w:after="0" w:line="240" w:lineRule="auto"/>
              <w:rPr>
                <w:rFonts w:ascii="Times New Roman" w:hAnsi="Times New Roman"/>
                <w:sz w:val="24"/>
                <w:szCs w:val="24"/>
                <w:lang w:val="lv-LV"/>
              </w:rPr>
            </w:pPr>
            <w:r>
              <w:rPr>
                <w:rFonts w:ascii="Times New Roman" w:hAnsi="Times New Roman"/>
                <w:sz w:val="24"/>
                <w:szCs w:val="24"/>
                <w:lang w:val="lv-LV"/>
              </w:rPr>
              <w:t>A</w:t>
            </w:r>
            <w:r w:rsidRPr="00F76F0F">
              <w:rPr>
                <w:rFonts w:ascii="Times New Roman" w:hAnsi="Times New Roman"/>
                <w:sz w:val="24"/>
                <w:szCs w:val="24"/>
                <w:lang w:val="lv-LV"/>
              </w:rPr>
              <w:t xml:space="preserve">tbilstoši ES standartiem </w:t>
            </w:r>
            <w:r>
              <w:rPr>
                <w:rFonts w:ascii="Times New Roman" w:hAnsi="Times New Roman"/>
                <w:sz w:val="24"/>
                <w:szCs w:val="24"/>
                <w:lang w:val="lv-LV"/>
              </w:rPr>
              <w:t>n</w:t>
            </w:r>
            <w:r w:rsidR="002243EA" w:rsidRPr="00F76F0F">
              <w:rPr>
                <w:rFonts w:ascii="Times New Roman" w:hAnsi="Times New Roman"/>
                <w:sz w:val="24"/>
                <w:szCs w:val="24"/>
                <w:lang w:val="lv-LV"/>
              </w:rPr>
              <w:t>odrošināta salīdzināmu datu iegūšana nacionālā mērogā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7A1A2C76"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Izstrādāts priekšlikums EUCAST sistēmas ieviešanai visās Latvijas mikrobioloģijas laboratorijās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09B31238" w14:textId="33F41B1C" w:rsidR="002243EA" w:rsidRPr="00F76F0F" w:rsidRDefault="00B1789D"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35CEA172"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LSB</w:t>
            </w:r>
          </w:p>
          <w:p w14:paraId="5314679B" w14:textId="5DD92E47" w:rsidR="002243EA" w:rsidRPr="00F76F0F" w:rsidRDefault="00B1789D"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0D7934D" w14:textId="30CAB10F"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872313">
              <w:rPr>
                <w:rFonts w:ascii="Times New Roman" w:hAnsi="Times New Roman"/>
                <w:sz w:val="24"/>
                <w:szCs w:val="24"/>
                <w:lang w:val="lv-LV"/>
              </w:rPr>
              <w:t xml:space="preserve">ada </w:t>
            </w:r>
          </w:p>
          <w:p w14:paraId="793AE3AF"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augusts</w:t>
            </w:r>
          </w:p>
        </w:tc>
      </w:tr>
      <w:tr w:rsidR="002243EA" w:rsidRPr="00F76F0F" w14:paraId="75A7FB8E"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513AAE09" w14:textId="77777777" w:rsidR="002243EA" w:rsidRPr="00F76F0F" w:rsidRDefault="002243EA" w:rsidP="002E074A">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7.</w:t>
            </w:r>
            <w:r w:rsidR="00651121" w:rsidRPr="00F76F0F">
              <w:rPr>
                <w:rFonts w:ascii="Times New Roman" w:hAnsi="Times New Roman"/>
                <w:bCs/>
                <w:sz w:val="24"/>
                <w:szCs w:val="24"/>
                <w:lang w:val="lv-LV"/>
              </w:rPr>
              <w:t>1.</w:t>
            </w:r>
            <w:r w:rsidR="001151F6"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533374B9"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Veicināt sadarbību un informācijas apmaiņu starp cilvēku veselības un dzīvnieku veselības un pārtikas drošības laboratorijām par veiktajiem AMR izmeklējumiem un aktualitātēm, tai skaitā nodalot pienākumus starp sektoriem AMR uzraudzības jomā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811B4CC"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Nodrošināta efektīvāka informācijas aprite starp sektoriem, dodot iespēju operatīvākai rīcībai un novēršot tehnoloģiju un cilvēkresursu nelietderīgu izmantošanu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A51DCE9"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Izstrādāti priekšlikumi sadarbības veicināšanai starp cilvēku veselības un dzīvnieku veselības un pārtikas drošības laboratorijām </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194B894"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p w14:paraId="1179C8C1"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0817566E"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p w14:paraId="025B63ED"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071523CA" w14:textId="77777777" w:rsidR="002243EA" w:rsidRPr="00F76F0F" w:rsidRDefault="005F40A6"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LLSB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10AA1B3" w14:textId="0633C7ED"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872313">
              <w:rPr>
                <w:rFonts w:ascii="Times New Roman" w:hAnsi="Times New Roman"/>
                <w:sz w:val="24"/>
                <w:szCs w:val="24"/>
                <w:lang w:val="lv-LV"/>
              </w:rPr>
              <w:t xml:space="preserve">ada </w:t>
            </w:r>
          </w:p>
          <w:p w14:paraId="1FEA2C08" w14:textId="77777777" w:rsidR="002243EA" w:rsidRPr="00F76F0F" w:rsidRDefault="002243EA" w:rsidP="00CC6E29">
            <w:pPr>
              <w:spacing w:after="0" w:line="240" w:lineRule="auto"/>
              <w:rPr>
                <w:rFonts w:ascii="Times New Roman" w:hAnsi="Times New Roman"/>
                <w:sz w:val="24"/>
                <w:szCs w:val="24"/>
                <w:lang w:val="lv-LV"/>
              </w:rPr>
            </w:pPr>
            <w:r w:rsidRPr="00F76F0F">
              <w:rPr>
                <w:rFonts w:ascii="Times New Roman" w:hAnsi="Times New Roman"/>
                <w:sz w:val="24"/>
                <w:szCs w:val="24"/>
                <w:lang w:val="lv-LV"/>
              </w:rPr>
              <w:t>novembris</w:t>
            </w:r>
          </w:p>
        </w:tc>
      </w:tr>
      <w:tr w:rsidR="002243EA" w:rsidRPr="00F76F0F" w14:paraId="1710051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486A6FD2" w14:textId="77777777" w:rsidR="002243EA" w:rsidRPr="00F76F0F" w:rsidRDefault="002243EA" w:rsidP="002E074A">
            <w:pPr>
              <w:spacing w:after="0" w:line="240" w:lineRule="auto"/>
              <w:rPr>
                <w:rFonts w:ascii="Times New Roman" w:hAnsi="Times New Roman"/>
                <w:bCs/>
                <w:sz w:val="24"/>
                <w:szCs w:val="24"/>
                <w:highlight w:val="yellow"/>
                <w:lang w:val="lv-LV"/>
              </w:rPr>
            </w:pPr>
            <w:r w:rsidRPr="00F76F0F">
              <w:rPr>
                <w:rFonts w:ascii="Times New Roman" w:hAnsi="Times New Roman"/>
                <w:bCs/>
                <w:sz w:val="24"/>
                <w:szCs w:val="24"/>
                <w:lang w:val="lv-LV"/>
              </w:rPr>
              <w:t>7.</w:t>
            </w:r>
            <w:r w:rsidR="00651121" w:rsidRPr="00F76F0F">
              <w:rPr>
                <w:rFonts w:ascii="Times New Roman" w:hAnsi="Times New Roman"/>
                <w:bCs/>
                <w:sz w:val="24"/>
                <w:szCs w:val="24"/>
                <w:lang w:val="lv-LV"/>
              </w:rPr>
              <w:t>1.</w:t>
            </w:r>
            <w:r w:rsidR="001151F6" w:rsidRPr="00F76F0F">
              <w:rPr>
                <w:rFonts w:ascii="Times New Roman" w:hAnsi="Times New Roman"/>
                <w:bCs/>
                <w:sz w:val="24"/>
                <w:szCs w:val="24"/>
                <w:lang w:val="lv-LV"/>
              </w:rPr>
              <w:t>3</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650A13C" w14:textId="71122D52" w:rsidR="002243EA" w:rsidRPr="00F76F0F" w:rsidRDefault="002243EA" w:rsidP="00B808C2">
            <w:pPr>
              <w:spacing w:after="0" w:line="240" w:lineRule="auto"/>
              <w:rPr>
                <w:rFonts w:ascii="Times New Roman" w:hAnsi="Times New Roman"/>
                <w:sz w:val="24"/>
                <w:szCs w:val="24"/>
                <w:highlight w:val="yellow"/>
                <w:lang w:val="lv-LV"/>
              </w:rPr>
            </w:pPr>
            <w:r w:rsidRPr="00F76F0F">
              <w:rPr>
                <w:rFonts w:ascii="Times New Roman" w:hAnsi="Times New Roman"/>
                <w:sz w:val="24"/>
                <w:szCs w:val="24"/>
                <w:lang w:val="lv-LV"/>
              </w:rPr>
              <w:t>Veicināt jaunāko metožu AMR izmeklēšanai</w:t>
            </w:r>
            <w:r w:rsidR="00DD39E4">
              <w:rPr>
                <w:rFonts w:ascii="Times New Roman" w:hAnsi="Times New Roman"/>
                <w:sz w:val="24"/>
                <w:szCs w:val="24"/>
                <w:lang w:val="lv-LV"/>
              </w:rPr>
              <w:t xml:space="preserve"> (</w:t>
            </w:r>
            <w:r w:rsidR="0048674B" w:rsidRPr="00F76F0F">
              <w:rPr>
                <w:rFonts w:ascii="Times New Roman" w:hAnsi="Times New Roman"/>
                <w:sz w:val="24"/>
                <w:szCs w:val="24"/>
                <w:lang w:val="lv-LV"/>
              </w:rPr>
              <w:t>t.</w:t>
            </w:r>
            <w:r w:rsidRPr="00F76F0F">
              <w:rPr>
                <w:rFonts w:ascii="Times New Roman" w:hAnsi="Times New Roman"/>
                <w:sz w:val="24"/>
                <w:szCs w:val="24"/>
                <w:lang w:val="lv-LV"/>
              </w:rPr>
              <w:t xml:space="preserve"> sk. molekulāri ģenētisko izmeklējumu metožu</w:t>
            </w:r>
            <w:r w:rsidR="00DD39E4">
              <w:rPr>
                <w:rFonts w:ascii="Times New Roman" w:hAnsi="Times New Roman"/>
                <w:sz w:val="24"/>
                <w:szCs w:val="24"/>
                <w:lang w:val="lv-LV"/>
              </w:rPr>
              <w:t>)</w:t>
            </w:r>
            <w:r w:rsidRPr="00F76F0F">
              <w:rPr>
                <w:rFonts w:ascii="Times New Roman" w:hAnsi="Times New Roman"/>
                <w:sz w:val="24"/>
                <w:szCs w:val="24"/>
                <w:lang w:val="lv-LV"/>
              </w:rPr>
              <w:t xml:space="preserve">  ieviešanu NRL darbā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E463B62" w14:textId="77777777" w:rsidR="002243EA" w:rsidRPr="00F76F0F" w:rsidRDefault="002243EA" w:rsidP="00B808C2">
            <w:pPr>
              <w:spacing w:after="0" w:line="240" w:lineRule="auto"/>
              <w:rPr>
                <w:rFonts w:ascii="Times New Roman" w:hAnsi="Times New Roman"/>
                <w:sz w:val="24"/>
                <w:szCs w:val="24"/>
                <w:highlight w:val="yellow"/>
                <w:lang w:val="lv-LV"/>
              </w:rPr>
            </w:pPr>
            <w:r w:rsidRPr="00F76F0F">
              <w:rPr>
                <w:rFonts w:ascii="Times New Roman" w:hAnsi="Times New Roman"/>
                <w:sz w:val="24"/>
                <w:szCs w:val="24"/>
                <w:lang w:val="lv-LV"/>
              </w:rPr>
              <w:t>Nodrošināta NRL darbība AMR jomā atbilstoši ES labās prakses standartiem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77610E77" w14:textId="77777777" w:rsidR="002243EA" w:rsidRPr="00F76F0F" w:rsidRDefault="002243EA" w:rsidP="00B808C2">
            <w:pPr>
              <w:spacing w:after="0" w:line="240" w:lineRule="auto"/>
              <w:rPr>
                <w:rFonts w:ascii="Times New Roman" w:hAnsi="Times New Roman"/>
                <w:sz w:val="24"/>
                <w:szCs w:val="24"/>
                <w:highlight w:val="yellow"/>
                <w:lang w:val="lv-LV"/>
              </w:rPr>
            </w:pPr>
            <w:r w:rsidRPr="00F76F0F">
              <w:rPr>
                <w:rFonts w:ascii="Times New Roman" w:hAnsi="Times New Roman"/>
                <w:sz w:val="24"/>
                <w:szCs w:val="24"/>
                <w:lang w:val="lv-LV"/>
              </w:rPr>
              <w:t xml:space="preserve">NRL aprīkota ar ierīcēm molekulāri ģenētisko izmeklējumu veikšanai un nodrošināta šo izmeklējumu apmaksa </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174F2B3" w14:textId="77777777"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NVD</w:t>
            </w:r>
          </w:p>
          <w:p w14:paraId="47F1796C" w14:textId="5252C070" w:rsidR="002E074A" w:rsidRPr="003148F6" w:rsidRDefault="002E074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4BD3C81C" w14:textId="4BAD59AF" w:rsidR="002243EA" w:rsidRPr="003148F6"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6B0C8B2" w14:textId="7861C533" w:rsidR="002243EA" w:rsidRPr="00F76F0F" w:rsidRDefault="002243EA" w:rsidP="00B808C2">
            <w:pPr>
              <w:spacing w:after="0" w:line="240" w:lineRule="auto"/>
              <w:rPr>
                <w:rFonts w:ascii="Times New Roman" w:hAnsi="Times New Roman"/>
                <w:sz w:val="24"/>
                <w:szCs w:val="24"/>
                <w:highlight w:val="yellow"/>
                <w:lang w:val="lv-LV"/>
              </w:rPr>
            </w:pPr>
            <w:r w:rsidRPr="00F76F0F">
              <w:rPr>
                <w:rFonts w:ascii="Times New Roman" w:hAnsi="Times New Roman"/>
                <w:sz w:val="24"/>
                <w:szCs w:val="24"/>
                <w:lang w:val="lv-LV"/>
              </w:rPr>
              <w:t>202</w:t>
            </w:r>
            <w:r w:rsidR="002E074A" w:rsidRPr="00F76F0F">
              <w:rPr>
                <w:rFonts w:ascii="Times New Roman" w:hAnsi="Times New Roman"/>
                <w:sz w:val="24"/>
                <w:szCs w:val="24"/>
                <w:lang w:val="lv-LV"/>
              </w:rPr>
              <w:t>0</w:t>
            </w:r>
            <w:r w:rsidRPr="00F76F0F">
              <w:rPr>
                <w:rFonts w:ascii="Times New Roman" w:hAnsi="Times New Roman"/>
                <w:sz w:val="24"/>
                <w:szCs w:val="24"/>
                <w:lang w:val="lv-LV"/>
              </w:rPr>
              <w:t>.g</w:t>
            </w:r>
            <w:r w:rsidR="003148F6">
              <w:rPr>
                <w:rFonts w:ascii="Times New Roman" w:hAnsi="Times New Roman"/>
                <w:sz w:val="24"/>
                <w:szCs w:val="24"/>
                <w:lang w:val="lv-LV"/>
              </w:rPr>
              <w:t xml:space="preserve">ada </w:t>
            </w:r>
            <w:r w:rsidRPr="00F76F0F">
              <w:rPr>
                <w:rFonts w:ascii="Times New Roman" w:hAnsi="Times New Roman"/>
                <w:sz w:val="24"/>
                <w:szCs w:val="24"/>
                <w:lang w:val="lv-LV"/>
              </w:rPr>
              <w:t>decembris</w:t>
            </w:r>
          </w:p>
        </w:tc>
      </w:tr>
      <w:tr w:rsidR="002243EA" w:rsidRPr="00F76F0F" w14:paraId="541797D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5C9F440D" w14:textId="77777777" w:rsidR="002243EA" w:rsidRPr="00F76F0F" w:rsidRDefault="002243EA" w:rsidP="002243EA">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7.</w:t>
            </w:r>
            <w:r w:rsidR="00651121" w:rsidRPr="00F76F0F">
              <w:rPr>
                <w:rFonts w:ascii="Times New Roman" w:hAnsi="Times New Roman"/>
                <w:bCs/>
                <w:sz w:val="24"/>
                <w:szCs w:val="24"/>
                <w:lang w:val="lv-LV"/>
              </w:rPr>
              <w:t>1.</w:t>
            </w:r>
            <w:r w:rsidR="001151F6" w:rsidRPr="00F76F0F">
              <w:rPr>
                <w:rFonts w:ascii="Times New Roman" w:hAnsi="Times New Roman"/>
                <w:bCs/>
                <w:sz w:val="24"/>
                <w:szCs w:val="24"/>
                <w:lang w:val="lv-LV"/>
              </w:rPr>
              <w:t>4</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65028F9F" w14:textId="77777777"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 NRL darbību atbilstoši AMR aktualitātēm</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E4CABFE" w14:textId="77777777"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Nodrošināta efektīva AMR gadījumu epidemioloģiskā izmeklēšana, lai noteiktu efektīvus ierobežošanas pasākumus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E6EF1F6" w14:textId="6F1BF0D5"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Satavoti priekšlikumi izmaiņām AMR ierobezošanas komisijas darbā, lai iesaistītos NRL darbības izvērtēšanā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145372C" w14:textId="77777777"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7624D6E" w14:textId="77777777"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01414284" w14:textId="77777777"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RAKUS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3FA1755B" w14:textId="7C074AD4"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202</w:t>
            </w:r>
            <w:r w:rsidR="002E074A" w:rsidRPr="00F76F0F">
              <w:rPr>
                <w:rFonts w:ascii="Times New Roman" w:hAnsi="Times New Roman"/>
                <w:sz w:val="24"/>
                <w:szCs w:val="24"/>
                <w:lang w:val="lv-LV"/>
              </w:rPr>
              <w:t>0</w:t>
            </w:r>
            <w:r w:rsidRPr="00F76F0F">
              <w:rPr>
                <w:rFonts w:ascii="Times New Roman" w:hAnsi="Times New Roman"/>
                <w:sz w:val="24"/>
                <w:szCs w:val="24"/>
                <w:lang w:val="lv-LV"/>
              </w:rPr>
              <w:t>.g</w:t>
            </w:r>
            <w:r w:rsidR="003148F6">
              <w:rPr>
                <w:rFonts w:ascii="Times New Roman" w:hAnsi="Times New Roman"/>
                <w:sz w:val="24"/>
                <w:szCs w:val="24"/>
                <w:lang w:val="lv-LV"/>
              </w:rPr>
              <w:t xml:space="preserve">ada </w:t>
            </w:r>
          </w:p>
          <w:p w14:paraId="301FEEC4" w14:textId="77777777" w:rsidR="002243EA" w:rsidRPr="00F76F0F" w:rsidRDefault="002243EA" w:rsidP="00B808C2">
            <w:pPr>
              <w:spacing w:after="0" w:line="240" w:lineRule="auto"/>
              <w:rPr>
                <w:rFonts w:ascii="Times New Roman" w:hAnsi="Times New Roman"/>
                <w:sz w:val="24"/>
                <w:szCs w:val="24"/>
                <w:lang w:val="lv-LV"/>
              </w:rPr>
            </w:pPr>
            <w:r w:rsidRPr="00F76F0F">
              <w:rPr>
                <w:rFonts w:ascii="Times New Roman" w:hAnsi="Times New Roman"/>
                <w:sz w:val="24"/>
                <w:szCs w:val="24"/>
                <w:lang w:val="lv-LV"/>
              </w:rPr>
              <w:t>septembris</w:t>
            </w:r>
          </w:p>
        </w:tc>
      </w:tr>
      <w:tr w:rsidR="003148F6" w:rsidRPr="00F76F0F" w14:paraId="470C1FF5" w14:textId="77777777" w:rsidTr="003148F6">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c>
          <w:tcPr>
            <w:tcW w:w="5000" w:type="pct"/>
            <w:gridSpan w:val="9"/>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F98E168" w14:textId="6C709A8B" w:rsidR="003148F6" w:rsidRPr="003148F6" w:rsidRDefault="003148F6" w:rsidP="00466BD0">
            <w:pPr>
              <w:spacing w:after="0" w:line="240" w:lineRule="auto"/>
              <w:rPr>
                <w:rFonts w:ascii="Times New Roman" w:hAnsi="Times New Roman"/>
                <w:b/>
                <w:bCs/>
                <w:sz w:val="24"/>
                <w:szCs w:val="24"/>
                <w:highlight w:val="lightGray"/>
                <w:lang w:val="lv-LV"/>
              </w:rPr>
            </w:pPr>
            <w:r w:rsidRPr="00F76F0F">
              <w:rPr>
                <w:rFonts w:ascii="Times New Roman" w:hAnsi="Times New Roman"/>
                <w:b/>
                <w:bCs/>
                <w:sz w:val="24"/>
                <w:szCs w:val="24"/>
                <w:highlight w:val="lightGray"/>
                <w:lang w:val="lv-LV"/>
              </w:rPr>
              <w:t>7.2.</w:t>
            </w:r>
            <w:r>
              <w:rPr>
                <w:rFonts w:ascii="Times New Roman" w:hAnsi="Times New Roman"/>
                <w:b/>
                <w:bCs/>
                <w:sz w:val="24"/>
                <w:szCs w:val="24"/>
                <w:highlight w:val="lightGray"/>
                <w:lang w:val="lv-LV"/>
              </w:rPr>
              <w:t> </w:t>
            </w:r>
            <w:r w:rsidRPr="00F76F0F">
              <w:rPr>
                <w:rFonts w:ascii="Times New Roman" w:hAnsi="Times New Roman"/>
                <w:b/>
                <w:bCs/>
                <w:sz w:val="24"/>
                <w:szCs w:val="24"/>
                <w:highlight w:val="lightGray"/>
                <w:lang w:val="lv-LV"/>
              </w:rPr>
              <w:t>Dzīvnieku veselības jomā</w:t>
            </w:r>
          </w:p>
        </w:tc>
      </w:tr>
      <w:tr w:rsidR="00915C6C" w:rsidRPr="00F76F0F" w14:paraId="7F959258"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3732D74A" w14:textId="77777777" w:rsidR="00915C6C" w:rsidRPr="00F76F0F" w:rsidRDefault="00915C6C" w:rsidP="00915C6C">
            <w:pPr>
              <w:spacing w:after="0" w:line="240" w:lineRule="auto"/>
              <w:rPr>
                <w:rFonts w:ascii="Times New Roman" w:hAnsi="Times New Roman"/>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347A1131" w14:textId="77777777" w:rsidR="00915C6C" w:rsidRPr="00F76F0F" w:rsidRDefault="00915C6C" w:rsidP="00915C6C">
            <w:pPr>
              <w:spacing w:after="0" w:line="240" w:lineRule="auto"/>
              <w:rPr>
                <w:rFonts w:ascii="Times New Roman" w:hAnsi="Times New Roman"/>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9F26070" w14:textId="77777777" w:rsidR="00915C6C" w:rsidRPr="00F76F0F" w:rsidRDefault="00915C6C" w:rsidP="00915C6C">
            <w:pPr>
              <w:spacing w:after="0" w:line="240" w:lineRule="auto"/>
              <w:rPr>
                <w:rFonts w:ascii="Times New Roman" w:hAnsi="Times New Roman"/>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726A8825" w14:textId="77777777" w:rsidR="00915C6C" w:rsidRPr="00F76F0F" w:rsidRDefault="00915C6C" w:rsidP="00915C6C">
            <w:pPr>
              <w:spacing w:after="0" w:line="240" w:lineRule="auto"/>
              <w:rPr>
                <w:rFonts w:ascii="Times New Roman" w:hAnsi="Times New Roman"/>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BF5DD03" w14:textId="77777777" w:rsidR="00915C6C" w:rsidRPr="00F76F0F" w:rsidRDefault="00915C6C" w:rsidP="00915C6C">
            <w:pPr>
              <w:spacing w:after="0" w:line="240" w:lineRule="auto"/>
              <w:rPr>
                <w:rFonts w:ascii="Times New Roman" w:hAnsi="Times New Roman"/>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22CB9BF" w14:textId="77777777" w:rsidR="00915C6C" w:rsidRPr="00F76F0F" w:rsidRDefault="00915C6C" w:rsidP="00915C6C">
            <w:pPr>
              <w:spacing w:after="0" w:line="240" w:lineRule="auto"/>
              <w:rPr>
                <w:rFonts w:ascii="Times New Roman" w:hAnsi="Times New Roman"/>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8DE9F64" w14:textId="77777777" w:rsidR="00915C6C" w:rsidRPr="00F76F0F" w:rsidRDefault="00915C6C" w:rsidP="00915C6C">
            <w:pPr>
              <w:spacing w:after="0" w:line="240" w:lineRule="auto"/>
              <w:rPr>
                <w:rFonts w:ascii="Times New Roman" w:hAnsi="Times New Roman"/>
                <w:sz w:val="24"/>
                <w:szCs w:val="24"/>
                <w:lang w:val="lv-LV"/>
              </w:rPr>
            </w:pPr>
            <w:r w:rsidRPr="00F76F0F">
              <w:rPr>
                <w:rFonts w:ascii="Times New Roman" w:hAnsi="Times New Roman"/>
                <w:b/>
                <w:bCs/>
                <w:sz w:val="24"/>
                <w:szCs w:val="24"/>
                <w:lang w:val="lv-LV"/>
              </w:rPr>
              <w:t>Izpildes termiņš</w:t>
            </w:r>
          </w:p>
        </w:tc>
      </w:tr>
      <w:tr w:rsidR="00F217A5" w:rsidRPr="00F76F0F" w14:paraId="5FA816B5"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2482DD88" w14:textId="58798ED6" w:rsidR="00F217A5" w:rsidRPr="00F76F0F" w:rsidRDefault="00F217A5" w:rsidP="00E94421">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lastRenderedPageBreak/>
              <w:t>7.2.1.</w:t>
            </w:r>
          </w:p>
        </w:tc>
        <w:tc>
          <w:tcPr>
            <w:tcW w:w="966" w:type="pct"/>
            <w:vMerge w:val="restart"/>
            <w:tcBorders>
              <w:top w:val="outset" w:sz="6" w:space="0" w:color="414142"/>
              <w:left w:val="outset" w:sz="6" w:space="0" w:color="414142"/>
              <w:right w:val="outset" w:sz="6" w:space="0" w:color="414142"/>
            </w:tcBorders>
            <w:shd w:val="clear" w:color="auto" w:fill="FFFFFF"/>
          </w:tcPr>
          <w:p w14:paraId="6122A455" w14:textId="2F84C62B" w:rsidR="00F217A5" w:rsidRPr="003E2FAF" w:rsidRDefault="00F217A5"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Apkopot un uzglabāt AMR izmeklējumu datus</w:t>
            </w:r>
          </w:p>
        </w:tc>
        <w:tc>
          <w:tcPr>
            <w:tcW w:w="1120" w:type="pct"/>
            <w:gridSpan w:val="2"/>
            <w:vMerge w:val="restart"/>
            <w:tcBorders>
              <w:top w:val="outset" w:sz="6" w:space="0" w:color="414142"/>
              <w:left w:val="outset" w:sz="6" w:space="0" w:color="414142"/>
              <w:right w:val="outset" w:sz="6" w:space="0" w:color="414142"/>
            </w:tcBorders>
            <w:shd w:val="clear" w:color="auto" w:fill="FFFFFF"/>
          </w:tcPr>
          <w:p w14:paraId="66A4644E" w14:textId="332A1696" w:rsidR="00F217A5" w:rsidRPr="003E2FAF"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1.</w:t>
            </w:r>
            <w:r w:rsidR="003E2FAF">
              <w:rPr>
                <w:rFonts w:ascii="Times New Roman" w:hAnsi="Times New Roman"/>
                <w:bCs/>
                <w:sz w:val="24"/>
                <w:szCs w:val="24"/>
                <w:lang w:val="lv-LV"/>
              </w:rPr>
              <w:t> </w:t>
            </w:r>
            <w:r w:rsidRPr="00F76F0F">
              <w:rPr>
                <w:rFonts w:ascii="Times New Roman" w:hAnsi="Times New Roman"/>
                <w:bCs/>
                <w:sz w:val="24"/>
                <w:szCs w:val="24"/>
                <w:lang w:val="lv-LV"/>
              </w:rPr>
              <w:t>Apkopoti un uzglabāti AMR izmeklējumu dati dzīvnieku veselības jomā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BA8F3C1" w14:textId="5C51A854"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1.</w:t>
            </w:r>
            <w:r w:rsidR="003E2FAF">
              <w:rPr>
                <w:rFonts w:ascii="Times New Roman" w:hAnsi="Times New Roman"/>
                <w:bCs/>
                <w:sz w:val="24"/>
                <w:szCs w:val="24"/>
                <w:lang w:val="lv-LV"/>
              </w:rPr>
              <w:t> </w:t>
            </w:r>
            <w:r w:rsidRPr="00F76F0F">
              <w:rPr>
                <w:rFonts w:ascii="Times New Roman" w:hAnsi="Times New Roman"/>
                <w:bCs/>
                <w:sz w:val="24"/>
                <w:szCs w:val="24"/>
                <w:lang w:val="lv-LV"/>
              </w:rPr>
              <w:t>Izstrādāta AMR izmeklējumu datu apkopošanas metodika</w:t>
            </w:r>
            <w:r w:rsidRPr="00F76F0F" w:rsidDel="004166E6">
              <w:rPr>
                <w:rFonts w:ascii="Times New Roman" w:hAnsi="Times New Roman"/>
                <w:bCs/>
                <w:sz w:val="24"/>
                <w:szCs w:val="24"/>
                <w:lang w:val="lv-LV"/>
              </w:rPr>
              <w:t xml:space="preserve"> </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2B9C10C6" w14:textId="77777777"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706A6890" w14:textId="77777777" w:rsidR="007444A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7B345172" w14:textId="77777777" w:rsidR="007444A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40CC4511" w14:textId="77777777" w:rsidR="007444A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LLU</w:t>
            </w:r>
            <w:r w:rsidR="007444A1">
              <w:rPr>
                <w:rFonts w:ascii="Times New Roman" w:hAnsi="Times New Roman"/>
                <w:bCs/>
                <w:sz w:val="24"/>
                <w:szCs w:val="24"/>
                <w:lang w:val="lv-LV"/>
              </w:rPr>
              <w:t xml:space="preserve"> </w:t>
            </w:r>
            <w:r w:rsidRPr="00F76F0F">
              <w:rPr>
                <w:rFonts w:ascii="Times New Roman" w:hAnsi="Times New Roman"/>
                <w:bCs/>
                <w:sz w:val="24"/>
                <w:szCs w:val="24"/>
                <w:lang w:val="lv-LV"/>
              </w:rPr>
              <w:t>VMF</w:t>
            </w:r>
          </w:p>
          <w:p w14:paraId="1AF2A9DA" w14:textId="77777777" w:rsidR="007444A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p w14:paraId="1D3C57B8" w14:textId="15F9605E"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EFDF4E1" w14:textId="52EBC0D5"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2019.g</w:t>
            </w:r>
            <w:r w:rsidR="003E2FAF">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F217A5" w:rsidRPr="00F76F0F" w14:paraId="4C05D23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4E7BF5B8" w14:textId="77777777" w:rsidR="00F217A5" w:rsidRPr="00F76F0F" w:rsidRDefault="00F217A5" w:rsidP="00915C6C">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048E7721" w14:textId="77777777" w:rsidR="00F217A5" w:rsidRPr="00F76F0F" w:rsidRDefault="00F217A5" w:rsidP="005D1AC5">
            <w:pPr>
              <w:spacing w:after="0" w:line="240" w:lineRule="auto"/>
              <w:rPr>
                <w:rFonts w:ascii="Times New Roman" w:hAnsi="Times New Roman"/>
                <w:sz w:val="24"/>
                <w:szCs w:val="24"/>
                <w:lang w:val="lv-LV"/>
              </w:rPr>
            </w:pPr>
          </w:p>
        </w:tc>
        <w:tc>
          <w:tcPr>
            <w:tcW w:w="1120" w:type="pct"/>
            <w:gridSpan w:val="2"/>
            <w:vMerge/>
            <w:tcBorders>
              <w:left w:val="outset" w:sz="6" w:space="0" w:color="414142"/>
              <w:right w:val="outset" w:sz="6" w:space="0" w:color="414142"/>
            </w:tcBorders>
            <w:shd w:val="clear" w:color="auto" w:fill="FFFFFF"/>
          </w:tcPr>
          <w:p w14:paraId="687CD3F3" w14:textId="77777777" w:rsidR="00F217A5" w:rsidRPr="00F76F0F" w:rsidRDefault="00F217A5" w:rsidP="005D1AC5">
            <w:pPr>
              <w:spacing w:after="0" w:line="240" w:lineRule="auto"/>
              <w:rPr>
                <w:rFonts w:ascii="Times New Roman" w:hAnsi="Times New Roman"/>
                <w:sz w:val="24"/>
                <w:szCs w:val="24"/>
                <w:lang w:val="lv-LV"/>
              </w:rPr>
            </w:pP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F474410" w14:textId="3F364F4C" w:rsidR="00F217A5" w:rsidRPr="003E2FAF"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w:t>
            </w:r>
            <w:r w:rsidR="003E2FAF">
              <w:rPr>
                <w:rFonts w:ascii="Times New Roman" w:hAnsi="Times New Roman"/>
                <w:bCs/>
                <w:sz w:val="24"/>
                <w:szCs w:val="24"/>
                <w:lang w:val="lv-LV"/>
              </w:rPr>
              <w:t> </w:t>
            </w:r>
            <w:r w:rsidRPr="00F76F0F">
              <w:rPr>
                <w:rFonts w:ascii="Times New Roman" w:hAnsi="Times New Roman"/>
                <w:bCs/>
                <w:sz w:val="24"/>
                <w:szCs w:val="24"/>
                <w:lang w:val="lv-LV"/>
              </w:rPr>
              <w:t>Izstrādāts mehānisms valstī veikto AMR izmeklējumu rezultātu apkopošanai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4C0AF24D" w14:textId="77777777"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417D2371" w14:textId="77777777" w:rsidR="00335A9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61EE9F25" w14:textId="77777777" w:rsidR="00335A9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09045AD5" w14:textId="77777777" w:rsidR="00335A9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LLU VMF</w:t>
            </w:r>
          </w:p>
          <w:p w14:paraId="43737F61" w14:textId="77777777" w:rsidR="00335A9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p w14:paraId="5AFE61AB" w14:textId="1B1D05C8"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6BF5B3F6" w14:textId="06189199"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2019.g</w:t>
            </w:r>
            <w:r w:rsidR="003E2FAF">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F217A5" w:rsidRPr="00F76F0F" w14:paraId="6DDABB15"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165E468C" w14:textId="77777777" w:rsidR="00F217A5" w:rsidRPr="00F76F0F" w:rsidRDefault="00F217A5" w:rsidP="00915C6C">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39C53609" w14:textId="77777777" w:rsidR="00F217A5" w:rsidRPr="00F76F0F" w:rsidRDefault="00F217A5" w:rsidP="005D1AC5">
            <w:pPr>
              <w:spacing w:after="0" w:line="240" w:lineRule="auto"/>
              <w:rPr>
                <w:rFonts w:ascii="Times New Roman" w:hAnsi="Times New Roman"/>
                <w:sz w:val="24"/>
                <w:szCs w:val="24"/>
                <w:lang w:val="lv-LV"/>
              </w:rPr>
            </w:pPr>
          </w:p>
        </w:tc>
        <w:tc>
          <w:tcPr>
            <w:tcW w:w="1120" w:type="pct"/>
            <w:gridSpan w:val="2"/>
            <w:vMerge/>
            <w:tcBorders>
              <w:left w:val="outset" w:sz="6" w:space="0" w:color="414142"/>
              <w:right w:val="outset" w:sz="6" w:space="0" w:color="414142"/>
            </w:tcBorders>
            <w:shd w:val="clear" w:color="auto" w:fill="FFFFFF"/>
          </w:tcPr>
          <w:p w14:paraId="5DB6D48E" w14:textId="77777777" w:rsidR="00F217A5" w:rsidRPr="00F76F0F" w:rsidRDefault="00F217A5" w:rsidP="005D1AC5">
            <w:pPr>
              <w:spacing w:after="0" w:line="240" w:lineRule="auto"/>
              <w:rPr>
                <w:rFonts w:ascii="Times New Roman" w:hAnsi="Times New Roman"/>
                <w:sz w:val="24"/>
                <w:szCs w:val="24"/>
                <w:lang w:val="lv-LV"/>
              </w:rPr>
            </w:pP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34B6ED4" w14:textId="442AA42C" w:rsidR="00F217A5" w:rsidRPr="003E2FAF"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3.</w:t>
            </w:r>
            <w:r w:rsidR="003E2FAF">
              <w:rPr>
                <w:rFonts w:ascii="Times New Roman" w:hAnsi="Times New Roman"/>
                <w:bCs/>
                <w:sz w:val="24"/>
                <w:szCs w:val="24"/>
                <w:lang w:val="lv-LV"/>
              </w:rPr>
              <w:t> </w:t>
            </w:r>
            <w:r w:rsidRPr="00F76F0F">
              <w:rPr>
                <w:rFonts w:ascii="Times New Roman" w:hAnsi="Times New Roman"/>
                <w:bCs/>
                <w:sz w:val="24"/>
                <w:szCs w:val="24"/>
                <w:lang w:val="lv-LV"/>
              </w:rPr>
              <w:t>Apzinātas mikrobioloģijas laboratorijas</w:t>
            </w:r>
            <w:r w:rsidR="0027550E">
              <w:rPr>
                <w:rFonts w:ascii="Times New Roman" w:hAnsi="Times New Roman"/>
                <w:bCs/>
                <w:sz w:val="24"/>
                <w:szCs w:val="24"/>
                <w:lang w:val="lv-LV"/>
              </w:rPr>
              <w:t>,</w:t>
            </w:r>
            <w:r w:rsidRPr="00F76F0F">
              <w:rPr>
                <w:rFonts w:ascii="Times New Roman" w:hAnsi="Times New Roman"/>
                <w:bCs/>
                <w:sz w:val="24"/>
                <w:szCs w:val="24"/>
                <w:lang w:val="lv-LV"/>
              </w:rPr>
              <w:t xml:space="preserve"> tostarp</w:t>
            </w:r>
            <w:r w:rsidR="0027550E">
              <w:rPr>
                <w:rFonts w:ascii="Times New Roman" w:hAnsi="Times New Roman"/>
                <w:bCs/>
                <w:sz w:val="24"/>
                <w:szCs w:val="24"/>
                <w:lang w:val="lv-LV"/>
              </w:rPr>
              <w:t xml:space="preserve"> </w:t>
            </w:r>
            <w:r w:rsidRPr="00F76F0F">
              <w:rPr>
                <w:rFonts w:ascii="Times New Roman" w:hAnsi="Times New Roman"/>
                <w:bCs/>
                <w:sz w:val="24"/>
                <w:szCs w:val="24"/>
                <w:lang w:val="lv-LV"/>
              </w:rPr>
              <w:t>veterinārmedicīniskās prakses iestādes, kas veic AMR izmeklējumus dzīvnieku veselības jomā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3FE79A79" w14:textId="77777777"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3F49CC18" w14:textId="77777777" w:rsidR="00CE2A1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04D820E5" w14:textId="77777777" w:rsidR="00CE2A1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4972C455" w14:textId="77777777" w:rsidR="00CE2A1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LLU</w:t>
            </w:r>
            <w:r w:rsidR="00CE2A11">
              <w:rPr>
                <w:rFonts w:ascii="Times New Roman" w:hAnsi="Times New Roman"/>
                <w:bCs/>
                <w:sz w:val="24"/>
                <w:szCs w:val="24"/>
                <w:lang w:val="lv-LV"/>
              </w:rPr>
              <w:t xml:space="preserve"> </w:t>
            </w:r>
            <w:r w:rsidRPr="00F76F0F">
              <w:rPr>
                <w:rFonts w:ascii="Times New Roman" w:hAnsi="Times New Roman"/>
                <w:bCs/>
                <w:sz w:val="24"/>
                <w:szCs w:val="24"/>
                <w:lang w:val="lv-LV"/>
              </w:rPr>
              <w:t>VMF</w:t>
            </w:r>
          </w:p>
          <w:p w14:paraId="667469E9" w14:textId="77777777" w:rsidR="00CE2A11"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p w14:paraId="331DFD88" w14:textId="36AB58A4"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09421A0" w14:textId="52EE0778"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2019.g</w:t>
            </w:r>
            <w:r w:rsidR="003E2FAF">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F217A5" w:rsidRPr="00F76F0F" w14:paraId="28A6933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7B480B2A" w14:textId="77777777" w:rsidR="00F217A5" w:rsidRPr="00F76F0F" w:rsidRDefault="00F217A5" w:rsidP="00915C6C">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15E131E3" w14:textId="77777777" w:rsidR="00F217A5" w:rsidRPr="00F76F0F" w:rsidRDefault="00F217A5" w:rsidP="005D1AC5">
            <w:pPr>
              <w:spacing w:after="0" w:line="240" w:lineRule="auto"/>
              <w:rPr>
                <w:rFonts w:ascii="Times New Roman" w:hAnsi="Times New Roman"/>
                <w:sz w:val="24"/>
                <w:szCs w:val="24"/>
                <w:lang w:val="lv-LV"/>
              </w:rPr>
            </w:pPr>
          </w:p>
        </w:tc>
        <w:tc>
          <w:tcPr>
            <w:tcW w:w="1120" w:type="pct"/>
            <w:gridSpan w:val="2"/>
            <w:vMerge/>
            <w:tcBorders>
              <w:left w:val="outset" w:sz="6" w:space="0" w:color="414142"/>
              <w:right w:val="outset" w:sz="6" w:space="0" w:color="414142"/>
            </w:tcBorders>
            <w:shd w:val="clear" w:color="auto" w:fill="FFFFFF"/>
          </w:tcPr>
          <w:p w14:paraId="7B438D08" w14:textId="77777777" w:rsidR="00F217A5" w:rsidRPr="00F76F0F" w:rsidRDefault="00F217A5" w:rsidP="005D1AC5">
            <w:pPr>
              <w:spacing w:after="0" w:line="240" w:lineRule="auto"/>
              <w:rPr>
                <w:rFonts w:ascii="Times New Roman" w:hAnsi="Times New Roman"/>
                <w:sz w:val="24"/>
                <w:szCs w:val="24"/>
                <w:lang w:val="lv-LV"/>
              </w:rPr>
            </w:pP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1818770" w14:textId="2409C16E" w:rsidR="00F217A5" w:rsidRPr="003E2FAF"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4.</w:t>
            </w:r>
            <w:r w:rsidR="003E2FAF">
              <w:rPr>
                <w:rFonts w:ascii="Times New Roman" w:hAnsi="Times New Roman"/>
                <w:bCs/>
                <w:sz w:val="24"/>
                <w:szCs w:val="24"/>
                <w:lang w:val="lv-LV"/>
              </w:rPr>
              <w:t> </w:t>
            </w:r>
            <w:r w:rsidRPr="00F76F0F">
              <w:rPr>
                <w:rFonts w:ascii="Times New Roman" w:hAnsi="Times New Roman"/>
                <w:bCs/>
                <w:sz w:val="24"/>
                <w:szCs w:val="24"/>
                <w:lang w:val="lv-LV"/>
              </w:rPr>
              <w:t>Izveidots un uzturēts AMR laboratoriju tīkls datu apmaiņas un metodiskās vadības nodrošināšanai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4135B1F3" w14:textId="77777777"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7FC9B095" w14:textId="77777777" w:rsidR="00C212BB"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p w14:paraId="0915F84A" w14:textId="77777777" w:rsidR="00C212BB"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5087F736" w14:textId="77777777" w:rsidR="00C212BB" w:rsidRDefault="00F217A5"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43F87E16" w14:textId="2B2DD308"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LLU</w:t>
            </w:r>
            <w:r w:rsidR="00C212BB">
              <w:rPr>
                <w:rFonts w:ascii="Times New Roman" w:hAnsi="Times New Roman"/>
                <w:bCs/>
                <w:sz w:val="24"/>
                <w:szCs w:val="24"/>
                <w:lang w:val="lv-LV"/>
              </w:rPr>
              <w:t xml:space="preserve"> </w:t>
            </w:r>
            <w:r w:rsidRPr="00F76F0F">
              <w:rPr>
                <w:rFonts w:ascii="Times New Roman" w:hAnsi="Times New Roman"/>
                <w:bCs/>
                <w:sz w:val="24"/>
                <w:szCs w:val="24"/>
                <w:lang w:val="lv-LV"/>
              </w:rPr>
              <w:t>MBZI 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2F09DE6C" w14:textId="055C7DCF" w:rsidR="00F217A5" w:rsidRPr="00F76F0F" w:rsidRDefault="00F217A5"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2020.g</w:t>
            </w:r>
            <w:r w:rsidR="003E2FAF">
              <w:rPr>
                <w:rFonts w:ascii="Times New Roman" w:hAnsi="Times New Roman"/>
                <w:bCs/>
                <w:sz w:val="24"/>
                <w:szCs w:val="24"/>
                <w:lang w:val="lv-LV"/>
              </w:rPr>
              <w:t xml:space="preserve">ada </w:t>
            </w:r>
            <w:r w:rsidRPr="00F76F0F">
              <w:rPr>
                <w:rFonts w:ascii="Times New Roman" w:hAnsi="Times New Roman"/>
                <w:bCs/>
                <w:sz w:val="24"/>
                <w:szCs w:val="24"/>
                <w:lang w:val="lv-LV"/>
              </w:rPr>
              <w:t>decembris, pēc tam pastāvīgi</w:t>
            </w:r>
          </w:p>
        </w:tc>
      </w:tr>
      <w:tr w:rsidR="00351ED0" w:rsidRPr="00F76F0F" w14:paraId="79B99881"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nil"/>
              <w:left w:val="outset" w:sz="6" w:space="0" w:color="414142"/>
              <w:right w:val="outset" w:sz="6" w:space="0" w:color="414142"/>
            </w:tcBorders>
            <w:shd w:val="clear" w:color="auto" w:fill="FFFFFF"/>
          </w:tcPr>
          <w:p w14:paraId="1969EDB0" w14:textId="77777777" w:rsidR="00351ED0" w:rsidRPr="00F76F0F" w:rsidRDefault="00351ED0" w:rsidP="00915C6C">
            <w:pPr>
              <w:spacing w:after="0" w:line="240" w:lineRule="auto"/>
              <w:rPr>
                <w:rFonts w:ascii="Times New Roman" w:hAnsi="Times New Roman"/>
                <w:bCs/>
                <w:sz w:val="24"/>
                <w:szCs w:val="24"/>
                <w:lang w:val="lv-LV"/>
              </w:rPr>
            </w:pPr>
          </w:p>
        </w:tc>
        <w:tc>
          <w:tcPr>
            <w:tcW w:w="966" w:type="pct"/>
            <w:vMerge w:val="restart"/>
            <w:tcBorders>
              <w:top w:val="nil"/>
              <w:left w:val="outset" w:sz="6" w:space="0" w:color="414142"/>
              <w:right w:val="outset" w:sz="6" w:space="0" w:color="414142"/>
            </w:tcBorders>
            <w:shd w:val="clear" w:color="auto" w:fill="FFFFFF"/>
          </w:tcPr>
          <w:p w14:paraId="0FD02A78"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vMerge w:val="restart"/>
            <w:tcBorders>
              <w:top w:val="nil"/>
              <w:left w:val="outset" w:sz="6" w:space="0" w:color="414142"/>
              <w:right w:val="outset" w:sz="6" w:space="0" w:color="414142"/>
            </w:tcBorders>
            <w:shd w:val="clear" w:color="auto" w:fill="FFFFFF"/>
          </w:tcPr>
          <w:p w14:paraId="3FF9F38B" w14:textId="77777777" w:rsidR="00351ED0" w:rsidRPr="00F76F0F" w:rsidRDefault="00351ED0" w:rsidP="000213C0">
            <w:pPr>
              <w:spacing w:after="0" w:line="240" w:lineRule="auto"/>
              <w:jc w:val="both"/>
              <w:rPr>
                <w:rFonts w:ascii="Times New Roman" w:hAnsi="Times New Roman"/>
                <w:sz w:val="24"/>
                <w:szCs w:val="24"/>
                <w:lang w:val="lv-LV"/>
              </w:rPr>
            </w:pPr>
          </w:p>
        </w:tc>
        <w:tc>
          <w:tcPr>
            <w:tcW w:w="1087" w:type="pct"/>
            <w:tcBorders>
              <w:top w:val="outset" w:sz="6" w:space="0" w:color="414142"/>
              <w:left w:val="outset" w:sz="6" w:space="0" w:color="414142"/>
              <w:bottom w:val="single" w:sz="4" w:space="0" w:color="auto"/>
              <w:right w:val="outset" w:sz="6" w:space="0" w:color="414142"/>
            </w:tcBorders>
            <w:shd w:val="clear" w:color="auto" w:fill="FFFFFF"/>
          </w:tcPr>
          <w:p w14:paraId="058EC467" w14:textId="732473DB" w:rsidR="00351ED0" w:rsidRPr="003D31EE" w:rsidRDefault="00351ED0"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5.</w:t>
            </w:r>
            <w:r>
              <w:rPr>
                <w:rFonts w:ascii="Times New Roman" w:hAnsi="Times New Roman"/>
                <w:bCs/>
                <w:sz w:val="24"/>
                <w:szCs w:val="24"/>
                <w:lang w:val="lv-LV"/>
              </w:rPr>
              <w:t> </w:t>
            </w:r>
            <w:r w:rsidRPr="00F76F0F">
              <w:rPr>
                <w:rFonts w:ascii="Times New Roman" w:hAnsi="Times New Roman"/>
                <w:bCs/>
                <w:sz w:val="24"/>
                <w:szCs w:val="24"/>
                <w:lang w:val="lv-LV"/>
              </w:rPr>
              <w:t>Pilnveidota normatīvo aktu bāze, veicinot informācijas apriti par AMR izmeklējumu rezultātiem no valstī esošām laboratorijām, kas veic AMR izmeklējumus dzīvnieku veselības jomā, uz BIOR</w:t>
            </w:r>
          </w:p>
        </w:tc>
        <w:tc>
          <w:tcPr>
            <w:tcW w:w="556" w:type="pct"/>
            <w:gridSpan w:val="2"/>
            <w:tcBorders>
              <w:top w:val="outset" w:sz="6" w:space="0" w:color="414142"/>
              <w:left w:val="outset" w:sz="6" w:space="0" w:color="414142"/>
              <w:bottom w:val="single" w:sz="4" w:space="0" w:color="auto"/>
              <w:right w:val="outset" w:sz="6" w:space="0" w:color="414142"/>
            </w:tcBorders>
            <w:shd w:val="clear" w:color="auto" w:fill="FFFFFF"/>
          </w:tcPr>
          <w:p w14:paraId="511157CB"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ZM</w:t>
            </w:r>
          </w:p>
        </w:tc>
        <w:tc>
          <w:tcPr>
            <w:tcW w:w="566" w:type="pct"/>
            <w:tcBorders>
              <w:top w:val="outset" w:sz="6" w:space="0" w:color="414142"/>
              <w:left w:val="outset" w:sz="6" w:space="0" w:color="414142"/>
              <w:bottom w:val="single" w:sz="4" w:space="0" w:color="auto"/>
              <w:right w:val="outset" w:sz="6" w:space="0" w:color="414142"/>
            </w:tcBorders>
            <w:shd w:val="clear" w:color="auto" w:fill="FFFFFF"/>
          </w:tcPr>
          <w:p w14:paraId="7FD38ACD" w14:textId="77777777" w:rsidR="00203907" w:rsidRDefault="00351ED0"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44321D1C" w14:textId="77777777" w:rsidR="00203907" w:rsidRDefault="00351ED0"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LVB</w:t>
            </w:r>
          </w:p>
          <w:p w14:paraId="730834B3" w14:textId="77777777" w:rsidR="00203907" w:rsidRDefault="00351ED0"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LLU</w:t>
            </w:r>
            <w:r w:rsidR="00203907">
              <w:rPr>
                <w:rFonts w:ascii="Times New Roman" w:hAnsi="Times New Roman"/>
                <w:bCs/>
                <w:sz w:val="24"/>
                <w:szCs w:val="24"/>
                <w:lang w:val="lv-LV"/>
              </w:rPr>
              <w:t xml:space="preserve"> </w:t>
            </w:r>
            <w:r w:rsidRPr="00F76F0F">
              <w:rPr>
                <w:rFonts w:ascii="Times New Roman" w:hAnsi="Times New Roman"/>
                <w:bCs/>
                <w:sz w:val="24"/>
                <w:szCs w:val="24"/>
                <w:lang w:val="lv-LV"/>
              </w:rPr>
              <w:t>VMF</w:t>
            </w:r>
          </w:p>
          <w:p w14:paraId="44CEC64A" w14:textId="77777777" w:rsidR="00203907" w:rsidRDefault="00351ED0" w:rsidP="005D1AC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p w14:paraId="2161DF50" w14:textId="3375AF31"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BIOR</w:t>
            </w:r>
          </w:p>
        </w:tc>
        <w:tc>
          <w:tcPr>
            <w:tcW w:w="413" w:type="pct"/>
            <w:tcBorders>
              <w:top w:val="outset" w:sz="6" w:space="0" w:color="414142"/>
              <w:left w:val="outset" w:sz="6" w:space="0" w:color="414142"/>
              <w:bottom w:val="single" w:sz="4" w:space="0" w:color="auto"/>
              <w:right w:val="outset" w:sz="6" w:space="0" w:color="414142"/>
            </w:tcBorders>
            <w:shd w:val="clear" w:color="auto" w:fill="FFFFFF"/>
          </w:tcPr>
          <w:p w14:paraId="42C0CE5D" w14:textId="0B78DAC4"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2020.g</w:t>
            </w:r>
            <w:r>
              <w:rPr>
                <w:rFonts w:ascii="Times New Roman" w:hAnsi="Times New Roman"/>
                <w:bCs/>
                <w:sz w:val="24"/>
                <w:szCs w:val="24"/>
                <w:lang w:val="lv-LV"/>
              </w:rPr>
              <w:t xml:space="preserve">ada </w:t>
            </w:r>
            <w:r w:rsidRPr="00F76F0F">
              <w:rPr>
                <w:rFonts w:ascii="Times New Roman" w:hAnsi="Times New Roman"/>
                <w:bCs/>
                <w:sz w:val="24"/>
                <w:szCs w:val="24"/>
                <w:lang w:val="lv-LV"/>
              </w:rPr>
              <w:t>decembris</w:t>
            </w:r>
          </w:p>
        </w:tc>
      </w:tr>
      <w:tr w:rsidR="00351ED0" w:rsidRPr="00F76F0F" w14:paraId="69B2A168"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601C7B15" w14:textId="77777777" w:rsidR="00351ED0" w:rsidRPr="00F76F0F" w:rsidRDefault="00351ED0" w:rsidP="00915C6C">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3FAAB5F6"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vMerge/>
            <w:tcBorders>
              <w:top w:val="nil"/>
              <w:left w:val="outset" w:sz="6" w:space="0" w:color="414142"/>
              <w:right w:val="outset" w:sz="6" w:space="0" w:color="414142"/>
            </w:tcBorders>
            <w:shd w:val="clear" w:color="auto" w:fill="FFFFFF"/>
          </w:tcPr>
          <w:p w14:paraId="13137656" w14:textId="77777777" w:rsidR="00351ED0" w:rsidRPr="00F76F0F" w:rsidRDefault="00351ED0" w:rsidP="000213C0">
            <w:pPr>
              <w:spacing w:after="0" w:line="240" w:lineRule="auto"/>
              <w:jc w:val="both"/>
              <w:rPr>
                <w:rFonts w:ascii="Times New Roman" w:hAnsi="Times New Roman"/>
                <w:sz w:val="24"/>
                <w:szCs w:val="24"/>
                <w:lang w:val="lv-LV"/>
              </w:rPr>
            </w:pPr>
          </w:p>
        </w:tc>
        <w:tc>
          <w:tcPr>
            <w:tcW w:w="1087" w:type="pct"/>
            <w:tcBorders>
              <w:top w:val="single" w:sz="4" w:space="0" w:color="auto"/>
              <w:left w:val="outset" w:sz="6" w:space="0" w:color="414142"/>
              <w:bottom w:val="single" w:sz="4" w:space="0" w:color="auto"/>
              <w:right w:val="single" w:sz="4" w:space="0" w:color="auto"/>
            </w:tcBorders>
            <w:shd w:val="clear" w:color="auto" w:fill="FFFFFF"/>
          </w:tcPr>
          <w:p w14:paraId="6CAF7E28" w14:textId="18A8BC1E"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6.</w:t>
            </w:r>
            <w:r>
              <w:rPr>
                <w:rFonts w:ascii="Times New Roman" w:hAnsi="Times New Roman"/>
                <w:bCs/>
                <w:sz w:val="24"/>
                <w:szCs w:val="24"/>
                <w:lang w:val="lv-LV"/>
              </w:rPr>
              <w:t> </w:t>
            </w:r>
            <w:r w:rsidRPr="00F76F0F">
              <w:rPr>
                <w:rFonts w:ascii="Times New Roman" w:hAnsi="Times New Roman"/>
                <w:bCs/>
                <w:sz w:val="24"/>
                <w:szCs w:val="24"/>
                <w:lang w:val="lv-LV"/>
              </w:rPr>
              <w:t>Iesniegti izolāti un AMR izmeklējumu rezultāti BIOR</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2387B839"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28B32791" w14:textId="6D7230C6"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AMR tīkla laboratorijas</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7C01BCBD" w14:textId="69909E99"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Pr>
                <w:rFonts w:ascii="Times New Roman" w:hAnsi="Times New Roman"/>
                <w:sz w:val="24"/>
                <w:szCs w:val="24"/>
                <w:lang w:val="lv-LV"/>
              </w:rPr>
              <w:t xml:space="preserve">ada </w:t>
            </w:r>
            <w:r w:rsidRPr="00F76F0F">
              <w:rPr>
                <w:rFonts w:ascii="Times New Roman" w:hAnsi="Times New Roman"/>
                <w:sz w:val="24"/>
                <w:szCs w:val="24"/>
                <w:lang w:val="lv-LV"/>
              </w:rPr>
              <w:t>decembris</w:t>
            </w:r>
          </w:p>
        </w:tc>
      </w:tr>
      <w:tr w:rsidR="00351ED0" w:rsidRPr="00F76F0F" w14:paraId="22A65777"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04E711A4" w14:textId="77777777" w:rsidR="00351ED0" w:rsidRPr="00F76F0F" w:rsidRDefault="00351ED0" w:rsidP="00915C6C">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2F9C618C"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vMerge/>
            <w:tcBorders>
              <w:top w:val="nil"/>
              <w:left w:val="outset" w:sz="6" w:space="0" w:color="414142"/>
              <w:bottom w:val="single" w:sz="4" w:space="0" w:color="auto"/>
              <w:right w:val="outset" w:sz="6" w:space="0" w:color="414142"/>
            </w:tcBorders>
            <w:shd w:val="clear" w:color="auto" w:fill="FFFFFF"/>
          </w:tcPr>
          <w:p w14:paraId="1D570EB4" w14:textId="77777777" w:rsidR="00351ED0" w:rsidRPr="00F76F0F" w:rsidRDefault="00351ED0" w:rsidP="000213C0">
            <w:pPr>
              <w:spacing w:after="0" w:line="240" w:lineRule="auto"/>
              <w:jc w:val="both"/>
              <w:rPr>
                <w:rFonts w:ascii="Times New Roman" w:hAnsi="Times New Roman"/>
                <w:sz w:val="24"/>
                <w:szCs w:val="24"/>
                <w:lang w:val="lv-LV"/>
              </w:rPr>
            </w:pPr>
          </w:p>
        </w:tc>
        <w:tc>
          <w:tcPr>
            <w:tcW w:w="1087" w:type="pct"/>
            <w:tcBorders>
              <w:top w:val="single" w:sz="4" w:space="0" w:color="auto"/>
              <w:left w:val="outset" w:sz="6" w:space="0" w:color="414142"/>
              <w:bottom w:val="single" w:sz="4" w:space="0" w:color="auto"/>
              <w:right w:val="single" w:sz="4" w:space="0" w:color="auto"/>
            </w:tcBorders>
            <w:shd w:val="clear" w:color="auto" w:fill="FFFFFF"/>
          </w:tcPr>
          <w:p w14:paraId="2FDBD6E0" w14:textId="55C335C0"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7.</w:t>
            </w:r>
            <w:r>
              <w:rPr>
                <w:rFonts w:ascii="Times New Roman" w:hAnsi="Times New Roman"/>
                <w:bCs/>
                <w:sz w:val="24"/>
                <w:szCs w:val="24"/>
                <w:lang w:val="lv-LV"/>
              </w:rPr>
              <w:t> </w:t>
            </w:r>
            <w:r w:rsidRPr="00F76F0F">
              <w:rPr>
                <w:rFonts w:ascii="Times New Roman" w:hAnsi="Times New Roman"/>
                <w:bCs/>
                <w:sz w:val="24"/>
                <w:szCs w:val="24"/>
                <w:lang w:val="lv-LV"/>
              </w:rPr>
              <w:t>Uzkrāti un analizēti izolāti un AMR izmeklējumu rezultāti</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1FCF0DCB"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34B327FD" w14:textId="77777777" w:rsidR="0000010B"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78929850" w14:textId="77777777" w:rsidR="0000010B"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6550E3FC" w14:textId="71A24088"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LLU</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6B472013" w14:textId="3F6CA090"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2019.</w:t>
            </w:r>
            <w:r>
              <w:rPr>
                <w:rFonts w:ascii="Times New Roman" w:hAnsi="Times New Roman"/>
                <w:sz w:val="24"/>
                <w:szCs w:val="24"/>
                <w:lang w:val="lv-LV"/>
              </w:rPr>
              <w:t xml:space="preserve">gada </w:t>
            </w:r>
            <w:r w:rsidRPr="00F76F0F">
              <w:rPr>
                <w:rFonts w:ascii="Times New Roman" w:hAnsi="Times New Roman"/>
                <w:sz w:val="24"/>
                <w:szCs w:val="24"/>
                <w:lang w:val="lv-LV"/>
              </w:rPr>
              <w:t xml:space="preserve">decembris, </w:t>
            </w:r>
            <w:r w:rsidRPr="00F76F0F">
              <w:rPr>
                <w:rFonts w:ascii="Times New Roman" w:hAnsi="Times New Roman"/>
                <w:sz w:val="24"/>
                <w:szCs w:val="24"/>
                <w:lang w:val="lv-LV"/>
              </w:rPr>
              <w:lastRenderedPageBreak/>
              <w:t>pēc tam katru gadu</w:t>
            </w:r>
          </w:p>
        </w:tc>
      </w:tr>
      <w:tr w:rsidR="00351ED0" w:rsidRPr="00F76F0F" w14:paraId="25805CA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62762CB2" w14:textId="77777777" w:rsidR="00351ED0" w:rsidRPr="00F76F0F" w:rsidRDefault="00351ED0" w:rsidP="00915C6C">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6A9D98E8"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vMerge w:val="restart"/>
            <w:tcBorders>
              <w:top w:val="single" w:sz="4" w:space="0" w:color="auto"/>
              <w:left w:val="outset" w:sz="6" w:space="0" w:color="414142"/>
              <w:right w:val="single" w:sz="4" w:space="0" w:color="auto"/>
            </w:tcBorders>
            <w:shd w:val="clear" w:color="auto" w:fill="FFFFFF"/>
          </w:tcPr>
          <w:p w14:paraId="3AFFD9DE" w14:textId="359CDCBE"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2.</w:t>
            </w:r>
            <w:r>
              <w:rPr>
                <w:rFonts w:ascii="Times New Roman" w:hAnsi="Times New Roman"/>
                <w:sz w:val="24"/>
                <w:szCs w:val="24"/>
                <w:lang w:val="lv-LV"/>
              </w:rPr>
              <w:t> </w:t>
            </w:r>
            <w:r w:rsidRPr="00F76F0F">
              <w:rPr>
                <w:rFonts w:ascii="Times New Roman" w:hAnsi="Times New Roman"/>
                <w:sz w:val="24"/>
                <w:szCs w:val="24"/>
                <w:lang w:val="lv-LV"/>
              </w:rPr>
              <w:t xml:space="preserve">Izveidota </w:t>
            </w:r>
            <w:r w:rsidRPr="00B563F8">
              <w:rPr>
                <w:rFonts w:ascii="Times New Roman" w:hAnsi="Times New Roman"/>
                <w:sz w:val="24"/>
                <w:szCs w:val="24"/>
                <w:lang w:val="lv-LV"/>
              </w:rPr>
              <w:t>AMR datu bāze</w:t>
            </w: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6FAA3CBF" w14:textId="37082A3D" w:rsidR="00351ED0" w:rsidRPr="00F76F0F" w:rsidRDefault="00326C39" w:rsidP="005D1AC5">
            <w:pPr>
              <w:spacing w:after="0" w:line="240" w:lineRule="auto"/>
              <w:rPr>
                <w:rFonts w:ascii="Times New Roman" w:hAnsi="Times New Roman"/>
                <w:sz w:val="24"/>
                <w:szCs w:val="24"/>
                <w:lang w:val="lv-LV"/>
              </w:rPr>
            </w:pPr>
            <w:r>
              <w:rPr>
                <w:rFonts w:ascii="Times New Roman" w:hAnsi="Times New Roman"/>
                <w:sz w:val="24"/>
                <w:szCs w:val="24"/>
                <w:lang w:val="lv-LV"/>
              </w:rPr>
              <w:t>2.</w:t>
            </w:r>
            <w:r w:rsidR="00351ED0" w:rsidRPr="00F76F0F">
              <w:rPr>
                <w:rFonts w:ascii="Times New Roman" w:hAnsi="Times New Roman"/>
                <w:sz w:val="24"/>
                <w:szCs w:val="24"/>
                <w:lang w:val="lv-LV"/>
              </w:rPr>
              <w:t>1.</w:t>
            </w:r>
            <w:r w:rsidR="00351ED0">
              <w:rPr>
                <w:rFonts w:ascii="Times New Roman" w:hAnsi="Times New Roman"/>
                <w:sz w:val="24"/>
                <w:szCs w:val="24"/>
                <w:lang w:val="lv-LV"/>
              </w:rPr>
              <w:t> </w:t>
            </w:r>
            <w:r w:rsidR="00BA3B92">
              <w:rPr>
                <w:rFonts w:ascii="Times New Roman" w:hAnsi="Times New Roman"/>
                <w:sz w:val="24"/>
                <w:szCs w:val="24"/>
                <w:lang w:val="lv-LV"/>
              </w:rPr>
              <w:t>I</w:t>
            </w:r>
            <w:r w:rsidR="00351ED0" w:rsidRPr="00F76F0F">
              <w:rPr>
                <w:rFonts w:ascii="Times New Roman" w:hAnsi="Times New Roman"/>
                <w:sz w:val="24"/>
                <w:szCs w:val="24"/>
                <w:lang w:val="lv-LV"/>
              </w:rPr>
              <w:t>zstrādāta specifikācija AMR datu bāzes izveidošanai, uzturēšanai un aktualizēšanai</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70E94C57"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692C8480" w14:textId="77777777" w:rsidR="00BA3B92"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3290A8F8" w14:textId="77777777" w:rsidR="00BA3B92"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4122A79B" w14:textId="72AF0363"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 SPKC</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6984C4D7" w14:textId="01F3D9ED"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2019.g</w:t>
            </w:r>
            <w:r>
              <w:rPr>
                <w:rFonts w:ascii="Times New Roman" w:hAnsi="Times New Roman"/>
                <w:sz w:val="24"/>
                <w:szCs w:val="24"/>
                <w:lang w:val="lv-LV"/>
              </w:rPr>
              <w:t xml:space="preserve">ada </w:t>
            </w:r>
            <w:r w:rsidRPr="00F76F0F">
              <w:rPr>
                <w:rFonts w:ascii="Times New Roman" w:hAnsi="Times New Roman"/>
                <w:sz w:val="24"/>
                <w:szCs w:val="24"/>
                <w:lang w:val="lv-LV"/>
              </w:rPr>
              <w:t>decembris, pēctam pastāvīgi</w:t>
            </w:r>
          </w:p>
        </w:tc>
      </w:tr>
      <w:tr w:rsidR="00351ED0" w:rsidRPr="00F76F0F" w14:paraId="33D0EE5D"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486F1F66" w14:textId="77777777" w:rsidR="00351ED0" w:rsidRPr="00F76F0F" w:rsidRDefault="00351ED0" w:rsidP="00466BD0">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6A1476C0"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vMerge/>
            <w:tcBorders>
              <w:left w:val="outset" w:sz="6" w:space="0" w:color="414142"/>
              <w:right w:val="single" w:sz="4" w:space="0" w:color="auto"/>
            </w:tcBorders>
            <w:shd w:val="clear" w:color="auto" w:fill="FFFFFF"/>
          </w:tcPr>
          <w:p w14:paraId="2E1C96C4" w14:textId="77777777" w:rsidR="00351ED0" w:rsidRPr="00F76F0F" w:rsidRDefault="00351ED0" w:rsidP="005D1AC5">
            <w:pPr>
              <w:spacing w:after="0" w:line="240" w:lineRule="auto"/>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19D0B014" w14:textId="708AD0FA"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2.</w:t>
            </w:r>
            <w:r>
              <w:rPr>
                <w:rFonts w:ascii="Times New Roman" w:hAnsi="Times New Roman"/>
                <w:sz w:val="24"/>
                <w:szCs w:val="24"/>
                <w:lang w:val="lv-LV"/>
              </w:rPr>
              <w:t> </w:t>
            </w:r>
            <w:r w:rsidR="00EB18CA">
              <w:rPr>
                <w:rFonts w:ascii="Times New Roman" w:hAnsi="Times New Roman"/>
                <w:sz w:val="24"/>
                <w:szCs w:val="24"/>
                <w:lang w:val="lv-LV"/>
              </w:rPr>
              <w:t>I</w:t>
            </w:r>
            <w:r w:rsidRPr="00F76F0F">
              <w:rPr>
                <w:rFonts w:ascii="Times New Roman" w:hAnsi="Times New Roman"/>
                <w:sz w:val="24"/>
                <w:szCs w:val="24"/>
                <w:lang w:val="lv-LV"/>
              </w:rPr>
              <w:t>zstrādāta AMR datu bāzes IT programma</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75FF9EB1"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6A77EBAD"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159943F6" w14:textId="5D603314"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Pr>
                <w:rFonts w:ascii="Times New Roman" w:hAnsi="Times New Roman"/>
                <w:sz w:val="24"/>
                <w:szCs w:val="24"/>
                <w:lang w:val="lv-LV"/>
              </w:rPr>
              <w:t xml:space="preserve">ada </w:t>
            </w:r>
            <w:r w:rsidRPr="00F76F0F">
              <w:rPr>
                <w:rFonts w:ascii="Times New Roman" w:hAnsi="Times New Roman"/>
                <w:sz w:val="24"/>
                <w:szCs w:val="24"/>
                <w:lang w:val="lv-LV"/>
              </w:rPr>
              <w:t>decembris</w:t>
            </w:r>
          </w:p>
        </w:tc>
      </w:tr>
      <w:tr w:rsidR="00351ED0" w:rsidRPr="00F76F0F" w14:paraId="5855C30C"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71552FE3" w14:textId="77777777" w:rsidR="00351ED0" w:rsidRPr="00F76F0F" w:rsidRDefault="00351ED0" w:rsidP="00466BD0">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6C1B09F4"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vMerge/>
            <w:tcBorders>
              <w:left w:val="outset" w:sz="6" w:space="0" w:color="414142"/>
              <w:bottom w:val="outset" w:sz="6" w:space="0" w:color="414142"/>
              <w:right w:val="single" w:sz="4" w:space="0" w:color="auto"/>
            </w:tcBorders>
            <w:shd w:val="clear" w:color="auto" w:fill="FFFFFF"/>
          </w:tcPr>
          <w:p w14:paraId="6459C475" w14:textId="77777777" w:rsidR="00351ED0" w:rsidRPr="00F76F0F" w:rsidRDefault="00351ED0" w:rsidP="005D1AC5">
            <w:pPr>
              <w:spacing w:after="0" w:line="240" w:lineRule="auto"/>
              <w:rPr>
                <w:rFonts w:ascii="Times New Roman" w:hAnsi="Times New Roman"/>
                <w:sz w:val="24"/>
                <w:szCs w:val="24"/>
                <w:lang w:val="lv-LV"/>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62D2AF38" w14:textId="4E6A8C43"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3.</w:t>
            </w:r>
            <w:r>
              <w:rPr>
                <w:rFonts w:ascii="Times New Roman" w:hAnsi="Times New Roman"/>
                <w:bCs/>
                <w:sz w:val="24"/>
                <w:szCs w:val="24"/>
                <w:lang w:val="lv-LV"/>
              </w:rPr>
              <w:t> </w:t>
            </w:r>
            <w:r w:rsidR="00BE167D">
              <w:rPr>
                <w:rFonts w:ascii="Times New Roman" w:hAnsi="Times New Roman"/>
                <w:bCs/>
                <w:sz w:val="24"/>
                <w:szCs w:val="24"/>
                <w:lang w:val="lv-LV"/>
              </w:rPr>
              <w:t>I</w:t>
            </w:r>
            <w:r w:rsidRPr="00F76F0F">
              <w:rPr>
                <w:rFonts w:ascii="Times New Roman" w:hAnsi="Times New Roman"/>
                <w:bCs/>
                <w:sz w:val="24"/>
                <w:szCs w:val="24"/>
                <w:lang w:val="lv-LV"/>
              </w:rPr>
              <w:t>eviesta AMR datu bāze</w:t>
            </w:r>
          </w:p>
        </w:tc>
        <w:tc>
          <w:tcPr>
            <w:tcW w:w="556" w:type="pct"/>
            <w:gridSpan w:val="2"/>
            <w:tcBorders>
              <w:top w:val="single" w:sz="4" w:space="0" w:color="auto"/>
              <w:left w:val="single" w:sz="4" w:space="0" w:color="auto"/>
              <w:bottom w:val="single" w:sz="4" w:space="0" w:color="auto"/>
              <w:right w:val="single" w:sz="4" w:space="0" w:color="auto"/>
            </w:tcBorders>
            <w:shd w:val="clear" w:color="auto" w:fill="auto"/>
          </w:tcPr>
          <w:p w14:paraId="4798D4B4"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566" w:type="pct"/>
            <w:tcBorders>
              <w:top w:val="single" w:sz="4" w:space="0" w:color="auto"/>
              <w:left w:val="single" w:sz="4" w:space="0" w:color="auto"/>
              <w:bottom w:val="single" w:sz="4" w:space="0" w:color="auto"/>
              <w:right w:val="single" w:sz="4" w:space="0" w:color="auto"/>
            </w:tcBorders>
            <w:shd w:val="clear" w:color="auto" w:fill="auto"/>
          </w:tcPr>
          <w:p w14:paraId="4D24E3AB"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1B3EEEA4" w14:textId="36D78D53"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Pr>
                <w:rFonts w:ascii="Times New Roman" w:hAnsi="Times New Roman"/>
                <w:sz w:val="24"/>
                <w:szCs w:val="24"/>
                <w:lang w:val="lv-LV"/>
              </w:rPr>
              <w:t xml:space="preserve">ada </w:t>
            </w:r>
            <w:r w:rsidRPr="00F76F0F">
              <w:rPr>
                <w:rFonts w:ascii="Times New Roman" w:hAnsi="Times New Roman"/>
                <w:sz w:val="24"/>
                <w:szCs w:val="24"/>
                <w:lang w:val="lv-LV"/>
              </w:rPr>
              <w:t>decembris</w:t>
            </w:r>
          </w:p>
        </w:tc>
      </w:tr>
      <w:tr w:rsidR="00351ED0" w:rsidRPr="00F76F0F" w14:paraId="24C68CF7"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6D288969" w14:textId="77777777" w:rsidR="00351ED0" w:rsidRPr="00F76F0F" w:rsidRDefault="00351ED0" w:rsidP="00466BD0">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472C6A1E"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tcBorders>
              <w:left w:val="outset" w:sz="6" w:space="0" w:color="414142"/>
              <w:bottom w:val="outset" w:sz="6" w:space="0" w:color="414142"/>
              <w:right w:val="outset" w:sz="6" w:space="0" w:color="414142"/>
            </w:tcBorders>
            <w:shd w:val="clear" w:color="auto" w:fill="FFFFFF"/>
          </w:tcPr>
          <w:p w14:paraId="0DEFED2C" w14:textId="645F2B1D"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3.</w:t>
            </w:r>
            <w:r>
              <w:rPr>
                <w:rFonts w:ascii="Times New Roman" w:hAnsi="Times New Roman"/>
                <w:sz w:val="24"/>
                <w:szCs w:val="24"/>
                <w:lang w:val="lv-LV"/>
              </w:rPr>
              <w:t> </w:t>
            </w:r>
            <w:r w:rsidRPr="00F76F0F">
              <w:rPr>
                <w:rFonts w:ascii="Times New Roman" w:hAnsi="Times New Roman"/>
                <w:sz w:val="24"/>
                <w:szCs w:val="24"/>
                <w:lang w:val="lv-LV"/>
              </w:rPr>
              <w:t>Uzturēta un aktualizēta AMR datu bāze</w:t>
            </w:r>
          </w:p>
        </w:tc>
        <w:tc>
          <w:tcPr>
            <w:tcW w:w="1087" w:type="pct"/>
            <w:tcBorders>
              <w:top w:val="single" w:sz="4" w:space="0" w:color="auto"/>
              <w:left w:val="outset" w:sz="6" w:space="0" w:color="414142"/>
              <w:bottom w:val="outset" w:sz="6" w:space="0" w:color="414142"/>
              <w:right w:val="outset" w:sz="6" w:space="0" w:color="414142"/>
            </w:tcBorders>
            <w:shd w:val="clear" w:color="auto" w:fill="FFFFFF"/>
          </w:tcPr>
          <w:p w14:paraId="486A7685" w14:textId="5E3D886B" w:rsidR="00351ED0" w:rsidRPr="00F76F0F" w:rsidRDefault="00351ED0" w:rsidP="005D1AC5">
            <w:pPr>
              <w:spacing w:after="0" w:line="240" w:lineRule="auto"/>
              <w:rPr>
                <w:rFonts w:ascii="Times New Roman" w:hAnsi="Times New Roman"/>
                <w:sz w:val="24"/>
                <w:szCs w:val="24"/>
                <w:lang w:val="lv-LV"/>
              </w:rPr>
            </w:pPr>
            <w:r>
              <w:rPr>
                <w:rFonts w:ascii="Times New Roman" w:hAnsi="Times New Roman"/>
                <w:bCs/>
                <w:sz w:val="24"/>
                <w:szCs w:val="24"/>
                <w:lang w:val="lv-LV"/>
              </w:rPr>
              <w:t>U</w:t>
            </w:r>
            <w:r w:rsidRPr="00F76F0F">
              <w:rPr>
                <w:rFonts w:ascii="Times New Roman" w:hAnsi="Times New Roman"/>
                <w:bCs/>
                <w:sz w:val="24"/>
                <w:szCs w:val="24"/>
                <w:lang w:val="lv-LV"/>
              </w:rPr>
              <w:t>zturēta un regulāri aktualizēta AMR datu bāze</w:t>
            </w:r>
          </w:p>
        </w:tc>
        <w:tc>
          <w:tcPr>
            <w:tcW w:w="556" w:type="pct"/>
            <w:gridSpan w:val="2"/>
            <w:tcBorders>
              <w:top w:val="single" w:sz="4" w:space="0" w:color="auto"/>
              <w:left w:val="outset" w:sz="6" w:space="0" w:color="414142"/>
              <w:bottom w:val="outset" w:sz="6" w:space="0" w:color="414142"/>
              <w:right w:val="outset" w:sz="6" w:space="0" w:color="414142"/>
            </w:tcBorders>
            <w:shd w:val="clear" w:color="auto" w:fill="FFFFFF"/>
          </w:tcPr>
          <w:p w14:paraId="3751955F"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BIOR</w:t>
            </w:r>
          </w:p>
        </w:tc>
        <w:tc>
          <w:tcPr>
            <w:tcW w:w="566" w:type="pct"/>
            <w:tcBorders>
              <w:top w:val="single" w:sz="4" w:space="0" w:color="auto"/>
              <w:left w:val="outset" w:sz="6" w:space="0" w:color="414142"/>
              <w:bottom w:val="outset" w:sz="6" w:space="0" w:color="414142"/>
              <w:right w:val="outset" w:sz="6" w:space="0" w:color="414142"/>
            </w:tcBorders>
            <w:shd w:val="clear" w:color="auto" w:fill="FFFFFF"/>
          </w:tcPr>
          <w:p w14:paraId="4FDC3B2C"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PVD</w:t>
            </w:r>
          </w:p>
        </w:tc>
        <w:tc>
          <w:tcPr>
            <w:tcW w:w="413" w:type="pct"/>
            <w:tcBorders>
              <w:top w:val="single" w:sz="4" w:space="0" w:color="auto"/>
              <w:left w:val="outset" w:sz="6" w:space="0" w:color="414142"/>
              <w:bottom w:val="outset" w:sz="6" w:space="0" w:color="414142"/>
              <w:right w:val="outset" w:sz="6" w:space="0" w:color="414142"/>
            </w:tcBorders>
            <w:shd w:val="clear" w:color="auto" w:fill="FFFFFF"/>
          </w:tcPr>
          <w:p w14:paraId="4ED6E2C5" w14:textId="1FA90782"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2020.</w:t>
            </w:r>
            <w:r>
              <w:rPr>
                <w:rFonts w:ascii="Times New Roman" w:hAnsi="Times New Roman"/>
                <w:bCs/>
                <w:sz w:val="24"/>
                <w:szCs w:val="24"/>
                <w:lang w:val="lv-LV"/>
              </w:rPr>
              <w:t xml:space="preserve">gada </w:t>
            </w:r>
            <w:r w:rsidRPr="00F76F0F">
              <w:rPr>
                <w:rFonts w:ascii="Times New Roman" w:hAnsi="Times New Roman"/>
                <w:bCs/>
                <w:sz w:val="24"/>
                <w:szCs w:val="24"/>
                <w:lang w:val="lv-LV"/>
              </w:rPr>
              <w:t xml:space="preserve">decembris, pēc tam katru gadu </w:t>
            </w:r>
          </w:p>
        </w:tc>
      </w:tr>
      <w:tr w:rsidR="00351ED0" w:rsidRPr="00F76F0F" w14:paraId="39F7ADF4"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701A9AB2" w14:textId="77777777" w:rsidR="00351ED0" w:rsidRPr="00F76F0F" w:rsidRDefault="00351ED0" w:rsidP="00466BD0">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47AD9CFE" w14:textId="77777777" w:rsidR="00351ED0" w:rsidRPr="00F76F0F" w:rsidRDefault="00351ED0" w:rsidP="000213C0">
            <w:pPr>
              <w:spacing w:after="0" w:line="240" w:lineRule="auto"/>
              <w:jc w:val="both"/>
              <w:rPr>
                <w:rFonts w:ascii="Times New Roman" w:hAnsi="Times New Roman"/>
                <w:sz w:val="24"/>
                <w:szCs w:val="24"/>
                <w:lang w:val="lv-LV"/>
              </w:rPr>
            </w:pPr>
          </w:p>
        </w:tc>
        <w:tc>
          <w:tcPr>
            <w:tcW w:w="1120" w:type="pct"/>
            <w:gridSpan w:val="2"/>
            <w:tcBorders>
              <w:left w:val="outset" w:sz="6" w:space="0" w:color="414142"/>
              <w:bottom w:val="outset" w:sz="6" w:space="0" w:color="414142"/>
              <w:right w:val="outset" w:sz="6" w:space="0" w:color="414142"/>
            </w:tcBorders>
            <w:shd w:val="clear" w:color="auto" w:fill="FFFFFF"/>
          </w:tcPr>
          <w:p w14:paraId="6A6C9FB3" w14:textId="3291D5A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sz w:val="24"/>
                <w:szCs w:val="24"/>
                <w:lang w:val="lv-LV"/>
              </w:rPr>
              <w:t>4.</w:t>
            </w:r>
            <w:r>
              <w:rPr>
                <w:rFonts w:ascii="Times New Roman" w:hAnsi="Times New Roman"/>
                <w:sz w:val="24"/>
                <w:szCs w:val="24"/>
                <w:lang w:val="lv-LV"/>
              </w:rPr>
              <w:t> </w:t>
            </w:r>
            <w:r w:rsidRPr="00F76F0F">
              <w:rPr>
                <w:rFonts w:ascii="Times New Roman" w:hAnsi="Times New Roman"/>
                <w:sz w:val="24"/>
                <w:szCs w:val="24"/>
                <w:lang w:val="lv-LV"/>
              </w:rPr>
              <w:t>Nodrošināta datu ievade AMR datu bāzē</w:t>
            </w:r>
          </w:p>
        </w:tc>
        <w:tc>
          <w:tcPr>
            <w:tcW w:w="1087" w:type="pct"/>
            <w:tcBorders>
              <w:top w:val="single" w:sz="4" w:space="0" w:color="auto"/>
              <w:left w:val="outset" w:sz="6" w:space="0" w:color="414142"/>
              <w:bottom w:val="outset" w:sz="6" w:space="0" w:color="414142"/>
              <w:right w:val="outset" w:sz="6" w:space="0" w:color="414142"/>
            </w:tcBorders>
            <w:shd w:val="clear" w:color="auto" w:fill="FFFFFF"/>
          </w:tcPr>
          <w:p w14:paraId="643797A7" w14:textId="23DE234A" w:rsidR="00351ED0" w:rsidRPr="00F76F0F" w:rsidRDefault="00351ED0" w:rsidP="005D1AC5">
            <w:pPr>
              <w:spacing w:after="0" w:line="240" w:lineRule="auto"/>
              <w:rPr>
                <w:rFonts w:ascii="Times New Roman" w:hAnsi="Times New Roman"/>
                <w:sz w:val="24"/>
                <w:szCs w:val="24"/>
                <w:lang w:val="lv-LV"/>
              </w:rPr>
            </w:pPr>
            <w:r>
              <w:rPr>
                <w:rFonts w:ascii="Times New Roman" w:hAnsi="Times New Roman"/>
                <w:bCs/>
                <w:sz w:val="24"/>
                <w:szCs w:val="24"/>
                <w:lang w:val="lv-LV"/>
              </w:rPr>
              <w:t>R</w:t>
            </w:r>
            <w:r w:rsidRPr="00F76F0F">
              <w:rPr>
                <w:rFonts w:ascii="Times New Roman" w:hAnsi="Times New Roman"/>
                <w:bCs/>
                <w:sz w:val="24"/>
                <w:szCs w:val="24"/>
                <w:lang w:val="lv-LV"/>
              </w:rPr>
              <w:t>egulāri ievadīti un analizēti dati AMR datu bāzē</w:t>
            </w:r>
          </w:p>
        </w:tc>
        <w:tc>
          <w:tcPr>
            <w:tcW w:w="556" w:type="pct"/>
            <w:gridSpan w:val="2"/>
            <w:tcBorders>
              <w:top w:val="single" w:sz="4" w:space="0" w:color="auto"/>
              <w:left w:val="outset" w:sz="6" w:space="0" w:color="414142"/>
              <w:bottom w:val="outset" w:sz="6" w:space="0" w:color="414142"/>
              <w:right w:val="outset" w:sz="6" w:space="0" w:color="414142"/>
            </w:tcBorders>
            <w:shd w:val="clear" w:color="auto" w:fill="FFFFFF"/>
          </w:tcPr>
          <w:p w14:paraId="43C1C4A6"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BIOR</w:t>
            </w:r>
          </w:p>
        </w:tc>
        <w:tc>
          <w:tcPr>
            <w:tcW w:w="566" w:type="pct"/>
            <w:tcBorders>
              <w:top w:val="single" w:sz="4" w:space="0" w:color="auto"/>
              <w:left w:val="outset" w:sz="6" w:space="0" w:color="414142"/>
              <w:bottom w:val="outset" w:sz="6" w:space="0" w:color="414142"/>
              <w:right w:val="outset" w:sz="6" w:space="0" w:color="414142"/>
            </w:tcBorders>
            <w:shd w:val="clear" w:color="auto" w:fill="FFFFFF"/>
          </w:tcPr>
          <w:p w14:paraId="7BA1EC1E" w14:textId="77777777"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PVD</w:t>
            </w:r>
          </w:p>
        </w:tc>
        <w:tc>
          <w:tcPr>
            <w:tcW w:w="413" w:type="pct"/>
            <w:tcBorders>
              <w:top w:val="single" w:sz="4" w:space="0" w:color="auto"/>
              <w:left w:val="outset" w:sz="6" w:space="0" w:color="414142"/>
              <w:bottom w:val="outset" w:sz="6" w:space="0" w:color="414142"/>
              <w:right w:val="outset" w:sz="6" w:space="0" w:color="414142"/>
            </w:tcBorders>
            <w:shd w:val="clear" w:color="auto" w:fill="FFFFFF"/>
          </w:tcPr>
          <w:p w14:paraId="0DEC369C" w14:textId="7A5F00F4" w:rsidR="00351ED0" w:rsidRPr="00F76F0F" w:rsidRDefault="00351ED0" w:rsidP="005D1AC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2020.</w:t>
            </w:r>
            <w:r>
              <w:rPr>
                <w:rFonts w:ascii="Times New Roman" w:hAnsi="Times New Roman"/>
                <w:bCs/>
                <w:sz w:val="24"/>
                <w:szCs w:val="24"/>
                <w:lang w:val="lv-LV"/>
              </w:rPr>
              <w:t xml:space="preserve">gada </w:t>
            </w:r>
            <w:r w:rsidRPr="00F76F0F">
              <w:rPr>
                <w:rFonts w:ascii="Times New Roman" w:hAnsi="Times New Roman"/>
                <w:bCs/>
                <w:sz w:val="24"/>
                <w:szCs w:val="24"/>
                <w:lang w:val="lv-LV"/>
              </w:rPr>
              <w:t>decembris, pēc tam katru gadu</w:t>
            </w:r>
          </w:p>
        </w:tc>
      </w:tr>
      <w:tr w:rsidR="00466BD0" w:rsidRPr="00F76F0F" w14:paraId="5E6BDC8D"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left w:val="outset" w:sz="6" w:space="0" w:color="414142"/>
              <w:bottom w:val="outset" w:sz="6" w:space="0" w:color="414142"/>
              <w:right w:val="outset" w:sz="6" w:space="0" w:color="414142"/>
            </w:tcBorders>
            <w:shd w:val="clear" w:color="auto" w:fill="FFFFFF"/>
          </w:tcPr>
          <w:p w14:paraId="6DD934B7" w14:textId="77777777" w:rsidR="00466BD0" w:rsidRPr="00F76F0F" w:rsidRDefault="00466BD0" w:rsidP="00466BD0">
            <w:pPr>
              <w:spacing w:after="0" w:line="240" w:lineRule="auto"/>
              <w:rPr>
                <w:rFonts w:ascii="Times New Roman" w:hAnsi="Times New Roman"/>
                <w:bCs/>
                <w:sz w:val="24"/>
                <w:szCs w:val="24"/>
                <w:lang w:val="lv-LV"/>
              </w:rPr>
            </w:pPr>
          </w:p>
        </w:tc>
        <w:tc>
          <w:tcPr>
            <w:tcW w:w="966" w:type="pct"/>
            <w:tcBorders>
              <w:left w:val="outset" w:sz="6" w:space="0" w:color="414142"/>
              <w:bottom w:val="outset" w:sz="6" w:space="0" w:color="414142"/>
              <w:right w:val="outset" w:sz="6" w:space="0" w:color="414142"/>
            </w:tcBorders>
            <w:shd w:val="clear" w:color="auto" w:fill="FFFFFF"/>
          </w:tcPr>
          <w:p w14:paraId="40C850D5" w14:textId="77777777" w:rsidR="00466BD0" w:rsidRPr="00F76F0F" w:rsidRDefault="00466BD0" w:rsidP="000213C0">
            <w:pPr>
              <w:spacing w:after="0" w:line="240" w:lineRule="auto"/>
              <w:jc w:val="both"/>
              <w:rPr>
                <w:rFonts w:ascii="Times New Roman" w:hAnsi="Times New Roman"/>
                <w:sz w:val="24"/>
                <w:szCs w:val="24"/>
                <w:lang w:val="lv-LV"/>
              </w:rPr>
            </w:pPr>
          </w:p>
        </w:tc>
        <w:tc>
          <w:tcPr>
            <w:tcW w:w="1120" w:type="pct"/>
            <w:gridSpan w:val="2"/>
            <w:tcBorders>
              <w:left w:val="outset" w:sz="6" w:space="0" w:color="414142"/>
              <w:bottom w:val="outset" w:sz="6" w:space="0" w:color="414142"/>
              <w:right w:val="outset" w:sz="6" w:space="0" w:color="414142"/>
            </w:tcBorders>
            <w:shd w:val="clear" w:color="auto" w:fill="FFFFFF"/>
          </w:tcPr>
          <w:p w14:paraId="5FD1DB10" w14:textId="0CE69A16" w:rsidR="00466BD0" w:rsidRPr="00F76F0F" w:rsidRDefault="00466BD0" w:rsidP="00745BA5">
            <w:pPr>
              <w:spacing w:after="0" w:line="240" w:lineRule="auto"/>
              <w:rPr>
                <w:rFonts w:ascii="Times New Roman" w:hAnsi="Times New Roman"/>
                <w:sz w:val="24"/>
                <w:szCs w:val="24"/>
                <w:lang w:val="lv-LV"/>
              </w:rPr>
            </w:pPr>
            <w:r w:rsidRPr="00F76F0F">
              <w:rPr>
                <w:rFonts w:ascii="Times New Roman" w:hAnsi="Times New Roman"/>
                <w:sz w:val="24"/>
                <w:szCs w:val="24"/>
                <w:lang w:val="lv-LV"/>
              </w:rPr>
              <w:t>5.</w:t>
            </w:r>
            <w:r w:rsidR="00351ED0">
              <w:rPr>
                <w:rFonts w:ascii="Times New Roman" w:hAnsi="Times New Roman"/>
                <w:sz w:val="24"/>
                <w:szCs w:val="24"/>
                <w:lang w:val="lv-LV"/>
              </w:rPr>
              <w:t> </w:t>
            </w:r>
            <w:r w:rsidRPr="00F76F0F">
              <w:rPr>
                <w:rFonts w:ascii="Times New Roman" w:hAnsi="Times New Roman"/>
                <w:sz w:val="24"/>
                <w:szCs w:val="24"/>
                <w:lang w:val="lv-LV"/>
              </w:rPr>
              <w:t>Publiskoti AMR izmeklējumu rezultāti</w:t>
            </w:r>
          </w:p>
        </w:tc>
        <w:tc>
          <w:tcPr>
            <w:tcW w:w="1087" w:type="pct"/>
            <w:tcBorders>
              <w:top w:val="single" w:sz="4" w:space="0" w:color="auto"/>
              <w:left w:val="outset" w:sz="6" w:space="0" w:color="414142"/>
              <w:bottom w:val="outset" w:sz="6" w:space="0" w:color="414142"/>
              <w:right w:val="outset" w:sz="6" w:space="0" w:color="414142"/>
            </w:tcBorders>
            <w:shd w:val="clear" w:color="auto" w:fill="FFFFFF"/>
          </w:tcPr>
          <w:p w14:paraId="10CDCCEE" w14:textId="4B3B5842" w:rsidR="00466BD0" w:rsidRPr="00F76F0F" w:rsidRDefault="00466BD0" w:rsidP="00745BA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Regulāri sagatavots un publicēts ziņojums par AMR uzraudzības rezultātiem un antimikrobiālo līdzekļu patēriņu valstī saistībā ar jaunākajiem zinātniskajiem pētījumiem</w:t>
            </w:r>
          </w:p>
        </w:tc>
        <w:tc>
          <w:tcPr>
            <w:tcW w:w="556" w:type="pct"/>
            <w:gridSpan w:val="2"/>
            <w:tcBorders>
              <w:top w:val="single" w:sz="4" w:space="0" w:color="auto"/>
              <w:left w:val="outset" w:sz="6" w:space="0" w:color="414142"/>
              <w:bottom w:val="outset" w:sz="6" w:space="0" w:color="414142"/>
              <w:right w:val="outset" w:sz="6" w:space="0" w:color="414142"/>
            </w:tcBorders>
            <w:shd w:val="clear" w:color="auto" w:fill="FFFFFF"/>
          </w:tcPr>
          <w:p w14:paraId="6B73FB8D" w14:textId="77777777" w:rsidR="00923375" w:rsidRDefault="00466BD0"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BIOR</w:t>
            </w:r>
          </w:p>
          <w:p w14:paraId="0275A71E" w14:textId="77777777" w:rsidR="00923375" w:rsidRDefault="00466BD0"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SPKC</w:t>
            </w:r>
          </w:p>
          <w:p w14:paraId="3AC91254" w14:textId="77777777" w:rsidR="00923375" w:rsidRDefault="00466BD0"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PVD</w:t>
            </w:r>
          </w:p>
          <w:p w14:paraId="423B9151" w14:textId="36F39C89" w:rsidR="00466BD0" w:rsidRPr="00F76F0F" w:rsidRDefault="00466BD0" w:rsidP="00745BA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LLU</w:t>
            </w:r>
          </w:p>
        </w:tc>
        <w:tc>
          <w:tcPr>
            <w:tcW w:w="566" w:type="pct"/>
            <w:tcBorders>
              <w:top w:val="single" w:sz="4" w:space="0" w:color="auto"/>
              <w:left w:val="outset" w:sz="6" w:space="0" w:color="414142"/>
              <w:bottom w:val="outset" w:sz="6" w:space="0" w:color="414142"/>
              <w:right w:val="outset" w:sz="6" w:space="0" w:color="414142"/>
            </w:tcBorders>
            <w:shd w:val="clear" w:color="auto" w:fill="FFFFFF"/>
          </w:tcPr>
          <w:p w14:paraId="46072F4E" w14:textId="77777777" w:rsidR="00923375" w:rsidRDefault="00466BD0"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ZM</w:t>
            </w:r>
          </w:p>
          <w:p w14:paraId="02429584" w14:textId="66181C6B" w:rsidR="00466BD0" w:rsidRPr="00F76F0F" w:rsidRDefault="00466BD0" w:rsidP="00745BA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VM</w:t>
            </w:r>
          </w:p>
        </w:tc>
        <w:tc>
          <w:tcPr>
            <w:tcW w:w="413" w:type="pct"/>
            <w:tcBorders>
              <w:top w:val="single" w:sz="4" w:space="0" w:color="auto"/>
              <w:left w:val="outset" w:sz="6" w:space="0" w:color="414142"/>
              <w:bottom w:val="outset" w:sz="6" w:space="0" w:color="414142"/>
              <w:right w:val="outset" w:sz="6" w:space="0" w:color="414142"/>
            </w:tcBorders>
            <w:shd w:val="clear" w:color="auto" w:fill="FFFFFF"/>
          </w:tcPr>
          <w:p w14:paraId="4F6E8833" w14:textId="594B3E87" w:rsidR="00466BD0" w:rsidRPr="00F76F0F" w:rsidRDefault="00466BD0" w:rsidP="00745BA5">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2020.</w:t>
            </w:r>
            <w:r w:rsidR="00351ED0">
              <w:rPr>
                <w:rFonts w:ascii="Times New Roman" w:hAnsi="Times New Roman"/>
                <w:bCs/>
                <w:sz w:val="24"/>
                <w:szCs w:val="24"/>
                <w:lang w:val="lv-LV"/>
              </w:rPr>
              <w:t>gads</w:t>
            </w:r>
            <w:r w:rsidRPr="00F76F0F">
              <w:rPr>
                <w:rFonts w:ascii="Times New Roman" w:hAnsi="Times New Roman"/>
                <w:bCs/>
                <w:sz w:val="24"/>
                <w:szCs w:val="24"/>
                <w:lang w:val="lv-LV"/>
              </w:rPr>
              <w:t>, pēc tam katru gadu</w:t>
            </w:r>
          </w:p>
        </w:tc>
      </w:tr>
      <w:tr w:rsidR="00705658" w:rsidRPr="00F76F0F" w14:paraId="5DDE8C17"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50201D62" w14:textId="61E5EAEA" w:rsidR="00705658" w:rsidRPr="00F76F0F" w:rsidRDefault="00705658" w:rsidP="00466BD0">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7.2.2.</w:t>
            </w:r>
          </w:p>
        </w:tc>
        <w:tc>
          <w:tcPr>
            <w:tcW w:w="966" w:type="pct"/>
            <w:vMerge w:val="restart"/>
            <w:tcBorders>
              <w:top w:val="outset" w:sz="6" w:space="0" w:color="414142"/>
              <w:left w:val="outset" w:sz="6" w:space="0" w:color="414142"/>
              <w:right w:val="outset" w:sz="6" w:space="0" w:color="414142"/>
            </w:tcBorders>
            <w:shd w:val="clear" w:color="auto" w:fill="FFFFFF"/>
          </w:tcPr>
          <w:p w14:paraId="2E3DD7D8" w14:textId="49DFEF45" w:rsidR="00705658" w:rsidRPr="00E94421" w:rsidRDefault="00705658" w:rsidP="00745BA5">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Pilnveidot AMR noteikšanas metodes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159CC62" w14:textId="4967756F" w:rsidR="00705658" w:rsidRPr="00F76F0F" w:rsidRDefault="00705658" w:rsidP="00745BA5">
            <w:pPr>
              <w:spacing w:after="0" w:line="240" w:lineRule="auto"/>
              <w:rPr>
                <w:rFonts w:ascii="Times New Roman" w:hAnsi="Times New Roman"/>
                <w:sz w:val="24"/>
                <w:szCs w:val="24"/>
                <w:lang w:val="lv-LV"/>
              </w:rPr>
            </w:pPr>
            <w:r w:rsidRPr="00F76F0F">
              <w:rPr>
                <w:rFonts w:ascii="Times New Roman" w:eastAsia="Times New Roman" w:hAnsi="Times New Roman"/>
                <w:kern w:val="24"/>
                <w:sz w:val="24"/>
                <w:szCs w:val="24"/>
                <w:lang w:val="lv-LV" w:eastAsia="lv-LV"/>
              </w:rPr>
              <w:t>1.</w:t>
            </w:r>
            <w:r>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Izvērtētas un ieviestas efektīvākās AMR noteikšanas metodes, ko var pielietot veterinārmedicīnā, lai dzīvniekus ārstētu atbilstoši antimikrobiālo līdzekļu atbildīgas lietošanas principiem</w:t>
            </w:r>
            <w:r w:rsidRPr="00F76F0F" w:rsidDel="00971D9D">
              <w:rPr>
                <w:rFonts w:ascii="Times New Roman" w:hAnsi="Times New Roman"/>
                <w:sz w:val="24"/>
                <w:szCs w:val="24"/>
                <w:lang w:val="lv-LV"/>
              </w:rPr>
              <w:t xml:space="preserve">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0EDE74C2" w14:textId="67C72273" w:rsidR="00705658" w:rsidRPr="00F6733D" w:rsidRDefault="00705658" w:rsidP="00745BA5">
            <w:pPr>
              <w:pStyle w:val="ListParagraph"/>
              <w:spacing w:after="0" w:line="240" w:lineRule="auto"/>
              <w:ind w:left="12"/>
              <w:rPr>
                <w:rFonts w:ascii="Times New Roman" w:eastAsia="Times New Roman" w:hAnsi="Times New Roman"/>
                <w:kern w:val="24"/>
                <w:sz w:val="24"/>
                <w:szCs w:val="24"/>
                <w:lang w:val="lv-LV" w:eastAsia="lv-LV"/>
              </w:rPr>
            </w:pPr>
            <w:r w:rsidRPr="00F76F0F">
              <w:rPr>
                <w:rFonts w:ascii="Times New Roman" w:hAnsi="Times New Roman"/>
                <w:sz w:val="24"/>
                <w:szCs w:val="24"/>
                <w:lang w:val="lv-LV"/>
              </w:rPr>
              <w:t xml:space="preserve">Apkopota informācija par </w:t>
            </w:r>
            <w:r w:rsidRPr="00F76F0F">
              <w:rPr>
                <w:rFonts w:ascii="Times New Roman" w:eastAsia="Times New Roman" w:hAnsi="Times New Roman"/>
                <w:kern w:val="24"/>
                <w:sz w:val="24"/>
                <w:szCs w:val="24"/>
                <w:lang w:val="lv-LV" w:eastAsia="lv-LV"/>
              </w:rPr>
              <w:t>AMR noteikšanas metodēm</w:t>
            </w:r>
            <w:r>
              <w:rPr>
                <w:rFonts w:ascii="Times New Roman" w:eastAsia="Times New Roman" w:hAnsi="Times New Roman"/>
                <w:kern w:val="24"/>
                <w:sz w:val="24"/>
                <w:szCs w:val="24"/>
                <w:lang w:val="lv-LV" w:eastAsia="lv-LV"/>
              </w:rPr>
              <w:t xml:space="preserve"> un </w:t>
            </w:r>
            <w:r w:rsidRPr="00F6733D">
              <w:rPr>
                <w:rFonts w:ascii="Times New Roman" w:eastAsia="Times New Roman" w:hAnsi="Times New Roman"/>
                <w:kern w:val="24"/>
                <w:sz w:val="24"/>
                <w:szCs w:val="24"/>
                <w:lang w:val="lv-LV" w:eastAsia="lv-LV"/>
              </w:rPr>
              <w:t xml:space="preserve">izstrādātas vadlīnijas par AMR noteikšanas metodēm, lai nodrošinātu ātru, ticamu un efektīvu mikroorganismu rezistences pret noteiktu </w:t>
            </w:r>
            <w:r w:rsidRPr="00F6733D">
              <w:rPr>
                <w:rFonts w:ascii="Times New Roman" w:eastAsia="Times New Roman" w:hAnsi="Times New Roman"/>
                <w:kern w:val="24"/>
                <w:sz w:val="24"/>
                <w:szCs w:val="24"/>
                <w:lang w:val="lv-LV" w:eastAsia="lv-LV"/>
              </w:rPr>
              <w:lastRenderedPageBreak/>
              <w:t>antimikrobiālo līdzekļu diagnostiku</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0731FBDD" w14:textId="77777777" w:rsidR="00705658" w:rsidRPr="00F76F0F" w:rsidRDefault="00705658" w:rsidP="00745BA5">
            <w:pPr>
              <w:spacing w:after="0" w:line="240" w:lineRule="auto"/>
              <w:ind w:right="57"/>
              <w:rPr>
                <w:rFonts w:ascii="Times New Roman" w:hAnsi="Times New Roman"/>
                <w:sz w:val="24"/>
                <w:szCs w:val="24"/>
                <w:lang w:val="lv-LV"/>
              </w:rPr>
            </w:pPr>
            <w:r w:rsidRPr="00F76F0F">
              <w:rPr>
                <w:rFonts w:ascii="Times New Roman" w:hAnsi="Times New Roman"/>
                <w:sz w:val="24"/>
                <w:szCs w:val="24"/>
                <w:lang w:val="lv-LV"/>
              </w:rPr>
              <w:lastRenderedPageBreak/>
              <w:t>BIOR</w:t>
            </w:r>
          </w:p>
          <w:p w14:paraId="23980868" w14:textId="77777777" w:rsidR="00705658" w:rsidRPr="00F76F0F" w:rsidRDefault="00705658" w:rsidP="00745BA5">
            <w:pPr>
              <w:spacing w:after="0" w:line="240" w:lineRule="auto"/>
              <w:rPr>
                <w:rFonts w:ascii="Times New Roman" w:hAnsi="Times New Roman"/>
                <w:bCs/>
                <w:sz w:val="24"/>
                <w:szCs w:val="24"/>
                <w:lang w:val="lv-LV"/>
              </w:rPr>
            </w:pP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39C77E19" w14:textId="77777777" w:rsidR="007C2810" w:rsidRDefault="00705658" w:rsidP="00745BA5">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LLU VMF </w:t>
            </w:r>
          </w:p>
          <w:p w14:paraId="4E2878B7" w14:textId="01ABE046" w:rsidR="007C2810" w:rsidRDefault="00705658" w:rsidP="00745BA5">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1A873D53" w14:textId="46C9FE2A"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LVB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1484DD4" w14:textId="4EA6D7B3"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Pr>
                <w:rFonts w:ascii="Times New Roman" w:hAnsi="Times New Roman"/>
                <w:bCs/>
                <w:sz w:val="24"/>
                <w:szCs w:val="24"/>
                <w:lang w:val="lv-LV"/>
              </w:rPr>
              <w:t xml:space="preserve">ada </w:t>
            </w:r>
            <w:r w:rsidRPr="00F76F0F">
              <w:rPr>
                <w:rFonts w:ascii="Times New Roman" w:hAnsi="Times New Roman"/>
                <w:bCs/>
                <w:sz w:val="24"/>
                <w:szCs w:val="24"/>
                <w:lang w:val="lv-LV"/>
              </w:rPr>
              <w:t xml:space="preserve">decembris, pēc tam atbilstoši situācijai </w:t>
            </w:r>
          </w:p>
        </w:tc>
      </w:tr>
      <w:tr w:rsidR="00705658" w:rsidRPr="00F76F0F" w14:paraId="646B648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3DB13289" w14:textId="77777777" w:rsidR="00705658" w:rsidRPr="00F76F0F" w:rsidRDefault="00705658" w:rsidP="00466BD0">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51EC85FD" w14:textId="77777777" w:rsidR="00705658" w:rsidRPr="00F76F0F" w:rsidRDefault="00705658" w:rsidP="00745BA5">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263508F" w14:textId="71DE6859" w:rsidR="00705658" w:rsidRPr="00F76F0F" w:rsidRDefault="00705658" w:rsidP="00745BA5">
            <w:pPr>
              <w:spacing w:after="0" w:line="240" w:lineRule="auto"/>
              <w:rPr>
                <w:rFonts w:ascii="Times New Roman" w:hAnsi="Times New Roman"/>
                <w:sz w:val="24"/>
                <w:szCs w:val="24"/>
                <w:lang w:val="lv-LV"/>
              </w:rPr>
            </w:pPr>
            <w:r w:rsidRPr="00F76F0F">
              <w:rPr>
                <w:rFonts w:ascii="Times New Roman" w:eastAsia="Times New Roman" w:hAnsi="Times New Roman"/>
                <w:kern w:val="24"/>
                <w:sz w:val="24"/>
                <w:szCs w:val="24"/>
                <w:lang w:val="lv-LV" w:eastAsia="lv-LV"/>
              </w:rPr>
              <w:t>2.</w:t>
            </w:r>
            <w:r w:rsidR="008662CA">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Veicināta AMR laboratoriju tīkla droša un efektīva darbība AMR noteikšanā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F04B420" w14:textId="599216B2" w:rsidR="00705658" w:rsidRPr="008662CA" w:rsidRDefault="00705658" w:rsidP="00745BA5">
            <w:pPr>
              <w:pStyle w:val="ListParagraph"/>
              <w:spacing w:after="0" w:line="240" w:lineRule="auto"/>
              <w:ind w:left="12"/>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Izstrādāta apmācības programma par mikroorganismu un to AMR noteikšanas metodēm un biodrošības pasākumiem laboratorijā</w:t>
            </w:r>
            <w:r w:rsidR="001F274C">
              <w:rPr>
                <w:rFonts w:ascii="Times New Roman" w:eastAsia="Times New Roman" w:hAnsi="Times New Roman"/>
                <w:kern w:val="24"/>
                <w:sz w:val="24"/>
                <w:szCs w:val="24"/>
                <w:lang w:val="lv-LV" w:eastAsia="lv-LV"/>
              </w:rPr>
              <w:t>,</w:t>
            </w:r>
            <w:r w:rsidR="008662CA">
              <w:rPr>
                <w:rFonts w:ascii="Times New Roman" w:eastAsia="Times New Roman" w:hAnsi="Times New Roman"/>
                <w:kern w:val="24"/>
                <w:sz w:val="24"/>
                <w:szCs w:val="24"/>
                <w:lang w:val="lv-LV" w:eastAsia="lv-LV"/>
              </w:rPr>
              <w:t xml:space="preserve"> </w:t>
            </w:r>
            <w:r w:rsidRPr="008662CA">
              <w:rPr>
                <w:rFonts w:ascii="Times New Roman" w:eastAsia="Times New Roman" w:hAnsi="Times New Roman"/>
                <w:kern w:val="24"/>
                <w:sz w:val="24"/>
                <w:szCs w:val="24"/>
                <w:lang w:val="lv-LV" w:eastAsia="lv-LV"/>
              </w:rPr>
              <w:t>veikta AMR laboratoriju tīkla personāla apmācība par mikroorganismu un to AMR noteikšanas metodēm un biodrošības pasākumiem laboratoriskajā diagnostikā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27EFE3A" w14:textId="77777777"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62CBC100" w14:textId="77777777" w:rsidR="00C205BE" w:rsidRDefault="00705658" w:rsidP="00745BA5">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2CEBBF4D" w14:textId="400033B0"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PVD</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6B16CAB5" w14:textId="669F9E8B"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sidR="008662CA">
              <w:rPr>
                <w:rFonts w:ascii="Times New Roman" w:hAnsi="Times New Roman"/>
                <w:bCs/>
                <w:sz w:val="24"/>
                <w:szCs w:val="24"/>
                <w:lang w:val="lv-LV"/>
              </w:rPr>
              <w:t xml:space="preserve">ada </w:t>
            </w:r>
            <w:r w:rsidRPr="00F76F0F">
              <w:rPr>
                <w:rFonts w:ascii="Times New Roman" w:hAnsi="Times New Roman"/>
                <w:bCs/>
                <w:sz w:val="24"/>
                <w:szCs w:val="24"/>
                <w:lang w:val="lv-LV"/>
              </w:rPr>
              <w:t>decembris, pēc tam apmācība pastāvīgi</w:t>
            </w:r>
          </w:p>
        </w:tc>
      </w:tr>
      <w:tr w:rsidR="00705658" w:rsidRPr="00F76F0F" w14:paraId="52183902"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06FBB8A8" w14:textId="77777777" w:rsidR="00705658" w:rsidRPr="00F76F0F" w:rsidRDefault="00705658" w:rsidP="00466BD0">
            <w:pPr>
              <w:spacing w:after="0" w:line="240" w:lineRule="auto"/>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01E7A7F4" w14:textId="77777777" w:rsidR="00705658" w:rsidRPr="00F76F0F" w:rsidRDefault="00705658" w:rsidP="00745BA5">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830FB1C" w14:textId="5BC1A1EC" w:rsidR="00705658" w:rsidRPr="003C5657" w:rsidRDefault="00705658" w:rsidP="00745BA5">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3.</w:t>
            </w:r>
            <w:r w:rsidR="00BD5FB2">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Nodrošināta dzīvnieku bakteriālo infekcijas slimību ierosinātāju diagnostikas metožu harmonizēta pielietošana veterinārmedicīniskajā praksē, lai nodrošinātu salīdzināmus rezultātus un veicinātu antimikrobiālo līdzekļu atbildīgu lietošanu dzīvniekiem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2AAA4D0B" w14:textId="4BD365DD" w:rsidR="003C5657" w:rsidRDefault="00AC7B7E" w:rsidP="00745BA5">
            <w:pPr>
              <w:pStyle w:val="ListParagraph"/>
              <w:spacing w:after="0" w:line="240" w:lineRule="auto"/>
              <w:ind w:left="12"/>
              <w:rPr>
                <w:rFonts w:ascii="Times New Roman" w:eastAsia="Times New Roman" w:hAnsi="Times New Roman"/>
                <w:kern w:val="24"/>
                <w:sz w:val="24"/>
                <w:szCs w:val="24"/>
                <w:lang w:val="lv-LV" w:eastAsia="lv-LV"/>
              </w:rPr>
            </w:pPr>
            <w:r>
              <w:rPr>
                <w:rFonts w:ascii="Times New Roman" w:eastAsia="Times New Roman" w:hAnsi="Times New Roman"/>
                <w:kern w:val="24"/>
                <w:sz w:val="24"/>
                <w:szCs w:val="24"/>
                <w:lang w:val="lv-LV" w:eastAsia="lv-LV"/>
              </w:rPr>
              <w:t>3.</w:t>
            </w:r>
            <w:r w:rsidR="00705658" w:rsidRPr="00F76F0F">
              <w:rPr>
                <w:rFonts w:ascii="Times New Roman" w:eastAsia="Times New Roman" w:hAnsi="Times New Roman"/>
                <w:kern w:val="24"/>
                <w:sz w:val="24"/>
                <w:szCs w:val="24"/>
                <w:lang w:val="lv-LV" w:eastAsia="lv-LV"/>
              </w:rPr>
              <w:t>1.</w:t>
            </w:r>
            <w:r w:rsidR="00BD5FB2">
              <w:rPr>
                <w:rFonts w:ascii="Times New Roman" w:eastAsia="Times New Roman" w:hAnsi="Times New Roman"/>
                <w:kern w:val="24"/>
                <w:sz w:val="24"/>
                <w:szCs w:val="24"/>
                <w:lang w:val="lv-LV" w:eastAsia="lv-LV"/>
              </w:rPr>
              <w:t> </w:t>
            </w:r>
            <w:r w:rsidR="00705658" w:rsidRPr="00F76F0F">
              <w:rPr>
                <w:rFonts w:ascii="Times New Roman" w:eastAsia="Times New Roman" w:hAnsi="Times New Roman"/>
                <w:kern w:val="24"/>
                <w:sz w:val="24"/>
                <w:szCs w:val="24"/>
                <w:lang w:val="lv-LV" w:eastAsia="lv-LV"/>
              </w:rPr>
              <w:t>Sagatavoti un publicēti ieteikumi par dzīvnieku bakteriālo infekcijas slimību ierosinātāju diagnostikas metožu pielietošanu veterinārmedicīniskajā praksē</w:t>
            </w:r>
            <w:r w:rsidR="00BE7D97">
              <w:rPr>
                <w:rFonts w:ascii="Times New Roman" w:eastAsia="Times New Roman" w:hAnsi="Times New Roman"/>
                <w:kern w:val="24"/>
                <w:sz w:val="24"/>
                <w:szCs w:val="24"/>
                <w:lang w:val="lv-LV" w:eastAsia="lv-LV"/>
              </w:rPr>
              <w:t>;</w:t>
            </w:r>
          </w:p>
          <w:p w14:paraId="3596CA95" w14:textId="1DF373A8" w:rsidR="00705658" w:rsidRPr="003C5657" w:rsidRDefault="00BE7D97" w:rsidP="00745BA5">
            <w:pPr>
              <w:pStyle w:val="ListParagraph"/>
              <w:spacing w:after="0" w:line="240" w:lineRule="auto"/>
              <w:ind w:left="12"/>
              <w:rPr>
                <w:rFonts w:ascii="Times New Roman" w:eastAsia="Times New Roman" w:hAnsi="Times New Roman"/>
                <w:kern w:val="24"/>
                <w:sz w:val="24"/>
                <w:szCs w:val="24"/>
                <w:lang w:val="lv-LV" w:eastAsia="lv-LV"/>
              </w:rPr>
            </w:pPr>
            <w:r>
              <w:rPr>
                <w:rFonts w:ascii="Times New Roman" w:eastAsia="Times New Roman" w:hAnsi="Times New Roman"/>
                <w:kern w:val="24"/>
                <w:sz w:val="24"/>
                <w:szCs w:val="24"/>
                <w:lang w:val="lv-LV" w:eastAsia="lv-LV"/>
              </w:rPr>
              <w:t>3.</w:t>
            </w:r>
            <w:r w:rsidR="003C5657" w:rsidRPr="00F76F0F">
              <w:rPr>
                <w:rFonts w:ascii="Times New Roman" w:eastAsia="Times New Roman" w:hAnsi="Times New Roman"/>
                <w:kern w:val="24"/>
                <w:sz w:val="24"/>
                <w:szCs w:val="24"/>
                <w:lang w:val="lv-LV" w:eastAsia="lv-LV"/>
              </w:rPr>
              <w:t>2.</w:t>
            </w:r>
            <w:r w:rsidR="003C5657">
              <w:rPr>
                <w:rFonts w:ascii="Times New Roman" w:eastAsia="Times New Roman" w:hAnsi="Times New Roman"/>
                <w:kern w:val="24"/>
                <w:sz w:val="24"/>
                <w:szCs w:val="24"/>
                <w:lang w:val="lv-LV" w:eastAsia="lv-LV"/>
              </w:rPr>
              <w:t> </w:t>
            </w:r>
            <w:r w:rsidR="003C5657" w:rsidRPr="00F76F0F">
              <w:rPr>
                <w:rFonts w:ascii="Times New Roman" w:eastAsia="Times New Roman" w:hAnsi="Times New Roman"/>
                <w:kern w:val="24"/>
                <w:sz w:val="24"/>
                <w:szCs w:val="24"/>
                <w:lang w:val="lv-LV" w:eastAsia="lv-LV"/>
              </w:rPr>
              <w:t>Veicināta dzīvnieku bakteriālo infekcijas slimību ierosinātāju diagnostikas metožu korekta lietošana un to rezultātu interpretācija veterinārmedicīniskajās praksēs, veicot veterinārmedicīnas prakses iestāžu informēšanu un apmācību</w:t>
            </w:r>
            <w:r w:rsidR="00B944C3">
              <w:rPr>
                <w:rFonts w:ascii="Times New Roman" w:eastAsia="Times New Roman" w:hAnsi="Times New Roman"/>
                <w:kern w:val="24"/>
                <w:sz w:val="24"/>
                <w:szCs w:val="24"/>
                <w:lang w:val="lv-LV" w:eastAsia="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4E67777" w14:textId="77777777"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0E1EF69F" w14:textId="77777777" w:rsidR="00AD23C7" w:rsidRDefault="00705658" w:rsidP="00745BA5">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p w14:paraId="09719688" w14:textId="77777777" w:rsidR="00AD23C7" w:rsidRDefault="00705658" w:rsidP="00745BA5">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4881F90E" w14:textId="7B37096D"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LVB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3D3C6C6C" w14:textId="0BC8B5B2" w:rsidR="00705658" w:rsidRPr="00F76F0F" w:rsidRDefault="00705658"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2020.g</w:t>
            </w:r>
            <w:r w:rsidR="00BD5FB2">
              <w:rPr>
                <w:rFonts w:ascii="Times New Roman" w:hAnsi="Times New Roman"/>
                <w:bCs/>
                <w:sz w:val="24"/>
                <w:szCs w:val="24"/>
                <w:lang w:val="lv-LV"/>
              </w:rPr>
              <w:t xml:space="preserve">ada </w:t>
            </w:r>
            <w:r w:rsidRPr="00F76F0F">
              <w:rPr>
                <w:rFonts w:ascii="Times New Roman" w:hAnsi="Times New Roman"/>
                <w:bCs/>
                <w:sz w:val="24"/>
                <w:szCs w:val="24"/>
                <w:lang w:val="lv-LV"/>
              </w:rPr>
              <w:t>decembris, pēc tam pastāvīgi</w:t>
            </w:r>
          </w:p>
        </w:tc>
      </w:tr>
      <w:tr w:rsidR="00466BD0" w:rsidRPr="00F76F0F" w14:paraId="20D0BE9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nil"/>
              <w:left w:val="outset" w:sz="6" w:space="0" w:color="414142"/>
              <w:bottom w:val="outset" w:sz="6" w:space="0" w:color="414142"/>
              <w:right w:val="outset" w:sz="6" w:space="0" w:color="414142"/>
            </w:tcBorders>
            <w:shd w:val="clear" w:color="auto" w:fill="FFFFFF"/>
          </w:tcPr>
          <w:p w14:paraId="064FF066" w14:textId="77777777" w:rsidR="00466BD0" w:rsidRPr="00F76F0F" w:rsidRDefault="00466BD0" w:rsidP="00745BA5">
            <w:pPr>
              <w:spacing w:after="0" w:line="240" w:lineRule="auto"/>
              <w:rPr>
                <w:rFonts w:ascii="Times New Roman" w:hAnsi="Times New Roman"/>
                <w:bCs/>
                <w:sz w:val="24"/>
                <w:szCs w:val="24"/>
                <w:lang w:val="lv-LV"/>
              </w:rPr>
            </w:pPr>
          </w:p>
        </w:tc>
        <w:tc>
          <w:tcPr>
            <w:tcW w:w="966" w:type="pct"/>
            <w:tcBorders>
              <w:top w:val="nil"/>
              <w:left w:val="outset" w:sz="6" w:space="0" w:color="414142"/>
              <w:bottom w:val="outset" w:sz="6" w:space="0" w:color="414142"/>
              <w:right w:val="outset" w:sz="6" w:space="0" w:color="414142"/>
            </w:tcBorders>
            <w:shd w:val="clear" w:color="auto" w:fill="FFFFFF"/>
          </w:tcPr>
          <w:p w14:paraId="43C63765" w14:textId="77777777" w:rsidR="00466BD0" w:rsidRPr="00F76F0F" w:rsidRDefault="00466BD0" w:rsidP="00745BA5">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647FC54" w14:textId="7595F639" w:rsidR="00466BD0" w:rsidRPr="00F76F0F" w:rsidRDefault="00466BD0" w:rsidP="00745BA5">
            <w:pPr>
              <w:spacing w:after="0" w:line="240" w:lineRule="auto"/>
              <w:rPr>
                <w:rFonts w:ascii="Times New Roman" w:hAnsi="Times New Roman"/>
                <w:sz w:val="24"/>
                <w:szCs w:val="24"/>
                <w:lang w:val="lv-LV"/>
              </w:rPr>
            </w:pPr>
            <w:r w:rsidRPr="00F76F0F">
              <w:rPr>
                <w:rFonts w:ascii="Times New Roman" w:hAnsi="Times New Roman"/>
                <w:sz w:val="24"/>
                <w:szCs w:val="24"/>
                <w:lang w:val="lv-LV"/>
              </w:rPr>
              <w:t>4.</w:t>
            </w:r>
            <w:r w:rsidR="00D016F4">
              <w:rPr>
                <w:rFonts w:ascii="Times New Roman" w:hAnsi="Times New Roman"/>
                <w:sz w:val="24"/>
                <w:szCs w:val="24"/>
                <w:lang w:val="lv-LV"/>
              </w:rPr>
              <w:t> </w:t>
            </w:r>
            <w:r w:rsidRPr="00F76F0F">
              <w:rPr>
                <w:rFonts w:ascii="Times New Roman" w:hAnsi="Times New Roman"/>
                <w:sz w:val="24"/>
                <w:szCs w:val="24"/>
                <w:lang w:val="lv-LV"/>
              </w:rPr>
              <w:t xml:space="preserve">Veicināta piesardzīga antimikrobiālo līdzekļu lietošana, piemērojot atbilstošas </w:t>
            </w:r>
            <w:r w:rsidRPr="00F76F0F">
              <w:rPr>
                <w:rFonts w:ascii="Times New Roman" w:hAnsi="Times New Roman"/>
                <w:sz w:val="24"/>
                <w:szCs w:val="24"/>
                <w:lang w:val="lv-LV"/>
              </w:rPr>
              <w:lastRenderedPageBreak/>
              <w:t>laboratoriskās diagnostikas metodes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E27C7A8" w14:textId="35D59BAC" w:rsidR="00466BD0" w:rsidRPr="00D016F4" w:rsidRDefault="00466BD0" w:rsidP="00745BA5">
            <w:pPr>
              <w:pStyle w:val="ListParagraph"/>
              <w:spacing w:after="0" w:line="240" w:lineRule="auto"/>
              <w:ind w:left="12"/>
              <w:rPr>
                <w:rFonts w:ascii="Times New Roman" w:eastAsia="Times New Roman" w:hAnsi="Times New Roman"/>
                <w:kern w:val="24"/>
                <w:sz w:val="24"/>
                <w:szCs w:val="24"/>
                <w:lang w:val="lv-LV" w:eastAsia="lv-LV"/>
              </w:rPr>
            </w:pPr>
            <w:r w:rsidRPr="00F76F0F">
              <w:rPr>
                <w:rFonts w:ascii="Times New Roman" w:hAnsi="Times New Roman"/>
                <w:sz w:val="24"/>
                <w:szCs w:val="24"/>
                <w:lang w:val="lv-LV"/>
              </w:rPr>
              <w:lastRenderedPageBreak/>
              <w:t>Ieviesta MIC metode AMR noteikšanai rutīniem izmeklējumiem</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07235E3D" w14:textId="77777777" w:rsidR="00466BD0" w:rsidRPr="00F76F0F" w:rsidRDefault="00466BD0" w:rsidP="00745BA5">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72E2F458" w14:textId="77777777" w:rsidR="00466BD0" w:rsidRPr="00F76F0F" w:rsidRDefault="00466BD0" w:rsidP="00745BA5">
            <w:pPr>
              <w:spacing w:after="0" w:line="240" w:lineRule="auto"/>
              <w:rPr>
                <w:rFonts w:ascii="Times New Roman" w:hAnsi="Times New Roman"/>
                <w:bCs/>
                <w:sz w:val="24"/>
                <w:szCs w:val="24"/>
                <w:lang w:val="lv-LV"/>
              </w:rPr>
            </w:pPr>
            <w:r w:rsidRPr="00F76F0F">
              <w:rPr>
                <w:rFonts w:ascii="Times New Roman" w:hAnsi="Times New Roman"/>
                <w:sz w:val="24"/>
                <w:szCs w:val="24"/>
                <w:lang w:val="lv-LV"/>
              </w:rPr>
              <w:t>AMR laboratoriju tīkls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7C4B7ED" w14:textId="33015984" w:rsidR="00466BD0" w:rsidRPr="00F76F0F" w:rsidRDefault="001F73E5" w:rsidP="00745BA5">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w:t>
            </w:r>
            <w:r w:rsidR="007527D2" w:rsidRPr="00F76F0F">
              <w:rPr>
                <w:rFonts w:ascii="Times New Roman" w:hAnsi="Times New Roman"/>
                <w:bCs/>
                <w:sz w:val="24"/>
                <w:szCs w:val="24"/>
                <w:lang w:val="lv-LV"/>
              </w:rPr>
              <w:t>0</w:t>
            </w:r>
            <w:r w:rsidR="00466BD0" w:rsidRPr="00F76F0F">
              <w:rPr>
                <w:rFonts w:ascii="Times New Roman" w:hAnsi="Times New Roman"/>
                <w:bCs/>
                <w:sz w:val="24"/>
                <w:szCs w:val="24"/>
                <w:lang w:val="lv-LV"/>
              </w:rPr>
              <w:t>.g</w:t>
            </w:r>
            <w:r w:rsidR="00D016F4">
              <w:rPr>
                <w:rFonts w:ascii="Times New Roman" w:hAnsi="Times New Roman"/>
                <w:bCs/>
                <w:sz w:val="24"/>
                <w:szCs w:val="24"/>
                <w:lang w:val="lv-LV"/>
              </w:rPr>
              <w:t xml:space="preserve">ada </w:t>
            </w:r>
            <w:r w:rsidR="00466BD0" w:rsidRPr="00F76F0F">
              <w:rPr>
                <w:rFonts w:ascii="Times New Roman" w:hAnsi="Times New Roman"/>
                <w:bCs/>
                <w:sz w:val="24"/>
                <w:szCs w:val="24"/>
                <w:lang w:val="lv-LV"/>
              </w:rPr>
              <w:t>decembris</w:t>
            </w:r>
          </w:p>
        </w:tc>
      </w:tr>
      <w:tr w:rsidR="00466BD0" w:rsidRPr="00F76F0F" w14:paraId="289EB0EB"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032B6E63" w14:textId="0D3F1889" w:rsidR="00466BD0" w:rsidRPr="00FB6A80" w:rsidRDefault="00FB6A80" w:rsidP="00FB6A80">
            <w:pPr>
              <w:spacing w:after="0" w:line="240" w:lineRule="auto"/>
              <w:rPr>
                <w:rFonts w:ascii="Times New Roman" w:hAnsi="Times New Roman"/>
                <w:b/>
                <w:bCs/>
                <w:sz w:val="24"/>
                <w:szCs w:val="24"/>
                <w:lang w:val="lv-LV"/>
              </w:rPr>
            </w:pPr>
            <w:r>
              <w:rPr>
                <w:rFonts w:ascii="Times New Roman" w:hAnsi="Times New Roman"/>
                <w:b/>
                <w:bCs/>
                <w:sz w:val="24"/>
                <w:szCs w:val="24"/>
                <w:lang w:val="lv-LV"/>
              </w:rPr>
              <w:t>8. </w:t>
            </w:r>
            <w:r w:rsidR="00466BD0" w:rsidRPr="00FB6A80">
              <w:rPr>
                <w:rFonts w:ascii="Times New Roman" w:hAnsi="Times New Roman"/>
                <w:b/>
                <w:bCs/>
                <w:sz w:val="24"/>
                <w:szCs w:val="24"/>
                <w:lang w:val="lv-LV"/>
              </w:rPr>
              <w:t>Rīcības virziens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tcPr>
          <w:p w14:paraId="343677CD" w14:textId="7BC0A263" w:rsidR="00466BD0" w:rsidRPr="00F76F0F" w:rsidRDefault="00466BD0" w:rsidP="00FB6A80">
            <w:pPr>
              <w:tabs>
                <w:tab w:val="left" w:pos="251"/>
              </w:tabs>
              <w:spacing w:after="0" w:line="240" w:lineRule="auto"/>
              <w:jc w:val="both"/>
              <w:rPr>
                <w:rFonts w:ascii="Times New Roman" w:hAnsi="Times New Roman"/>
                <w:b/>
                <w:bCs/>
                <w:sz w:val="24"/>
                <w:szCs w:val="24"/>
                <w:lang w:val="lv-LV"/>
              </w:rPr>
            </w:pPr>
            <w:r w:rsidRPr="00F76F0F">
              <w:rPr>
                <w:rFonts w:ascii="Times New Roman" w:hAnsi="Times New Roman"/>
                <w:b/>
                <w:sz w:val="24"/>
                <w:szCs w:val="24"/>
                <w:lang w:val="lv-LV"/>
              </w:rPr>
              <w:t>Speciālistu izglītošana</w:t>
            </w:r>
            <w:r w:rsidR="0028282D" w:rsidRPr="00F76F0F">
              <w:rPr>
                <w:rFonts w:ascii="Times New Roman" w:hAnsi="Times New Roman"/>
                <w:b/>
                <w:sz w:val="24"/>
                <w:szCs w:val="24"/>
                <w:lang w:val="lv-LV"/>
              </w:rPr>
              <w:t>s</w:t>
            </w:r>
            <w:r w:rsidRPr="00F76F0F">
              <w:rPr>
                <w:rFonts w:ascii="Times New Roman" w:hAnsi="Times New Roman"/>
                <w:b/>
                <w:sz w:val="24"/>
                <w:szCs w:val="24"/>
                <w:lang w:val="lv-LV"/>
              </w:rPr>
              <w:t>, apmācība</w:t>
            </w:r>
            <w:r w:rsidR="0028282D" w:rsidRPr="00F76F0F">
              <w:rPr>
                <w:rFonts w:ascii="Times New Roman" w:hAnsi="Times New Roman"/>
                <w:b/>
                <w:sz w:val="24"/>
                <w:szCs w:val="24"/>
                <w:lang w:val="lv-LV"/>
              </w:rPr>
              <w:t>s</w:t>
            </w:r>
            <w:r w:rsidRPr="00F76F0F">
              <w:rPr>
                <w:rFonts w:ascii="Times New Roman" w:hAnsi="Times New Roman"/>
                <w:b/>
                <w:sz w:val="24"/>
                <w:szCs w:val="24"/>
                <w:lang w:val="lv-LV"/>
              </w:rPr>
              <w:t xml:space="preserve"> un sabiedrības informēšana</w:t>
            </w:r>
            <w:r w:rsidR="0028282D" w:rsidRPr="00F76F0F">
              <w:rPr>
                <w:rFonts w:ascii="Times New Roman" w:hAnsi="Times New Roman"/>
                <w:b/>
                <w:sz w:val="24"/>
                <w:szCs w:val="24"/>
                <w:lang w:val="lv-LV"/>
              </w:rPr>
              <w:t>s</w:t>
            </w:r>
            <w:r w:rsidRPr="00F76F0F">
              <w:rPr>
                <w:rFonts w:ascii="Times New Roman" w:hAnsi="Times New Roman"/>
                <w:b/>
                <w:sz w:val="24"/>
                <w:szCs w:val="24"/>
                <w:lang w:val="lv-LV"/>
              </w:rPr>
              <w:t xml:space="preserve"> </w:t>
            </w:r>
            <w:r w:rsidR="00DB1044" w:rsidRPr="00F76F0F">
              <w:rPr>
                <w:rFonts w:ascii="Times New Roman" w:hAnsi="Times New Roman"/>
                <w:b/>
                <w:sz w:val="24"/>
                <w:szCs w:val="24"/>
                <w:lang w:val="lv-LV"/>
              </w:rPr>
              <w:t xml:space="preserve">pilnveidošana </w:t>
            </w:r>
            <w:r w:rsidRPr="00F76F0F">
              <w:rPr>
                <w:rFonts w:ascii="Times New Roman" w:hAnsi="Times New Roman"/>
                <w:b/>
                <w:sz w:val="24"/>
                <w:szCs w:val="24"/>
                <w:lang w:val="lv-LV"/>
              </w:rPr>
              <w:t>par AMR jautājumiem sabiedrības veselības jomā</w:t>
            </w:r>
            <w:r w:rsidR="0028282D" w:rsidRPr="00F76F0F">
              <w:rPr>
                <w:rFonts w:ascii="Times New Roman" w:hAnsi="Times New Roman"/>
                <w:b/>
                <w:sz w:val="24"/>
                <w:szCs w:val="24"/>
                <w:lang w:val="lv-LV"/>
              </w:rPr>
              <w:t xml:space="preserve"> </w:t>
            </w:r>
          </w:p>
        </w:tc>
      </w:tr>
      <w:tr w:rsidR="00466BD0" w:rsidRPr="00F76F0F" w14:paraId="4940A807"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6AF5EFC0" w14:textId="77777777" w:rsidR="00466BD0" w:rsidRPr="00F76F0F" w:rsidRDefault="00466BD0" w:rsidP="00466BD0">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77FB846B" w14:textId="77777777" w:rsidR="00466BD0" w:rsidRPr="00F76F0F" w:rsidRDefault="00466BD0" w:rsidP="00466BD0">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713FDD4" w14:textId="77777777" w:rsidR="00466BD0" w:rsidRPr="00F76F0F" w:rsidRDefault="00466BD0" w:rsidP="00466BD0">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24FD525C" w14:textId="77777777" w:rsidR="00466BD0" w:rsidRPr="00F76F0F" w:rsidRDefault="00466BD0" w:rsidP="00466BD0">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54D4A92" w14:textId="77777777" w:rsidR="00466BD0" w:rsidRPr="00F76F0F" w:rsidRDefault="00466BD0" w:rsidP="00466BD0">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213290E4" w14:textId="77777777" w:rsidR="00466BD0" w:rsidRPr="00F76F0F" w:rsidRDefault="00466BD0" w:rsidP="00466BD0">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2BED4A1B" w14:textId="77777777" w:rsidR="00466BD0" w:rsidRPr="00F76F0F" w:rsidRDefault="00466BD0" w:rsidP="00466BD0">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466BD0" w:rsidRPr="00F76F0F" w14:paraId="385D2B7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507AF38D" w14:textId="77777777" w:rsidR="00466BD0" w:rsidRPr="00F76F0F" w:rsidRDefault="00466BD0" w:rsidP="003D2B58">
            <w:pPr>
              <w:spacing w:after="0" w:line="240" w:lineRule="auto"/>
              <w:rPr>
                <w:rFonts w:ascii="Times New Roman" w:hAnsi="Times New Roman"/>
                <w:sz w:val="24"/>
                <w:szCs w:val="24"/>
                <w:lang w:val="lv-LV"/>
              </w:rPr>
            </w:pPr>
            <w:r w:rsidRPr="00F76F0F">
              <w:rPr>
                <w:rFonts w:ascii="Times New Roman" w:hAnsi="Times New Roman"/>
                <w:bCs/>
                <w:sz w:val="24"/>
                <w:szCs w:val="24"/>
                <w:lang w:val="lv-LV"/>
              </w:rPr>
              <w:t>8.</w:t>
            </w:r>
            <w:r w:rsidR="003D2B58" w:rsidRPr="00F76F0F">
              <w:rPr>
                <w:rFonts w:ascii="Times New Roman" w:hAnsi="Times New Roman"/>
                <w:bCs/>
                <w:sz w:val="24"/>
                <w:szCs w:val="24"/>
                <w:lang w:val="lv-LV"/>
              </w:rPr>
              <w:t>1</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17DE4E5A" w14:textId="04F22053"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Izvērtēt iespējas </w:t>
            </w:r>
            <w:r w:rsidR="003D2B58" w:rsidRPr="00F76F0F">
              <w:rPr>
                <w:rFonts w:ascii="Times New Roman" w:hAnsi="Times New Roman"/>
                <w:sz w:val="24"/>
                <w:szCs w:val="24"/>
                <w:lang w:val="lv-LV"/>
              </w:rPr>
              <w:t xml:space="preserve">veicināt </w:t>
            </w:r>
            <w:r w:rsidRPr="00F76F0F">
              <w:rPr>
                <w:rFonts w:ascii="Times New Roman" w:hAnsi="Times New Roman"/>
                <w:sz w:val="24"/>
                <w:szCs w:val="24"/>
                <w:lang w:val="lv-LV"/>
              </w:rPr>
              <w:t>farmaceita un mikrobiologa</w:t>
            </w:r>
            <w:r w:rsidR="003D2B58" w:rsidRPr="00F76F0F">
              <w:rPr>
                <w:rFonts w:ascii="Times New Roman" w:hAnsi="Times New Roman"/>
                <w:sz w:val="24"/>
                <w:szCs w:val="24"/>
                <w:lang w:val="lv-LV"/>
              </w:rPr>
              <w:t xml:space="preserve"> iesaisti AMR uzraudzības sistēmā </w:t>
            </w:r>
            <w:r w:rsidRPr="00F76F0F">
              <w:rPr>
                <w:rFonts w:ascii="Times New Roman" w:hAnsi="Times New Roman"/>
                <w:sz w:val="24"/>
                <w:szCs w:val="24"/>
                <w:lang w:val="lv-LV"/>
              </w:rPr>
              <w:t>ārstniecības iestādēs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6709C46"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Uzlabota ārstniecības iestāžu komanda AMR uzraudzībai un profilaksei</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9281181"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Sagatavoti priekšlikumi farmaceita un mikrobiologa </w:t>
            </w:r>
            <w:r w:rsidR="003D2B58" w:rsidRPr="00F76F0F">
              <w:rPr>
                <w:rFonts w:ascii="Times New Roman" w:hAnsi="Times New Roman"/>
                <w:sz w:val="24"/>
                <w:szCs w:val="24"/>
                <w:lang w:val="lv-LV"/>
              </w:rPr>
              <w:t xml:space="preserve">pienākumiem AMR uzraudzībai </w:t>
            </w:r>
            <w:r w:rsidRPr="00F76F0F">
              <w:rPr>
                <w:rFonts w:ascii="Times New Roman" w:hAnsi="Times New Roman"/>
                <w:sz w:val="24"/>
                <w:szCs w:val="24"/>
                <w:lang w:val="lv-LV"/>
              </w:rPr>
              <w:t>ārstniecības iestādēs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266A647" w14:textId="57CECB45"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0705BA7A" w14:textId="0F9EE379" w:rsidR="00466BD0" w:rsidRPr="00F76F0F" w:rsidRDefault="00662C3B" w:rsidP="007B7C8A">
            <w:pPr>
              <w:spacing w:after="0" w:line="240" w:lineRule="auto"/>
              <w:rPr>
                <w:rFonts w:ascii="Times New Roman" w:hAnsi="Times New Roman"/>
                <w:sz w:val="24"/>
                <w:szCs w:val="24"/>
                <w:lang w:val="lv-LV"/>
              </w:rPr>
            </w:pPr>
            <w:r>
              <w:rPr>
                <w:rFonts w:ascii="Times New Roman" w:hAnsi="Times New Roman"/>
                <w:sz w:val="24"/>
                <w:szCs w:val="24"/>
                <w:lang w:val="lv-LV"/>
              </w:rPr>
              <w:t>LSB</w:t>
            </w:r>
          </w:p>
          <w:p w14:paraId="1399501C" w14:textId="054147BF"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BA30754" w14:textId="136D5682"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0971C6">
              <w:rPr>
                <w:rFonts w:ascii="Times New Roman" w:hAnsi="Times New Roman"/>
                <w:sz w:val="24"/>
                <w:szCs w:val="24"/>
                <w:lang w:val="lv-LV"/>
              </w:rPr>
              <w:t xml:space="preserve">ada </w:t>
            </w:r>
            <w:r w:rsidRPr="00F76F0F">
              <w:rPr>
                <w:rFonts w:ascii="Times New Roman" w:hAnsi="Times New Roman"/>
                <w:sz w:val="24"/>
                <w:szCs w:val="24"/>
                <w:lang w:val="lv-LV"/>
              </w:rPr>
              <w:t>decembris</w:t>
            </w:r>
          </w:p>
        </w:tc>
      </w:tr>
      <w:tr w:rsidR="00466BD0" w:rsidRPr="00F76F0F" w14:paraId="7DD7136D"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695910C7" w14:textId="77777777" w:rsidR="00466BD0" w:rsidRPr="00F76F0F" w:rsidRDefault="00466BD0" w:rsidP="003D2B58">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8.</w:t>
            </w:r>
            <w:r w:rsidR="003D2B58" w:rsidRPr="00F76F0F">
              <w:rPr>
                <w:rFonts w:ascii="Times New Roman" w:hAnsi="Times New Roman"/>
                <w:bCs/>
                <w:sz w:val="24"/>
                <w:szCs w:val="24"/>
                <w:lang w:val="lv-LV"/>
              </w:rPr>
              <w:t>2</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18E58401"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 aktīvu sabiedrības līdzdalību Eiropas antibiotiku informācijas dienas pasākumos un PVO antibiotiku informācijas nedēļas pasākumos, nodrošinot starpsektoru sadarbību</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805C872" w14:textId="649C7AAD"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Uzlabota sabiedrības un pacientu organizāciju izpratne par AMR problēmjautājumiem cilvēku veselības un dzīvnieku veselības jomās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0E78C17"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Ikgadēji sabiedrības informēšanas pasākumi Eiropas antibiotiku informācijas dienā</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5DF61D8E"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p w14:paraId="45D8AA33"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40649A9"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204497C9"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027FC720"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ĀPA</w:t>
            </w:r>
          </w:p>
          <w:p w14:paraId="7B06C693"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NVO</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4DFCFF33" w14:textId="77777777" w:rsidR="00466BD0" w:rsidRPr="00F76F0F" w:rsidRDefault="00466BD0" w:rsidP="007B7C8A">
            <w:pPr>
              <w:spacing w:after="0" w:line="240" w:lineRule="auto"/>
              <w:rPr>
                <w:rFonts w:ascii="Times New Roman" w:hAnsi="Times New Roman"/>
                <w:sz w:val="24"/>
                <w:szCs w:val="24"/>
                <w:lang w:val="lv-LV"/>
              </w:rPr>
            </w:pPr>
            <w:r w:rsidRPr="00F76F0F">
              <w:rPr>
                <w:rFonts w:ascii="Times New Roman" w:hAnsi="Times New Roman"/>
                <w:sz w:val="24"/>
                <w:szCs w:val="24"/>
                <w:lang w:val="lv-LV"/>
              </w:rPr>
              <w:t>Katru gadu no</w:t>
            </w:r>
            <w:r w:rsidR="003D2B58" w:rsidRPr="00F76F0F">
              <w:rPr>
                <w:rFonts w:ascii="Times New Roman" w:hAnsi="Times New Roman"/>
                <w:sz w:val="24"/>
                <w:szCs w:val="24"/>
                <w:lang w:val="lv-LV"/>
              </w:rPr>
              <w:t>v</w:t>
            </w:r>
            <w:r w:rsidRPr="00F76F0F">
              <w:rPr>
                <w:rFonts w:ascii="Times New Roman" w:hAnsi="Times New Roman"/>
                <w:sz w:val="24"/>
                <w:szCs w:val="24"/>
                <w:lang w:val="lv-LV"/>
              </w:rPr>
              <w:t>embris</w:t>
            </w:r>
          </w:p>
        </w:tc>
      </w:tr>
      <w:tr w:rsidR="00466BD0" w:rsidRPr="00F76F0F" w14:paraId="31D0DF2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tcPr>
          <w:p w14:paraId="3F113CE0" w14:textId="77777777" w:rsidR="00466BD0" w:rsidRPr="00F76F0F" w:rsidRDefault="00466BD0" w:rsidP="003D2B58">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8.</w:t>
            </w:r>
            <w:r w:rsidR="003D2B58" w:rsidRPr="00F76F0F">
              <w:rPr>
                <w:rFonts w:ascii="Times New Roman" w:hAnsi="Times New Roman"/>
                <w:bCs/>
                <w:sz w:val="24"/>
                <w:szCs w:val="24"/>
                <w:lang w:val="lv-LV"/>
              </w:rPr>
              <w:t>3</w:t>
            </w:r>
            <w:r w:rsidRPr="00F76F0F">
              <w:rPr>
                <w:rFonts w:ascii="Times New Roman" w:hAnsi="Times New Roman"/>
                <w:bCs/>
                <w:sz w:val="24"/>
                <w:szCs w:val="24"/>
                <w:lang w:val="lv-LV"/>
              </w:rPr>
              <w:t>.</w:t>
            </w:r>
          </w:p>
        </w:tc>
        <w:tc>
          <w:tcPr>
            <w:tcW w:w="966" w:type="pct"/>
            <w:tcBorders>
              <w:top w:val="outset" w:sz="6" w:space="0" w:color="414142"/>
              <w:left w:val="outset" w:sz="6" w:space="0" w:color="414142"/>
              <w:bottom w:val="outset" w:sz="6" w:space="0" w:color="414142"/>
              <w:right w:val="outset" w:sz="6" w:space="0" w:color="414142"/>
            </w:tcBorders>
            <w:shd w:val="clear" w:color="auto" w:fill="FFFFFF"/>
          </w:tcPr>
          <w:p w14:paraId="13593605" w14:textId="77777777" w:rsidR="00466BD0" w:rsidRPr="00F76F0F" w:rsidRDefault="003D2B58"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w:t>
            </w:r>
            <w:r w:rsidR="00466BD0" w:rsidRPr="00F76F0F">
              <w:rPr>
                <w:rFonts w:ascii="Times New Roman" w:hAnsi="Times New Roman"/>
                <w:sz w:val="24"/>
                <w:szCs w:val="24"/>
                <w:lang w:val="lv-LV"/>
              </w:rPr>
              <w:t xml:space="preserve"> AMR un saprātīgas</w:t>
            </w:r>
            <w:r w:rsidRPr="00F76F0F">
              <w:rPr>
                <w:rFonts w:ascii="Times New Roman" w:hAnsi="Times New Roman"/>
                <w:sz w:val="24"/>
                <w:szCs w:val="24"/>
                <w:lang w:val="lv-LV"/>
              </w:rPr>
              <w:t xml:space="preserve"> AB lietošanas problēmjautājumu ieviešanu</w:t>
            </w:r>
            <w:r w:rsidR="00466BD0" w:rsidRPr="00F76F0F">
              <w:rPr>
                <w:rFonts w:ascii="Times New Roman" w:hAnsi="Times New Roman"/>
                <w:sz w:val="24"/>
                <w:szCs w:val="24"/>
                <w:lang w:val="lv-LV"/>
              </w:rPr>
              <w:t xml:space="preserve"> skolu izglītības programmās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07A0CB8" w14:textId="77777777"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Uzlabojusies sabiedrības izpratne par AMR problēmas nozīmību sabiedrības veselībai un saprātīgu AB lietošanu</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546E3CF" w14:textId="77777777"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Sagatavoti </w:t>
            </w:r>
            <w:r w:rsidRPr="006D1FE7">
              <w:rPr>
                <w:rFonts w:ascii="Times New Roman" w:hAnsi="Times New Roman"/>
                <w:sz w:val="24"/>
                <w:szCs w:val="24"/>
                <w:lang w:val="lv-LV"/>
              </w:rPr>
              <w:t>priekšlikumi IZM</w:t>
            </w:r>
            <w:r w:rsidRPr="00F76F0F">
              <w:rPr>
                <w:rFonts w:ascii="Times New Roman" w:hAnsi="Times New Roman"/>
                <w:sz w:val="24"/>
                <w:szCs w:val="24"/>
                <w:lang w:val="lv-LV"/>
              </w:rPr>
              <w:t xml:space="preserve"> AMR problēmjautājumu un atbildīgas un piesardzīgas AB lietošanas jautājumu ietveršanai skolu izglītības programmās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4B9E446E" w14:textId="77777777"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VM</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11B40DB3" w14:textId="77777777"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p w14:paraId="437E486B" w14:textId="1C9E466E"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I</w:t>
            </w:r>
            <w:r w:rsidR="006D1FE7">
              <w:rPr>
                <w:rFonts w:ascii="Times New Roman" w:hAnsi="Times New Roman"/>
                <w:sz w:val="24"/>
                <w:szCs w:val="24"/>
                <w:lang w:val="lv-LV"/>
              </w:rPr>
              <w:t>Z</w:t>
            </w:r>
            <w:r w:rsidRPr="00F76F0F">
              <w:rPr>
                <w:rFonts w:ascii="Times New Roman" w:hAnsi="Times New Roman"/>
                <w:sz w:val="24"/>
                <w:szCs w:val="24"/>
                <w:lang w:val="lv-LV"/>
              </w:rPr>
              <w:t>M</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EAD1A25" w14:textId="2EDE4E51"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2020.g</w:t>
            </w:r>
            <w:r w:rsidR="000971C6">
              <w:rPr>
                <w:rFonts w:ascii="Times New Roman" w:hAnsi="Times New Roman"/>
                <w:sz w:val="24"/>
                <w:szCs w:val="24"/>
                <w:lang w:val="lv-LV"/>
              </w:rPr>
              <w:t xml:space="preserve">ada </w:t>
            </w:r>
            <w:r w:rsidR="003D2B58" w:rsidRPr="00F76F0F">
              <w:rPr>
                <w:rFonts w:ascii="Times New Roman" w:hAnsi="Times New Roman"/>
                <w:sz w:val="24"/>
                <w:szCs w:val="24"/>
                <w:lang w:val="lv-LV"/>
              </w:rPr>
              <w:t>decembris</w:t>
            </w:r>
          </w:p>
        </w:tc>
      </w:tr>
      <w:tr w:rsidR="00466BD0" w:rsidRPr="00F76F0F" w14:paraId="2216954D" w14:textId="77777777" w:rsidTr="007527D2">
        <w:tc>
          <w:tcPr>
            <w:tcW w:w="1258" w:type="pct"/>
            <w:gridSpan w:val="2"/>
            <w:tcBorders>
              <w:top w:val="outset" w:sz="6" w:space="0" w:color="000000"/>
              <w:left w:val="outset" w:sz="6" w:space="0" w:color="000000"/>
              <w:bottom w:val="outset" w:sz="6" w:space="0" w:color="000000"/>
              <w:right w:val="outset" w:sz="6" w:space="0" w:color="000000"/>
            </w:tcBorders>
            <w:shd w:val="clear" w:color="auto" w:fill="F3F3F3"/>
          </w:tcPr>
          <w:p w14:paraId="350D8940" w14:textId="05CE46D1" w:rsidR="00466BD0" w:rsidRPr="00E3405C" w:rsidRDefault="00E3405C" w:rsidP="00E3405C">
            <w:pPr>
              <w:spacing w:after="0" w:line="240" w:lineRule="auto"/>
              <w:rPr>
                <w:rFonts w:ascii="Times New Roman" w:hAnsi="Times New Roman"/>
                <w:b/>
                <w:bCs/>
                <w:sz w:val="24"/>
                <w:szCs w:val="24"/>
                <w:lang w:val="lv-LV"/>
              </w:rPr>
            </w:pPr>
            <w:r>
              <w:rPr>
                <w:rFonts w:ascii="Times New Roman" w:hAnsi="Times New Roman"/>
                <w:b/>
                <w:bCs/>
                <w:sz w:val="24"/>
                <w:szCs w:val="24"/>
                <w:lang w:val="lv-LV"/>
              </w:rPr>
              <w:t>9. </w:t>
            </w:r>
            <w:r w:rsidR="00466BD0" w:rsidRPr="00E3405C">
              <w:rPr>
                <w:rFonts w:ascii="Times New Roman" w:hAnsi="Times New Roman"/>
                <w:b/>
                <w:bCs/>
                <w:sz w:val="24"/>
                <w:szCs w:val="24"/>
                <w:lang w:val="lv-LV"/>
              </w:rPr>
              <w:t>Rīcības virziens</w:t>
            </w:r>
          </w:p>
        </w:tc>
        <w:tc>
          <w:tcPr>
            <w:tcW w:w="3742" w:type="pct"/>
            <w:gridSpan w:val="7"/>
            <w:tcBorders>
              <w:top w:val="outset" w:sz="6" w:space="0" w:color="000000"/>
              <w:left w:val="outset" w:sz="6" w:space="0" w:color="000000"/>
              <w:bottom w:val="outset" w:sz="6" w:space="0" w:color="000000"/>
              <w:right w:val="outset" w:sz="6" w:space="0" w:color="000000"/>
            </w:tcBorders>
            <w:shd w:val="clear" w:color="auto" w:fill="F3F3F3"/>
          </w:tcPr>
          <w:p w14:paraId="63572AEC" w14:textId="3FFD3560" w:rsidR="00466BD0" w:rsidRPr="00F76F0F" w:rsidRDefault="00E3405C" w:rsidP="00466BD0">
            <w:pPr>
              <w:tabs>
                <w:tab w:val="left" w:pos="251"/>
              </w:tabs>
              <w:spacing w:after="0" w:line="240" w:lineRule="auto"/>
              <w:rPr>
                <w:rFonts w:ascii="Times New Roman" w:hAnsi="Times New Roman"/>
                <w:b/>
                <w:bCs/>
                <w:sz w:val="24"/>
                <w:szCs w:val="24"/>
                <w:lang w:val="lv-LV"/>
              </w:rPr>
            </w:pPr>
            <w:r>
              <w:rPr>
                <w:rFonts w:ascii="Times New Roman" w:hAnsi="Times New Roman"/>
                <w:b/>
                <w:sz w:val="24"/>
                <w:szCs w:val="24"/>
                <w:lang w:val="lv-LV"/>
              </w:rPr>
              <w:t>I</w:t>
            </w:r>
            <w:r w:rsidR="0028282D" w:rsidRPr="00F76F0F">
              <w:rPr>
                <w:rFonts w:ascii="Times New Roman" w:hAnsi="Times New Roman"/>
                <w:b/>
                <w:sz w:val="24"/>
                <w:szCs w:val="24"/>
                <w:lang w:val="lv-LV"/>
              </w:rPr>
              <w:t xml:space="preserve">zglītības un sabiedrības informētības </w:t>
            </w:r>
            <w:r w:rsidR="00402838" w:rsidRPr="00F76F0F">
              <w:rPr>
                <w:rFonts w:ascii="Times New Roman" w:hAnsi="Times New Roman"/>
                <w:b/>
                <w:sz w:val="24"/>
                <w:szCs w:val="24"/>
                <w:lang w:val="lv-LV"/>
              </w:rPr>
              <w:t xml:space="preserve">pilnveidošana </w:t>
            </w:r>
            <w:r w:rsidR="0028282D" w:rsidRPr="00F76F0F">
              <w:rPr>
                <w:rFonts w:ascii="Times New Roman" w:hAnsi="Times New Roman"/>
                <w:b/>
                <w:sz w:val="24"/>
                <w:szCs w:val="24"/>
                <w:lang w:val="lv-LV"/>
              </w:rPr>
              <w:t xml:space="preserve">par AMR jautājumiem dzīvnieku veselības jomā </w:t>
            </w:r>
          </w:p>
        </w:tc>
      </w:tr>
      <w:tr w:rsidR="00466BD0" w:rsidRPr="00F76F0F" w14:paraId="1F6CB35A"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tcBorders>
              <w:top w:val="outset" w:sz="6" w:space="0" w:color="414142"/>
              <w:left w:val="outset" w:sz="6" w:space="0" w:color="414142"/>
              <w:bottom w:val="outset" w:sz="6" w:space="0" w:color="414142"/>
              <w:right w:val="outset" w:sz="6" w:space="0" w:color="414142"/>
            </w:tcBorders>
            <w:shd w:val="clear" w:color="auto" w:fill="FFFFFF"/>
            <w:hideMark/>
          </w:tcPr>
          <w:p w14:paraId="576A5E39" w14:textId="77777777" w:rsidR="00466BD0" w:rsidRPr="00F76F0F" w:rsidRDefault="00466BD0"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Nr.p.k.</w:t>
            </w:r>
          </w:p>
        </w:tc>
        <w:tc>
          <w:tcPr>
            <w:tcW w:w="966" w:type="pct"/>
            <w:tcBorders>
              <w:top w:val="outset" w:sz="6" w:space="0" w:color="414142"/>
              <w:left w:val="outset" w:sz="6" w:space="0" w:color="414142"/>
              <w:bottom w:val="outset" w:sz="6" w:space="0" w:color="414142"/>
              <w:right w:val="outset" w:sz="6" w:space="0" w:color="414142"/>
            </w:tcBorders>
            <w:shd w:val="clear" w:color="auto" w:fill="FFFFFF"/>
            <w:hideMark/>
          </w:tcPr>
          <w:p w14:paraId="26AD93D7" w14:textId="77777777" w:rsidR="00466BD0" w:rsidRPr="00F76F0F" w:rsidRDefault="00466BD0"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Pasākums</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C0D5E7E" w14:textId="77777777" w:rsidR="00466BD0" w:rsidRPr="00F76F0F" w:rsidRDefault="00466BD0"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Darbības rezultāts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57EEFB3D" w14:textId="77777777" w:rsidR="00466BD0" w:rsidRPr="00F76F0F" w:rsidRDefault="00466BD0"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Rezultatīvais rādītājs</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629298E" w14:textId="77777777" w:rsidR="00466BD0" w:rsidRPr="00F76F0F" w:rsidRDefault="00466BD0"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Atbildīgā institūcija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742BF09E" w14:textId="77777777" w:rsidR="00466BD0" w:rsidRPr="00F76F0F" w:rsidRDefault="00466BD0"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Līdzatbildīgās institūcijas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hideMark/>
          </w:tcPr>
          <w:p w14:paraId="54BADAE7" w14:textId="77777777" w:rsidR="00466BD0" w:rsidRPr="00F76F0F" w:rsidRDefault="00466BD0" w:rsidP="006F108B">
            <w:pPr>
              <w:spacing w:after="0" w:line="240" w:lineRule="auto"/>
              <w:jc w:val="center"/>
              <w:rPr>
                <w:rFonts w:ascii="Times New Roman" w:hAnsi="Times New Roman"/>
                <w:b/>
                <w:bCs/>
                <w:sz w:val="24"/>
                <w:szCs w:val="24"/>
                <w:lang w:val="lv-LV"/>
              </w:rPr>
            </w:pPr>
            <w:r w:rsidRPr="00F76F0F">
              <w:rPr>
                <w:rFonts w:ascii="Times New Roman" w:hAnsi="Times New Roman"/>
                <w:b/>
                <w:bCs/>
                <w:sz w:val="24"/>
                <w:szCs w:val="24"/>
                <w:lang w:val="lv-LV"/>
              </w:rPr>
              <w:t>Izpildes termiņš</w:t>
            </w:r>
          </w:p>
        </w:tc>
      </w:tr>
      <w:tr w:rsidR="00466BD0" w:rsidRPr="00F76F0F" w14:paraId="54A0C159"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00FA3659" w14:textId="73C179A5" w:rsidR="00466BD0" w:rsidRPr="00F76F0F" w:rsidRDefault="00466BD0" w:rsidP="00E3405C">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9.1.</w:t>
            </w:r>
          </w:p>
        </w:tc>
        <w:tc>
          <w:tcPr>
            <w:tcW w:w="966" w:type="pct"/>
            <w:vMerge w:val="restart"/>
            <w:tcBorders>
              <w:top w:val="outset" w:sz="6" w:space="0" w:color="414142"/>
              <w:left w:val="outset" w:sz="6" w:space="0" w:color="414142"/>
              <w:right w:val="outset" w:sz="6" w:space="0" w:color="414142"/>
            </w:tcBorders>
            <w:shd w:val="clear" w:color="auto" w:fill="FFFFFF"/>
          </w:tcPr>
          <w:p w14:paraId="30BA9BBC" w14:textId="0DA65DF9" w:rsidR="00466BD0" w:rsidRPr="00E3405C" w:rsidRDefault="00466BD0" w:rsidP="009B35A3">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Pilnveidot veterinārārstu un</w:t>
            </w:r>
            <w:r w:rsidR="000213C0" w:rsidRPr="00F76F0F">
              <w:rPr>
                <w:rFonts w:ascii="Times New Roman" w:eastAsia="Times New Roman" w:hAnsi="Times New Roman"/>
                <w:kern w:val="24"/>
                <w:sz w:val="24"/>
                <w:szCs w:val="24"/>
                <w:lang w:val="lv-LV" w:eastAsia="lv-LV"/>
              </w:rPr>
              <w:t xml:space="preserve"> dzīvnieku īpašnieku izglītību </w:t>
            </w:r>
            <w:r w:rsidRPr="00F76F0F">
              <w:rPr>
                <w:rFonts w:ascii="Times New Roman" w:eastAsia="Times New Roman" w:hAnsi="Times New Roman"/>
                <w:kern w:val="24"/>
                <w:sz w:val="24"/>
                <w:szCs w:val="24"/>
                <w:lang w:val="lv-LV" w:eastAsia="lv-LV"/>
              </w:rPr>
              <w:t>par AMR ierobežošanu dzīvnieku veselības jomā</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B84410A" w14:textId="25C8B84A" w:rsidR="00466BD0" w:rsidRPr="00F76F0F" w:rsidRDefault="00466BD0" w:rsidP="009B35A3">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1.</w:t>
            </w:r>
            <w:r w:rsidR="00E3405C">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Pilnveidota LLU VMF studentu izglītības programma par AMR</w:t>
            </w:r>
            <w:r w:rsidRPr="00F76F0F">
              <w:rPr>
                <w:rFonts w:ascii="Times New Roman" w:eastAsia="Times New Roman" w:hAnsi="Times New Roman"/>
                <w:sz w:val="24"/>
                <w:szCs w:val="24"/>
                <w:lang w:val="lv-LV" w:eastAsia="lv-LV"/>
              </w:rPr>
              <w:t xml:space="preserve"> un antimikrobiālo līdzekļu piesardzīgu lietošanu</w:t>
            </w:r>
            <w:r w:rsidRPr="00F76F0F">
              <w:rPr>
                <w:rFonts w:ascii="Times New Roman" w:eastAsia="Times New Roman" w:hAnsi="Times New Roman"/>
                <w:kern w:val="24"/>
                <w:sz w:val="24"/>
                <w:szCs w:val="24"/>
                <w:lang w:val="lv-LV" w:eastAsia="lv-LV"/>
              </w:rPr>
              <w:t xml:space="preserve">, lai veicinātu antimikrobiālo </w:t>
            </w:r>
            <w:r w:rsidRPr="00F76F0F">
              <w:rPr>
                <w:rFonts w:ascii="Times New Roman" w:eastAsia="Times New Roman" w:hAnsi="Times New Roman"/>
                <w:kern w:val="24"/>
                <w:sz w:val="24"/>
                <w:szCs w:val="24"/>
                <w:lang w:val="lv-LV" w:eastAsia="lv-LV"/>
              </w:rPr>
              <w:lastRenderedPageBreak/>
              <w:t>līdzekļu lietošanu dzīvniekiem saskaņā ar piesardzīgas lietošanas principiem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5BBFFCC4" w14:textId="77777777" w:rsidR="00466BD0" w:rsidRPr="00F76F0F" w:rsidRDefault="00466BD0" w:rsidP="009B35A3">
            <w:pPr>
              <w:pStyle w:val="ListParagraph"/>
              <w:spacing w:after="0" w:line="240" w:lineRule="auto"/>
              <w:ind w:left="12"/>
              <w:rPr>
                <w:rFonts w:ascii="Times New Roman" w:hAnsi="Times New Roman"/>
                <w:sz w:val="24"/>
                <w:szCs w:val="24"/>
                <w:lang w:val="lv-LV"/>
              </w:rPr>
            </w:pPr>
            <w:r w:rsidRPr="00F76F0F">
              <w:rPr>
                <w:rFonts w:ascii="Times New Roman" w:hAnsi="Times New Roman"/>
                <w:sz w:val="24"/>
                <w:szCs w:val="24"/>
                <w:lang w:val="lv-LV"/>
              </w:rPr>
              <w:lastRenderedPageBreak/>
              <w:t xml:space="preserve">Papildināta profesionālo studiju programma veterinārmedicīnā ar apmācību par AMR attīstību un ierobežošanu un antimikrobiālo līdzekļu </w:t>
            </w:r>
            <w:r w:rsidRPr="00F76F0F">
              <w:rPr>
                <w:rFonts w:ascii="Times New Roman" w:hAnsi="Times New Roman"/>
                <w:sz w:val="24"/>
                <w:szCs w:val="24"/>
                <w:lang w:val="lv-LV"/>
              </w:rPr>
              <w:lastRenderedPageBreak/>
              <w:t>piesardzīgas lietošanas principiem</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F50C6C3" w14:textId="77777777"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LLU VMF</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5784E0B" w14:textId="77777777" w:rsidR="004E2236"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7676F378" w14:textId="77777777" w:rsidR="004E2236"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4AD97A24" w14:textId="77777777" w:rsidR="004E2236"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08E625B2" w14:textId="04C669E7"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0040E513" w14:textId="6561A1C3" w:rsidR="00466BD0" w:rsidRPr="00F76F0F" w:rsidRDefault="00AA70A6" w:rsidP="009B35A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w:t>
            </w:r>
            <w:r w:rsidR="00466BD0" w:rsidRPr="00F76F0F">
              <w:rPr>
                <w:rFonts w:ascii="Times New Roman" w:hAnsi="Times New Roman"/>
                <w:bCs/>
                <w:sz w:val="24"/>
                <w:szCs w:val="24"/>
                <w:lang w:val="lv-LV"/>
              </w:rPr>
              <w:t>.g</w:t>
            </w:r>
            <w:r w:rsidR="00E3405C">
              <w:rPr>
                <w:rFonts w:ascii="Times New Roman" w:hAnsi="Times New Roman"/>
                <w:bCs/>
                <w:sz w:val="24"/>
                <w:szCs w:val="24"/>
                <w:lang w:val="lv-LV"/>
              </w:rPr>
              <w:t xml:space="preserve">ada </w:t>
            </w:r>
            <w:r w:rsidR="00466BD0" w:rsidRPr="00F76F0F">
              <w:rPr>
                <w:rFonts w:ascii="Times New Roman" w:hAnsi="Times New Roman"/>
                <w:bCs/>
                <w:sz w:val="24"/>
                <w:szCs w:val="24"/>
                <w:lang w:val="lv-LV"/>
              </w:rPr>
              <w:t>decembris, pēc tam pastāvīgi</w:t>
            </w:r>
          </w:p>
        </w:tc>
      </w:tr>
      <w:tr w:rsidR="00466BD0" w:rsidRPr="00F76F0F" w14:paraId="602BCD26"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36265D0F" w14:textId="77777777" w:rsidR="00466BD0" w:rsidRPr="00F76F0F" w:rsidRDefault="00466BD0" w:rsidP="00466BD0">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78CCD59F" w14:textId="77777777" w:rsidR="00466BD0" w:rsidRPr="00F76F0F" w:rsidRDefault="00466BD0" w:rsidP="009B35A3">
            <w:pPr>
              <w:spacing w:after="0" w:line="240" w:lineRule="auto"/>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09764A7" w14:textId="7B142210" w:rsidR="00466BD0" w:rsidRPr="00A93878" w:rsidRDefault="00466BD0" w:rsidP="009B35A3">
            <w:pPr>
              <w:spacing w:after="0" w:line="240" w:lineRule="auto"/>
              <w:rPr>
                <w:rFonts w:ascii="Times New Roman" w:eastAsia="Times New Roman" w:hAnsi="Times New Roman"/>
                <w:sz w:val="24"/>
                <w:szCs w:val="24"/>
                <w:lang w:val="lv-LV" w:eastAsia="lv-LV"/>
              </w:rPr>
            </w:pPr>
            <w:r w:rsidRPr="00F76F0F">
              <w:rPr>
                <w:rFonts w:ascii="Times New Roman" w:eastAsia="Times New Roman" w:hAnsi="Times New Roman"/>
                <w:kern w:val="24"/>
                <w:sz w:val="24"/>
                <w:szCs w:val="24"/>
                <w:lang w:val="lv-LV" w:eastAsia="lv-LV"/>
              </w:rPr>
              <w:t>2.</w:t>
            </w:r>
            <w:r w:rsidR="00A93878">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 xml:space="preserve">Apmācīti praktizējoši veterinārārsti par </w:t>
            </w:r>
            <w:r w:rsidRPr="00F76F0F">
              <w:rPr>
                <w:rFonts w:ascii="Times New Roman" w:eastAsia="Times New Roman" w:hAnsi="Times New Roman"/>
                <w:sz w:val="24"/>
                <w:szCs w:val="24"/>
                <w:lang w:val="lv-LV" w:eastAsia="lv-LV"/>
              </w:rPr>
              <w:t>antimikrobiālo līdzekļu piesardzīgu lietošanu un lauksaimniecības dzīvnieku ganāmpulku vakcinācijas plānu un veselības plānu izstrādi</w:t>
            </w:r>
            <w:r w:rsidRPr="00F76F0F">
              <w:rPr>
                <w:rFonts w:ascii="Times New Roman" w:hAnsi="Times New Roman"/>
                <w:sz w:val="24"/>
                <w:szCs w:val="24"/>
                <w:lang w:val="lv-LV"/>
              </w:rPr>
              <w:t xml:space="preserve"> un </w:t>
            </w:r>
            <w:r w:rsidRPr="00F76F0F">
              <w:rPr>
                <w:rFonts w:ascii="Times New Roman" w:eastAsia="Times New Roman" w:hAnsi="Times New Roman"/>
                <w:sz w:val="24"/>
                <w:szCs w:val="24"/>
                <w:lang w:val="lv-LV" w:eastAsia="lv-LV"/>
              </w:rPr>
              <w:t>biodrošības pasākumiem lauksaimniecības dzīvnieku ganāmpulkos, lai samazinātu antimikrobiālo līdzekļu lietošanu dzīvniekiem</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AFD0FA5" w14:textId="37B86079" w:rsidR="00466BD0" w:rsidRPr="00F76F0F" w:rsidRDefault="00117D09" w:rsidP="009B35A3">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466BD0" w:rsidRPr="00F76F0F">
              <w:rPr>
                <w:rFonts w:ascii="Times New Roman" w:hAnsi="Times New Roman"/>
                <w:sz w:val="24"/>
                <w:szCs w:val="24"/>
                <w:lang w:val="lv-LV"/>
              </w:rPr>
              <w:t>1.</w:t>
            </w:r>
            <w:r w:rsidR="00A93878">
              <w:rPr>
                <w:rFonts w:ascii="Times New Roman" w:hAnsi="Times New Roman"/>
                <w:sz w:val="24"/>
                <w:szCs w:val="24"/>
                <w:lang w:val="lv-LV"/>
              </w:rPr>
              <w:t> </w:t>
            </w:r>
            <w:r w:rsidR="00466BD0" w:rsidRPr="00F76F0F">
              <w:rPr>
                <w:rFonts w:ascii="Times New Roman" w:hAnsi="Times New Roman"/>
                <w:sz w:val="24"/>
                <w:szCs w:val="24"/>
                <w:lang w:val="lv-LV"/>
              </w:rPr>
              <w:t>Izstrādātas apmācību programmas praktizējošiem veterinārārstiem par antimikrobiālo līdzekļu piesardzīgu lietošanu, lauksaimniecības dzīvnieku ganāmpulku vakcinācijas plānu un veselības plānu izstrādi, biodrošības pasākumiem lauksaimniecības dzīvnieku ganāmpulkos</w:t>
            </w:r>
            <w:r w:rsidR="000225A0">
              <w:rPr>
                <w:rFonts w:ascii="Times New Roman" w:hAnsi="Times New Roman"/>
                <w:sz w:val="24"/>
                <w:szCs w:val="24"/>
                <w:lang w:val="lv-LV"/>
              </w:rPr>
              <w:t>;</w:t>
            </w:r>
          </w:p>
          <w:p w14:paraId="3E113EBD" w14:textId="53114F44" w:rsidR="00466BD0" w:rsidRPr="00F76F0F" w:rsidRDefault="005B0F4E" w:rsidP="009B35A3">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466BD0" w:rsidRPr="00F76F0F">
              <w:rPr>
                <w:rFonts w:ascii="Times New Roman" w:hAnsi="Times New Roman"/>
                <w:sz w:val="24"/>
                <w:szCs w:val="24"/>
                <w:lang w:val="lv-LV"/>
              </w:rPr>
              <w:t>2.</w:t>
            </w:r>
            <w:r w:rsidR="00A93878">
              <w:rPr>
                <w:rFonts w:ascii="Times New Roman" w:hAnsi="Times New Roman"/>
                <w:sz w:val="24"/>
                <w:szCs w:val="24"/>
                <w:lang w:val="lv-LV"/>
              </w:rPr>
              <w:t> </w:t>
            </w:r>
            <w:r w:rsidR="00CF1589">
              <w:rPr>
                <w:rFonts w:ascii="Times New Roman" w:hAnsi="Times New Roman"/>
                <w:sz w:val="24"/>
                <w:szCs w:val="24"/>
                <w:lang w:val="lv-LV"/>
              </w:rPr>
              <w:t>A</w:t>
            </w:r>
            <w:r w:rsidR="00466BD0" w:rsidRPr="00F76F0F">
              <w:rPr>
                <w:rFonts w:ascii="Times New Roman" w:hAnsi="Times New Roman"/>
                <w:sz w:val="24"/>
                <w:szCs w:val="24"/>
                <w:lang w:val="lv-LV"/>
              </w:rPr>
              <w:t>pmācīti vismaz 30</w:t>
            </w:r>
            <w:r w:rsidR="00A93878">
              <w:rPr>
                <w:rFonts w:ascii="Times New Roman" w:hAnsi="Times New Roman"/>
                <w:sz w:val="24"/>
                <w:szCs w:val="24"/>
                <w:lang w:val="lv-LV"/>
              </w:rPr>
              <w:t> </w:t>
            </w:r>
            <w:r w:rsidR="00466BD0" w:rsidRPr="00F76F0F">
              <w:rPr>
                <w:rFonts w:ascii="Times New Roman" w:hAnsi="Times New Roman"/>
                <w:sz w:val="24"/>
                <w:szCs w:val="24"/>
                <w:lang w:val="lv-LV"/>
              </w:rPr>
              <w:t>% no praktizējošiem veterinārārstiem par antimikrobiālo līdzekļu piesardzīgu lietošanu, lauksaimniecības dzīvnieku ganāmpulku vakcinācijas plānu un veselības plānu izstrādi, biodrošības pasākumiem lauksaimniecības dzīvnieku ganāmpulkos</w:t>
            </w:r>
            <w:r w:rsidR="00DA28AB">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36A0AE74" w14:textId="3759C9F7"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LLU VMF </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4E179A6C" w14:textId="77777777" w:rsidR="000225A0"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06935BB6" w14:textId="77777777" w:rsidR="000225A0"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208EB057" w14:textId="77777777" w:rsidR="000225A0"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4D517128" w14:textId="5986B9B1" w:rsidR="00466BD0" w:rsidRPr="00F76F0F" w:rsidRDefault="00466BD0" w:rsidP="009B35A3">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486EDD47" w14:textId="35E2E480" w:rsidR="00466BD0" w:rsidRPr="00F76F0F" w:rsidRDefault="00466BD0" w:rsidP="009B35A3">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A93878">
              <w:rPr>
                <w:rFonts w:ascii="Times New Roman" w:hAnsi="Times New Roman"/>
                <w:bCs/>
                <w:sz w:val="24"/>
                <w:szCs w:val="24"/>
                <w:lang w:val="lv-LV"/>
              </w:rPr>
              <w:t xml:space="preserve">ada </w:t>
            </w:r>
            <w:r w:rsidRPr="00F76F0F">
              <w:rPr>
                <w:rFonts w:ascii="Times New Roman" w:hAnsi="Times New Roman"/>
                <w:bCs/>
                <w:sz w:val="24"/>
                <w:szCs w:val="24"/>
                <w:lang w:val="lv-LV"/>
              </w:rPr>
              <w:t>decembris, pēc tam katru gadu</w:t>
            </w:r>
          </w:p>
        </w:tc>
      </w:tr>
      <w:tr w:rsidR="00466BD0" w:rsidRPr="00F76F0F" w14:paraId="31E7A56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0B6A1B47" w14:textId="77777777" w:rsidR="00466BD0" w:rsidRPr="00F76F0F" w:rsidRDefault="00466BD0" w:rsidP="00466BD0">
            <w:pPr>
              <w:spacing w:after="0" w:line="240" w:lineRule="auto"/>
              <w:jc w:val="center"/>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00A51890" w14:textId="77777777" w:rsidR="00466BD0" w:rsidRPr="00F76F0F" w:rsidRDefault="00466BD0" w:rsidP="000213C0">
            <w:pPr>
              <w:spacing w:after="0" w:line="240" w:lineRule="auto"/>
              <w:jc w:val="both"/>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6E5D80F" w14:textId="3B40EA70" w:rsidR="00466BD0" w:rsidRPr="00F76F0F" w:rsidRDefault="00466BD0" w:rsidP="00E903D8">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3.</w:t>
            </w:r>
            <w:r w:rsidR="00A93878">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 xml:space="preserve">Apmācīti praktizējošie veterinārārsti par paraugu ņemšanu un uzglabāšanu AMR izmeklējumu veikšanai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A9E994E" w14:textId="552964B7" w:rsidR="00466BD0" w:rsidRPr="00F76F0F" w:rsidRDefault="00D74EC2"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466BD0" w:rsidRPr="00F76F0F">
              <w:rPr>
                <w:rFonts w:ascii="Times New Roman" w:hAnsi="Times New Roman"/>
                <w:sz w:val="24"/>
                <w:szCs w:val="24"/>
                <w:lang w:val="lv-LV"/>
              </w:rPr>
              <w:t>1.</w:t>
            </w:r>
            <w:r w:rsidR="004E5192">
              <w:rPr>
                <w:rFonts w:ascii="Times New Roman" w:hAnsi="Times New Roman"/>
                <w:sz w:val="24"/>
                <w:szCs w:val="24"/>
                <w:lang w:val="lv-LV"/>
              </w:rPr>
              <w:t> </w:t>
            </w:r>
            <w:r w:rsidR="00701B93">
              <w:rPr>
                <w:rFonts w:ascii="Times New Roman" w:hAnsi="Times New Roman"/>
                <w:sz w:val="24"/>
                <w:szCs w:val="24"/>
                <w:lang w:val="lv-LV"/>
              </w:rPr>
              <w:t>I</w:t>
            </w:r>
            <w:r w:rsidR="00466BD0" w:rsidRPr="00F76F0F">
              <w:rPr>
                <w:rFonts w:ascii="Times New Roman" w:hAnsi="Times New Roman"/>
                <w:sz w:val="24"/>
                <w:szCs w:val="24"/>
                <w:lang w:val="lv-LV"/>
              </w:rPr>
              <w:t>zstrādāta un aktualizēta apmācības programma praktizējošiem veterinārārstiem par paraugu ņemšanu un uzglabāšanu AMR izmeklējumu veikšanai;</w:t>
            </w:r>
          </w:p>
          <w:p w14:paraId="416C27B8" w14:textId="68311117" w:rsidR="00466BD0" w:rsidRPr="00F76F0F" w:rsidRDefault="000C7A6B"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466BD0" w:rsidRPr="00F76F0F">
              <w:rPr>
                <w:rFonts w:ascii="Times New Roman" w:hAnsi="Times New Roman"/>
                <w:sz w:val="24"/>
                <w:szCs w:val="24"/>
                <w:lang w:val="lv-LV"/>
              </w:rPr>
              <w:t>2.</w:t>
            </w:r>
            <w:r w:rsidR="004E5192">
              <w:rPr>
                <w:rFonts w:ascii="Times New Roman" w:hAnsi="Times New Roman"/>
                <w:sz w:val="24"/>
                <w:szCs w:val="24"/>
                <w:lang w:val="lv-LV"/>
              </w:rPr>
              <w:t> </w:t>
            </w:r>
            <w:r w:rsidR="00466BD0" w:rsidRPr="00F76F0F">
              <w:rPr>
                <w:rFonts w:ascii="Times New Roman" w:hAnsi="Times New Roman"/>
                <w:sz w:val="24"/>
                <w:szCs w:val="24"/>
                <w:lang w:val="lv-LV"/>
              </w:rPr>
              <w:t>apmācīti vismaz 30</w:t>
            </w:r>
            <w:r w:rsidR="004E5192">
              <w:rPr>
                <w:rFonts w:ascii="Times New Roman" w:hAnsi="Times New Roman"/>
                <w:sz w:val="24"/>
                <w:szCs w:val="24"/>
                <w:lang w:val="lv-LV"/>
              </w:rPr>
              <w:t> </w:t>
            </w:r>
            <w:r w:rsidR="00466BD0" w:rsidRPr="00F76F0F">
              <w:rPr>
                <w:rFonts w:ascii="Times New Roman" w:hAnsi="Times New Roman"/>
                <w:sz w:val="24"/>
                <w:szCs w:val="24"/>
                <w:lang w:val="lv-LV"/>
              </w:rPr>
              <w:t>% no  praktizējošiem</w:t>
            </w:r>
            <w:r w:rsidR="009D7134" w:rsidRPr="00F76F0F">
              <w:rPr>
                <w:rFonts w:ascii="Times New Roman" w:hAnsi="Times New Roman"/>
                <w:sz w:val="24"/>
                <w:szCs w:val="24"/>
                <w:lang w:val="lv-LV"/>
              </w:rPr>
              <w:t xml:space="preserve"> </w:t>
            </w:r>
            <w:r w:rsidR="00466BD0" w:rsidRPr="00F76F0F">
              <w:rPr>
                <w:rFonts w:ascii="Times New Roman" w:hAnsi="Times New Roman"/>
                <w:sz w:val="24"/>
                <w:szCs w:val="24"/>
                <w:lang w:val="lv-LV"/>
              </w:rPr>
              <w:t xml:space="preserve">veterinārārstiem par paraugu ņemšanu un </w:t>
            </w:r>
            <w:r w:rsidR="00466BD0" w:rsidRPr="00F76F0F">
              <w:rPr>
                <w:rFonts w:ascii="Times New Roman" w:hAnsi="Times New Roman"/>
                <w:sz w:val="24"/>
                <w:szCs w:val="24"/>
                <w:lang w:val="lv-LV"/>
              </w:rPr>
              <w:lastRenderedPageBreak/>
              <w:t>uzglabāšanu AMR izmeklējumu veikšanai</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D3C8446" w14:textId="77777777" w:rsidR="00466BD0" w:rsidRPr="00F76F0F" w:rsidRDefault="00466BD0" w:rsidP="00E903D8">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6F46EE5B" w14:textId="77777777" w:rsidR="0027349A" w:rsidRDefault="00466BD0" w:rsidP="00E903D8">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p w14:paraId="45AB67BE" w14:textId="6337D082" w:rsidR="00466BD0" w:rsidRPr="00F76F0F" w:rsidRDefault="00466BD0" w:rsidP="00E903D8">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BB7B6AB" w14:textId="7ED9AF48" w:rsidR="00466BD0" w:rsidRPr="00F76F0F" w:rsidRDefault="00761804" w:rsidP="00E903D8">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466BD0" w:rsidRPr="00F76F0F">
              <w:rPr>
                <w:rFonts w:ascii="Times New Roman" w:hAnsi="Times New Roman"/>
                <w:bCs/>
                <w:sz w:val="24"/>
                <w:szCs w:val="24"/>
                <w:lang w:val="lv-LV"/>
              </w:rPr>
              <w:t>.g</w:t>
            </w:r>
            <w:r w:rsidR="004E5192">
              <w:rPr>
                <w:rFonts w:ascii="Times New Roman" w:hAnsi="Times New Roman"/>
                <w:bCs/>
                <w:sz w:val="24"/>
                <w:szCs w:val="24"/>
                <w:lang w:val="lv-LV"/>
              </w:rPr>
              <w:t xml:space="preserve">ada </w:t>
            </w:r>
            <w:r w:rsidR="00466BD0" w:rsidRPr="00F76F0F">
              <w:rPr>
                <w:rFonts w:ascii="Times New Roman" w:hAnsi="Times New Roman"/>
                <w:bCs/>
                <w:sz w:val="24"/>
                <w:szCs w:val="24"/>
                <w:lang w:val="lv-LV"/>
              </w:rPr>
              <w:t>decembris, pēc tam katru gadu</w:t>
            </w:r>
          </w:p>
        </w:tc>
      </w:tr>
      <w:tr w:rsidR="00466BD0" w:rsidRPr="00F76F0F" w14:paraId="6D335BCE"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1EC012E4" w14:textId="77777777" w:rsidR="00466BD0" w:rsidRPr="00F76F0F" w:rsidRDefault="00466BD0" w:rsidP="004E5192">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 xml:space="preserve">9.2. </w:t>
            </w:r>
          </w:p>
        </w:tc>
        <w:tc>
          <w:tcPr>
            <w:tcW w:w="966" w:type="pct"/>
            <w:vMerge w:val="restart"/>
            <w:tcBorders>
              <w:top w:val="outset" w:sz="6" w:space="0" w:color="414142"/>
              <w:left w:val="outset" w:sz="6" w:space="0" w:color="414142"/>
              <w:right w:val="outset" w:sz="6" w:space="0" w:color="414142"/>
            </w:tcBorders>
            <w:shd w:val="clear" w:color="auto" w:fill="FFFFFF"/>
          </w:tcPr>
          <w:p w14:paraId="38C1EF96" w14:textId="002653FF" w:rsidR="00466BD0" w:rsidRPr="00F76F0F" w:rsidRDefault="00466BD0" w:rsidP="00E903D8">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 xml:space="preserve">Pilnveidot dzīvnieku īpašnieku izglītošanu par AMR ierobežošanu dzīvnieku veselības jomā </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3111401" w14:textId="6228D184" w:rsidR="00466BD0" w:rsidRPr="00F76F0F" w:rsidRDefault="00466BD0" w:rsidP="00E903D8">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1.</w:t>
            </w:r>
            <w:r w:rsidR="004E5192">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 xml:space="preserve">Apmācīti lauksaimniecības dzīvnieku īpašnieki </w:t>
            </w:r>
            <w:r w:rsidRPr="00F76F0F">
              <w:rPr>
                <w:rFonts w:ascii="Times New Roman" w:hAnsi="Times New Roman"/>
                <w:sz w:val="24"/>
                <w:szCs w:val="24"/>
                <w:lang w:val="lv-LV"/>
              </w:rPr>
              <w:t xml:space="preserve">par </w:t>
            </w:r>
            <w:r w:rsidRPr="00F76F0F">
              <w:rPr>
                <w:rFonts w:ascii="Times New Roman" w:eastAsia="Times New Roman" w:hAnsi="Times New Roman"/>
                <w:kern w:val="24"/>
                <w:sz w:val="24"/>
                <w:szCs w:val="24"/>
                <w:lang w:val="lv-LV" w:eastAsia="lv-LV"/>
              </w:rPr>
              <w:t>biodrošības pasākumiem un vakcinācijas politiku valstī</w:t>
            </w:r>
          </w:p>
          <w:p w14:paraId="46CA77D3" w14:textId="52FAA738" w:rsidR="00466BD0" w:rsidRPr="00845473" w:rsidRDefault="00466BD0" w:rsidP="00E903D8">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 xml:space="preserve"> </w:t>
            </w:r>
            <w:r w:rsidRPr="00845473">
              <w:rPr>
                <w:rFonts w:ascii="Times New Roman" w:eastAsia="Times New Roman" w:hAnsi="Times New Roman"/>
                <w:kern w:val="24"/>
                <w:sz w:val="24"/>
                <w:szCs w:val="24"/>
                <w:lang w:val="lv-LV" w:eastAsia="lv-LV"/>
              </w:rPr>
              <w:t>(liellopi, cūkas, mājputni u.t.t.)</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6063AAF3" w14:textId="5D00F8CC" w:rsidR="00466BD0" w:rsidRPr="00F76F0F" w:rsidRDefault="00845473"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466BD0" w:rsidRPr="00F76F0F">
              <w:rPr>
                <w:rFonts w:ascii="Times New Roman" w:hAnsi="Times New Roman"/>
                <w:sz w:val="24"/>
                <w:szCs w:val="24"/>
                <w:lang w:val="lv-LV"/>
              </w:rPr>
              <w:t>1.</w:t>
            </w:r>
            <w:r w:rsidR="004E5192">
              <w:rPr>
                <w:rFonts w:ascii="Times New Roman" w:hAnsi="Times New Roman"/>
                <w:sz w:val="24"/>
                <w:szCs w:val="24"/>
                <w:lang w:val="lv-LV"/>
              </w:rPr>
              <w:t> </w:t>
            </w:r>
            <w:r w:rsidR="00466BD0" w:rsidRPr="00F76F0F">
              <w:rPr>
                <w:rFonts w:ascii="Times New Roman" w:hAnsi="Times New Roman"/>
                <w:sz w:val="24"/>
                <w:szCs w:val="24"/>
                <w:lang w:val="lv-LV"/>
              </w:rPr>
              <w:t>Izstrādāta apmācību programma dzīvnieku īpašniekiem par biodrošības pasākumiem novietnē;</w:t>
            </w:r>
          </w:p>
          <w:p w14:paraId="6AA20930" w14:textId="17AD46C3" w:rsidR="00466BD0" w:rsidRPr="00F76F0F" w:rsidRDefault="00CE22D7"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466BD0" w:rsidRPr="00F76F0F">
              <w:rPr>
                <w:rFonts w:ascii="Times New Roman" w:hAnsi="Times New Roman"/>
                <w:sz w:val="24"/>
                <w:szCs w:val="24"/>
                <w:lang w:val="lv-LV"/>
              </w:rPr>
              <w:t>2</w:t>
            </w:r>
            <w:r>
              <w:rPr>
                <w:rFonts w:ascii="Times New Roman" w:hAnsi="Times New Roman"/>
                <w:sz w:val="24"/>
                <w:szCs w:val="24"/>
                <w:lang w:val="lv-LV"/>
              </w:rPr>
              <w:t>.</w:t>
            </w:r>
            <w:r w:rsidR="004E5192">
              <w:rPr>
                <w:rFonts w:ascii="Times New Roman" w:hAnsi="Times New Roman"/>
                <w:sz w:val="24"/>
                <w:szCs w:val="24"/>
                <w:lang w:val="lv-LV"/>
              </w:rPr>
              <w:t> </w:t>
            </w:r>
            <w:r w:rsidR="00466BD0" w:rsidRPr="00F76F0F">
              <w:rPr>
                <w:rFonts w:ascii="Times New Roman" w:hAnsi="Times New Roman"/>
                <w:sz w:val="24"/>
                <w:szCs w:val="24"/>
                <w:lang w:val="lv-LV"/>
              </w:rPr>
              <w:t>Apmācīti 100</w:t>
            </w:r>
            <w:r w:rsidR="009D7134" w:rsidRPr="00F76F0F">
              <w:rPr>
                <w:rFonts w:ascii="Times New Roman" w:hAnsi="Times New Roman"/>
                <w:sz w:val="24"/>
                <w:szCs w:val="24"/>
                <w:lang w:val="lv-LV"/>
              </w:rPr>
              <w:t xml:space="preserve"> </w:t>
            </w:r>
            <w:r w:rsidR="00466BD0" w:rsidRPr="00F76F0F">
              <w:rPr>
                <w:rFonts w:ascii="Times New Roman" w:hAnsi="Times New Roman"/>
                <w:sz w:val="24"/>
                <w:szCs w:val="24"/>
                <w:lang w:val="lv-LV"/>
              </w:rPr>
              <w:t>dzīvnieku īpašnieki gadā par biodrošības pasākumiem;</w:t>
            </w:r>
          </w:p>
          <w:p w14:paraId="65475944" w14:textId="27E1BF14" w:rsidR="00466BD0" w:rsidRPr="00F76F0F" w:rsidRDefault="00265DE8"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466BD0" w:rsidRPr="00F76F0F">
              <w:rPr>
                <w:rFonts w:ascii="Times New Roman" w:hAnsi="Times New Roman"/>
                <w:sz w:val="24"/>
                <w:szCs w:val="24"/>
                <w:lang w:val="lv-LV"/>
              </w:rPr>
              <w:t>3.</w:t>
            </w:r>
            <w:r w:rsidR="004E5192">
              <w:rPr>
                <w:rFonts w:ascii="Times New Roman" w:hAnsi="Times New Roman"/>
                <w:sz w:val="24"/>
                <w:szCs w:val="24"/>
                <w:lang w:val="lv-LV"/>
              </w:rPr>
              <w:t> </w:t>
            </w:r>
            <w:r w:rsidR="00466BD0" w:rsidRPr="00F76F0F">
              <w:rPr>
                <w:rFonts w:ascii="Times New Roman" w:hAnsi="Times New Roman"/>
                <w:sz w:val="24"/>
                <w:szCs w:val="24"/>
                <w:lang w:val="lv-LV"/>
              </w:rPr>
              <w:t>Izstrādāta apmācību programma dzīvnieku īpašniekiem par vakcināciju;</w:t>
            </w:r>
          </w:p>
          <w:p w14:paraId="7D3875F1" w14:textId="4D1546C9" w:rsidR="00466BD0" w:rsidRPr="00F76F0F" w:rsidRDefault="006F45A7"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466BD0" w:rsidRPr="00F76F0F">
              <w:rPr>
                <w:rFonts w:ascii="Times New Roman" w:hAnsi="Times New Roman"/>
                <w:sz w:val="24"/>
                <w:szCs w:val="24"/>
                <w:lang w:val="lv-LV"/>
              </w:rPr>
              <w:t>4.</w:t>
            </w:r>
            <w:r w:rsidR="004E5192">
              <w:rPr>
                <w:rFonts w:ascii="Times New Roman" w:hAnsi="Times New Roman"/>
                <w:sz w:val="24"/>
                <w:szCs w:val="24"/>
                <w:lang w:val="lv-LV"/>
              </w:rPr>
              <w:t> </w:t>
            </w:r>
            <w:r w:rsidR="00466BD0" w:rsidRPr="00F76F0F">
              <w:rPr>
                <w:rFonts w:ascii="Times New Roman" w:hAnsi="Times New Roman"/>
                <w:sz w:val="24"/>
                <w:szCs w:val="24"/>
                <w:lang w:val="lv-LV"/>
              </w:rPr>
              <w:t>Informēti 100</w:t>
            </w:r>
            <w:r w:rsidR="009D7134" w:rsidRPr="00F76F0F">
              <w:rPr>
                <w:rFonts w:ascii="Times New Roman" w:hAnsi="Times New Roman"/>
                <w:sz w:val="24"/>
                <w:szCs w:val="24"/>
                <w:lang w:val="lv-LV"/>
              </w:rPr>
              <w:t xml:space="preserve"> </w:t>
            </w:r>
            <w:r w:rsidR="00466BD0" w:rsidRPr="00F76F0F">
              <w:rPr>
                <w:rFonts w:ascii="Times New Roman" w:hAnsi="Times New Roman"/>
                <w:sz w:val="24"/>
                <w:szCs w:val="24"/>
                <w:lang w:val="lv-LV"/>
              </w:rPr>
              <w:t>dzīvnieku īpašnieki gadā par vakcinācijas politiku valstī</w:t>
            </w:r>
            <w:r w:rsidR="00EA7C00">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7A11A27F" w14:textId="77777777" w:rsidR="00466BD0" w:rsidRPr="00EA7C00" w:rsidRDefault="00062B4B" w:rsidP="00E903D8">
            <w:pPr>
              <w:spacing w:after="0" w:line="240" w:lineRule="auto"/>
              <w:rPr>
                <w:rFonts w:ascii="Times New Roman" w:hAnsi="Times New Roman"/>
                <w:sz w:val="24"/>
                <w:szCs w:val="24"/>
                <w:lang w:val="lv-LV"/>
              </w:rPr>
            </w:pPr>
            <w:r w:rsidRPr="00EA7C00">
              <w:rPr>
                <w:rFonts w:ascii="Times New Roman" w:hAnsi="Times New Roman"/>
                <w:sz w:val="24"/>
                <w:szCs w:val="24"/>
                <w:lang w:val="lv-LV"/>
              </w:rPr>
              <w:t xml:space="preserve">ZM </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1193DD66" w14:textId="47D20DC2" w:rsidR="008D6D50" w:rsidRPr="00EA7C00" w:rsidRDefault="008D6D50" w:rsidP="00E903D8">
            <w:pPr>
              <w:spacing w:after="0" w:line="240" w:lineRule="auto"/>
              <w:rPr>
                <w:rFonts w:ascii="Times New Roman" w:hAnsi="Times New Roman"/>
                <w:sz w:val="24"/>
                <w:szCs w:val="24"/>
                <w:lang w:val="lv-LV"/>
              </w:rPr>
            </w:pPr>
            <w:r w:rsidRPr="00EA7C00">
              <w:rPr>
                <w:rFonts w:ascii="Times New Roman" w:hAnsi="Times New Roman"/>
                <w:sz w:val="24"/>
                <w:szCs w:val="24"/>
                <w:lang w:val="lv-LV"/>
              </w:rPr>
              <w:t>LLKC</w:t>
            </w:r>
          </w:p>
          <w:p w14:paraId="208D2857" w14:textId="77777777" w:rsidR="00E86706" w:rsidRDefault="00466BD0" w:rsidP="00E903D8">
            <w:pPr>
              <w:spacing w:after="0" w:line="240" w:lineRule="auto"/>
              <w:rPr>
                <w:rFonts w:ascii="Times New Roman" w:hAnsi="Times New Roman"/>
                <w:sz w:val="24"/>
                <w:szCs w:val="24"/>
                <w:lang w:val="lv-LV"/>
              </w:rPr>
            </w:pPr>
            <w:r w:rsidRPr="00EA7C00">
              <w:rPr>
                <w:rFonts w:ascii="Times New Roman" w:hAnsi="Times New Roman"/>
                <w:sz w:val="24"/>
                <w:szCs w:val="24"/>
                <w:lang w:val="lv-LV"/>
              </w:rPr>
              <w:t>PVD</w:t>
            </w:r>
          </w:p>
          <w:p w14:paraId="64650E6C" w14:textId="77777777" w:rsidR="00E86706" w:rsidRDefault="00466BD0" w:rsidP="00E903D8">
            <w:pPr>
              <w:spacing w:after="0" w:line="240" w:lineRule="auto"/>
              <w:rPr>
                <w:rFonts w:ascii="Times New Roman" w:hAnsi="Times New Roman"/>
                <w:sz w:val="24"/>
                <w:szCs w:val="24"/>
                <w:lang w:val="lv-LV"/>
              </w:rPr>
            </w:pPr>
            <w:r w:rsidRPr="00EA7C00">
              <w:rPr>
                <w:rFonts w:ascii="Times New Roman" w:hAnsi="Times New Roman"/>
                <w:sz w:val="24"/>
                <w:szCs w:val="24"/>
                <w:lang w:val="lv-LV"/>
              </w:rPr>
              <w:t>BIOR</w:t>
            </w:r>
          </w:p>
          <w:p w14:paraId="70A13DE3" w14:textId="29853531" w:rsidR="00466BD0" w:rsidRPr="00EA7C00" w:rsidRDefault="00466BD0" w:rsidP="00E903D8">
            <w:pPr>
              <w:spacing w:after="0" w:line="240" w:lineRule="auto"/>
              <w:rPr>
                <w:rFonts w:ascii="Times New Roman" w:hAnsi="Times New Roman"/>
                <w:sz w:val="24"/>
                <w:szCs w:val="24"/>
                <w:lang w:val="lv-LV"/>
              </w:rPr>
            </w:pPr>
            <w:r w:rsidRPr="00EA7C00">
              <w:rPr>
                <w:rFonts w:ascii="Times New Roman" w:hAnsi="Times New Roman"/>
                <w:sz w:val="24"/>
                <w:szCs w:val="24"/>
                <w:lang w:val="lv-LV"/>
              </w:rPr>
              <w:t>LLU</w:t>
            </w:r>
            <w:r w:rsidR="00E86706">
              <w:rPr>
                <w:rFonts w:ascii="Times New Roman" w:hAnsi="Times New Roman"/>
                <w:sz w:val="24"/>
                <w:szCs w:val="24"/>
                <w:lang w:val="lv-LV"/>
              </w:rPr>
              <w:t xml:space="preserve"> </w:t>
            </w:r>
            <w:r w:rsidRPr="00EA7C00">
              <w:rPr>
                <w:rFonts w:ascii="Times New Roman" w:hAnsi="Times New Roman"/>
                <w:sz w:val="24"/>
                <w:szCs w:val="24"/>
                <w:lang w:val="lv-LV"/>
              </w:rPr>
              <w:t>VMF</w:t>
            </w:r>
            <w:r w:rsidR="00062B4B" w:rsidRPr="00EA7C00">
              <w:rPr>
                <w:rFonts w:ascii="Times New Roman" w:hAnsi="Times New Roman"/>
                <w:sz w:val="24"/>
                <w:szCs w:val="24"/>
                <w:lang w:val="lv-LV"/>
              </w:rPr>
              <w:t xml:space="preserve"> </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4D01144" w14:textId="21A75DF2" w:rsidR="00466BD0" w:rsidRPr="00F76F0F" w:rsidRDefault="00761804" w:rsidP="00E903D8">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4E5192">
              <w:rPr>
                <w:rFonts w:ascii="Times New Roman" w:hAnsi="Times New Roman"/>
                <w:bCs/>
                <w:sz w:val="24"/>
                <w:szCs w:val="24"/>
                <w:lang w:val="lv-LV"/>
              </w:rPr>
              <w:t xml:space="preserve">ada </w:t>
            </w:r>
            <w:r w:rsidRPr="00F76F0F">
              <w:rPr>
                <w:rFonts w:ascii="Times New Roman" w:hAnsi="Times New Roman"/>
                <w:bCs/>
                <w:sz w:val="24"/>
                <w:szCs w:val="24"/>
                <w:lang w:val="lv-LV"/>
              </w:rPr>
              <w:t>decembris, pēc tam p</w:t>
            </w:r>
            <w:r w:rsidR="00466BD0" w:rsidRPr="00F76F0F">
              <w:rPr>
                <w:rFonts w:ascii="Times New Roman" w:hAnsi="Times New Roman"/>
                <w:bCs/>
                <w:sz w:val="24"/>
                <w:szCs w:val="24"/>
                <w:lang w:val="lv-LV"/>
              </w:rPr>
              <w:t>astāvīgi</w:t>
            </w:r>
          </w:p>
        </w:tc>
      </w:tr>
      <w:tr w:rsidR="00466BD0" w:rsidRPr="00F76F0F" w14:paraId="3D99400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6655E2A6" w14:textId="77777777" w:rsidR="00466BD0" w:rsidRPr="00F76F0F" w:rsidRDefault="00466BD0" w:rsidP="00466BD0">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07E4DB0A" w14:textId="77777777" w:rsidR="00466BD0" w:rsidRPr="00F76F0F" w:rsidRDefault="00466BD0" w:rsidP="00E903D8">
            <w:pPr>
              <w:spacing w:after="0" w:line="240" w:lineRule="auto"/>
              <w:rPr>
                <w:rFonts w:ascii="Times New Roman" w:eastAsia="Times New Roman" w:hAnsi="Times New Roman"/>
                <w:kern w:val="24"/>
                <w:sz w:val="24"/>
                <w:szCs w:val="24"/>
                <w:lang w:val="lv-LV" w:eastAsia="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1B3D536" w14:textId="40AB2F45" w:rsidR="00466BD0" w:rsidRPr="00F76F0F" w:rsidRDefault="00466BD0" w:rsidP="00E903D8">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2.</w:t>
            </w:r>
            <w:r w:rsidR="00915376">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 xml:space="preserve">Apmācīti dzīvnieku īpašnieki par dzīvnieku turēšanu un barošanu </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1B077CDE" w14:textId="39AF1970" w:rsidR="00466BD0" w:rsidRPr="00F76F0F" w:rsidRDefault="00534539"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466BD0" w:rsidRPr="00F76F0F">
              <w:rPr>
                <w:rFonts w:ascii="Times New Roman" w:hAnsi="Times New Roman"/>
                <w:sz w:val="24"/>
                <w:szCs w:val="24"/>
                <w:lang w:val="lv-LV"/>
              </w:rPr>
              <w:t>1.</w:t>
            </w:r>
            <w:r w:rsidR="00915376">
              <w:rPr>
                <w:rFonts w:ascii="Times New Roman" w:hAnsi="Times New Roman"/>
                <w:sz w:val="24"/>
                <w:szCs w:val="24"/>
                <w:lang w:val="lv-LV"/>
              </w:rPr>
              <w:t> </w:t>
            </w:r>
            <w:r w:rsidR="00466BD0" w:rsidRPr="00F76F0F">
              <w:rPr>
                <w:rFonts w:ascii="Times New Roman" w:hAnsi="Times New Roman"/>
                <w:sz w:val="24"/>
                <w:szCs w:val="24"/>
                <w:lang w:val="lv-LV"/>
              </w:rPr>
              <w:t>Izstrādāta apmācību programma dzīvnieku īpašniekiem par dzīvnieku turēšanu un barošanu;</w:t>
            </w:r>
          </w:p>
          <w:p w14:paraId="094E1B0E" w14:textId="708672CC" w:rsidR="00466BD0" w:rsidRPr="00F76F0F" w:rsidRDefault="00534539" w:rsidP="00E903D8">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466BD0" w:rsidRPr="00F76F0F">
              <w:rPr>
                <w:rFonts w:ascii="Times New Roman" w:hAnsi="Times New Roman"/>
                <w:sz w:val="24"/>
                <w:szCs w:val="24"/>
                <w:lang w:val="lv-LV"/>
              </w:rPr>
              <w:t>2.</w:t>
            </w:r>
            <w:r w:rsidR="00915376">
              <w:rPr>
                <w:rFonts w:ascii="Times New Roman" w:hAnsi="Times New Roman"/>
                <w:sz w:val="24"/>
                <w:szCs w:val="24"/>
                <w:lang w:val="lv-LV"/>
              </w:rPr>
              <w:t> </w:t>
            </w:r>
            <w:r w:rsidR="00466BD0" w:rsidRPr="00F76F0F">
              <w:rPr>
                <w:rFonts w:ascii="Times New Roman" w:hAnsi="Times New Roman"/>
                <w:sz w:val="24"/>
                <w:szCs w:val="24"/>
                <w:lang w:val="lv-LV"/>
              </w:rPr>
              <w:t>apmācīti 100</w:t>
            </w:r>
            <w:r w:rsidR="009D7134" w:rsidRPr="00F76F0F">
              <w:rPr>
                <w:rFonts w:ascii="Times New Roman" w:hAnsi="Times New Roman"/>
                <w:sz w:val="24"/>
                <w:szCs w:val="24"/>
                <w:lang w:val="lv-LV"/>
              </w:rPr>
              <w:t xml:space="preserve"> </w:t>
            </w:r>
            <w:r w:rsidR="00466BD0" w:rsidRPr="00F76F0F">
              <w:rPr>
                <w:rFonts w:ascii="Times New Roman" w:hAnsi="Times New Roman"/>
                <w:sz w:val="24"/>
                <w:szCs w:val="24"/>
                <w:lang w:val="lv-LV"/>
              </w:rPr>
              <w:t>dzīvnieku īpašnieki gadā par dzīvnieku turēšanu un barošanu</w:t>
            </w:r>
            <w:r w:rsidR="002E4BD6">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1470A9BA" w14:textId="77777777" w:rsidR="00466BD0" w:rsidRPr="00F76F0F" w:rsidRDefault="00062B4B" w:rsidP="00E903D8">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r w:rsidRPr="00F76F0F" w:rsidDel="00062B4B">
              <w:rPr>
                <w:rFonts w:ascii="Times New Roman" w:hAnsi="Times New Roman"/>
                <w:sz w:val="24"/>
                <w:szCs w:val="24"/>
                <w:lang w:val="lv-LV"/>
              </w:rPr>
              <w:t xml:space="preserve"> </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412BFC8B" w14:textId="4C567C5D" w:rsidR="008D6D50" w:rsidRPr="00F76F0F" w:rsidRDefault="008D6D50" w:rsidP="00E903D8">
            <w:pPr>
              <w:spacing w:after="0" w:line="240" w:lineRule="auto"/>
              <w:rPr>
                <w:rFonts w:ascii="Times New Roman" w:hAnsi="Times New Roman"/>
                <w:sz w:val="24"/>
                <w:szCs w:val="24"/>
                <w:lang w:val="lv-LV"/>
              </w:rPr>
            </w:pPr>
            <w:r w:rsidRPr="00F76F0F">
              <w:rPr>
                <w:rFonts w:ascii="Times New Roman" w:hAnsi="Times New Roman"/>
                <w:sz w:val="24"/>
                <w:szCs w:val="24"/>
                <w:lang w:val="lv-LV"/>
              </w:rPr>
              <w:t>LLKC</w:t>
            </w:r>
          </w:p>
          <w:p w14:paraId="207077F3" w14:textId="77777777" w:rsidR="006B2D45" w:rsidRDefault="00466BD0" w:rsidP="00E903D8">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53451D61" w14:textId="77777777" w:rsidR="006B2D45" w:rsidRDefault="00466BD0" w:rsidP="00E903D8">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4F842E45" w14:textId="406947E2" w:rsidR="00466BD0" w:rsidRPr="00F76F0F" w:rsidRDefault="006B2D45" w:rsidP="00E903D8">
            <w:pPr>
              <w:spacing w:after="0" w:line="240" w:lineRule="auto"/>
              <w:rPr>
                <w:rFonts w:ascii="Times New Roman" w:hAnsi="Times New Roman"/>
                <w:sz w:val="24"/>
                <w:szCs w:val="24"/>
                <w:lang w:val="lv-LV"/>
              </w:rPr>
            </w:pPr>
            <w:r w:rsidRPr="00EA7C00">
              <w:rPr>
                <w:rFonts w:ascii="Times New Roman" w:hAnsi="Times New Roman"/>
                <w:sz w:val="24"/>
                <w:szCs w:val="24"/>
                <w:lang w:val="lv-LV"/>
              </w:rPr>
              <w:t>LLU</w:t>
            </w:r>
            <w:r>
              <w:rPr>
                <w:rFonts w:ascii="Times New Roman" w:hAnsi="Times New Roman"/>
                <w:sz w:val="24"/>
                <w:szCs w:val="24"/>
                <w:lang w:val="lv-LV"/>
              </w:rPr>
              <w:t xml:space="preserve"> </w:t>
            </w:r>
            <w:r w:rsidRPr="00EA7C00">
              <w:rPr>
                <w:rFonts w:ascii="Times New Roman" w:hAnsi="Times New Roman"/>
                <w:sz w:val="24"/>
                <w:szCs w:val="24"/>
                <w:lang w:val="lv-LV"/>
              </w:rPr>
              <w:t>VMF</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1CEFFBBD" w14:textId="5243D76F" w:rsidR="00466BD0" w:rsidRPr="00F76F0F" w:rsidRDefault="00761804" w:rsidP="00E903D8">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2019.g</w:t>
            </w:r>
            <w:r w:rsidR="00915376">
              <w:rPr>
                <w:rFonts w:ascii="Times New Roman" w:hAnsi="Times New Roman"/>
                <w:bCs/>
                <w:sz w:val="24"/>
                <w:szCs w:val="24"/>
                <w:lang w:val="lv-LV"/>
              </w:rPr>
              <w:t xml:space="preserve">ada </w:t>
            </w:r>
            <w:r w:rsidRPr="00F76F0F">
              <w:rPr>
                <w:rFonts w:ascii="Times New Roman" w:hAnsi="Times New Roman"/>
                <w:bCs/>
                <w:sz w:val="24"/>
                <w:szCs w:val="24"/>
                <w:lang w:val="lv-LV"/>
              </w:rPr>
              <w:t>decembris, pēc tam p</w:t>
            </w:r>
            <w:r w:rsidR="00466BD0" w:rsidRPr="00F76F0F">
              <w:rPr>
                <w:rFonts w:ascii="Times New Roman" w:hAnsi="Times New Roman"/>
                <w:bCs/>
                <w:sz w:val="24"/>
                <w:szCs w:val="24"/>
                <w:lang w:val="lv-LV"/>
              </w:rPr>
              <w:t>astāvīgi</w:t>
            </w:r>
          </w:p>
        </w:tc>
      </w:tr>
      <w:tr w:rsidR="00466BD0" w:rsidRPr="00F76F0F" w14:paraId="0134B27F"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3B391EA3" w14:textId="77777777" w:rsidR="00466BD0" w:rsidRPr="00F76F0F" w:rsidRDefault="00466BD0" w:rsidP="00466BD0">
            <w:pPr>
              <w:spacing w:after="0" w:line="240" w:lineRule="auto"/>
              <w:jc w:val="center"/>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19591681" w14:textId="77777777" w:rsidR="00466BD0" w:rsidRPr="00F76F0F" w:rsidRDefault="00466BD0" w:rsidP="000213C0">
            <w:pPr>
              <w:spacing w:after="0" w:line="240" w:lineRule="auto"/>
              <w:jc w:val="both"/>
              <w:rPr>
                <w:rFonts w:ascii="Times New Roman" w:eastAsia="Times New Roman" w:hAnsi="Times New Roman"/>
                <w:kern w:val="24"/>
                <w:sz w:val="24"/>
                <w:szCs w:val="24"/>
                <w:lang w:val="lv-LV" w:eastAsia="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9C10AB0" w14:textId="7E26F5D5" w:rsidR="00466BD0" w:rsidRPr="00F76F0F" w:rsidRDefault="00466BD0" w:rsidP="002974E6">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3.</w:t>
            </w:r>
            <w:r w:rsidR="00915376">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Apmācīti dzīvnieku īpašnieki par atbildīgas zāļu lietošanas pamatprincipiem un zāļu apriti saimniecībā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4DC3C1C7" w14:textId="1B91AF78" w:rsidR="00466BD0" w:rsidRPr="00F76F0F" w:rsidRDefault="009A6201" w:rsidP="002974E6">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466BD0" w:rsidRPr="00F76F0F">
              <w:rPr>
                <w:rFonts w:ascii="Times New Roman" w:hAnsi="Times New Roman"/>
                <w:sz w:val="24"/>
                <w:szCs w:val="24"/>
                <w:lang w:val="lv-LV"/>
              </w:rPr>
              <w:t>1.</w:t>
            </w:r>
            <w:r w:rsidR="00915376">
              <w:rPr>
                <w:rFonts w:ascii="Times New Roman" w:hAnsi="Times New Roman"/>
                <w:sz w:val="24"/>
                <w:szCs w:val="24"/>
                <w:lang w:val="lv-LV"/>
              </w:rPr>
              <w:t> </w:t>
            </w:r>
            <w:r w:rsidR="00466BD0" w:rsidRPr="00F76F0F">
              <w:rPr>
                <w:rFonts w:ascii="Times New Roman" w:hAnsi="Times New Roman"/>
                <w:sz w:val="24"/>
                <w:szCs w:val="24"/>
                <w:lang w:val="lv-LV"/>
              </w:rPr>
              <w:t>Izstrādāta apmācību programma dzīvnieku īpašniekiem par atbildīgas zāļu lietošanas pamatprincipiem un zāļu uzskaiti;</w:t>
            </w:r>
          </w:p>
          <w:p w14:paraId="69EDBFD7" w14:textId="0F23EEA2" w:rsidR="00466BD0" w:rsidRPr="00F76F0F" w:rsidRDefault="009A6201" w:rsidP="002974E6">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466BD0" w:rsidRPr="00F76F0F">
              <w:rPr>
                <w:rFonts w:ascii="Times New Roman" w:hAnsi="Times New Roman"/>
                <w:sz w:val="24"/>
                <w:szCs w:val="24"/>
                <w:lang w:val="lv-LV"/>
              </w:rPr>
              <w:t>2.</w:t>
            </w:r>
            <w:r w:rsidR="00915376">
              <w:rPr>
                <w:rFonts w:ascii="Times New Roman" w:hAnsi="Times New Roman"/>
                <w:sz w:val="24"/>
                <w:szCs w:val="24"/>
                <w:lang w:val="lv-LV"/>
              </w:rPr>
              <w:t> </w:t>
            </w:r>
            <w:r w:rsidR="00466BD0" w:rsidRPr="00F76F0F">
              <w:rPr>
                <w:rFonts w:ascii="Times New Roman" w:hAnsi="Times New Roman"/>
                <w:sz w:val="24"/>
                <w:szCs w:val="24"/>
                <w:lang w:val="lv-LV"/>
              </w:rPr>
              <w:t>Apmācīti 100 dzīvnieku īpašnieki gadā par veterināro zāļu atbildīgas lietošanas principiem un dzīvniekiem lietoto zāļu apriti</w:t>
            </w:r>
            <w:r w:rsidR="002E4BD6">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0E57F0F" w14:textId="77777777" w:rsidR="00466BD0" w:rsidRPr="00F76F0F" w:rsidRDefault="00062B4B"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r w:rsidRPr="00F76F0F" w:rsidDel="00062B4B">
              <w:rPr>
                <w:rFonts w:ascii="Times New Roman" w:hAnsi="Times New Roman"/>
                <w:sz w:val="24"/>
                <w:szCs w:val="24"/>
                <w:lang w:val="lv-LV"/>
              </w:rPr>
              <w:t xml:space="preserve"> </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7303E01E" w14:textId="70EEF3EB" w:rsidR="008D6D50" w:rsidRPr="00F76F0F" w:rsidRDefault="008D6D5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LLKC </w:t>
            </w:r>
          </w:p>
          <w:p w14:paraId="3828FCC8" w14:textId="77777777" w:rsidR="002E4BD6"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76B9DFB2" w14:textId="17764420" w:rsidR="00466BD0" w:rsidRPr="00F76F0F"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53C7B928" w14:textId="77777777" w:rsidR="00466BD0" w:rsidRPr="00F76F0F"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r w:rsidR="00062B4B" w:rsidRPr="00F76F0F">
              <w:rPr>
                <w:rFonts w:ascii="Times New Roman" w:hAnsi="Times New Roman"/>
                <w:sz w:val="24"/>
                <w:szCs w:val="24"/>
                <w:lang w:val="lv-LV"/>
              </w:rPr>
              <w:t xml:space="preserve"> </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3017195C" w14:textId="10346141" w:rsidR="00466BD0" w:rsidRPr="00F76F0F" w:rsidRDefault="00AA70A6" w:rsidP="002974E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2019</w:t>
            </w:r>
            <w:r w:rsidR="00466BD0" w:rsidRPr="00F76F0F">
              <w:rPr>
                <w:rFonts w:ascii="Times New Roman" w:hAnsi="Times New Roman"/>
                <w:bCs/>
                <w:sz w:val="24"/>
                <w:szCs w:val="24"/>
                <w:lang w:val="lv-LV"/>
              </w:rPr>
              <w:t>.g</w:t>
            </w:r>
            <w:r w:rsidR="00915376">
              <w:rPr>
                <w:rFonts w:ascii="Times New Roman" w:hAnsi="Times New Roman"/>
                <w:bCs/>
                <w:sz w:val="24"/>
                <w:szCs w:val="24"/>
                <w:lang w:val="lv-LV"/>
              </w:rPr>
              <w:t xml:space="preserve">ada </w:t>
            </w:r>
            <w:r w:rsidR="00466BD0" w:rsidRPr="00F76F0F">
              <w:rPr>
                <w:rFonts w:ascii="Times New Roman" w:hAnsi="Times New Roman"/>
                <w:bCs/>
                <w:sz w:val="24"/>
                <w:szCs w:val="24"/>
                <w:lang w:val="lv-LV"/>
              </w:rPr>
              <w:t>decembris</w:t>
            </w:r>
            <w:r w:rsidR="00761804" w:rsidRPr="00F76F0F">
              <w:rPr>
                <w:rFonts w:ascii="Times New Roman" w:hAnsi="Times New Roman"/>
                <w:bCs/>
                <w:sz w:val="24"/>
                <w:szCs w:val="24"/>
                <w:lang w:val="lv-LV"/>
              </w:rPr>
              <w:t>, pēc tam pastāvīgi</w:t>
            </w:r>
          </w:p>
        </w:tc>
      </w:tr>
      <w:tr w:rsidR="00466BD0" w:rsidRPr="00F76F0F" w14:paraId="7D0FC765"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rPr>
          <w:trHeight w:val="1565"/>
        </w:trPr>
        <w:tc>
          <w:tcPr>
            <w:tcW w:w="291" w:type="pct"/>
            <w:vMerge w:val="restart"/>
            <w:tcBorders>
              <w:top w:val="outset" w:sz="6" w:space="0" w:color="414142"/>
              <w:left w:val="outset" w:sz="6" w:space="0" w:color="414142"/>
              <w:right w:val="outset" w:sz="6" w:space="0" w:color="414142"/>
            </w:tcBorders>
            <w:shd w:val="clear" w:color="auto" w:fill="FFFFFF"/>
          </w:tcPr>
          <w:p w14:paraId="5DB05DF8" w14:textId="441F78E0" w:rsidR="00466BD0" w:rsidRPr="00F76F0F" w:rsidRDefault="00466BD0" w:rsidP="000213C0">
            <w:pPr>
              <w:spacing w:after="0" w:line="240" w:lineRule="auto"/>
              <w:jc w:val="both"/>
              <w:rPr>
                <w:rFonts w:ascii="Times New Roman" w:hAnsi="Times New Roman"/>
                <w:bCs/>
                <w:sz w:val="24"/>
                <w:szCs w:val="24"/>
                <w:lang w:val="lv-LV"/>
              </w:rPr>
            </w:pPr>
            <w:r w:rsidRPr="00F76F0F">
              <w:rPr>
                <w:rFonts w:ascii="Times New Roman" w:hAnsi="Times New Roman"/>
                <w:bCs/>
                <w:sz w:val="24"/>
                <w:szCs w:val="24"/>
                <w:lang w:val="lv-LV"/>
              </w:rPr>
              <w:lastRenderedPageBreak/>
              <w:t>9.3</w:t>
            </w:r>
            <w:r w:rsidR="00EA017D">
              <w:rPr>
                <w:rFonts w:ascii="Times New Roman" w:hAnsi="Times New Roman"/>
                <w:bCs/>
                <w:sz w:val="24"/>
                <w:szCs w:val="24"/>
                <w:lang w:val="lv-LV"/>
              </w:rPr>
              <w:t>.</w:t>
            </w:r>
          </w:p>
        </w:tc>
        <w:tc>
          <w:tcPr>
            <w:tcW w:w="966" w:type="pct"/>
            <w:vMerge w:val="restart"/>
            <w:tcBorders>
              <w:top w:val="outset" w:sz="6" w:space="0" w:color="414142"/>
              <w:left w:val="outset" w:sz="6" w:space="0" w:color="414142"/>
              <w:right w:val="outset" w:sz="6" w:space="0" w:color="414142"/>
            </w:tcBorders>
            <w:shd w:val="clear" w:color="auto" w:fill="FFFFFF"/>
          </w:tcPr>
          <w:p w14:paraId="5211D6E6" w14:textId="77777777" w:rsidR="00466BD0" w:rsidRPr="00F76F0F"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 veterinārmedicīnas jomas profesionāļu informētību</w:t>
            </w:r>
          </w:p>
        </w:tc>
        <w:tc>
          <w:tcPr>
            <w:tcW w:w="1120" w:type="pct"/>
            <w:gridSpan w:val="2"/>
            <w:vMerge w:val="restart"/>
            <w:tcBorders>
              <w:top w:val="outset" w:sz="6" w:space="0" w:color="414142"/>
              <w:left w:val="outset" w:sz="6" w:space="0" w:color="414142"/>
              <w:right w:val="outset" w:sz="6" w:space="0" w:color="414142"/>
            </w:tcBorders>
            <w:shd w:val="clear" w:color="auto" w:fill="FFFFFF"/>
          </w:tcPr>
          <w:p w14:paraId="116E18C3" w14:textId="77777777" w:rsidR="00466BD0" w:rsidRPr="00F76F0F" w:rsidRDefault="00466BD0" w:rsidP="002974E6">
            <w:pPr>
              <w:spacing w:after="0" w:line="240" w:lineRule="auto"/>
              <w:rPr>
                <w:rFonts w:ascii="Times New Roman" w:eastAsia="Times New Roman" w:hAnsi="Times New Roman"/>
                <w:color w:val="000000"/>
                <w:kern w:val="24"/>
                <w:sz w:val="24"/>
                <w:szCs w:val="24"/>
                <w:lang w:val="lv-LV" w:eastAsia="lv-LV"/>
              </w:rPr>
            </w:pPr>
            <w:r w:rsidRPr="00F76F0F">
              <w:rPr>
                <w:rFonts w:ascii="Times New Roman" w:eastAsia="Times New Roman" w:hAnsi="Times New Roman"/>
                <w:color w:val="000000"/>
                <w:kern w:val="24"/>
                <w:sz w:val="24"/>
                <w:szCs w:val="24"/>
                <w:lang w:val="lv-LV" w:eastAsia="lv-LV"/>
              </w:rPr>
              <w:t>Organizētas konferences, semināri,</w:t>
            </w:r>
          </w:p>
          <w:p w14:paraId="1458E883" w14:textId="4483A89F" w:rsidR="00466BD0" w:rsidRPr="00915376" w:rsidRDefault="00466BD0" w:rsidP="002974E6">
            <w:pPr>
              <w:spacing w:after="0" w:line="240" w:lineRule="auto"/>
              <w:rPr>
                <w:rFonts w:ascii="Times New Roman" w:eastAsia="Times New Roman" w:hAnsi="Times New Roman"/>
                <w:sz w:val="24"/>
                <w:szCs w:val="24"/>
                <w:lang w:val="lv-LV" w:eastAsia="lv-LV"/>
              </w:rPr>
            </w:pPr>
            <w:r w:rsidRPr="00F76F0F">
              <w:rPr>
                <w:rFonts w:ascii="Times New Roman" w:eastAsia="Times New Roman" w:hAnsi="Times New Roman"/>
                <w:color w:val="000000"/>
                <w:kern w:val="24"/>
                <w:sz w:val="24"/>
                <w:szCs w:val="24"/>
                <w:lang w:val="lv-LV" w:eastAsia="lv-LV"/>
              </w:rPr>
              <w:t xml:space="preserve">sniegta informācija presei, gatavotas publikācijas </w:t>
            </w:r>
            <w:r w:rsidRPr="00F76F0F">
              <w:rPr>
                <w:rFonts w:ascii="Times New Roman" w:eastAsia="Times New Roman" w:hAnsi="Times New Roman"/>
                <w:kern w:val="24"/>
                <w:sz w:val="24"/>
                <w:szCs w:val="24"/>
                <w:lang w:val="lv-LV" w:eastAsia="lv-LV"/>
              </w:rPr>
              <w:t>veterinārmedicīnas jomas profesionāļiem,</w:t>
            </w:r>
            <w:r w:rsidRPr="00F76F0F">
              <w:rPr>
                <w:rFonts w:ascii="Times New Roman" w:hAnsi="Times New Roman"/>
                <w:sz w:val="24"/>
                <w:szCs w:val="24"/>
                <w:lang w:val="lv-LV"/>
              </w:rPr>
              <w:t xml:space="preserve"> </w:t>
            </w:r>
            <w:r w:rsidRPr="00F76F0F">
              <w:rPr>
                <w:rFonts w:ascii="Times New Roman" w:eastAsia="Times New Roman" w:hAnsi="Times New Roman"/>
                <w:kern w:val="24"/>
                <w:sz w:val="24"/>
                <w:szCs w:val="24"/>
                <w:lang w:val="lv-LV" w:eastAsia="lv-LV"/>
              </w:rPr>
              <w:t>lai veicinātu antimikrobiālo līdzekļu lietošanu dzīvniekiem saskaņā ar piesardzīgas lietošanas principiem</w:t>
            </w:r>
          </w:p>
        </w:tc>
        <w:tc>
          <w:tcPr>
            <w:tcW w:w="1087" w:type="pct"/>
            <w:tcBorders>
              <w:top w:val="outset" w:sz="6" w:space="0" w:color="414142"/>
              <w:left w:val="outset" w:sz="6" w:space="0" w:color="414142"/>
              <w:bottom w:val="outset" w:sz="6" w:space="0" w:color="414142"/>
              <w:right w:val="single" w:sz="4" w:space="0" w:color="auto"/>
            </w:tcBorders>
            <w:shd w:val="clear" w:color="auto" w:fill="FFFFFF"/>
          </w:tcPr>
          <w:p w14:paraId="7709AC47" w14:textId="78E34E4D" w:rsidR="00466BD0" w:rsidRPr="00915376" w:rsidRDefault="008370D8" w:rsidP="002974E6">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1. </w:t>
            </w:r>
            <w:r w:rsidR="00466BD0" w:rsidRPr="00F76F0F">
              <w:rPr>
                <w:rFonts w:ascii="Times New Roman" w:hAnsi="Times New Roman"/>
                <w:sz w:val="24"/>
                <w:szCs w:val="24"/>
                <w:lang w:val="lv-LV"/>
              </w:rPr>
              <w:t>Regulāri organizētas konferences un semināri par antimikrobiālo līdzekļu atbildīgu lietošanu, AMR attīstību un biodrošības pasākumu nozīmi veterinārmedicīnas jomas pārstāvjiem</w:t>
            </w:r>
          </w:p>
        </w:tc>
        <w:tc>
          <w:tcPr>
            <w:tcW w:w="556" w:type="pct"/>
            <w:gridSpan w:val="2"/>
            <w:tcBorders>
              <w:top w:val="single" w:sz="4" w:space="0" w:color="auto"/>
              <w:left w:val="single" w:sz="4" w:space="0" w:color="auto"/>
              <w:bottom w:val="single" w:sz="4" w:space="0" w:color="auto"/>
              <w:right w:val="single" w:sz="4" w:space="0" w:color="auto"/>
            </w:tcBorders>
            <w:shd w:val="clear" w:color="auto" w:fill="FFFFFF"/>
          </w:tcPr>
          <w:p w14:paraId="3BB0EA38" w14:textId="77777777" w:rsidR="000B3455"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6CEA7215" w14:textId="77777777" w:rsidR="000B3455"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529F2105" w14:textId="77777777" w:rsidR="000B3455"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49230CD0" w14:textId="0E9A5AEE" w:rsidR="00466BD0" w:rsidRPr="00F76F0F"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tc>
        <w:tc>
          <w:tcPr>
            <w:tcW w:w="566" w:type="pct"/>
            <w:tcBorders>
              <w:top w:val="single" w:sz="4" w:space="0" w:color="auto"/>
              <w:left w:val="single" w:sz="4" w:space="0" w:color="auto"/>
              <w:bottom w:val="single" w:sz="4" w:space="0" w:color="auto"/>
              <w:right w:val="single" w:sz="4" w:space="0" w:color="auto"/>
            </w:tcBorders>
            <w:shd w:val="clear" w:color="auto" w:fill="FFFFFF"/>
          </w:tcPr>
          <w:p w14:paraId="29FF4991" w14:textId="6E7E3EE7" w:rsidR="00466BD0" w:rsidRPr="00F76F0F" w:rsidRDefault="00062B4B"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tc>
        <w:tc>
          <w:tcPr>
            <w:tcW w:w="413" w:type="pct"/>
            <w:tcBorders>
              <w:top w:val="single" w:sz="4" w:space="0" w:color="auto"/>
              <w:left w:val="single" w:sz="4" w:space="0" w:color="auto"/>
              <w:bottom w:val="single" w:sz="4" w:space="0" w:color="auto"/>
              <w:right w:val="single" w:sz="4" w:space="0" w:color="auto"/>
            </w:tcBorders>
            <w:shd w:val="clear" w:color="auto" w:fill="FFFFFF"/>
          </w:tcPr>
          <w:p w14:paraId="41B5F89F" w14:textId="77777777" w:rsidR="00466BD0" w:rsidRPr="00F76F0F" w:rsidRDefault="00466BD0" w:rsidP="002974E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Katru gadu</w:t>
            </w:r>
          </w:p>
        </w:tc>
      </w:tr>
      <w:tr w:rsidR="00466BD0" w:rsidRPr="00F76F0F" w14:paraId="12FDDD68"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rPr>
          <w:trHeight w:val="1565"/>
        </w:trPr>
        <w:tc>
          <w:tcPr>
            <w:tcW w:w="291" w:type="pct"/>
            <w:vMerge/>
            <w:tcBorders>
              <w:left w:val="outset" w:sz="6" w:space="0" w:color="414142"/>
              <w:right w:val="outset" w:sz="6" w:space="0" w:color="414142"/>
            </w:tcBorders>
            <w:shd w:val="clear" w:color="auto" w:fill="FFFFFF"/>
          </w:tcPr>
          <w:p w14:paraId="61617383" w14:textId="77777777" w:rsidR="00466BD0" w:rsidRPr="00F76F0F" w:rsidRDefault="00466BD0" w:rsidP="000213C0">
            <w:pPr>
              <w:spacing w:after="0" w:line="240" w:lineRule="auto"/>
              <w:jc w:val="both"/>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72995250" w14:textId="77777777" w:rsidR="00466BD0" w:rsidRPr="00F76F0F" w:rsidRDefault="00466BD0" w:rsidP="002974E6">
            <w:pPr>
              <w:spacing w:after="0" w:line="240" w:lineRule="auto"/>
              <w:rPr>
                <w:rFonts w:ascii="Times New Roman" w:hAnsi="Times New Roman"/>
                <w:sz w:val="24"/>
                <w:szCs w:val="24"/>
                <w:lang w:val="lv-LV"/>
              </w:rPr>
            </w:pPr>
          </w:p>
        </w:tc>
        <w:tc>
          <w:tcPr>
            <w:tcW w:w="1120" w:type="pct"/>
            <w:gridSpan w:val="2"/>
            <w:vMerge/>
            <w:tcBorders>
              <w:left w:val="outset" w:sz="6" w:space="0" w:color="414142"/>
              <w:right w:val="outset" w:sz="6" w:space="0" w:color="414142"/>
            </w:tcBorders>
            <w:shd w:val="clear" w:color="auto" w:fill="FFFFFF"/>
          </w:tcPr>
          <w:p w14:paraId="7EF7AC36" w14:textId="77777777" w:rsidR="00466BD0" w:rsidRPr="00F76F0F" w:rsidRDefault="00466BD0" w:rsidP="002974E6">
            <w:pPr>
              <w:spacing w:after="0" w:line="240" w:lineRule="auto"/>
              <w:rPr>
                <w:rFonts w:ascii="Times New Roman" w:eastAsia="Times New Roman" w:hAnsi="Times New Roman"/>
                <w:color w:val="000000"/>
                <w:kern w:val="24"/>
                <w:sz w:val="24"/>
                <w:szCs w:val="24"/>
                <w:lang w:val="lv-LV" w:eastAsia="lv-LV"/>
              </w:rPr>
            </w:pPr>
          </w:p>
        </w:tc>
        <w:tc>
          <w:tcPr>
            <w:tcW w:w="1087" w:type="pct"/>
            <w:tcBorders>
              <w:top w:val="outset" w:sz="6" w:space="0" w:color="414142"/>
              <w:left w:val="outset" w:sz="6" w:space="0" w:color="414142"/>
              <w:bottom w:val="outset" w:sz="6" w:space="0" w:color="414142"/>
              <w:right w:val="single" w:sz="4" w:space="0" w:color="auto"/>
            </w:tcBorders>
            <w:shd w:val="clear" w:color="auto" w:fill="FFFFFF"/>
          </w:tcPr>
          <w:p w14:paraId="72F3A28C" w14:textId="1996CEAE" w:rsidR="00466BD0" w:rsidRPr="00915376" w:rsidRDefault="008370D8" w:rsidP="002974E6">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2. </w:t>
            </w:r>
            <w:r w:rsidR="00466BD0" w:rsidRPr="00F76F0F">
              <w:rPr>
                <w:rFonts w:ascii="Times New Roman" w:hAnsi="Times New Roman"/>
                <w:sz w:val="24"/>
                <w:szCs w:val="24"/>
                <w:lang w:val="lv-LV"/>
              </w:rPr>
              <w:t xml:space="preserve">Sagatavotas publikācijas  par aktuālajiem AMR jautājumiem </w:t>
            </w:r>
            <w:r w:rsidR="006D56F6">
              <w:rPr>
                <w:rFonts w:ascii="Times New Roman" w:hAnsi="Times New Roman"/>
                <w:sz w:val="24"/>
                <w:szCs w:val="24"/>
                <w:lang w:val="lv-LV"/>
              </w:rPr>
              <w:t>“</w:t>
            </w:r>
            <w:r w:rsidR="00466BD0" w:rsidRPr="00F76F0F">
              <w:rPr>
                <w:rFonts w:ascii="Times New Roman" w:hAnsi="Times New Roman"/>
                <w:sz w:val="24"/>
                <w:szCs w:val="24"/>
                <w:lang w:val="lv-LV"/>
              </w:rPr>
              <w:t>Veterinārajā žurnālā” un citos preses izdevumos veterinārmedicīnas jomas pārstāvjiem</w:t>
            </w:r>
          </w:p>
        </w:tc>
        <w:tc>
          <w:tcPr>
            <w:tcW w:w="556" w:type="pct"/>
            <w:gridSpan w:val="2"/>
            <w:tcBorders>
              <w:top w:val="single" w:sz="4" w:space="0" w:color="auto"/>
              <w:left w:val="single" w:sz="4" w:space="0" w:color="auto"/>
              <w:bottom w:val="single" w:sz="4" w:space="0" w:color="auto"/>
              <w:right w:val="single" w:sz="4" w:space="0" w:color="auto"/>
            </w:tcBorders>
            <w:shd w:val="clear" w:color="auto" w:fill="FFFFFF"/>
          </w:tcPr>
          <w:p w14:paraId="01255327" w14:textId="77777777" w:rsidR="0059758E"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434298EB" w14:textId="77777777" w:rsidR="0059758E"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5FCF5061" w14:textId="77777777" w:rsidR="0059758E"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07AFDA76" w14:textId="63521A7E" w:rsidR="00466BD0" w:rsidRPr="00F76F0F" w:rsidRDefault="00466BD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LLU VMF</w:t>
            </w:r>
          </w:p>
        </w:tc>
        <w:tc>
          <w:tcPr>
            <w:tcW w:w="566" w:type="pct"/>
            <w:tcBorders>
              <w:top w:val="single" w:sz="4" w:space="0" w:color="auto"/>
              <w:left w:val="single" w:sz="4" w:space="0" w:color="auto"/>
              <w:bottom w:val="single" w:sz="4" w:space="0" w:color="auto"/>
              <w:right w:val="single" w:sz="4" w:space="0" w:color="auto"/>
            </w:tcBorders>
            <w:shd w:val="clear" w:color="auto" w:fill="FFFFFF"/>
          </w:tcPr>
          <w:p w14:paraId="005C8F41" w14:textId="7F9425BF" w:rsidR="00466BD0" w:rsidRPr="00F76F0F" w:rsidRDefault="00466BD0" w:rsidP="002974E6">
            <w:pPr>
              <w:spacing w:after="0" w:line="240" w:lineRule="auto"/>
              <w:rPr>
                <w:rFonts w:ascii="Times New Roman" w:hAnsi="Times New Roman"/>
                <w:sz w:val="24"/>
                <w:szCs w:val="24"/>
                <w:lang w:val="lv-LV"/>
              </w:rPr>
            </w:pPr>
          </w:p>
        </w:tc>
        <w:tc>
          <w:tcPr>
            <w:tcW w:w="413" w:type="pct"/>
            <w:tcBorders>
              <w:top w:val="single" w:sz="4" w:space="0" w:color="auto"/>
              <w:left w:val="single" w:sz="4" w:space="0" w:color="auto"/>
              <w:bottom w:val="single" w:sz="4" w:space="0" w:color="auto"/>
              <w:right w:val="single" w:sz="4" w:space="0" w:color="auto"/>
            </w:tcBorders>
            <w:shd w:val="clear" w:color="auto" w:fill="FFFFFF"/>
          </w:tcPr>
          <w:p w14:paraId="79F04E6E" w14:textId="77777777" w:rsidR="00466BD0" w:rsidRPr="00F76F0F" w:rsidRDefault="00466BD0" w:rsidP="002974E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Katru gadu</w:t>
            </w:r>
          </w:p>
        </w:tc>
      </w:tr>
      <w:tr w:rsidR="00466BD0" w:rsidRPr="00F76F0F" w14:paraId="0CD964AD" w14:textId="77777777" w:rsidTr="003B24EF">
        <w:tblPrEx>
          <w:tblBorders>
            <w:top w:val="outset" w:sz="6" w:space="0" w:color="414142"/>
            <w:left w:val="outset" w:sz="6" w:space="0" w:color="414142"/>
            <w:bottom w:val="outset" w:sz="6" w:space="0" w:color="414142"/>
            <w:right w:val="outset" w:sz="6" w:space="0" w:color="414142"/>
          </w:tblBorders>
          <w:shd w:val="clear" w:color="auto" w:fill="FFFFFF"/>
        </w:tblPrEx>
        <w:trPr>
          <w:trHeight w:val="1324"/>
        </w:trPr>
        <w:tc>
          <w:tcPr>
            <w:tcW w:w="291" w:type="pct"/>
            <w:vMerge/>
            <w:tcBorders>
              <w:left w:val="outset" w:sz="6" w:space="0" w:color="414142"/>
              <w:bottom w:val="outset" w:sz="6" w:space="0" w:color="414142"/>
              <w:right w:val="outset" w:sz="6" w:space="0" w:color="414142"/>
            </w:tcBorders>
            <w:shd w:val="clear" w:color="auto" w:fill="FFFFFF"/>
          </w:tcPr>
          <w:p w14:paraId="3023A1FE" w14:textId="77777777" w:rsidR="00466BD0" w:rsidRPr="00F76F0F" w:rsidRDefault="00466BD0" w:rsidP="000213C0">
            <w:pPr>
              <w:spacing w:after="0" w:line="240" w:lineRule="auto"/>
              <w:jc w:val="both"/>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620A647D" w14:textId="77777777" w:rsidR="00466BD0" w:rsidRPr="00F76F0F" w:rsidRDefault="00466BD0" w:rsidP="002974E6">
            <w:pPr>
              <w:spacing w:after="0" w:line="240" w:lineRule="auto"/>
              <w:rPr>
                <w:rFonts w:ascii="Times New Roman" w:hAnsi="Times New Roman"/>
                <w:sz w:val="24"/>
                <w:szCs w:val="24"/>
                <w:lang w:val="lv-LV"/>
              </w:rPr>
            </w:pPr>
          </w:p>
        </w:tc>
        <w:tc>
          <w:tcPr>
            <w:tcW w:w="1120" w:type="pct"/>
            <w:gridSpan w:val="2"/>
            <w:vMerge/>
            <w:tcBorders>
              <w:left w:val="outset" w:sz="6" w:space="0" w:color="414142"/>
              <w:bottom w:val="outset" w:sz="6" w:space="0" w:color="414142"/>
              <w:right w:val="outset" w:sz="6" w:space="0" w:color="414142"/>
            </w:tcBorders>
            <w:shd w:val="clear" w:color="auto" w:fill="FFFFFF"/>
          </w:tcPr>
          <w:p w14:paraId="43BDF9BC" w14:textId="77777777" w:rsidR="00466BD0" w:rsidRPr="00F76F0F" w:rsidRDefault="00466BD0" w:rsidP="002974E6">
            <w:pPr>
              <w:spacing w:after="0" w:line="240" w:lineRule="auto"/>
              <w:rPr>
                <w:rFonts w:ascii="Times New Roman" w:eastAsia="Times New Roman" w:hAnsi="Times New Roman"/>
                <w:color w:val="000000"/>
                <w:kern w:val="24"/>
                <w:sz w:val="24"/>
                <w:szCs w:val="24"/>
                <w:lang w:val="lv-LV" w:eastAsia="lv-LV"/>
              </w:rPr>
            </w:pPr>
          </w:p>
        </w:tc>
        <w:tc>
          <w:tcPr>
            <w:tcW w:w="1087" w:type="pct"/>
            <w:tcBorders>
              <w:top w:val="outset" w:sz="6" w:space="0" w:color="414142"/>
              <w:left w:val="outset" w:sz="6" w:space="0" w:color="414142"/>
              <w:bottom w:val="outset" w:sz="6" w:space="0" w:color="414142"/>
              <w:right w:val="single" w:sz="4" w:space="0" w:color="auto"/>
            </w:tcBorders>
            <w:shd w:val="clear" w:color="auto" w:fill="FFFFFF"/>
          </w:tcPr>
          <w:p w14:paraId="6A227178" w14:textId="1A8F94F1" w:rsidR="00466BD0" w:rsidRPr="00F76F0F" w:rsidRDefault="004D1334" w:rsidP="002974E6">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3. </w:t>
            </w:r>
            <w:r w:rsidR="00466BD0" w:rsidRPr="00F76F0F">
              <w:rPr>
                <w:rFonts w:ascii="Times New Roman" w:hAnsi="Times New Roman"/>
                <w:sz w:val="24"/>
                <w:szCs w:val="24"/>
                <w:lang w:val="lv-LV"/>
              </w:rPr>
              <w:t>Izdotas veterināro zāļu atbildīgas lietošanas vadlīnijas veterinārmedicīnas jomas pārstāvjiem bukletu formātā</w:t>
            </w:r>
          </w:p>
        </w:tc>
        <w:tc>
          <w:tcPr>
            <w:tcW w:w="556" w:type="pct"/>
            <w:gridSpan w:val="2"/>
            <w:tcBorders>
              <w:top w:val="single" w:sz="4" w:space="0" w:color="auto"/>
              <w:left w:val="single" w:sz="4" w:space="0" w:color="auto"/>
              <w:bottom w:val="single" w:sz="4" w:space="0" w:color="auto"/>
              <w:right w:val="single" w:sz="4" w:space="0" w:color="auto"/>
            </w:tcBorders>
            <w:shd w:val="clear" w:color="auto" w:fill="FFFFFF"/>
          </w:tcPr>
          <w:p w14:paraId="4667F012" w14:textId="77777777" w:rsidR="00466BD0" w:rsidRPr="00F76F0F" w:rsidRDefault="000E210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 xml:space="preserve">ZM </w:t>
            </w:r>
          </w:p>
        </w:tc>
        <w:tc>
          <w:tcPr>
            <w:tcW w:w="566" w:type="pct"/>
            <w:tcBorders>
              <w:top w:val="single" w:sz="4" w:space="0" w:color="auto"/>
              <w:left w:val="single" w:sz="4" w:space="0" w:color="auto"/>
              <w:bottom w:val="single" w:sz="4" w:space="0" w:color="auto"/>
              <w:right w:val="single" w:sz="4" w:space="0" w:color="auto"/>
            </w:tcBorders>
            <w:shd w:val="clear" w:color="auto" w:fill="FFFFFF"/>
          </w:tcPr>
          <w:p w14:paraId="765599A5" w14:textId="77777777" w:rsidR="00B32C19" w:rsidRDefault="000E210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1C71B676" w14:textId="6B99621B" w:rsidR="00466BD0" w:rsidRPr="00F76F0F" w:rsidRDefault="000E2100" w:rsidP="002974E6">
            <w:pPr>
              <w:spacing w:after="0" w:line="240" w:lineRule="auto"/>
              <w:rPr>
                <w:rFonts w:ascii="Times New Roman" w:hAnsi="Times New Roman"/>
                <w:sz w:val="24"/>
                <w:szCs w:val="24"/>
                <w:lang w:val="lv-LV"/>
              </w:rPr>
            </w:pPr>
            <w:r w:rsidRPr="00F76F0F">
              <w:rPr>
                <w:rFonts w:ascii="Times New Roman" w:hAnsi="Times New Roman"/>
                <w:sz w:val="24"/>
                <w:szCs w:val="24"/>
                <w:lang w:val="lv-LV"/>
              </w:rPr>
              <w:t>LLU</w:t>
            </w:r>
          </w:p>
        </w:tc>
        <w:tc>
          <w:tcPr>
            <w:tcW w:w="413" w:type="pct"/>
            <w:tcBorders>
              <w:top w:val="single" w:sz="4" w:space="0" w:color="auto"/>
              <w:left w:val="single" w:sz="4" w:space="0" w:color="auto"/>
              <w:bottom w:val="single" w:sz="4" w:space="0" w:color="auto"/>
              <w:right w:val="single" w:sz="4" w:space="0" w:color="auto"/>
            </w:tcBorders>
            <w:shd w:val="clear" w:color="auto" w:fill="FFFFFF"/>
          </w:tcPr>
          <w:p w14:paraId="51719120" w14:textId="405229AE" w:rsidR="00466BD0" w:rsidRPr="00F76F0F" w:rsidRDefault="000E2100" w:rsidP="002974E6">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2020.</w:t>
            </w:r>
            <w:r w:rsidR="00915376">
              <w:rPr>
                <w:rFonts w:ascii="Times New Roman" w:hAnsi="Times New Roman"/>
                <w:bCs/>
                <w:sz w:val="24"/>
                <w:szCs w:val="24"/>
                <w:lang w:val="lv-LV"/>
              </w:rPr>
              <w:t xml:space="preserve">gada </w:t>
            </w:r>
            <w:r w:rsidRPr="00F76F0F">
              <w:rPr>
                <w:rFonts w:ascii="Times New Roman" w:hAnsi="Times New Roman"/>
                <w:bCs/>
                <w:sz w:val="24"/>
                <w:szCs w:val="24"/>
                <w:lang w:val="lv-LV"/>
              </w:rPr>
              <w:t>decembris, pēc tam aktualizēts regulāri</w:t>
            </w:r>
          </w:p>
        </w:tc>
      </w:tr>
      <w:tr w:rsidR="00466BD0" w:rsidRPr="00F76F0F" w14:paraId="69B0199A"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val="restart"/>
            <w:tcBorders>
              <w:top w:val="outset" w:sz="6" w:space="0" w:color="414142"/>
              <w:left w:val="outset" w:sz="6" w:space="0" w:color="414142"/>
              <w:right w:val="outset" w:sz="6" w:space="0" w:color="414142"/>
            </w:tcBorders>
            <w:shd w:val="clear" w:color="auto" w:fill="FFFFFF"/>
          </w:tcPr>
          <w:p w14:paraId="64F7AABD" w14:textId="1BEA1165" w:rsidR="00466BD0" w:rsidRPr="00F76F0F" w:rsidRDefault="00466BD0" w:rsidP="000213C0">
            <w:pPr>
              <w:spacing w:after="0" w:line="240" w:lineRule="auto"/>
              <w:jc w:val="both"/>
              <w:rPr>
                <w:rFonts w:ascii="Times New Roman" w:hAnsi="Times New Roman"/>
                <w:bCs/>
                <w:sz w:val="24"/>
                <w:szCs w:val="24"/>
                <w:lang w:val="lv-LV"/>
              </w:rPr>
            </w:pPr>
            <w:r w:rsidRPr="00F76F0F">
              <w:rPr>
                <w:rFonts w:ascii="Times New Roman" w:hAnsi="Times New Roman"/>
                <w:bCs/>
                <w:sz w:val="24"/>
                <w:szCs w:val="24"/>
                <w:lang w:val="lv-LV"/>
              </w:rPr>
              <w:t>9.4.</w:t>
            </w:r>
          </w:p>
        </w:tc>
        <w:tc>
          <w:tcPr>
            <w:tcW w:w="966" w:type="pct"/>
            <w:vMerge w:val="restart"/>
            <w:tcBorders>
              <w:top w:val="outset" w:sz="6" w:space="0" w:color="414142"/>
              <w:left w:val="outset" w:sz="6" w:space="0" w:color="414142"/>
              <w:right w:val="outset" w:sz="6" w:space="0" w:color="414142"/>
            </w:tcBorders>
            <w:shd w:val="clear" w:color="auto" w:fill="FFFFFF"/>
          </w:tcPr>
          <w:p w14:paraId="0C5DF133" w14:textId="77777777" w:rsidR="00466BD0" w:rsidRPr="00F76F0F"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Veicināt sabiedrības informētību par AMR jautājumiem</w:t>
            </w: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8103370" w14:textId="32E74D11" w:rsidR="00466BD0" w:rsidRPr="00F76F0F" w:rsidRDefault="00466BD0" w:rsidP="001769E2">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kern w:val="24"/>
                <w:sz w:val="24"/>
                <w:szCs w:val="24"/>
                <w:lang w:val="lv-LV" w:eastAsia="lv-LV"/>
              </w:rPr>
              <w:t>1.</w:t>
            </w:r>
            <w:r w:rsidR="00A43C03">
              <w:rPr>
                <w:rFonts w:ascii="Times New Roman" w:eastAsia="Times New Roman" w:hAnsi="Times New Roman"/>
                <w:kern w:val="24"/>
                <w:sz w:val="24"/>
                <w:szCs w:val="24"/>
                <w:lang w:val="lv-LV" w:eastAsia="lv-LV"/>
              </w:rPr>
              <w:t> </w:t>
            </w:r>
            <w:r w:rsidRPr="00F76F0F">
              <w:rPr>
                <w:rFonts w:ascii="Times New Roman" w:eastAsia="Times New Roman" w:hAnsi="Times New Roman"/>
                <w:kern w:val="24"/>
                <w:sz w:val="24"/>
                <w:szCs w:val="24"/>
                <w:lang w:val="lv-LV" w:eastAsia="lv-LV"/>
              </w:rPr>
              <w:t>Organizēta un nodrošināta līdzdarbība konferencēs, semināros,</w:t>
            </w:r>
            <w:r w:rsidR="00A43C03">
              <w:rPr>
                <w:rFonts w:ascii="Times New Roman" w:eastAsia="Times New Roman" w:hAnsi="Times New Roman"/>
                <w:kern w:val="24"/>
                <w:sz w:val="24"/>
                <w:szCs w:val="24"/>
                <w:lang w:val="lv-LV" w:eastAsia="lv-LV"/>
              </w:rPr>
              <w:t xml:space="preserve"> </w:t>
            </w:r>
            <w:r w:rsidRPr="00F76F0F">
              <w:rPr>
                <w:rFonts w:ascii="Times New Roman" w:eastAsia="Times New Roman" w:hAnsi="Times New Roman"/>
                <w:kern w:val="24"/>
                <w:sz w:val="24"/>
                <w:szCs w:val="24"/>
                <w:lang w:val="lv-LV" w:eastAsia="lv-LV"/>
              </w:rPr>
              <w:t>sniegta informācija presei, gatavotas publikācijas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00922B67" w14:textId="535B20EF" w:rsidR="00466BD0" w:rsidRPr="00F76F0F" w:rsidRDefault="00800A5E" w:rsidP="001769E2">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466BD0" w:rsidRPr="00F76F0F">
              <w:rPr>
                <w:rFonts w:ascii="Times New Roman" w:hAnsi="Times New Roman"/>
                <w:sz w:val="24"/>
                <w:szCs w:val="24"/>
                <w:lang w:val="lv-LV"/>
              </w:rPr>
              <w:t>1.</w:t>
            </w:r>
            <w:r w:rsidR="00A43C03">
              <w:rPr>
                <w:rFonts w:ascii="Times New Roman" w:hAnsi="Times New Roman"/>
                <w:sz w:val="24"/>
                <w:szCs w:val="24"/>
                <w:lang w:val="lv-LV"/>
              </w:rPr>
              <w:t> </w:t>
            </w:r>
            <w:r w:rsidR="00466BD0" w:rsidRPr="00F76F0F">
              <w:rPr>
                <w:rFonts w:ascii="Times New Roman" w:hAnsi="Times New Roman"/>
                <w:sz w:val="24"/>
                <w:szCs w:val="24"/>
                <w:lang w:val="lv-LV"/>
              </w:rPr>
              <w:t>Reguāri organizētas</w:t>
            </w:r>
            <w:r w:rsidR="002741A1">
              <w:rPr>
                <w:rFonts w:ascii="Times New Roman" w:hAnsi="Times New Roman"/>
                <w:sz w:val="24"/>
                <w:szCs w:val="24"/>
                <w:lang w:val="lv-LV"/>
              </w:rPr>
              <w:t xml:space="preserve"> </w:t>
            </w:r>
            <w:r w:rsidR="00466BD0" w:rsidRPr="00F76F0F">
              <w:rPr>
                <w:rFonts w:ascii="Times New Roman" w:hAnsi="Times New Roman"/>
                <w:sz w:val="24"/>
                <w:szCs w:val="24"/>
                <w:lang w:val="lv-LV"/>
              </w:rPr>
              <w:t>konferences lauksaimniecības jomas pārstāvjiem, līdzdarbība citu nozaru organizāciju organizētajos semināros un konferencēs, informējot par antimikrobiālo līdzekļu atbildīgu lietošanu, biodrošības pasākumu nozīmi un citiem dzīvnieku veselības jautājumiem;</w:t>
            </w:r>
          </w:p>
          <w:p w14:paraId="0297CE7C" w14:textId="0251E636" w:rsidR="00466BD0" w:rsidRPr="00F76F0F" w:rsidRDefault="002741A1" w:rsidP="001769E2">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1.</w:t>
            </w:r>
            <w:r w:rsidR="00466BD0" w:rsidRPr="00F76F0F">
              <w:rPr>
                <w:rFonts w:ascii="Times New Roman" w:hAnsi="Times New Roman"/>
                <w:sz w:val="24"/>
                <w:szCs w:val="24"/>
                <w:lang w:val="lv-LV"/>
              </w:rPr>
              <w:t>2.</w:t>
            </w:r>
            <w:r w:rsidR="00A43C03">
              <w:rPr>
                <w:rFonts w:ascii="Times New Roman" w:hAnsi="Times New Roman"/>
                <w:sz w:val="24"/>
                <w:szCs w:val="24"/>
                <w:lang w:val="lv-LV"/>
              </w:rPr>
              <w:t> </w:t>
            </w:r>
            <w:r>
              <w:rPr>
                <w:rFonts w:ascii="Times New Roman" w:hAnsi="Times New Roman"/>
                <w:sz w:val="24"/>
                <w:szCs w:val="24"/>
                <w:lang w:val="lv-LV"/>
              </w:rPr>
              <w:t>S</w:t>
            </w:r>
            <w:r w:rsidR="00466BD0" w:rsidRPr="00F76F0F">
              <w:rPr>
                <w:rFonts w:ascii="Times New Roman" w:hAnsi="Times New Roman"/>
                <w:sz w:val="24"/>
                <w:szCs w:val="24"/>
                <w:lang w:val="lv-LV"/>
              </w:rPr>
              <w:t xml:space="preserve">niegta informācija presei un </w:t>
            </w:r>
            <w:r w:rsidR="00C608D8">
              <w:rPr>
                <w:rFonts w:ascii="Times New Roman" w:hAnsi="Times New Roman"/>
                <w:sz w:val="24"/>
                <w:szCs w:val="24"/>
                <w:lang w:val="lv-LV"/>
              </w:rPr>
              <w:t>televīzijai</w:t>
            </w:r>
            <w:r w:rsidR="00466BD0" w:rsidRPr="00F76F0F">
              <w:rPr>
                <w:rFonts w:ascii="Times New Roman" w:hAnsi="Times New Roman"/>
                <w:sz w:val="24"/>
                <w:szCs w:val="24"/>
                <w:lang w:val="lv-LV"/>
              </w:rPr>
              <w:t xml:space="preserve">, gatavotas publikācijas par antimikrobiālo </w:t>
            </w:r>
            <w:r w:rsidR="00466BD0" w:rsidRPr="00F76F0F">
              <w:rPr>
                <w:rFonts w:ascii="Times New Roman" w:hAnsi="Times New Roman"/>
                <w:sz w:val="24"/>
                <w:szCs w:val="24"/>
                <w:lang w:val="lv-LV"/>
              </w:rPr>
              <w:lastRenderedPageBreak/>
              <w:t>līdzekļu atbildīgu lietošanu, biodrošības pasākumu nozīmi un citiem dzīvnieku veselības jautājumiem</w:t>
            </w:r>
            <w:r w:rsidR="00026878">
              <w:rPr>
                <w:rFonts w:ascii="Times New Roman" w:hAnsi="Times New Roman"/>
                <w:sz w:val="24"/>
                <w:szCs w:val="24"/>
                <w:lang w:val="lv-LV"/>
              </w:rPr>
              <w:t>.</w:t>
            </w:r>
          </w:p>
        </w:tc>
        <w:tc>
          <w:tcPr>
            <w:tcW w:w="556" w:type="pct"/>
            <w:gridSpan w:val="2"/>
            <w:tcBorders>
              <w:top w:val="single" w:sz="4" w:space="0" w:color="auto"/>
              <w:left w:val="outset" w:sz="6" w:space="0" w:color="414142"/>
              <w:bottom w:val="outset" w:sz="6" w:space="0" w:color="414142"/>
              <w:right w:val="outset" w:sz="6" w:space="0" w:color="414142"/>
            </w:tcBorders>
            <w:shd w:val="clear" w:color="auto" w:fill="FFFFFF"/>
          </w:tcPr>
          <w:p w14:paraId="7CBF1C6D" w14:textId="77777777" w:rsidR="00A56C7F"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ZM</w:t>
            </w:r>
          </w:p>
          <w:p w14:paraId="58A3B0B8" w14:textId="4AB2718A" w:rsidR="00A43C03"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2EABD365" w14:textId="77777777" w:rsidR="00A56C7F"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LLU</w:t>
            </w:r>
          </w:p>
          <w:p w14:paraId="14D92A24" w14:textId="69E5C462" w:rsidR="00466BD0" w:rsidRPr="00F76F0F"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566" w:type="pct"/>
            <w:tcBorders>
              <w:top w:val="single" w:sz="4" w:space="0" w:color="auto"/>
              <w:left w:val="outset" w:sz="6" w:space="0" w:color="414142"/>
              <w:bottom w:val="outset" w:sz="6" w:space="0" w:color="414142"/>
              <w:right w:val="outset" w:sz="6" w:space="0" w:color="414142"/>
            </w:tcBorders>
            <w:shd w:val="clear" w:color="auto" w:fill="FFFFFF"/>
          </w:tcPr>
          <w:p w14:paraId="6A3263CE" w14:textId="77777777" w:rsidR="00466BD0" w:rsidRPr="00F76F0F" w:rsidRDefault="00062B4B"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tc>
        <w:tc>
          <w:tcPr>
            <w:tcW w:w="413" w:type="pct"/>
            <w:tcBorders>
              <w:top w:val="single" w:sz="4" w:space="0" w:color="auto"/>
              <w:left w:val="outset" w:sz="6" w:space="0" w:color="414142"/>
              <w:bottom w:val="outset" w:sz="6" w:space="0" w:color="414142"/>
              <w:right w:val="outset" w:sz="6" w:space="0" w:color="414142"/>
            </w:tcBorders>
            <w:shd w:val="clear" w:color="auto" w:fill="FFFFFF"/>
          </w:tcPr>
          <w:p w14:paraId="2A2BB449" w14:textId="77777777" w:rsidR="00466BD0" w:rsidRPr="00F76F0F" w:rsidRDefault="00466BD0" w:rsidP="001769E2">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Katru gadu</w:t>
            </w:r>
          </w:p>
        </w:tc>
      </w:tr>
      <w:tr w:rsidR="00466BD0" w:rsidRPr="00F76F0F" w14:paraId="25D27230"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right w:val="outset" w:sz="6" w:space="0" w:color="414142"/>
            </w:tcBorders>
            <w:shd w:val="clear" w:color="auto" w:fill="FFFFFF"/>
          </w:tcPr>
          <w:p w14:paraId="23D314EB" w14:textId="77777777" w:rsidR="00466BD0" w:rsidRPr="00F76F0F" w:rsidRDefault="00466BD0" w:rsidP="00466BD0">
            <w:pPr>
              <w:spacing w:after="0" w:line="240" w:lineRule="auto"/>
              <w:jc w:val="center"/>
              <w:rPr>
                <w:rFonts w:ascii="Times New Roman" w:hAnsi="Times New Roman"/>
                <w:bCs/>
                <w:sz w:val="24"/>
                <w:szCs w:val="24"/>
                <w:lang w:val="lv-LV"/>
              </w:rPr>
            </w:pPr>
          </w:p>
        </w:tc>
        <w:tc>
          <w:tcPr>
            <w:tcW w:w="966" w:type="pct"/>
            <w:vMerge/>
            <w:tcBorders>
              <w:left w:val="outset" w:sz="6" w:space="0" w:color="414142"/>
              <w:right w:val="outset" w:sz="6" w:space="0" w:color="414142"/>
            </w:tcBorders>
            <w:shd w:val="clear" w:color="auto" w:fill="FFFFFF"/>
          </w:tcPr>
          <w:p w14:paraId="73D64B64" w14:textId="77777777" w:rsidR="00466BD0" w:rsidRPr="00F76F0F" w:rsidRDefault="00466BD0" w:rsidP="00466BD0">
            <w:pPr>
              <w:spacing w:after="0" w:line="240" w:lineRule="auto"/>
              <w:jc w:val="both"/>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F173B3A" w14:textId="37053E4C" w:rsidR="00466BD0" w:rsidRPr="00F76F0F" w:rsidRDefault="00466BD0" w:rsidP="001769E2">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color w:val="000000"/>
                <w:kern w:val="24"/>
                <w:sz w:val="24"/>
                <w:szCs w:val="24"/>
                <w:lang w:val="lv-LV" w:eastAsia="lv-LV"/>
              </w:rPr>
              <w:t>2.</w:t>
            </w:r>
            <w:r w:rsidR="00F13651">
              <w:rPr>
                <w:rFonts w:ascii="Times New Roman" w:eastAsia="Times New Roman" w:hAnsi="Times New Roman"/>
                <w:color w:val="000000"/>
                <w:kern w:val="24"/>
                <w:sz w:val="24"/>
                <w:szCs w:val="24"/>
                <w:lang w:val="lv-LV" w:eastAsia="lv-LV"/>
              </w:rPr>
              <w:t> </w:t>
            </w:r>
            <w:r w:rsidRPr="00F76F0F">
              <w:rPr>
                <w:rFonts w:ascii="Times New Roman" w:eastAsia="Times New Roman" w:hAnsi="Times New Roman"/>
                <w:color w:val="000000"/>
                <w:kern w:val="24"/>
                <w:sz w:val="24"/>
                <w:szCs w:val="24"/>
                <w:lang w:val="lv-LV" w:eastAsia="lv-LV"/>
              </w:rPr>
              <w:t>Organizēti pasākumi un līdzdalība Eiropas Antibiotiku dienas ietvaros</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94822AC" w14:textId="2B85B810" w:rsidR="00466BD0" w:rsidRPr="00F76F0F" w:rsidRDefault="00806012" w:rsidP="001769E2">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466BD0" w:rsidRPr="00F76F0F">
              <w:rPr>
                <w:rFonts w:ascii="Times New Roman" w:hAnsi="Times New Roman"/>
                <w:sz w:val="24"/>
                <w:szCs w:val="24"/>
                <w:lang w:val="lv-LV"/>
              </w:rPr>
              <w:t>1.</w:t>
            </w:r>
            <w:r w:rsidR="00F13651">
              <w:rPr>
                <w:rFonts w:ascii="Times New Roman" w:hAnsi="Times New Roman"/>
                <w:sz w:val="24"/>
                <w:szCs w:val="24"/>
                <w:lang w:val="lv-LV"/>
              </w:rPr>
              <w:t> </w:t>
            </w:r>
            <w:r w:rsidR="00466BD0" w:rsidRPr="00F76F0F">
              <w:rPr>
                <w:rFonts w:ascii="Times New Roman" w:hAnsi="Times New Roman"/>
                <w:sz w:val="24"/>
                <w:szCs w:val="24"/>
                <w:lang w:val="lv-LV"/>
              </w:rPr>
              <w:t xml:space="preserve">Organizēti pasākumi un notikusi līdzdarbošanās Eiropas Antibiotiku dienas ietvaros </w:t>
            </w:r>
            <w:r w:rsidR="008B5981">
              <w:rPr>
                <w:rFonts w:ascii="Times New Roman" w:hAnsi="Times New Roman"/>
                <w:sz w:val="24"/>
                <w:szCs w:val="24"/>
                <w:lang w:val="lv-LV"/>
              </w:rPr>
              <w:t>(</w:t>
            </w:r>
            <w:r w:rsidR="00466BD0" w:rsidRPr="00F76F0F">
              <w:rPr>
                <w:rFonts w:ascii="Times New Roman" w:hAnsi="Times New Roman"/>
                <w:sz w:val="24"/>
                <w:szCs w:val="24"/>
                <w:lang w:val="lv-LV"/>
              </w:rPr>
              <w:t>informatīvi semināri, preses konferences, bukleti</w:t>
            </w:r>
            <w:r w:rsidR="008B5981">
              <w:rPr>
                <w:rFonts w:ascii="Times New Roman" w:hAnsi="Times New Roman"/>
                <w:sz w:val="24"/>
                <w:szCs w:val="24"/>
                <w:lang w:val="lv-LV"/>
              </w:rPr>
              <w:t>);</w:t>
            </w:r>
          </w:p>
          <w:p w14:paraId="1F66EB0A" w14:textId="11174495" w:rsidR="00466BD0" w:rsidRPr="00F76F0F" w:rsidRDefault="008B5981" w:rsidP="001769E2">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2.</w:t>
            </w:r>
            <w:r w:rsidR="00466BD0" w:rsidRPr="00F76F0F">
              <w:rPr>
                <w:rFonts w:ascii="Times New Roman" w:hAnsi="Times New Roman"/>
                <w:sz w:val="24"/>
                <w:szCs w:val="24"/>
                <w:lang w:val="lv-LV"/>
              </w:rPr>
              <w:t>2.</w:t>
            </w:r>
            <w:r w:rsidR="00F13651">
              <w:rPr>
                <w:rFonts w:ascii="Times New Roman" w:hAnsi="Times New Roman"/>
                <w:sz w:val="24"/>
                <w:szCs w:val="24"/>
                <w:lang w:val="lv-LV"/>
              </w:rPr>
              <w:t> </w:t>
            </w:r>
            <w:r w:rsidR="00466BD0" w:rsidRPr="00F76F0F">
              <w:rPr>
                <w:rFonts w:ascii="Times New Roman" w:hAnsi="Times New Roman"/>
                <w:sz w:val="24"/>
                <w:szCs w:val="24"/>
                <w:lang w:val="lv-LV"/>
              </w:rPr>
              <w:t>Notiek līdzdarbošanās SPKC un citu iestāžu un organizāciju organizētajos pasākumos Eiropas Antibiotiku dienas ietvaros</w:t>
            </w:r>
            <w:r w:rsidR="002A2689">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6DC5C5F8" w14:textId="77777777" w:rsidR="001014F5"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ZM</w:t>
            </w:r>
          </w:p>
          <w:p w14:paraId="4C4AE839" w14:textId="77777777" w:rsidR="001014F5"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p w14:paraId="4A53AE35" w14:textId="1B4F4D08" w:rsidR="00466BD0" w:rsidRPr="00F76F0F"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64BB4131" w14:textId="77777777" w:rsidR="001014F5" w:rsidRDefault="00062B4B"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23E782AA" w14:textId="0D1B2085" w:rsidR="00466BD0" w:rsidRDefault="00914BA1"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LLU</w:t>
            </w:r>
          </w:p>
          <w:p w14:paraId="074EFD5A" w14:textId="1C41D8FE" w:rsidR="001330EF" w:rsidRPr="00F76F0F" w:rsidRDefault="001330EF"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SPKC</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7C5A0DDB" w14:textId="77777777" w:rsidR="00466BD0" w:rsidRPr="00F76F0F" w:rsidRDefault="00466BD0" w:rsidP="001769E2">
            <w:pPr>
              <w:spacing w:after="0" w:line="240" w:lineRule="auto"/>
              <w:rPr>
                <w:rFonts w:ascii="Times New Roman" w:hAnsi="Times New Roman"/>
                <w:bCs/>
                <w:sz w:val="24"/>
                <w:szCs w:val="24"/>
                <w:highlight w:val="red"/>
                <w:lang w:val="lv-LV"/>
              </w:rPr>
            </w:pPr>
            <w:r w:rsidRPr="00F76F0F">
              <w:rPr>
                <w:rFonts w:ascii="Times New Roman" w:hAnsi="Times New Roman"/>
                <w:bCs/>
                <w:sz w:val="24"/>
                <w:szCs w:val="24"/>
                <w:lang w:val="lv-LV"/>
              </w:rPr>
              <w:t>Katru gadu</w:t>
            </w:r>
          </w:p>
        </w:tc>
      </w:tr>
      <w:tr w:rsidR="00466BD0" w:rsidRPr="00F76F0F" w14:paraId="4ABCA3AE" w14:textId="77777777" w:rsidTr="002974E6">
        <w:tblPrEx>
          <w:tblBorders>
            <w:top w:val="outset" w:sz="6" w:space="0" w:color="414142"/>
            <w:left w:val="outset" w:sz="6" w:space="0" w:color="414142"/>
            <w:bottom w:val="outset" w:sz="6" w:space="0" w:color="414142"/>
            <w:right w:val="outset" w:sz="6" w:space="0" w:color="414142"/>
          </w:tblBorders>
          <w:shd w:val="clear" w:color="auto" w:fill="FFFFFF"/>
        </w:tblPrEx>
        <w:tc>
          <w:tcPr>
            <w:tcW w:w="291" w:type="pct"/>
            <w:vMerge/>
            <w:tcBorders>
              <w:left w:val="outset" w:sz="6" w:space="0" w:color="414142"/>
              <w:bottom w:val="outset" w:sz="6" w:space="0" w:color="414142"/>
              <w:right w:val="outset" w:sz="6" w:space="0" w:color="414142"/>
            </w:tcBorders>
            <w:shd w:val="clear" w:color="auto" w:fill="FFFFFF"/>
          </w:tcPr>
          <w:p w14:paraId="15735702" w14:textId="77777777" w:rsidR="00466BD0" w:rsidRPr="00F76F0F" w:rsidRDefault="00466BD0" w:rsidP="00466BD0">
            <w:pPr>
              <w:spacing w:after="0" w:line="240" w:lineRule="auto"/>
              <w:jc w:val="center"/>
              <w:rPr>
                <w:rFonts w:ascii="Times New Roman" w:hAnsi="Times New Roman"/>
                <w:bCs/>
                <w:sz w:val="24"/>
                <w:szCs w:val="24"/>
                <w:lang w:val="lv-LV"/>
              </w:rPr>
            </w:pPr>
          </w:p>
        </w:tc>
        <w:tc>
          <w:tcPr>
            <w:tcW w:w="966" w:type="pct"/>
            <w:vMerge/>
            <w:tcBorders>
              <w:left w:val="outset" w:sz="6" w:space="0" w:color="414142"/>
              <w:bottom w:val="outset" w:sz="6" w:space="0" w:color="414142"/>
              <w:right w:val="outset" w:sz="6" w:space="0" w:color="414142"/>
            </w:tcBorders>
            <w:shd w:val="clear" w:color="auto" w:fill="FFFFFF"/>
          </w:tcPr>
          <w:p w14:paraId="04DDAAB7" w14:textId="77777777" w:rsidR="00466BD0" w:rsidRPr="00F76F0F" w:rsidRDefault="00466BD0" w:rsidP="00466BD0">
            <w:pPr>
              <w:spacing w:after="0" w:line="240" w:lineRule="auto"/>
              <w:jc w:val="both"/>
              <w:rPr>
                <w:rFonts w:ascii="Times New Roman" w:hAnsi="Times New Roman"/>
                <w:sz w:val="24"/>
                <w:szCs w:val="24"/>
                <w:lang w:val="lv-LV"/>
              </w:rPr>
            </w:pPr>
          </w:p>
        </w:tc>
        <w:tc>
          <w:tcPr>
            <w:tcW w:w="112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6EAF0CB" w14:textId="4310CE54" w:rsidR="00466BD0" w:rsidRPr="00F76F0F" w:rsidRDefault="00466BD0" w:rsidP="001769E2">
            <w:pPr>
              <w:spacing w:after="0" w:line="240" w:lineRule="auto"/>
              <w:rPr>
                <w:rFonts w:ascii="Times New Roman" w:eastAsia="Times New Roman" w:hAnsi="Times New Roman"/>
                <w:kern w:val="24"/>
                <w:sz w:val="24"/>
                <w:szCs w:val="24"/>
                <w:lang w:val="lv-LV" w:eastAsia="lv-LV"/>
              </w:rPr>
            </w:pPr>
            <w:r w:rsidRPr="00F76F0F">
              <w:rPr>
                <w:rFonts w:ascii="Times New Roman" w:eastAsia="Times New Roman" w:hAnsi="Times New Roman"/>
                <w:color w:val="000000"/>
                <w:kern w:val="24"/>
                <w:sz w:val="24"/>
                <w:szCs w:val="24"/>
                <w:lang w:val="lv-LV" w:eastAsia="lv-LV"/>
              </w:rPr>
              <w:t>3.</w:t>
            </w:r>
            <w:r w:rsidR="00E96D43">
              <w:rPr>
                <w:rFonts w:ascii="Times New Roman" w:eastAsia="Times New Roman" w:hAnsi="Times New Roman"/>
                <w:color w:val="000000"/>
                <w:kern w:val="24"/>
                <w:sz w:val="24"/>
                <w:szCs w:val="24"/>
                <w:lang w:val="lv-LV" w:eastAsia="lv-LV"/>
              </w:rPr>
              <w:t> </w:t>
            </w:r>
            <w:r w:rsidRPr="00F76F0F">
              <w:rPr>
                <w:rFonts w:ascii="Times New Roman" w:eastAsia="Times New Roman" w:hAnsi="Times New Roman"/>
                <w:color w:val="000000"/>
                <w:kern w:val="24"/>
                <w:sz w:val="24"/>
                <w:szCs w:val="24"/>
                <w:lang w:val="lv-LV" w:eastAsia="lv-LV"/>
              </w:rPr>
              <w:t xml:space="preserve">Nodrošināta </w:t>
            </w:r>
            <w:r w:rsidRPr="00F76F0F">
              <w:rPr>
                <w:rFonts w:ascii="Times New Roman" w:hAnsi="Times New Roman"/>
                <w:sz w:val="24"/>
                <w:szCs w:val="24"/>
                <w:lang w:val="lv-LV"/>
              </w:rPr>
              <w:t>PVD un ZM</w:t>
            </w:r>
            <w:r w:rsidRPr="00F76F0F">
              <w:rPr>
                <w:rFonts w:ascii="Times New Roman" w:eastAsia="Times New Roman" w:hAnsi="Times New Roman"/>
                <w:color w:val="000000"/>
                <w:kern w:val="24"/>
                <w:sz w:val="24"/>
                <w:szCs w:val="24"/>
                <w:lang w:val="lv-LV" w:eastAsia="lv-LV"/>
              </w:rPr>
              <w:t xml:space="preserve"> informatīvo materiālu publiska pieejamība sabiedrībai un profesionāļiem par antimikrobiālo līdzekļu atbildīgu un piedardzīgu lietošanu un biodrošības pasākumu nozīmi dzīvnieku un sabiedrības veselības nodrošināšanā</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E246C12" w14:textId="1E2E009C" w:rsidR="00466BD0" w:rsidRPr="00F76F0F" w:rsidRDefault="006347CC" w:rsidP="001769E2">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466BD0" w:rsidRPr="00F76F0F">
              <w:rPr>
                <w:rFonts w:ascii="Times New Roman" w:hAnsi="Times New Roman"/>
                <w:sz w:val="24"/>
                <w:szCs w:val="24"/>
                <w:lang w:val="lv-LV"/>
              </w:rPr>
              <w:t>1.</w:t>
            </w:r>
            <w:r w:rsidR="00E96D43">
              <w:rPr>
                <w:rFonts w:ascii="Times New Roman" w:hAnsi="Times New Roman"/>
                <w:sz w:val="24"/>
                <w:szCs w:val="24"/>
                <w:lang w:val="lv-LV"/>
              </w:rPr>
              <w:t> </w:t>
            </w:r>
            <w:r w:rsidR="00466BD0" w:rsidRPr="00F76F0F">
              <w:rPr>
                <w:rFonts w:ascii="Times New Roman" w:hAnsi="Times New Roman"/>
                <w:sz w:val="24"/>
                <w:szCs w:val="24"/>
                <w:lang w:val="lv-LV"/>
              </w:rPr>
              <w:t>Sagatavoti informatīvie materiāli par antimikrobiālo līdzekļu atbildīgu lietošanu dzīvniekiem</w:t>
            </w:r>
            <w:r w:rsidR="00751805">
              <w:rPr>
                <w:rFonts w:ascii="Times New Roman" w:hAnsi="Times New Roman"/>
                <w:sz w:val="24"/>
                <w:szCs w:val="24"/>
                <w:lang w:val="lv-LV"/>
              </w:rPr>
              <w:t>;</w:t>
            </w:r>
          </w:p>
          <w:p w14:paraId="1652BD97" w14:textId="6C723921" w:rsidR="00466BD0" w:rsidRPr="001F0A68" w:rsidRDefault="00751805" w:rsidP="001769E2">
            <w:pPr>
              <w:spacing w:after="0" w:line="240" w:lineRule="auto"/>
              <w:rPr>
                <w:rFonts w:ascii="Times New Roman" w:hAnsi="Times New Roman"/>
                <w:sz w:val="24"/>
                <w:szCs w:val="24"/>
                <w:lang w:val="lv-LV"/>
              </w:rPr>
            </w:pPr>
            <w:r>
              <w:rPr>
                <w:rFonts w:ascii="Times New Roman" w:hAnsi="Times New Roman"/>
                <w:sz w:val="24"/>
                <w:szCs w:val="24"/>
                <w:lang w:val="lv-LV"/>
              </w:rPr>
              <w:t>3.</w:t>
            </w:r>
            <w:r w:rsidR="00466BD0" w:rsidRPr="001F0A68">
              <w:rPr>
                <w:rFonts w:ascii="Times New Roman" w:hAnsi="Times New Roman"/>
                <w:sz w:val="24"/>
                <w:szCs w:val="24"/>
                <w:lang w:val="lv-LV"/>
              </w:rPr>
              <w:t>2.</w:t>
            </w:r>
            <w:r w:rsidR="001F0A68">
              <w:rPr>
                <w:rFonts w:ascii="Times New Roman" w:hAnsi="Times New Roman"/>
                <w:sz w:val="24"/>
                <w:szCs w:val="24"/>
                <w:lang w:val="lv-LV"/>
              </w:rPr>
              <w:t> </w:t>
            </w:r>
            <w:r w:rsidR="00466BD0" w:rsidRPr="001F0A68">
              <w:rPr>
                <w:rFonts w:ascii="Times New Roman" w:hAnsi="Times New Roman"/>
                <w:sz w:val="24"/>
                <w:szCs w:val="24"/>
                <w:lang w:val="lv-LV"/>
              </w:rPr>
              <w:t>Sagatavoti informatīvie materiāli par biodrošības pasākumiem un to nozīmi dzīvnieku un sabiedrības veselības nodrošināšanā</w:t>
            </w:r>
            <w:r w:rsidR="00A23FFC">
              <w:rPr>
                <w:rFonts w:ascii="Times New Roman" w:hAnsi="Times New Roman"/>
                <w:sz w:val="24"/>
                <w:szCs w:val="24"/>
                <w:lang w:val="lv-LV"/>
              </w:rPr>
              <w:t>;</w:t>
            </w:r>
          </w:p>
          <w:p w14:paraId="7F401588" w14:textId="42BF4A03" w:rsidR="00466BD0" w:rsidRPr="00F76F0F" w:rsidRDefault="00A23FFC" w:rsidP="001769E2">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466BD0" w:rsidRPr="00F76F0F">
              <w:rPr>
                <w:rFonts w:ascii="Times New Roman" w:hAnsi="Times New Roman"/>
                <w:sz w:val="24"/>
                <w:szCs w:val="24"/>
                <w:lang w:val="lv-LV"/>
              </w:rPr>
              <w:t>3.</w:t>
            </w:r>
            <w:r w:rsidR="001F0A68">
              <w:rPr>
                <w:rFonts w:ascii="Times New Roman" w:hAnsi="Times New Roman"/>
                <w:sz w:val="24"/>
                <w:szCs w:val="24"/>
                <w:lang w:val="lv-LV"/>
              </w:rPr>
              <w:t> </w:t>
            </w:r>
            <w:r w:rsidR="00466BD0" w:rsidRPr="00F76F0F">
              <w:rPr>
                <w:rFonts w:ascii="Times New Roman" w:hAnsi="Times New Roman"/>
                <w:sz w:val="24"/>
                <w:szCs w:val="24"/>
                <w:lang w:val="lv-LV"/>
              </w:rPr>
              <w:t>Nodrošināta publiski pieejama informācija par AMR uzraudzības rezultātiem un antimikrobiālo līdzekļu patēriņu valstī dzīvnieku veselības jomā</w:t>
            </w:r>
            <w:r w:rsidR="004D7F1D">
              <w:rPr>
                <w:rFonts w:ascii="Times New Roman" w:hAnsi="Times New Roman"/>
                <w:sz w:val="24"/>
                <w:szCs w:val="24"/>
                <w:lang w:val="lv-LV"/>
              </w:rPr>
              <w:t>;</w:t>
            </w:r>
          </w:p>
          <w:p w14:paraId="5886EDC7" w14:textId="15160073" w:rsidR="00466BD0" w:rsidRPr="00F76F0F" w:rsidRDefault="004D7F1D" w:rsidP="001769E2">
            <w:pPr>
              <w:pStyle w:val="ListParagraph"/>
              <w:spacing w:after="0" w:line="240" w:lineRule="auto"/>
              <w:ind w:left="12"/>
              <w:rPr>
                <w:rFonts w:ascii="Times New Roman" w:hAnsi="Times New Roman"/>
                <w:sz w:val="24"/>
                <w:szCs w:val="24"/>
                <w:lang w:val="lv-LV"/>
              </w:rPr>
            </w:pPr>
            <w:r>
              <w:rPr>
                <w:rFonts w:ascii="Times New Roman" w:hAnsi="Times New Roman"/>
                <w:sz w:val="24"/>
                <w:szCs w:val="24"/>
                <w:lang w:val="lv-LV"/>
              </w:rPr>
              <w:t>3.</w:t>
            </w:r>
            <w:r w:rsidR="00466BD0" w:rsidRPr="00F76F0F">
              <w:rPr>
                <w:rFonts w:ascii="Times New Roman" w:hAnsi="Times New Roman"/>
                <w:sz w:val="24"/>
                <w:szCs w:val="24"/>
                <w:lang w:val="lv-LV"/>
              </w:rPr>
              <w:t>4.</w:t>
            </w:r>
            <w:r w:rsidR="001F0A68">
              <w:rPr>
                <w:rFonts w:ascii="Times New Roman" w:hAnsi="Times New Roman"/>
                <w:sz w:val="24"/>
                <w:szCs w:val="24"/>
                <w:lang w:val="lv-LV"/>
              </w:rPr>
              <w:t> </w:t>
            </w:r>
            <w:r w:rsidR="00466BD0" w:rsidRPr="00F76F0F">
              <w:rPr>
                <w:rFonts w:ascii="Times New Roman" w:hAnsi="Times New Roman"/>
                <w:sz w:val="24"/>
                <w:szCs w:val="24"/>
                <w:lang w:val="lv-LV"/>
              </w:rPr>
              <w:t xml:space="preserve">Nodrošināta publiski pieejama informācija par </w:t>
            </w:r>
            <w:r w:rsidR="00ED513C">
              <w:rPr>
                <w:rFonts w:ascii="Times New Roman" w:hAnsi="Times New Roman"/>
                <w:sz w:val="24"/>
                <w:szCs w:val="24"/>
                <w:lang w:val="lv-LV"/>
              </w:rPr>
              <w:t>ES</w:t>
            </w:r>
            <w:r w:rsidR="00466BD0" w:rsidRPr="00F76F0F">
              <w:rPr>
                <w:rFonts w:ascii="Times New Roman" w:hAnsi="Times New Roman"/>
                <w:sz w:val="24"/>
                <w:szCs w:val="24"/>
                <w:lang w:val="lv-LV"/>
              </w:rPr>
              <w:t xml:space="preserve"> un starptautisko organizāciju priekšlikumiem AMR </w:t>
            </w:r>
            <w:r w:rsidR="00466BD0" w:rsidRPr="00F76F0F">
              <w:rPr>
                <w:rFonts w:ascii="Times New Roman" w:hAnsi="Times New Roman"/>
                <w:sz w:val="24"/>
                <w:szCs w:val="24"/>
                <w:lang w:val="lv-LV"/>
              </w:rPr>
              <w:lastRenderedPageBreak/>
              <w:t>ierobežošanai dzīvnieku veselības jomā</w:t>
            </w:r>
            <w:r w:rsidR="004C5D6B">
              <w:rPr>
                <w:rFonts w:ascii="Times New Roman" w:hAnsi="Times New Roman"/>
                <w:sz w:val="24"/>
                <w:szCs w:val="24"/>
                <w:lang w:val="lv-LV"/>
              </w:rPr>
              <w:t>.</w:t>
            </w:r>
          </w:p>
        </w:tc>
        <w:tc>
          <w:tcPr>
            <w:tcW w:w="556" w:type="pct"/>
            <w:gridSpan w:val="2"/>
            <w:tcBorders>
              <w:top w:val="outset" w:sz="6" w:space="0" w:color="414142"/>
              <w:left w:val="outset" w:sz="6" w:space="0" w:color="414142"/>
              <w:bottom w:val="outset" w:sz="6" w:space="0" w:color="414142"/>
              <w:right w:val="outset" w:sz="6" w:space="0" w:color="414142"/>
            </w:tcBorders>
            <w:shd w:val="clear" w:color="auto" w:fill="FFFFFF"/>
          </w:tcPr>
          <w:p w14:paraId="309199FE" w14:textId="77777777" w:rsidR="004C5D6B"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lastRenderedPageBreak/>
              <w:t>ZM</w:t>
            </w:r>
          </w:p>
          <w:p w14:paraId="4B5CD05F" w14:textId="1BEB6515" w:rsidR="00466BD0" w:rsidRPr="00F76F0F"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PVD</w:t>
            </w:r>
          </w:p>
        </w:tc>
        <w:tc>
          <w:tcPr>
            <w:tcW w:w="566" w:type="pct"/>
            <w:tcBorders>
              <w:top w:val="outset" w:sz="6" w:space="0" w:color="414142"/>
              <w:left w:val="outset" w:sz="6" w:space="0" w:color="414142"/>
              <w:bottom w:val="outset" w:sz="6" w:space="0" w:color="414142"/>
              <w:right w:val="outset" w:sz="6" w:space="0" w:color="414142"/>
            </w:tcBorders>
            <w:shd w:val="clear" w:color="auto" w:fill="FFFFFF"/>
          </w:tcPr>
          <w:p w14:paraId="2BC945F8" w14:textId="77777777" w:rsidR="004C5D6B"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BIOR</w:t>
            </w:r>
          </w:p>
          <w:p w14:paraId="3B6AB48C" w14:textId="77777777" w:rsidR="004C5D6B"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LVB</w:t>
            </w:r>
          </w:p>
          <w:p w14:paraId="42B2A7A0" w14:textId="48FA0A52" w:rsidR="00466BD0" w:rsidRPr="00F76F0F" w:rsidRDefault="00466BD0" w:rsidP="001769E2">
            <w:pPr>
              <w:spacing w:after="0" w:line="240" w:lineRule="auto"/>
              <w:rPr>
                <w:rFonts w:ascii="Times New Roman" w:hAnsi="Times New Roman"/>
                <w:sz w:val="24"/>
                <w:szCs w:val="24"/>
                <w:lang w:val="lv-LV"/>
              </w:rPr>
            </w:pPr>
            <w:r w:rsidRPr="00F76F0F">
              <w:rPr>
                <w:rFonts w:ascii="Times New Roman" w:hAnsi="Times New Roman"/>
                <w:sz w:val="24"/>
                <w:szCs w:val="24"/>
                <w:lang w:val="lv-LV"/>
              </w:rPr>
              <w:t>LLU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cPr>
          <w:p w14:paraId="5AD57A2B" w14:textId="77777777" w:rsidR="00466BD0" w:rsidRPr="00F76F0F" w:rsidRDefault="00466BD0" w:rsidP="001769E2">
            <w:pPr>
              <w:spacing w:after="0" w:line="240" w:lineRule="auto"/>
              <w:rPr>
                <w:rFonts w:ascii="Times New Roman" w:hAnsi="Times New Roman"/>
                <w:bCs/>
                <w:sz w:val="24"/>
                <w:szCs w:val="24"/>
                <w:lang w:val="lv-LV"/>
              </w:rPr>
            </w:pPr>
            <w:r w:rsidRPr="00F76F0F">
              <w:rPr>
                <w:rFonts w:ascii="Times New Roman" w:hAnsi="Times New Roman"/>
                <w:bCs/>
                <w:sz w:val="24"/>
                <w:szCs w:val="24"/>
                <w:lang w:val="lv-LV"/>
              </w:rPr>
              <w:t>Katru gadu</w:t>
            </w:r>
          </w:p>
        </w:tc>
      </w:tr>
    </w:tbl>
    <w:p w14:paraId="41E01ECE" w14:textId="77777777" w:rsidR="00EA791B" w:rsidRPr="00BA386D" w:rsidRDefault="00EA791B" w:rsidP="006F108B">
      <w:pPr>
        <w:tabs>
          <w:tab w:val="left" w:pos="0"/>
        </w:tabs>
        <w:spacing w:after="0" w:line="240" w:lineRule="auto"/>
        <w:jc w:val="both"/>
        <w:rPr>
          <w:sz w:val="28"/>
          <w:lang w:val="lv-LV"/>
        </w:rPr>
        <w:sectPr w:rsidR="00EA791B" w:rsidRPr="00BA386D" w:rsidSect="00A03EAF">
          <w:pgSz w:w="16839" w:h="11907" w:orient="landscape" w:code="9"/>
          <w:pgMar w:top="709" w:right="1440" w:bottom="1418" w:left="1440" w:header="720" w:footer="720" w:gutter="0"/>
          <w:cols w:space="720"/>
          <w:docGrid w:linePitch="360"/>
        </w:sectPr>
      </w:pPr>
    </w:p>
    <w:p w14:paraId="7B699364" w14:textId="77777777" w:rsidR="00E9135F" w:rsidRPr="000B0145" w:rsidRDefault="00E9135F" w:rsidP="00E9135F">
      <w:pPr>
        <w:spacing w:after="0" w:line="240" w:lineRule="auto"/>
        <w:rPr>
          <w:rFonts w:ascii="Times New Roman" w:hAnsi="Times New Roman"/>
          <w:sz w:val="28"/>
          <w:szCs w:val="28"/>
        </w:rPr>
      </w:pPr>
    </w:p>
    <w:p w14:paraId="1C48652E" w14:textId="4AFE75DF" w:rsidR="00E9135F" w:rsidRPr="00EF4DF8" w:rsidRDefault="00E9135F" w:rsidP="00EF4DF8">
      <w:pPr>
        <w:pStyle w:val="Heading1"/>
        <w:spacing w:before="0" w:line="240" w:lineRule="auto"/>
        <w:rPr>
          <w:rFonts w:ascii="Times New Roman" w:hAnsi="Times New Roman"/>
          <w:color w:val="auto"/>
          <w:lang w:eastAsia="lv-LV"/>
        </w:rPr>
      </w:pPr>
      <w:bookmarkStart w:id="32" w:name="_Toc1562027"/>
      <w:r w:rsidRPr="00EF4DF8">
        <w:rPr>
          <w:rFonts w:ascii="Times New Roman" w:hAnsi="Times New Roman"/>
          <w:color w:val="auto"/>
          <w:lang w:eastAsia="lv-LV"/>
        </w:rPr>
        <w:t>IV</w:t>
      </w:r>
      <w:r w:rsidR="00AD0DA7" w:rsidRPr="00EF4DF8">
        <w:rPr>
          <w:rFonts w:ascii="Times New Roman" w:hAnsi="Times New Roman"/>
          <w:color w:val="auto"/>
          <w:lang w:eastAsia="lv-LV"/>
        </w:rPr>
        <w:t> </w:t>
      </w:r>
      <w:r w:rsidRPr="00EF4DF8">
        <w:rPr>
          <w:rFonts w:ascii="Times New Roman" w:hAnsi="Times New Roman"/>
          <w:color w:val="auto"/>
          <w:lang w:eastAsia="lv-LV"/>
        </w:rPr>
        <w:t>Ietekmes novērtējums uz valsts un pašvaldību budžetu</w:t>
      </w:r>
      <w:bookmarkEnd w:id="32"/>
    </w:p>
    <w:p w14:paraId="252DC886" w14:textId="77777777" w:rsidR="00EF4DF8" w:rsidRPr="000B0145" w:rsidRDefault="00EF4DF8" w:rsidP="00AD0DA7">
      <w:pPr>
        <w:spacing w:after="0" w:line="240" w:lineRule="auto"/>
        <w:jc w:val="both"/>
        <w:rPr>
          <w:rFonts w:ascii="Times New Roman" w:hAnsi="Times New Roman"/>
          <w:sz w:val="28"/>
          <w:szCs w:val="28"/>
        </w:rPr>
      </w:pPr>
    </w:p>
    <w:p w14:paraId="205E674F" w14:textId="1F0BDD19" w:rsidR="00E9135F" w:rsidRPr="000B0145" w:rsidRDefault="00E9135F" w:rsidP="00AD0DA7">
      <w:pPr>
        <w:spacing w:after="0" w:line="240" w:lineRule="auto"/>
        <w:jc w:val="both"/>
        <w:rPr>
          <w:rFonts w:ascii="Times New Roman" w:hAnsi="Times New Roman"/>
          <w:sz w:val="28"/>
          <w:szCs w:val="28"/>
        </w:rPr>
      </w:pPr>
      <w:r w:rsidRPr="000B0145">
        <w:rPr>
          <w:rFonts w:ascii="Times New Roman" w:hAnsi="Times New Roman"/>
          <w:sz w:val="28"/>
          <w:szCs w:val="28"/>
        </w:rPr>
        <w:t>Kopsavilkums par plānā iekļauto uzdevumu īstenošanai nepieciešamo valsts un pašvaldību budžeta finansējumu</w:t>
      </w:r>
      <w:r w:rsidR="00AD0DA7" w:rsidRPr="000B0145">
        <w:rPr>
          <w:rFonts w:ascii="Times New Roman" w:hAnsi="Times New Roman"/>
          <w:sz w:val="28"/>
          <w:szCs w:val="28"/>
        </w:rPr>
        <w:t>.</w:t>
      </w:r>
    </w:p>
    <w:p w14:paraId="106BB348" w14:textId="77777777" w:rsidR="00E9135F" w:rsidRPr="00AD0DA7" w:rsidRDefault="00E9135F" w:rsidP="00052DAF">
      <w:pPr>
        <w:tabs>
          <w:tab w:val="left" w:pos="2410"/>
          <w:tab w:val="left" w:pos="6237"/>
        </w:tabs>
        <w:spacing w:after="0" w:line="240" w:lineRule="auto"/>
        <w:rPr>
          <w:rFonts w:ascii="Times New Roman" w:hAnsi="Times New Roman"/>
          <w:sz w:val="48"/>
          <w:szCs w:val="48"/>
          <w:lang w:val="lv-LV"/>
        </w:rPr>
      </w:pPr>
    </w:p>
    <w:p w14:paraId="4E0AA172" w14:textId="191ADB07" w:rsidR="00421209" w:rsidRDefault="00421209" w:rsidP="00AD0DA7">
      <w:pPr>
        <w:tabs>
          <w:tab w:val="left" w:pos="2410"/>
          <w:tab w:val="left" w:pos="6237"/>
        </w:tabs>
        <w:spacing w:after="0" w:line="240" w:lineRule="auto"/>
        <w:rPr>
          <w:rFonts w:ascii="Times New Roman" w:hAnsi="Times New Roman"/>
          <w:sz w:val="28"/>
          <w:lang w:val="lv-LV"/>
        </w:rPr>
      </w:pPr>
      <w:r w:rsidRPr="00BA386D">
        <w:rPr>
          <w:rFonts w:ascii="Times New Roman" w:hAnsi="Times New Roman"/>
          <w:sz w:val="28"/>
          <w:lang w:val="lv-LV"/>
        </w:rPr>
        <w:t>Veselības ministre</w:t>
      </w:r>
      <w:r w:rsidRPr="00BA386D">
        <w:rPr>
          <w:rFonts w:ascii="Times New Roman" w:hAnsi="Times New Roman"/>
          <w:sz w:val="28"/>
          <w:lang w:val="lv-LV"/>
        </w:rPr>
        <w:tab/>
      </w:r>
      <w:r w:rsidR="00851203">
        <w:rPr>
          <w:rFonts w:ascii="Times New Roman" w:hAnsi="Times New Roman"/>
          <w:sz w:val="28"/>
          <w:lang w:val="lv-LV"/>
        </w:rPr>
        <w:tab/>
      </w:r>
      <w:r w:rsidR="00851203">
        <w:rPr>
          <w:rFonts w:ascii="Times New Roman" w:hAnsi="Times New Roman"/>
          <w:sz w:val="28"/>
          <w:lang w:val="lv-LV"/>
        </w:rPr>
        <w:tab/>
      </w:r>
      <w:r w:rsidR="00851203">
        <w:rPr>
          <w:rFonts w:ascii="Times New Roman" w:hAnsi="Times New Roman"/>
          <w:sz w:val="28"/>
          <w:lang w:val="lv-LV"/>
        </w:rPr>
        <w:tab/>
      </w:r>
      <w:r w:rsidR="00851203">
        <w:rPr>
          <w:rFonts w:ascii="Times New Roman" w:hAnsi="Times New Roman"/>
          <w:sz w:val="28"/>
          <w:lang w:val="lv-LV"/>
        </w:rPr>
        <w:tab/>
      </w:r>
      <w:r w:rsidR="00914BA1">
        <w:rPr>
          <w:rFonts w:ascii="Times New Roman" w:hAnsi="Times New Roman"/>
          <w:sz w:val="28"/>
          <w:lang w:val="lv-LV"/>
        </w:rPr>
        <w:t>Ilze Vinķele</w:t>
      </w:r>
    </w:p>
    <w:p w14:paraId="36516234" w14:textId="023766C5" w:rsidR="00851203" w:rsidRDefault="00851203" w:rsidP="00AD0DA7">
      <w:pPr>
        <w:tabs>
          <w:tab w:val="left" w:pos="2410"/>
          <w:tab w:val="left" w:pos="6237"/>
        </w:tabs>
        <w:spacing w:after="0" w:line="240" w:lineRule="auto"/>
        <w:rPr>
          <w:rFonts w:ascii="Times New Roman" w:hAnsi="Times New Roman"/>
          <w:sz w:val="48"/>
          <w:szCs w:val="48"/>
          <w:lang w:val="lv-LV"/>
        </w:rPr>
      </w:pPr>
    </w:p>
    <w:p w14:paraId="27F55E5A" w14:textId="77777777" w:rsidR="00851203" w:rsidRPr="000B0145" w:rsidRDefault="00851203" w:rsidP="00851203">
      <w:pPr>
        <w:spacing w:after="0" w:line="240" w:lineRule="auto"/>
        <w:jc w:val="both"/>
        <w:rPr>
          <w:rFonts w:ascii="Times New Roman" w:hAnsi="Times New Roman"/>
          <w:sz w:val="28"/>
          <w:szCs w:val="28"/>
        </w:rPr>
      </w:pPr>
      <w:r w:rsidRPr="000B0145">
        <w:rPr>
          <w:rFonts w:ascii="Times New Roman" w:hAnsi="Times New Roman"/>
          <w:sz w:val="28"/>
          <w:szCs w:val="28"/>
        </w:rPr>
        <w:t>Iesniedzējs:</w:t>
      </w:r>
    </w:p>
    <w:p w14:paraId="226E5787" w14:textId="4D858D4B" w:rsidR="00851203" w:rsidRPr="00851203" w:rsidRDefault="00851203" w:rsidP="00851203">
      <w:pPr>
        <w:tabs>
          <w:tab w:val="left" w:pos="2410"/>
          <w:tab w:val="left" w:pos="6237"/>
        </w:tabs>
        <w:spacing w:after="0" w:line="240" w:lineRule="auto"/>
        <w:rPr>
          <w:rFonts w:ascii="Times New Roman" w:hAnsi="Times New Roman"/>
          <w:sz w:val="28"/>
          <w:szCs w:val="28"/>
          <w:lang w:val="lv-LV"/>
        </w:rPr>
      </w:pPr>
      <w:r w:rsidRPr="000B0145">
        <w:rPr>
          <w:rFonts w:ascii="Times New Roman" w:hAnsi="Times New Roman"/>
          <w:sz w:val="28"/>
          <w:szCs w:val="28"/>
        </w:rPr>
        <w:t>veselības ministre</w:t>
      </w:r>
      <w:r w:rsidRPr="000B0145">
        <w:rPr>
          <w:rFonts w:ascii="Times New Roman" w:hAnsi="Times New Roman"/>
          <w:sz w:val="28"/>
          <w:szCs w:val="28"/>
          <w:lang w:val="lv-LV"/>
        </w:rPr>
        <w:t xml:space="preserve"> </w:t>
      </w:r>
      <w:r w:rsidRPr="000B0145">
        <w:rPr>
          <w:rFonts w:ascii="Times New Roman" w:hAnsi="Times New Roman"/>
          <w:sz w:val="28"/>
          <w:szCs w:val="28"/>
          <w:lang w:val="lv-LV"/>
        </w:rPr>
        <w:tab/>
      </w:r>
      <w:r>
        <w:rPr>
          <w:rFonts w:ascii="Times New Roman" w:hAnsi="Times New Roman"/>
          <w:sz w:val="28"/>
          <w:lang w:val="lv-LV"/>
        </w:rPr>
        <w:tab/>
      </w:r>
      <w:r>
        <w:rPr>
          <w:rFonts w:ascii="Times New Roman" w:hAnsi="Times New Roman"/>
          <w:sz w:val="28"/>
          <w:lang w:val="lv-LV"/>
        </w:rPr>
        <w:tab/>
      </w:r>
      <w:r>
        <w:rPr>
          <w:rFonts w:ascii="Times New Roman" w:hAnsi="Times New Roman"/>
          <w:sz w:val="28"/>
          <w:lang w:val="lv-LV"/>
        </w:rPr>
        <w:tab/>
      </w:r>
      <w:r>
        <w:rPr>
          <w:rFonts w:ascii="Times New Roman" w:hAnsi="Times New Roman"/>
          <w:sz w:val="28"/>
          <w:lang w:val="lv-LV"/>
        </w:rPr>
        <w:tab/>
        <w:t>Ilze Vinķele</w:t>
      </w:r>
    </w:p>
    <w:p w14:paraId="41655250" w14:textId="77777777" w:rsidR="00851203" w:rsidRPr="00851203" w:rsidRDefault="00851203" w:rsidP="00E9135F">
      <w:pPr>
        <w:spacing w:after="0" w:line="240" w:lineRule="auto"/>
        <w:jc w:val="both"/>
        <w:rPr>
          <w:rFonts w:ascii="Times New Roman" w:hAnsi="Times New Roman"/>
          <w:sz w:val="48"/>
          <w:szCs w:val="48"/>
        </w:rPr>
      </w:pPr>
    </w:p>
    <w:p w14:paraId="35FD273F" w14:textId="35F3E91D" w:rsidR="00E9135F" w:rsidRPr="00E02ED9" w:rsidRDefault="00AB07A8" w:rsidP="00E9135F">
      <w:pPr>
        <w:spacing w:after="0" w:line="240" w:lineRule="auto"/>
        <w:jc w:val="both"/>
        <w:rPr>
          <w:rFonts w:ascii="Times New Roman" w:hAnsi="Times New Roman"/>
          <w:sz w:val="24"/>
          <w:szCs w:val="24"/>
        </w:rPr>
      </w:pPr>
      <w:r w:rsidRPr="00E02ED9">
        <w:rPr>
          <w:rFonts w:ascii="Times New Roman" w:hAnsi="Times New Roman"/>
          <w:sz w:val="24"/>
          <w:szCs w:val="24"/>
        </w:rPr>
        <w:t>Feldmane</w:t>
      </w:r>
      <w:r w:rsidR="00E9135F" w:rsidRPr="00E02ED9">
        <w:rPr>
          <w:rFonts w:ascii="Times New Roman" w:hAnsi="Times New Roman"/>
          <w:sz w:val="24"/>
          <w:szCs w:val="24"/>
        </w:rPr>
        <w:t xml:space="preserve"> </w:t>
      </w:r>
      <w:r w:rsidR="00E02ED9" w:rsidRPr="00E02ED9">
        <w:rPr>
          <w:rFonts w:ascii="Times New Roman" w:hAnsi="Times New Roman"/>
          <w:color w:val="3D3D3D"/>
          <w:sz w:val="24"/>
          <w:szCs w:val="24"/>
          <w:shd w:val="clear" w:color="auto" w:fill="FFFFFF"/>
        </w:rPr>
        <w:t>67876119</w:t>
      </w:r>
    </w:p>
    <w:p w14:paraId="08E07FBD" w14:textId="1DFD2071" w:rsidR="00480E64" w:rsidRPr="00851203" w:rsidRDefault="00AB07A8" w:rsidP="00851203">
      <w:pPr>
        <w:spacing w:after="0" w:line="240" w:lineRule="auto"/>
        <w:jc w:val="both"/>
        <w:rPr>
          <w:rFonts w:ascii="Times New Roman" w:eastAsia="Times New Roman" w:hAnsi="Times New Roman"/>
          <w:b/>
          <w:bCs/>
          <w:sz w:val="24"/>
          <w:szCs w:val="24"/>
          <w:lang w:eastAsia="lv-LV"/>
        </w:rPr>
      </w:pPr>
      <w:r>
        <w:rPr>
          <w:rFonts w:ascii="Times New Roman" w:hAnsi="Times New Roman"/>
          <w:sz w:val="24"/>
          <w:szCs w:val="24"/>
        </w:rPr>
        <w:t>Jana</w:t>
      </w:r>
      <w:r w:rsidR="00E9135F" w:rsidRPr="00851203">
        <w:rPr>
          <w:rFonts w:ascii="Times New Roman" w:hAnsi="Times New Roman"/>
          <w:sz w:val="24"/>
          <w:szCs w:val="24"/>
        </w:rPr>
        <w:t>.</w:t>
      </w:r>
      <w:r>
        <w:rPr>
          <w:rFonts w:ascii="Times New Roman" w:hAnsi="Times New Roman"/>
          <w:sz w:val="24"/>
          <w:szCs w:val="24"/>
        </w:rPr>
        <w:t>Feldmane</w:t>
      </w:r>
      <w:r w:rsidR="00E9135F" w:rsidRPr="00851203">
        <w:rPr>
          <w:rFonts w:ascii="Times New Roman" w:hAnsi="Times New Roman"/>
          <w:sz w:val="24"/>
          <w:szCs w:val="24"/>
        </w:rPr>
        <w:t>@</w:t>
      </w:r>
      <w:r>
        <w:rPr>
          <w:rFonts w:ascii="Times New Roman" w:hAnsi="Times New Roman"/>
          <w:sz w:val="24"/>
          <w:szCs w:val="24"/>
        </w:rPr>
        <w:t>v</w:t>
      </w:r>
      <w:r w:rsidR="00E9135F" w:rsidRPr="00851203">
        <w:rPr>
          <w:rFonts w:ascii="Times New Roman" w:hAnsi="Times New Roman"/>
          <w:sz w:val="24"/>
          <w:szCs w:val="24"/>
        </w:rPr>
        <w:t>m.gov.l</w:t>
      </w:r>
      <w:r w:rsidR="001D2346">
        <w:rPr>
          <w:rFonts w:ascii="Times New Roman" w:hAnsi="Times New Roman"/>
          <w:sz w:val="24"/>
          <w:szCs w:val="24"/>
        </w:rPr>
        <w:t>v</w:t>
      </w:r>
    </w:p>
    <w:sectPr w:rsidR="00480E64" w:rsidRPr="00851203" w:rsidSect="00E9135F">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7E0CC" w14:textId="77777777" w:rsidR="00063462" w:rsidRDefault="00063462" w:rsidP="00061798">
      <w:pPr>
        <w:spacing w:after="0" w:line="240" w:lineRule="auto"/>
      </w:pPr>
      <w:r>
        <w:separator/>
      </w:r>
    </w:p>
  </w:endnote>
  <w:endnote w:type="continuationSeparator" w:id="0">
    <w:p w14:paraId="11E1F07E" w14:textId="77777777" w:rsidR="00063462" w:rsidRDefault="00063462" w:rsidP="0006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11D6A" w14:textId="0D5B3248" w:rsidR="00063462" w:rsidRPr="00901339" w:rsidRDefault="00063462">
    <w:pPr>
      <w:pStyle w:val="Footer"/>
      <w:rPr>
        <w:rFonts w:ascii="Times New Roman" w:hAnsi="Times New Roman"/>
        <w:sz w:val="20"/>
        <w:szCs w:val="20"/>
      </w:rPr>
    </w:pPr>
    <w:r w:rsidRPr="00901339">
      <w:rPr>
        <w:rFonts w:ascii="Times New Roman" w:hAnsi="Times New Roman"/>
        <w:sz w:val="20"/>
        <w:szCs w:val="20"/>
      </w:rPr>
      <w:t>VMpl_</w:t>
    </w:r>
    <w:r>
      <w:rPr>
        <w:rFonts w:ascii="Times New Roman" w:hAnsi="Times New Roman"/>
        <w:sz w:val="20"/>
        <w:szCs w:val="20"/>
      </w:rPr>
      <w:t>200219_AMR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FE3F9" w14:textId="77777777" w:rsidR="00063462" w:rsidRDefault="00063462" w:rsidP="00061798">
      <w:pPr>
        <w:spacing w:after="0" w:line="240" w:lineRule="auto"/>
      </w:pPr>
      <w:r>
        <w:separator/>
      </w:r>
    </w:p>
  </w:footnote>
  <w:footnote w:type="continuationSeparator" w:id="0">
    <w:p w14:paraId="2B001BED" w14:textId="77777777" w:rsidR="00063462" w:rsidRDefault="00063462" w:rsidP="00061798">
      <w:pPr>
        <w:spacing w:after="0" w:line="240" w:lineRule="auto"/>
      </w:pPr>
      <w:r>
        <w:continuationSeparator/>
      </w:r>
    </w:p>
  </w:footnote>
  <w:footnote w:id="1">
    <w:p w14:paraId="475CED9A" w14:textId="77777777" w:rsidR="00063462" w:rsidRPr="00DA1CF6" w:rsidRDefault="00063462" w:rsidP="00062B4B">
      <w:pPr>
        <w:pStyle w:val="FootnoteText"/>
        <w:rPr>
          <w:rFonts w:ascii="Times New Roman" w:hAnsi="Times New Roman"/>
        </w:rPr>
      </w:pPr>
      <w:r w:rsidRPr="00DA1CF6">
        <w:rPr>
          <w:rStyle w:val="FootnoteReference"/>
          <w:rFonts w:ascii="Times New Roman" w:hAnsi="Times New Roman"/>
        </w:rPr>
        <w:footnoteRef/>
      </w:r>
      <w:r w:rsidRPr="00DA1CF6">
        <w:rPr>
          <w:rFonts w:ascii="Times New Roman" w:hAnsi="Times New Roman"/>
        </w:rPr>
        <w:t xml:space="preserve"> Viņķele, R. (atb. red.). </w:t>
      </w:r>
      <w:r w:rsidRPr="005E63DB">
        <w:rPr>
          <w:rFonts w:ascii="Times New Roman" w:hAnsi="Times New Roman"/>
        </w:rPr>
        <w:t>Medicīnas svešvārdu vārdnīca</w:t>
      </w:r>
      <w:r w:rsidRPr="00DA1CF6">
        <w:rPr>
          <w:rFonts w:ascii="Times New Roman" w:hAnsi="Times New Roman"/>
        </w:rPr>
        <w:t>. Rīga: Avots, 2007. 610. lpp.</w:t>
      </w:r>
    </w:p>
  </w:footnote>
  <w:footnote w:id="2">
    <w:p w14:paraId="53141911" w14:textId="77777777" w:rsidR="00063462" w:rsidRPr="002C6C27" w:rsidRDefault="00063462" w:rsidP="00062B4B">
      <w:pPr>
        <w:pStyle w:val="FootnoteText"/>
        <w:rPr>
          <w:rFonts w:ascii="Times New Roman" w:hAnsi="Times New Roman"/>
        </w:rPr>
      </w:pPr>
      <w:r w:rsidRPr="002C6C27">
        <w:rPr>
          <w:rStyle w:val="FootnoteReference"/>
          <w:rFonts w:ascii="Times New Roman" w:hAnsi="Times New Roman"/>
        </w:rPr>
        <w:footnoteRef/>
      </w:r>
      <w:r w:rsidRPr="002C6C27">
        <w:rPr>
          <w:rFonts w:ascii="Times New Roman" w:hAnsi="Times New Roman"/>
        </w:rPr>
        <w:t xml:space="preserve"> http://apps.who.int/iris/bitstream/10665/193736/1/9789241509763_eng.pdf?ua=1</w:t>
      </w:r>
    </w:p>
  </w:footnote>
  <w:footnote w:id="3">
    <w:p w14:paraId="45127F23" w14:textId="31870FC4" w:rsidR="00063462" w:rsidRPr="002C6C27" w:rsidRDefault="00063462" w:rsidP="00062B4B">
      <w:pPr>
        <w:pStyle w:val="FootnoteText"/>
        <w:rPr>
          <w:rFonts w:ascii="Times New Roman" w:hAnsi="Times New Roman"/>
        </w:rPr>
      </w:pPr>
      <w:r w:rsidRPr="002C6C27">
        <w:rPr>
          <w:rStyle w:val="FootnoteReference"/>
          <w:rFonts w:ascii="Times New Roman" w:hAnsi="Times New Roman"/>
        </w:rPr>
        <w:footnoteRef/>
      </w:r>
      <w:r w:rsidRPr="002C6C27">
        <w:rPr>
          <w:rFonts w:ascii="Times New Roman" w:hAnsi="Times New Roman"/>
        </w:rPr>
        <w:t xml:space="preserve"> </w:t>
      </w:r>
      <w:r w:rsidRPr="005E63DB">
        <w:rPr>
          <w:rFonts w:ascii="Times New Roman" w:hAnsi="Times New Roman"/>
          <w:i/>
          <w:lang w:val="en-GB"/>
        </w:rPr>
        <w:t>Council conclusions of 10 June 2008 on antimicrobial resistance (AMR)</w:t>
      </w:r>
      <w:r>
        <w:rPr>
          <w:rFonts w:ascii="Times New Roman" w:hAnsi="Times New Roman"/>
        </w:rPr>
        <w:t xml:space="preserve"> (</w:t>
      </w:r>
      <w:r w:rsidRPr="005E63DB">
        <w:rPr>
          <w:rFonts w:ascii="Times New Roman" w:hAnsi="Times New Roman"/>
        </w:rPr>
        <w:t>1</w:t>
      </w:r>
      <w:r w:rsidRPr="002C6C27">
        <w:rPr>
          <w:rFonts w:ascii="Times New Roman" w:hAnsi="Times New Roman"/>
        </w:rPr>
        <w:t>9637/08</w:t>
      </w:r>
      <w:r>
        <w:rPr>
          <w:rFonts w:ascii="Times New Roman" w:hAnsi="Times New Roman"/>
        </w:rPr>
        <w:t>)</w:t>
      </w:r>
    </w:p>
  </w:footnote>
  <w:footnote w:id="4">
    <w:p w14:paraId="71A43302" w14:textId="77777777" w:rsidR="00063462" w:rsidRPr="00A865EA" w:rsidRDefault="00063462" w:rsidP="00062B4B">
      <w:pPr>
        <w:pStyle w:val="FootnoteText"/>
        <w:rPr>
          <w:rFonts w:ascii="Times New Roman" w:hAnsi="Times New Roman"/>
        </w:rPr>
      </w:pPr>
      <w:r w:rsidRPr="00A865EA">
        <w:rPr>
          <w:rStyle w:val="FootnoteReference"/>
          <w:rFonts w:ascii="Times New Roman" w:hAnsi="Times New Roman"/>
        </w:rPr>
        <w:footnoteRef/>
      </w:r>
      <w:r w:rsidRPr="00A865EA">
        <w:rPr>
          <w:rFonts w:ascii="Times New Roman" w:hAnsi="Times New Roman"/>
        </w:rPr>
        <w:t xml:space="preserve"> https://ec.europa.eu/health/amr/sites/amr/files/amr_action_plan_2017_en.pdf</w:t>
      </w:r>
    </w:p>
  </w:footnote>
  <w:footnote w:id="5">
    <w:p w14:paraId="39E37FF4" w14:textId="0A353165" w:rsidR="00063462" w:rsidRPr="005D4982" w:rsidRDefault="00063462" w:rsidP="00C77782">
      <w:pPr>
        <w:pStyle w:val="FootnoteText"/>
        <w:tabs>
          <w:tab w:val="left" w:pos="0"/>
        </w:tabs>
        <w:jc w:val="both"/>
        <w:rPr>
          <w:rFonts w:ascii="Times New Roman" w:hAnsi="Times New Roman"/>
        </w:rPr>
      </w:pPr>
      <w:r w:rsidRPr="005D4982">
        <w:rPr>
          <w:rStyle w:val="FootnoteReference"/>
          <w:rFonts w:ascii="Times New Roman" w:hAnsi="Times New Roman"/>
          <w:lang w:val="lt-LT"/>
        </w:rPr>
        <w:footnoteRef/>
      </w:r>
      <w:r w:rsidRPr="005D4982">
        <w:rPr>
          <w:rFonts w:ascii="Times New Roman" w:hAnsi="Times New Roman"/>
          <w:lang w:val="lt-LT"/>
        </w:rPr>
        <w:t xml:space="preserve"> </w:t>
      </w:r>
      <w:r w:rsidRPr="005D4982">
        <w:rPr>
          <w:rFonts w:ascii="Times New Roman" w:hAnsi="Times New Roman"/>
        </w:rPr>
        <w:t xml:space="preserve">Apstiprinātas ar 2014. gada 14. oktobra Ministru kabineta rīkojumu Nr. 589 </w:t>
      </w:r>
      <w:r>
        <w:rPr>
          <w:rFonts w:ascii="Times New Roman" w:hAnsi="Times New Roman"/>
        </w:rPr>
        <w:t>“</w:t>
      </w:r>
      <w:r w:rsidRPr="005D4982">
        <w:rPr>
          <w:rFonts w:ascii="Times New Roman" w:hAnsi="Times New Roman"/>
        </w:rPr>
        <w:t>Par Sabiedrības veselības pamatnostādnēm 2014.</w:t>
      </w:r>
      <w:r>
        <w:rPr>
          <w:rFonts w:ascii="Times New Roman" w:hAnsi="Times New Roman"/>
        </w:rPr>
        <w:t>-</w:t>
      </w:r>
      <w:r w:rsidRPr="005D4982">
        <w:rPr>
          <w:rFonts w:ascii="Times New Roman" w:hAnsi="Times New Roman"/>
        </w:rPr>
        <w:t>2020.</w:t>
      </w:r>
      <w:r>
        <w:rPr>
          <w:rFonts w:ascii="Times New Roman" w:hAnsi="Times New Roman"/>
        </w:rPr>
        <w:t> g</w:t>
      </w:r>
      <w:r w:rsidRPr="005D4982">
        <w:rPr>
          <w:rFonts w:ascii="Times New Roman" w:hAnsi="Times New Roman"/>
        </w:rPr>
        <w:t>adam</w:t>
      </w:r>
      <w:r>
        <w:rPr>
          <w:rFonts w:ascii="Times New Roman" w:hAnsi="Times New Roman"/>
        </w:rPr>
        <w:t>”</w:t>
      </w:r>
    </w:p>
  </w:footnote>
  <w:footnote w:id="6">
    <w:p w14:paraId="6955FDD4" w14:textId="77777777" w:rsidR="00063462" w:rsidRPr="00AD7F96" w:rsidRDefault="00063462" w:rsidP="00AB6781">
      <w:pPr>
        <w:pStyle w:val="FootnoteText"/>
        <w:jc w:val="both"/>
        <w:rPr>
          <w:rStyle w:val="Hyperlink"/>
          <w:rFonts w:ascii="Times New Roman" w:hAnsi="Times New Roman"/>
          <w:color w:val="auto"/>
          <w:u w:val="none"/>
        </w:rPr>
      </w:pPr>
      <w:r w:rsidRPr="00AD7F96">
        <w:rPr>
          <w:rStyle w:val="Hyperlink"/>
          <w:rFonts w:ascii="Times New Roman" w:hAnsi="Times New Roman"/>
          <w:color w:val="auto"/>
          <w:u w:val="none"/>
          <w:vertAlign w:val="superscript"/>
        </w:rPr>
        <w:footnoteRef/>
      </w:r>
      <w:r w:rsidRPr="00AD7F96">
        <w:rPr>
          <w:rStyle w:val="Hyperlink"/>
          <w:rFonts w:ascii="Times New Roman" w:hAnsi="Times New Roman"/>
          <w:color w:val="auto"/>
          <w:u w:val="none"/>
        </w:rPr>
        <w:t xml:space="preserve"> </w:t>
      </w:r>
      <w:r w:rsidRPr="00AD7F96">
        <w:rPr>
          <w:rStyle w:val="Hyperlink"/>
          <w:rFonts w:ascii="Times New Roman" w:hAnsi="Times New Roman"/>
          <w:i/>
          <w:color w:val="auto"/>
          <w:u w:val="none"/>
          <w:lang w:val="en-GB"/>
        </w:rPr>
        <w:t>Antimicrobial resistance: global report on surveillance</w:t>
      </w:r>
      <w:r w:rsidRPr="00AD7F96">
        <w:rPr>
          <w:rStyle w:val="Hyperlink"/>
          <w:rFonts w:ascii="Times New Roman" w:hAnsi="Times New Roman"/>
          <w:color w:val="auto"/>
          <w:u w:val="none"/>
        </w:rPr>
        <w:t>.</w:t>
      </w:r>
      <w:r w:rsidRPr="00AD7F96">
        <w:rPr>
          <w:rFonts w:ascii="Times New Roman" w:hAnsi="Times New Roman"/>
        </w:rPr>
        <w:t xml:space="preserve"> </w:t>
      </w:r>
      <w:r w:rsidRPr="00AD7F96">
        <w:rPr>
          <w:rFonts w:ascii="Times New Roman" w:hAnsi="Times New Roman"/>
          <w:lang w:val="en-GB"/>
        </w:rPr>
        <w:t>Geneva,</w:t>
      </w:r>
      <w:r w:rsidRPr="00AD7F96">
        <w:rPr>
          <w:rFonts w:ascii="Times New Roman" w:hAnsi="Times New Roman"/>
        </w:rPr>
        <w:t xml:space="preserve"> </w:t>
      </w:r>
      <w:r w:rsidRPr="00AD7F96">
        <w:rPr>
          <w:rStyle w:val="Hyperlink"/>
          <w:rFonts w:ascii="Times New Roman" w:hAnsi="Times New Roman"/>
          <w:color w:val="auto"/>
          <w:u w:val="none"/>
          <w:lang w:val="en-GB"/>
        </w:rPr>
        <w:t>World Health Organization, 2014</w:t>
      </w:r>
    </w:p>
  </w:footnote>
  <w:footnote w:id="7">
    <w:p w14:paraId="107F2791" w14:textId="12583109" w:rsidR="00063462" w:rsidRPr="00AD7F96" w:rsidRDefault="00063462" w:rsidP="00AB6781">
      <w:pPr>
        <w:pStyle w:val="FootnoteText"/>
        <w:jc w:val="both"/>
        <w:rPr>
          <w:rFonts w:ascii="Times New Roman" w:hAnsi="Times New Roman"/>
        </w:rPr>
      </w:pPr>
      <w:r w:rsidRPr="00AD7F96">
        <w:rPr>
          <w:rStyle w:val="FootnoteReference"/>
          <w:rFonts w:ascii="Times New Roman" w:hAnsi="Times New Roman"/>
        </w:rPr>
        <w:footnoteRef/>
      </w:r>
      <w:r w:rsidRPr="00AD7F96">
        <w:rPr>
          <w:rFonts w:ascii="Times New Roman" w:hAnsi="Times New Roman"/>
        </w:rPr>
        <w:t xml:space="preserve"> </w:t>
      </w:r>
      <w:r w:rsidRPr="00AD7F96">
        <w:rPr>
          <w:rFonts w:ascii="Times New Roman" w:hAnsi="Times New Roman"/>
          <w:lang w:val="en-GB"/>
        </w:rPr>
        <w:t>Smith R. D., Coast</w:t>
      </w:r>
      <w:r w:rsidRPr="00AD7F96">
        <w:rPr>
          <w:rFonts w:ascii="Times New Roman" w:hAnsi="Times New Roman"/>
        </w:rPr>
        <w:t xml:space="preserve"> J. </w:t>
      </w:r>
      <w:r w:rsidRPr="00AD7F96">
        <w:rPr>
          <w:rFonts w:ascii="Times New Roman" w:hAnsi="Times New Roman"/>
          <w:i/>
          <w:lang w:val="en-GB"/>
        </w:rPr>
        <w:t>Antimicrobial drug resistance</w:t>
      </w:r>
      <w:r w:rsidRPr="00AD7F96">
        <w:rPr>
          <w:rFonts w:ascii="Times New Roman" w:hAnsi="Times New Roman"/>
        </w:rPr>
        <w:t>, (</w:t>
      </w:r>
      <w:r w:rsidRPr="00AD7F96">
        <w:rPr>
          <w:rFonts w:ascii="Times New Roman" w:hAnsi="Times New Roman"/>
          <w:lang w:val="en-GB"/>
        </w:rPr>
        <w:t>retrieved</w:t>
      </w:r>
      <w:r w:rsidRPr="00AD7F96">
        <w:rPr>
          <w:rFonts w:ascii="Times New Roman" w:hAnsi="Times New Roman"/>
        </w:rPr>
        <w:t xml:space="preserve"> 24.08.2014)</w:t>
      </w:r>
    </w:p>
  </w:footnote>
  <w:footnote w:id="8">
    <w:p w14:paraId="791D9421" w14:textId="763B241D" w:rsidR="00063462" w:rsidRPr="00AD7F96" w:rsidRDefault="00063462" w:rsidP="00AB6781">
      <w:pPr>
        <w:pStyle w:val="FootnoteText"/>
        <w:jc w:val="both"/>
        <w:rPr>
          <w:rFonts w:ascii="Times New Roman" w:hAnsi="Times New Roman"/>
          <w:lang w:val="lv-LV"/>
        </w:rPr>
      </w:pPr>
      <w:r w:rsidRPr="00AD7F96">
        <w:rPr>
          <w:rStyle w:val="FootnoteReference"/>
          <w:rFonts w:ascii="Times New Roman" w:hAnsi="Times New Roman"/>
        </w:rPr>
        <w:footnoteRef/>
      </w:r>
      <w:r>
        <w:rPr>
          <w:rFonts w:ascii="Times New Roman" w:hAnsi="Times New Roman"/>
        </w:rPr>
        <w:t> </w:t>
      </w:r>
      <w:r w:rsidRPr="00AD7F96">
        <w:rPr>
          <w:rFonts w:ascii="Times New Roman" w:hAnsi="Times New Roman"/>
        </w:rPr>
        <w:t>https://read.oecd-ilibrary.org/social-issues-migration-health/stemming-the-superbug-tide_9789264307599-en#page19</w:t>
      </w:r>
    </w:p>
  </w:footnote>
  <w:footnote w:id="9">
    <w:p w14:paraId="7EC8A780" w14:textId="77777777" w:rsidR="00063462" w:rsidRPr="004174B2" w:rsidRDefault="00063462" w:rsidP="00062B4B">
      <w:pPr>
        <w:pStyle w:val="FootnoteText"/>
        <w:rPr>
          <w:rFonts w:ascii="Times New Roman" w:hAnsi="Times New Roman"/>
        </w:rPr>
      </w:pPr>
      <w:r w:rsidRPr="004174B2">
        <w:rPr>
          <w:rStyle w:val="FootnoteReference"/>
          <w:rFonts w:ascii="Times New Roman" w:hAnsi="Times New Roman"/>
        </w:rPr>
        <w:footnoteRef/>
      </w:r>
      <w:r w:rsidRPr="004174B2">
        <w:rPr>
          <w:rFonts w:ascii="Times New Roman" w:hAnsi="Times New Roman"/>
        </w:rPr>
        <w:t xml:space="preserve"> </w:t>
      </w:r>
      <w:hyperlink r:id="rId1">
        <w:r w:rsidRPr="004174B2">
          <w:rPr>
            <w:rStyle w:val="Hyperlink"/>
            <w:rFonts w:ascii="Times New Roman" w:hAnsi="Times New Roman"/>
            <w:color w:val="auto"/>
            <w:u w:val="none"/>
          </w:rPr>
          <w:t>http://www.un.org/sustainabledevelopment/sustainable-development-goals</w:t>
        </w:r>
      </w:hyperlink>
    </w:p>
  </w:footnote>
  <w:footnote w:id="10">
    <w:p w14:paraId="72CEE0E5" w14:textId="77777777" w:rsidR="00063462" w:rsidRPr="001B70BC" w:rsidRDefault="00063462" w:rsidP="0061344B">
      <w:pPr>
        <w:pStyle w:val="FootnoteText"/>
        <w:jc w:val="both"/>
        <w:rPr>
          <w:rFonts w:ascii="Times New Roman" w:hAnsi="Times New Roman"/>
        </w:rPr>
      </w:pPr>
      <w:r w:rsidRPr="001B70BC">
        <w:rPr>
          <w:rStyle w:val="FootnoteReference"/>
          <w:rFonts w:ascii="Times New Roman" w:hAnsi="Times New Roman"/>
        </w:rPr>
        <w:footnoteRef/>
      </w:r>
      <w:r w:rsidRPr="001B70BC">
        <w:rPr>
          <w:rFonts w:ascii="Times New Roman" w:hAnsi="Times New Roman"/>
        </w:rPr>
        <w:t xml:space="preserve"> </w:t>
      </w:r>
      <w:r w:rsidRPr="001B70BC">
        <w:rPr>
          <w:rStyle w:val="Hyperlink1"/>
          <w:rFonts w:ascii="Times New Roman" w:hAnsi="Times New Roman"/>
          <w:color w:val="auto"/>
          <w:u w:val="none"/>
        </w:rPr>
        <w:t>http://www.ecdc.europa.eu/en/publications/surveillance_reports/arhai/Pages/arhai.aspx</w:t>
      </w:r>
    </w:p>
  </w:footnote>
  <w:footnote w:id="11">
    <w:p w14:paraId="059693BA" w14:textId="31B62AF9" w:rsidR="00063462" w:rsidRPr="001B70BC" w:rsidRDefault="00063462" w:rsidP="0061344B">
      <w:pPr>
        <w:pStyle w:val="FootnoteText"/>
        <w:jc w:val="both"/>
        <w:rPr>
          <w:rFonts w:ascii="Times New Roman" w:hAnsi="Times New Roman"/>
        </w:rPr>
      </w:pPr>
      <w:r w:rsidRPr="001B70BC">
        <w:rPr>
          <w:rStyle w:val="FootnoteReference"/>
          <w:rFonts w:ascii="Times New Roman" w:hAnsi="Times New Roman"/>
        </w:rPr>
        <w:footnoteRef/>
      </w:r>
      <w:r w:rsidRPr="001B70BC">
        <w:rPr>
          <w:rFonts w:ascii="Times New Roman" w:hAnsi="Times New Roman"/>
        </w:rPr>
        <w:t xml:space="preserve"> </w:t>
      </w:r>
      <w:r w:rsidRPr="00D17D7A">
        <w:rPr>
          <w:rFonts w:ascii="Times New Roman" w:hAnsi="Times New Roman"/>
          <w:i/>
          <w:iCs/>
          <w:lang w:eastAsia="lv-LV"/>
        </w:rPr>
        <w:t>WHO. Report: Antimicrobial Resistance: Global Report on Surveillance 2014</w:t>
      </w:r>
      <w:r w:rsidRPr="001B70BC">
        <w:rPr>
          <w:rFonts w:ascii="Times New Roman" w:hAnsi="Times New Roman"/>
          <w:iCs/>
          <w:lang w:eastAsia="lv-LV"/>
        </w:rPr>
        <w:t>, Geneva: WHO. 2014</w:t>
      </w:r>
    </w:p>
  </w:footnote>
  <w:footnote w:id="12">
    <w:p w14:paraId="7CADF4A6" w14:textId="07696816" w:rsidR="00063462" w:rsidRPr="001B70BC" w:rsidRDefault="00063462" w:rsidP="0061344B">
      <w:pPr>
        <w:spacing w:after="0" w:line="240" w:lineRule="auto"/>
        <w:jc w:val="both"/>
        <w:rPr>
          <w:rFonts w:ascii="Times New Roman" w:hAnsi="Times New Roman"/>
          <w:sz w:val="20"/>
          <w:szCs w:val="20"/>
        </w:rPr>
      </w:pPr>
      <w:r w:rsidRPr="001B70BC">
        <w:rPr>
          <w:rStyle w:val="FootnoteReference"/>
          <w:rFonts w:ascii="Times New Roman" w:hAnsi="Times New Roman"/>
          <w:sz w:val="20"/>
          <w:szCs w:val="20"/>
        </w:rPr>
        <w:footnoteRef/>
      </w:r>
      <w:r w:rsidRPr="001B70BC">
        <w:rPr>
          <w:rFonts w:ascii="Times New Roman" w:hAnsi="Times New Roman"/>
          <w:sz w:val="20"/>
          <w:szCs w:val="20"/>
        </w:rPr>
        <w:t xml:space="preserve"> </w:t>
      </w:r>
      <w:r w:rsidRPr="00D17D7A">
        <w:rPr>
          <w:rFonts w:ascii="Times New Roman" w:hAnsi="Times New Roman"/>
          <w:i/>
          <w:sz w:val="20"/>
          <w:szCs w:val="20"/>
        </w:rPr>
        <w:t>The European Union summary report on antimicrobial resistance in zoonotic and indicator bacteria from humans, animals and food in 2016</w:t>
      </w:r>
    </w:p>
  </w:footnote>
  <w:footnote w:id="13">
    <w:p w14:paraId="388F7958" w14:textId="77777777" w:rsidR="00063462" w:rsidRPr="00B81BEA" w:rsidRDefault="00063462" w:rsidP="00062B4B">
      <w:pPr>
        <w:pStyle w:val="FootnoteText"/>
        <w:rPr>
          <w:rFonts w:ascii="Times New Roman" w:hAnsi="Times New Roman"/>
        </w:rPr>
      </w:pPr>
      <w:r w:rsidRPr="00B81BEA">
        <w:rPr>
          <w:rStyle w:val="FootnoteReference"/>
          <w:rFonts w:ascii="Times New Roman" w:hAnsi="Times New Roman"/>
        </w:rPr>
        <w:footnoteRef/>
      </w:r>
      <w:r w:rsidRPr="00B81BEA">
        <w:rPr>
          <w:rFonts w:ascii="Times New Roman" w:hAnsi="Times New Roman"/>
        </w:rPr>
        <w:t xml:space="preserve"> Nepublicēti SPKC uzraudzības dati</w:t>
      </w:r>
    </w:p>
  </w:footnote>
  <w:footnote w:id="14">
    <w:p w14:paraId="3A87382D" w14:textId="743CAA67" w:rsidR="00063462" w:rsidRPr="004F698D" w:rsidRDefault="00063462" w:rsidP="004F698D">
      <w:pPr>
        <w:pStyle w:val="FootnoteText"/>
        <w:jc w:val="both"/>
        <w:rPr>
          <w:rFonts w:ascii="Times New Roman" w:hAnsi="Times New Roman"/>
          <w:lang w:val="lv-LV"/>
        </w:rPr>
      </w:pPr>
      <w:r w:rsidRPr="004F698D">
        <w:rPr>
          <w:rStyle w:val="FootnoteReference"/>
          <w:rFonts w:ascii="Times New Roman" w:hAnsi="Times New Roman"/>
        </w:rPr>
        <w:footnoteRef/>
      </w:r>
      <w:r w:rsidRPr="004F698D">
        <w:rPr>
          <w:rFonts w:ascii="Times New Roman" w:hAnsi="Times New Roman"/>
        </w:rPr>
        <w:t xml:space="preserve"> Adaptēts no </w:t>
      </w:r>
      <w:r>
        <w:rPr>
          <w:rFonts w:ascii="Times New Roman" w:hAnsi="Times New Roman"/>
        </w:rPr>
        <w:t>ECDC</w:t>
      </w:r>
      <w:r w:rsidRPr="004F698D">
        <w:rPr>
          <w:rFonts w:ascii="Times New Roman" w:hAnsi="Times New Roman"/>
        </w:rPr>
        <w:t xml:space="preserve">. </w:t>
      </w:r>
      <w:r w:rsidRPr="009F54E4">
        <w:rPr>
          <w:rFonts w:ascii="Times New Roman" w:hAnsi="Times New Roman"/>
          <w:i/>
        </w:rPr>
        <w:t>Surveillance of antimicrobial resistance in Europe – Annual report of the European Antimicrobial Resistance Surveillance Network (EARS-Net) 2017</w:t>
      </w:r>
      <w:r w:rsidRPr="004F698D">
        <w:rPr>
          <w:rFonts w:ascii="Times New Roman" w:hAnsi="Times New Roman"/>
        </w:rPr>
        <w:t>. Stockholm: ECDC; 2018</w:t>
      </w:r>
    </w:p>
  </w:footnote>
  <w:footnote w:id="15">
    <w:p w14:paraId="732EF451" w14:textId="77777777" w:rsidR="00063462" w:rsidRPr="004A1AFA" w:rsidRDefault="00063462" w:rsidP="00A13B2E">
      <w:pPr>
        <w:pStyle w:val="FootnoteText"/>
        <w:jc w:val="both"/>
        <w:rPr>
          <w:rFonts w:ascii="Times New Roman" w:hAnsi="Times New Roman"/>
        </w:rPr>
      </w:pPr>
      <w:r w:rsidRPr="004A1AFA">
        <w:rPr>
          <w:rStyle w:val="FootnoteReference"/>
          <w:rFonts w:ascii="Times New Roman" w:hAnsi="Times New Roman"/>
        </w:rPr>
        <w:footnoteRef/>
      </w:r>
      <w:r w:rsidRPr="004A1AFA">
        <w:rPr>
          <w:rFonts w:ascii="Times New Roman" w:hAnsi="Times New Roman"/>
        </w:rPr>
        <w:t xml:space="preserve"> REACT pētnieku grupas ieteikumi nacionālo AMR ierobežošanas plānu izstrādei. https://www.reactgroup.org/toolbox/policy/elements-of-a-national-action-plan/surveillance-of-antibiotic-resistance-2/</w:t>
      </w:r>
    </w:p>
  </w:footnote>
  <w:footnote w:id="16">
    <w:p w14:paraId="6B5FAEF9" w14:textId="77777777" w:rsidR="00063462" w:rsidRPr="003D5B7E" w:rsidRDefault="00063462" w:rsidP="00810898">
      <w:pPr>
        <w:pStyle w:val="FootnoteText"/>
        <w:jc w:val="both"/>
        <w:rPr>
          <w:rFonts w:ascii="Times New Roman" w:hAnsi="Times New Roman"/>
          <w:lang w:val="lv-LV"/>
        </w:rPr>
      </w:pPr>
      <w:r w:rsidRPr="003D5B7E">
        <w:rPr>
          <w:rStyle w:val="FootnoteReference"/>
          <w:rFonts w:ascii="Times New Roman" w:hAnsi="Times New Roman"/>
        </w:rPr>
        <w:footnoteRef/>
      </w:r>
      <w:r w:rsidRPr="003D5B7E">
        <w:rPr>
          <w:rFonts w:ascii="Times New Roman" w:hAnsi="Times New Roman"/>
        </w:rPr>
        <w:t xml:space="preserve"> http://www.efsa.europa.eu/en/interactive_pages/AMR_Report_2016</w:t>
      </w:r>
    </w:p>
  </w:footnote>
  <w:footnote w:id="17">
    <w:p w14:paraId="3810D113" w14:textId="3605A799" w:rsidR="00063462" w:rsidRPr="003D5B7E" w:rsidRDefault="00063462" w:rsidP="00810898">
      <w:pPr>
        <w:autoSpaceDE w:val="0"/>
        <w:autoSpaceDN w:val="0"/>
        <w:adjustRightInd w:val="0"/>
        <w:spacing w:after="0" w:line="240" w:lineRule="auto"/>
        <w:jc w:val="both"/>
        <w:rPr>
          <w:rFonts w:ascii="Times New Roman" w:hAnsi="Times New Roman"/>
          <w:sz w:val="20"/>
          <w:szCs w:val="20"/>
          <w:lang w:val="lv-LV" w:eastAsia="lv-LV"/>
        </w:rPr>
      </w:pPr>
      <w:r w:rsidRPr="003D5B7E">
        <w:rPr>
          <w:rStyle w:val="FootnoteReference"/>
          <w:rFonts w:ascii="Times New Roman" w:hAnsi="Times New Roman"/>
          <w:sz w:val="20"/>
          <w:szCs w:val="20"/>
        </w:rPr>
        <w:footnoteRef/>
      </w:r>
      <w:r w:rsidRPr="003D5B7E">
        <w:rPr>
          <w:rFonts w:ascii="Times New Roman" w:hAnsi="Times New Roman"/>
          <w:sz w:val="20"/>
          <w:szCs w:val="20"/>
          <w:lang w:val="lv-LV"/>
        </w:rPr>
        <w:t xml:space="preserve"> </w:t>
      </w:r>
      <w:r w:rsidRPr="003D5B7E">
        <w:rPr>
          <w:rFonts w:ascii="Times New Roman" w:hAnsi="Times New Roman"/>
          <w:sz w:val="20"/>
          <w:szCs w:val="20"/>
          <w:lang w:val="lv-LV" w:eastAsia="lv-LV"/>
        </w:rPr>
        <w:t>https://efsa.onlinelibrary.wiley.com/doi/epdf/10.2903/j.efsa.2017.4694</w:t>
      </w:r>
    </w:p>
  </w:footnote>
  <w:footnote w:id="18">
    <w:p w14:paraId="78318AAF" w14:textId="77777777" w:rsidR="00063462" w:rsidRPr="00B36E3A" w:rsidRDefault="00063462" w:rsidP="00810898">
      <w:pPr>
        <w:pStyle w:val="FootnoteText"/>
        <w:jc w:val="both"/>
        <w:rPr>
          <w:rFonts w:ascii="Times New Roman" w:hAnsi="Times New Roman"/>
          <w:lang w:val="lv-LV"/>
        </w:rPr>
      </w:pPr>
      <w:r w:rsidRPr="00B36E3A">
        <w:rPr>
          <w:rStyle w:val="FootnoteReference"/>
          <w:rFonts w:ascii="Times New Roman" w:hAnsi="Times New Roman"/>
        </w:rPr>
        <w:footnoteRef/>
      </w:r>
      <w:r w:rsidRPr="00B36E3A">
        <w:rPr>
          <w:rFonts w:ascii="Times New Roman" w:hAnsi="Times New Roman"/>
          <w:lang w:val="lv-LV"/>
        </w:rPr>
        <w:t xml:space="preserve"> http://www.fao.org/3/BU656en/bu656en.pdf</w:t>
      </w:r>
    </w:p>
  </w:footnote>
  <w:footnote w:id="19">
    <w:p w14:paraId="1FA2520A" w14:textId="77777777" w:rsidR="00063462" w:rsidRPr="00B36E3A" w:rsidRDefault="00063462" w:rsidP="00810898">
      <w:pPr>
        <w:pStyle w:val="FootnoteText"/>
        <w:jc w:val="both"/>
        <w:rPr>
          <w:rFonts w:ascii="Times New Roman" w:hAnsi="Times New Roman"/>
          <w:lang w:val="lv-LV"/>
        </w:rPr>
      </w:pPr>
      <w:r w:rsidRPr="00B36E3A">
        <w:rPr>
          <w:rStyle w:val="FootnoteReference"/>
          <w:rFonts w:ascii="Times New Roman" w:hAnsi="Times New Roman"/>
        </w:rPr>
        <w:footnoteRef/>
      </w:r>
      <w:r w:rsidRPr="00B36E3A">
        <w:rPr>
          <w:rFonts w:ascii="Times New Roman" w:hAnsi="Times New Roman"/>
          <w:lang w:val="lv-LV"/>
        </w:rPr>
        <w:t xml:space="preserve"> https://ec.europa.eu/health/amr/sites/amr/files/amr_action_plan_2017_en.pdf</w:t>
      </w:r>
    </w:p>
  </w:footnote>
  <w:footnote w:id="20">
    <w:p w14:paraId="313203DA" w14:textId="77777777" w:rsidR="00063462" w:rsidRPr="000C2791" w:rsidRDefault="00063462" w:rsidP="00810898">
      <w:pPr>
        <w:pStyle w:val="FootnoteText"/>
        <w:jc w:val="both"/>
        <w:rPr>
          <w:rFonts w:ascii="Times New Roman" w:hAnsi="Times New Roman"/>
          <w:lang w:val="lv-LV"/>
        </w:rPr>
      </w:pPr>
      <w:r w:rsidRPr="000C2791">
        <w:rPr>
          <w:rStyle w:val="FootnoteReference"/>
          <w:rFonts w:ascii="Times New Roman" w:hAnsi="Times New Roman"/>
        </w:rPr>
        <w:footnoteRef/>
      </w:r>
      <w:r w:rsidRPr="000C2791">
        <w:rPr>
          <w:rFonts w:ascii="Times New Roman" w:hAnsi="Times New Roman"/>
        </w:rPr>
        <w:t xml:space="preserve"> Zāļu patēriņa statistika. </w:t>
      </w:r>
      <w:r w:rsidRPr="000C2791">
        <w:rPr>
          <w:rFonts w:ascii="Times New Roman" w:hAnsi="Times New Roman"/>
          <w:bCs/>
        </w:rPr>
        <w:t>ZVA, 2017</w:t>
      </w:r>
    </w:p>
  </w:footnote>
  <w:footnote w:id="21">
    <w:p w14:paraId="66CAA134" w14:textId="77777777" w:rsidR="00063462" w:rsidRPr="00810898" w:rsidRDefault="00063462" w:rsidP="00810898">
      <w:pPr>
        <w:pStyle w:val="FootnoteText"/>
        <w:jc w:val="both"/>
        <w:rPr>
          <w:rFonts w:ascii="Times New Roman" w:hAnsi="Times New Roman"/>
        </w:rPr>
      </w:pPr>
      <w:r w:rsidRPr="00810898">
        <w:rPr>
          <w:rStyle w:val="FootnoteReference"/>
          <w:rFonts w:ascii="Times New Roman" w:hAnsi="Times New Roman"/>
        </w:rPr>
        <w:footnoteRef/>
      </w:r>
      <w:r w:rsidRPr="00810898">
        <w:rPr>
          <w:rFonts w:ascii="Times New Roman" w:hAnsi="Times New Roman"/>
        </w:rPr>
        <w:t xml:space="preserve"> </w:t>
      </w:r>
      <w:r w:rsidRPr="00426B89">
        <w:rPr>
          <w:rFonts w:ascii="Times New Roman" w:hAnsi="Times New Roman"/>
          <w:i/>
        </w:rPr>
        <w:t>ECDC Summary of the latest data on antibiotic consumption in the European Union ESAC-Net surveillance data. November 2017</w:t>
      </w:r>
      <w:r w:rsidRPr="00810898">
        <w:rPr>
          <w:rFonts w:ascii="Times New Roman" w:hAnsi="Times New Roman"/>
        </w:rPr>
        <w:t xml:space="preserve"> </w:t>
      </w:r>
      <w:hyperlink r:id="rId2" w:history="1">
        <w:r w:rsidRPr="00810898">
          <w:rPr>
            <w:rStyle w:val="Hyperlink"/>
            <w:rFonts w:ascii="Times New Roman" w:hAnsi="Times New Roman"/>
            <w:color w:val="auto"/>
            <w:u w:val="none"/>
          </w:rPr>
          <w:t>https://www.ecdc.europa.eu/sites/portal/files/documents/Final_2017_EAAD_ESAC-Net_Summary-edited%20-%20FINALwith%20erratum.pdf</w:t>
        </w:r>
      </w:hyperlink>
    </w:p>
  </w:footnote>
  <w:footnote w:id="22">
    <w:p w14:paraId="47568AAF" w14:textId="639F98F4" w:rsidR="00063462" w:rsidRPr="00810898" w:rsidRDefault="00063462" w:rsidP="00810898">
      <w:pPr>
        <w:pStyle w:val="FootnoteText"/>
        <w:jc w:val="both"/>
        <w:rPr>
          <w:rFonts w:ascii="Times New Roman" w:hAnsi="Times New Roman"/>
          <w:lang w:val="lv-LV"/>
        </w:rPr>
      </w:pPr>
      <w:r w:rsidRPr="00810898">
        <w:rPr>
          <w:rStyle w:val="FootnoteReference"/>
          <w:rFonts w:ascii="Times New Roman" w:hAnsi="Times New Roman"/>
        </w:rPr>
        <w:footnoteRef/>
      </w:r>
      <w:r w:rsidRPr="00810898">
        <w:rPr>
          <w:rFonts w:ascii="Times New Roman" w:hAnsi="Times New Roman"/>
        </w:rPr>
        <w:t xml:space="preserve"> </w:t>
      </w:r>
      <w:r w:rsidRPr="00810898">
        <w:rPr>
          <w:rFonts w:ascii="Times New Roman" w:hAnsi="Times New Roman"/>
          <w:lang w:val="lv-LV"/>
        </w:rPr>
        <w:t xml:space="preserve">Avots: </w:t>
      </w:r>
      <w:r w:rsidRPr="00426B89">
        <w:rPr>
          <w:rFonts w:ascii="Times New Roman" w:hAnsi="Times New Roman"/>
          <w:i/>
          <w:lang w:val="lv-LV"/>
        </w:rPr>
        <w:t>Summary of the latest data on antibiotic consumption in the European Union ESAC-Net surveillance data, November 2017</w:t>
      </w:r>
    </w:p>
  </w:footnote>
  <w:footnote w:id="23">
    <w:p w14:paraId="7F2E1C6E" w14:textId="4776F3D5" w:rsidR="00063462" w:rsidRPr="0024315B" w:rsidRDefault="00063462" w:rsidP="003077B7">
      <w:pPr>
        <w:pStyle w:val="FootnoteText"/>
        <w:jc w:val="both"/>
        <w:rPr>
          <w:rFonts w:ascii="Times New Roman" w:hAnsi="Times New Roman"/>
          <w:lang w:val="lv-LV"/>
        </w:rPr>
      </w:pPr>
      <w:r w:rsidRPr="0024315B">
        <w:rPr>
          <w:rStyle w:val="FootnoteReference"/>
          <w:rFonts w:ascii="Times New Roman" w:hAnsi="Times New Roman"/>
        </w:rPr>
        <w:footnoteRef/>
      </w:r>
      <w:r w:rsidRPr="0024315B">
        <w:rPr>
          <w:rFonts w:ascii="Times New Roman" w:hAnsi="Times New Roman"/>
        </w:rPr>
        <w:t xml:space="preserve"> </w:t>
      </w:r>
      <w:r w:rsidRPr="0024315B">
        <w:rPr>
          <w:rFonts w:ascii="Times New Roman" w:hAnsi="Times New Roman"/>
          <w:lang w:val="lv-LV"/>
        </w:rPr>
        <w:t>Avots:ECDC ESAC-Net</w:t>
      </w:r>
      <w:r w:rsidRPr="0024315B">
        <w:rPr>
          <w:rFonts w:ascii="Times New Roman" w:hAnsi="Times New Roman"/>
        </w:rPr>
        <w:t xml:space="preserve"> datubāze </w:t>
      </w:r>
      <w:r w:rsidRPr="0024315B">
        <w:rPr>
          <w:rFonts w:ascii="Times New Roman" w:hAnsi="Times New Roman"/>
          <w:lang w:val="lv-LV"/>
        </w:rPr>
        <w:t>https://ecdc.europa.eu/en/antimicrobial-consumption/database/rates-country</w:t>
      </w:r>
    </w:p>
  </w:footnote>
  <w:footnote w:id="24">
    <w:p w14:paraId="3D9A3434" w14:textId="3CC86570" w:rsidR="00063462" w:rsidRPr="00B44602" w:rsidRDefault="00063462" w:rsidP="003077B7">
      <w:pPr>
        <w:pStyle w:val="FootnoteText"/>
        <w:jc w:val="both"/>
        <w:rPr>
          <w:rFonts w:ascii="Times New Roman" w:hAnsi="Times New Roman"/>
          <w:lang w:val="lv-LV"/>
        </w:rPr>
      </w:pPr>
      <w:r w:rsidRPr="00B44602">
        <w:rPr>
          <w:rStyle w:val="FootnoteReference"/>
          <w:rFonts w:ascii="Times New Roman" w:hAnsi="Times New Roman"/>
        </w:rPr>
        <w:footnoteRef/>
      </w:r>
      <w:r w:rsidRPr="00B44602">
        <w:rPr>
          <w:rFonts w:ascii="Times New Roman" w:hAnsi="Times New Roman"/>
        </w:rPr>
        <w:t xml:space="preserve"> </w:t>
      </w:r>
      <w:r w:rsidRPr="00B44602">
        <w:rPr>
          <w:rFonts w:ascii="Times New Roman" w:hAnsi="Times New Roman"/>
          <w:lang w:val="lv-LV"/>
        </w:rPr>
        <w:t>Avots: ESAC-Net, 2016</w:t>
      </w:r>
    </w:p>
  </w:footnote>
  <w:footnote w:id="25">
    <w:p w14:paraId="091CCAA1" w14:textId="57F6AF09" w:rsidR="00063462" w:rsidRPr="00B44602" w:rsidRDefault="00063462" w:rsidP="004517FB">
      <w:pPr>
        <w:pStyle w:val="FootnoteText"/>
        <w:jc w:val="both"/>
        <w:rPr>
          <w:rFonts w:ascii="Times New Roman" w:hAnsi="Times New Roman"/>
          <w:lang w:val="lv-LV"/>
        </w:rPr>
      </w:pPr>
      <w:r w:rsidRPr="00B44602">
        <w:rPr>
          <w:rStyle w:val="FootnoteReference"/>
          <w:rFonts w:ascii="Times New Roman" w:hAnsi="Times New Roman"/>
        </w:rPr>
        <w:footnoteRef/>
      </w:r>
      <w:r w:rsidRPr="00B44602">
        <w:rPr>
          <w:rFonts w:ascii="Times New Roman" w:hAnsi="Times New Roman"/>
        </w:rPr>
        <w:t xml:space="preserve"> </w:t>
      </w:r>
      <w:r w:rsidRPr="00B44602">
        <w:rPr>
          <w:rFonts w:ascii="Times New Roman" w:hAnsi="Times New Roman"/>
          <w:lang w:val="lv-LV"/>
        </w:rPr>
        <w:t>Avots:ECDC ESAC-Net</w:t>
      </w:r>
      <w:r w:rsidRPr="00B44602">
        <w:rPr>
          <w:rFonts w:ascii="Times New Roman" w:hAnsi="Times New Roman"/>
        </w:rPr>
        <w:t xml:space="preserve"> datubāze </w:t>
      </w:r>
      <w:r w:rsidRPr="00B44602">
        <w:rPr>
          <w:rFonts w:ascii="Times New Roman" w:hAnsi="Times New Roman"/>
          <w:lang w:val="lv-LV"/>
        </w:rPr>
        <w:t>https://ecdc.europa.eu/en/antimicrobial-consumption/database/rates-country</w:t>
      </w:r>
    </w:p>
  </w:footnote>
  <w:footnote w:id="26">
    <w:p w14:paraId="06972E06" w14:textId="77777777" w:rsidR="00063462" w:rsidRPr="008E6835" w:rsidRDefault="00063462" w:rsidP="004517FB">
      <w:pPr>
        <w:pStyle w:val="FootnoteText"/>
        <w:jc w:val="both"/>
        <w:rPr>
          <w:rFonts w:ascii="Times New Roman" w:hAnsi="Times New Roman"/>
        </w:rPr>
      </w:pPr>
      <w:r w:rsidRPr="001C1433">
        <w:rPr>
          <w:rStyle w:val="FootnoteReference"/>
          <w:rFonts w:ascii="Times New Roman" w:hAnsi="Times New Roman"/>
        </w:rPr>
        <w:footnoteRef/>
      </w:r>
      <w:r w:rsidRPr="001C1433">
        <w:rPr>
          <w:rFonts w:ascii="Times New Roman" w:hAnsi="Times New Roman"/>
        </w:rPr>
        <w:t xml:space="preserve"> ECDC. </w:t>
      </w:r>
      <w:r w:rsidRPr="001C1433">
        <w:rPr>
          <w:rFonts w:ascii="Times New Roman" w:hAnsi="Times New Roman"/>
          <w:i/>
          <w:lang w:val="en-GB"/>
        </w:rPr>
        <w:t>Point prevalence survey of healthcare-associated infections and antimicrobial use in European acute care hospitals</w:t>
      </w:r>
      <w:r w:rsidRPr="001C1433">
        <w:rPr>
          <w:rFonts w:ascii="Times New Roman" w:hAnsi="Times New Roman"/>
          <w:lang w:val="en-GB"/>
        </w:rPr>
        <w:t xml:space="preserve"> </w:t>
      </w:r>
      <w:r w:rsidRPr="001C1433">
        <w:rPr>
          <w:rFonts w:ascii="Times New Roman" w:hAnsi="Times New Roman"/>
          <w:i/>
          <w:lang w:val="en-GB"/>
        </w:rPr>
        <w:t>(</w:t>
      </w:r>
      <w:r w:rsidRPr="00AE7698">
        <w:rPr>
          <w:rFonts w:ascii="Times New Roman" w:hAnsi="Times New Roman"/>
          <w:i/>
          <w:lang w:val="en-GB"/>
        </w:rPr>
        <w:t>2011-2012)</w:t>
      </w:r>
      <w:r w:rsidRPr="00AE7698">
        <w:rPr>
          <w:rFonts w:ascii="Times New Roman" w:hAnsi="Times New Roman"/>
          <w:lang w:val="en-GB"/>
        </w:rPr>
        <w:t>. Stockholm</w:t>
      </w:r>
      <w:r w:rsidRPr="00AE7698">
        <w:rPr>
          <w:rFonts w:ascii="Times New Roman" w:hAnsi="Times New Roman"/>
        </w:rPr>
        <w:t>: ECDC, 2013</w:t>
      </w:r>
    </w:p>
  </w:footnote>
  <w:footnote w:id="27">
    <w:p w14:paraId="70CD3F65" w14:textId="77777777" w:rsidR="00063462" w:rsidRDefault="00063462" w:rsidP="004517FB">
      <w:pPr>
        <w:pStyle w:val="FootnoteText"/>
        <w:jc w:val="both"/>
      </w:pPr>
      <w:r w:rsidRPr="008E6835">
        <w:rPr>
          <w:rStyle w:val="FootnoteReference"/>
          <w:rFonts w:ascii="Times New Roman" w:hAnsi="Times New Roman"/>
        </w:rPr>
        <w:footnoteRef/>
      </w:r>
      <w:r w:rsidRPr="008E6835">
        <w:rPr>
          <w:rFonts w:ascii="Times New Roman" w:hAnsi="Times New Roman"/>
        </w:rPr>
        <w:t xml:space="preserve"> Nepublicēti ECDC PPS 2 rezultāti. SPKC pieejamie pētījuma rezultāti prezentēti PSKUS un PVO konferencē par godu Ei</w:t>
      </w:r>
      <w:r>
        <w:rPr>
          <w:rFonts w:ascii="Times New Roman" w:hAnsi="Times New Roman"/>
        </w:rPr>
        <w:t>ropas antibiotiku dienai (16.</w:t>
      </w:r>
      <w:r w:rsidRPr="00AE7698">
        <w:rPr>
          <w:rFonts w:ascii="Times New Roman" w:hAnsi="Times New Roman"/>
        </w:rPr>
        <w:t>11</w:t>
      </w:r>
      <w:r>
        <w:rPr>
          <w:rFonts w:ascii="Times New Roman" w:hAnsi="Times New Roman"/>
        </w:rPr>
        <w:t>.</w:t>
      </w:r>
      <w:r w:rsidRPr="008E6835">
        <w:rPr>
          <w:rFonts w:ascii="Times New Roman" w:hAnsi="Times New Roman"/>
        </w:rPr>
        <w:t>2017)</w:t>
      </w:r>
    </w:p>
  </w:footnote>
  <w:footnote w:id="28">
    <w:p w14:paraId="0D05EDC5" w14:textId="77777777" w:rsidR="00063462" w:rsidRPr="00AF03D2" w:rsidRDefault="00063462" w:rsidP="004517FB">
      <w:pPr>
        <w:pStyle w:val="FootnoteText"/>
        <w:jc w:val="both"/>
        <w:rPr>
          <w:rFonts w:ascii="Times New Roman" w:hAnsi="Times New Roman"/>
        </w:rPr>
      </w:pPr>
      <w:r w:rsidRPr="00AF03D2">
        <w:rPr>
          <w:rStyle w:val="FootnoteReference"/>
          <w:rFonts w:ascii="Times New Roman" w:hAnsi="Times New Roman"/>
        </w:rPr>
        <w:footnoteRef/>
      </w:r>
      <w:r w:rsidRPr="00AF03D2">
        <w:rPr>
          <w:rFonts w:ascii="Times New Roman" w:hAnsi="Times New Roman"/>
        </w:rPr>
        <w:t xml:space="preserve"> </w:t>
      </w:r>
      <w:r>
        <w:rPr>
          <w:rFonts w:ascii="Times New Roman" w:hAnsi="Times New Roman"/>
        </w:rPr>
        <w:t>P</w:t>
      </w:r>
      <w:r w:rsidRPr="00AF03D2">
        <w:rPr>
          <w:rFonts w:ascii="Times New Roman" w:hAnsi="Times New Roman"/>
        </w:rPr>
        <w:t xml:space="preserve">revalences pētījums </w:t>
      </w:r>
      <w:r w:rsidRPr="00CB0919">
        <w:rPr>
          <w:rFonts w:ascii="Times New Roman" w:hAnsi="Times New Roman"/>
        </w:rPr>
        <w:t>"</w:t>
      </w:r>
      <w:r w:rsidRPr="00AF03D2">
        <w:rPr>
          <w:rFonts w:ascii="Times New Roman" w:hAnsi="Times New Roman"/>
        </w:rPr>
        <w:t>Rezistence pret antibiotikām un antibiotiku izrakstīšana Eiropas bērniem</w:t>
      </w:r>
      <w:r w:rsidRPr="00CB0919">
        <w:rPr>
          <w:rFonts w:ascii="Times New Roman" w:hAnsi="Times New Roman"/>
        </w:rPr>
        <w:t>"</w:t>
      </w:r>
      <w:r w:rsidRPr="00AF03D2">
        <w:rPr>
          <w:rFonts w:ascii="Times New Roman" w:hAnsi="Times New Roman"/>
        </w:rPr>
        <w:t xml:space="preserve"> (</w:t>
      </w:r>
      <w:r w:rsidRPr="007D1EA1">
        <w:rPr>
          <w:rFonts w:ascii="Times New Roman" w:hAnsi="Times New Roman"/>
          <w:i/>
          <w:lang w:val="en-GB"/>
        </w:rPr>
        <w:t>Antibiotic Resistance and Prescribing in European Children</w:t>
      </w:r>
      <w:r w:rsidRPr="007D1EA1">
        <w:rPr>
          <w:rFonts w:ascii="Times New Roman" w:hAnsi="Times New Roman"/>
          <w:lang w:val="en-GB"/>
        </w:rPr>
        <w:t>, ARPEC</w:t>
      </w:r>
      <w:r>
        <w:rPr>
          <w:rFonts w:ascii="Times New Roman" w:hAnsi="Times New Roman"/>
        </w:rPr>
        <w:t>)</w:t>
      </w:r>
    </w:p>
  </w:footnote>
  <w:footnote w:id="29">
    <w:p w14:paraId="377F5D95" w14:textId="77777777" w:rsidR="00063462" w:rsidRPr="00F002BF" w:rsidRDefault="00063462" w:rsidP="00F002BF">
      <w:pPr>
        <w:pStyle w:val="FootnoteText"/>
        <w:jc w:val="both"/>
        <w:rPr>
          <w:rFonts w:ascii="Times New Roman" w:hAnsi="Times New Roman"/>
        </w:rPr>
      </w:pPr>
      <w:r w:rsidRPr="00F002BF">
        <w:rPr>
          <w:rStyle w:val="FootnoteReference"/>
          <w:rFonts w:ascii="Times New Roman" w:hAnsi="Times New Roman"/>
        </w:rPr>
        <w:footnoteRef/>
      </w:r>
      <w:r w:rsidRPr="00F002BF">
        <w:rPr>
          <w:rFonts w:ascii="Times New Roman" w:hAnsi="Times New Roman"/>
        </w:rPr>
        <w:t xml:space="preserve"> </w:t>
      </w:r>
      <w:r w:rsidRPr="00902E44">
        <w:rPr>
          <w:rFonts w:ascii="Times New Roman" w:hAnsi="Times New Roman"/>
          <w:i/>
        </w:rPr>
        <w:t>TESSy - The European Surveillance System</w:t>
      </w:r>
      <w:r w:rsidRPr="00F002BF">
        <w:rPr>
          <w:rFonts w:ascii="Times New Roman" w:hAnsi="Times New Roman"/>
        </w:rPr>
        <w:t>, 2017</w:t>
      </w:r>
    </w:p>
  </w:footnote>
  <w:footnote w:id="30">
    <w:p w14:paraId="2C35EDC1" w14:textId="514ED93B" w:rsidR="00063462" w:rsidRPr="00F002BF" w:rsidRDefault="00063462" w:rsidP="00F002BF">
      <w:pPr>
        <w:pStyle w:val="FootnoteText"/>
        <w:jc w:val="both"/>
        <w:rPr>
          <w:rFonts w:ascii="Times New Roman" w:hAnsi="Times New Roman"/>
        </w:rPr>
      </w:pPr>
      <w:r w:rsidRPr="00F002BF">
        <w:rPr>
          <w:rStyle w:val="FootnoteReference"/>
          <w:rFonts w:ascii="Times New Roman" w:hAnsi="Times New Roman"/>
        </w:rPr>
        <w:footnoteRef/>
      </w:r>
      <w:r w:rsidRPr="00F002BF">
        <w:rPr>
          <w:rFonts w:ascii="Times New Roman" w:hAnsi="Times New Roman"/>
        </w:rPr>
        <w:t xml:space="preserve"> E. Dimiņa</w:t>
      </w:r>
      <w:r>
        <w:rPr>
          <w:rFonts w:ascii="Times New Roman" w:hAnsi="Times New Roman"/>
        </w:rPr>
        <w:t>.</w:t>
      </w:r>
      <w:r w:rsidRPr="00F002BF">
        <w:rPr>
          <w:rFonts w:ascii="Times New Roman" w:hAnsi="Times New Roman"/>
        </w:rPr>
        <w:t xml:space="preserve"> </w:t>
      </w:r>
      <w:r w:rsidRPr="004F1857">
        <w:rPr>
          <w:rFonts w:ascii="Times New Roman" w:hAnsi="Times New Roman"/>
          <w:bCs/>
        </w:rPr>
        <w:t>Antibakteriālo</w:t>
      </w:r>
      <w:r w:rsidRPr="004F1857">
        <w:rPr>
          <w:rFonts w:ascii="Times New Roman" w:hAnsi="Times New Roman"/>
        </w:rPr>
        <w:t xml:space="preserve"> līdzekļu patēriņš un tā izmaiņas Latvijas slimnīcās</w:t>
      </w:r>
      <w:r w:rsidRPr="00F002BF">
        <w:rPr>
          <w:rFonts w:ascii="Times New Roman" w:hAnsi="Times New Roman"/>
        </w:rPr>
        <w:t>. Promocijas darbs, Latvijas Universitāte, 2013</w:t>
      </w:r>
    </w:p>
  </w:footnote>
  <w:footnote w:id="31">
    <w:p w14:paraId="2BEEC9AD" w14:textId="77777777" w:rsidR="00063462" w:rsidRPr="00F002BF" w:rsidRDefault="00063462" w:rsidP="00F002BF">
      <w:pPr>
        <w:pStyle w:val="FootnoteText"/>
        <w:jc w:val="both"/>
        <w:rPr>
          <w:rFonts w:ascii="Times New Roman" w:hAnsi="Times New Roman"/>
        </w:rPr>
      </w:pPr>
      <w:r w:rsidRPr="00F002BF">
        <w:rPr>
          <w:rStyle w:val="FootnoteReference"/>
          <w:rFonts w:ascii="Times New Roman" w:hAnsi="Times New Roman"/>
        </w:rPr>
        <w:footnoteRef/>
      </w:r>
      <w:r w:rsidRPr="00F002BF">
        <w:rPr>
          <w:rFonts w:ascii="Times New Roman" w:hAnsi="Times New Roman"/>
        </w:rPr>
        <w:t xml:space="preserve"> Nepublicēti ECDC PPS 2 rezultāti. SPKC pieejamie pētījuma rezultāti prezentēti PSKUS un PVO konferencē par godu Eiropas antibiotiku dienai (16,11,2017)</w:t>
      </w:r>
    </w:p>
  </w:footnote>
  <w:footnote w:id="32">
    <w:p w14:paraId="02BBAD0C" w14:textId="77777777" w:rsidR="00063462" w:rsidRPr="00F002BF" w:rsidRDefault="00063462" w:rsidP="00F002BF">
      <w:pPr>
        <w:pStyle w:val="FootnoteText"/>
        <w:jc w:val="both"/>
        <w:rPr>
          <w:rFonts w:ascii="Times New Roman" w:hAnsi="Times New Roman"/>
        </w:rPr>
      </w:pPr>
      <w:r w:rsidRPr="00F002BF">
        <w:rPr>
          <w:rStyle w:val="FootnoteReference"/>
          <w:rFonts w:ascii="Times New Roman" w:eastAsia="Times New Roman" w:hAnsi="Times New Roman"/>
        </w:rPr>
        <w:footnoteRef/>
      </w:r>
      <w:r w:rsidRPr="00F002BF">
        <w:rPr>
          <w:rFonts w:ascii="Times New Roman" w:hAnsi="Times New Roman"/>
        </w:rPr>
        <w:t xml:space="preserve"> ECDC. </w:t>
      </w:r>
      <w:r w:rsidRPr="00F002BF">
        <w:rPr>
          <w:rFonts w:ascii="Times New Roman" w:hAnsi="Times New Roman"/>
          <w:i/>
          <w:lang w:val="en-GB"/>
        </w:rPr>
        <w:t>Point prevalence survey of healthcare-associated infections and antimicrobial use in European acute care hospitals</w:t>
      </w:r>
      <w:r w:rsidRPr="00F002BF">
        <w:rPr>
          <w:rFonts w:ascii="Times New Roman" w:hAnsi="Times New Roman"/>
          <w:lang w:val="en-GB"/>
        </w:rPr>
        <w:t xml:space="preserve"> </w:t>
      </w:r>
      <w:r w:rsidRPr="00F002BF">
        <w:rPr>
          <w:rFonts w:ascii="Times New Roman" w:hAnsi="Times New Roman"/>
          <w:i/>
          <w:lang w:val="en-GB"/>
        </w:rPr>
        <w:t>(2011-2012)</w:t>
      </w:r>
      <w:r w:rsidRPr="00F002BF">
        <w:rPr>
          <w:rFonts w:ascii="Times New Roman" w:hAnsi="Times New Roman"/>
          <w:lang w:val="en-GB"/>
        </w:rPr>
        <w:t>. Stockholm</w:t>
      </w:r>
      <w:r w:rsidRPr="00F002BF">
        <w:rPr>
          <w:rFonts w:ascii="Times New Roman" w:hAnsi="Times New Roman"/>
        </w:rPr>
        <w:t>: ECDC, 2013</w:t>
      </w:r>
    </w:p>
  </w:footnote>
  <w:footnote w:id="33">
    <w:p w14:paraId="74EA4580" w14:textId="77777777" w:rsidR="00063462" w:rsidRPr="00F002BF" w:rsidRDefault="00063462" w:rsidP="00F002BF">
      <w:pPr>
        <w:pStyle w:val="FootnoteText"/>
        <w:jc w:val="both"/>
        <w:rPr>
          <w:rFonts w:ascii="Times New Roman" w:hAnsi="Times New Roman"/>
        </w:rPr>
      </w:pPr>
      <w:r w:rsidRPr="00F002BF">
        <w:rPr>
          <w:rStyle w:val="FootnoteReference"/>
          <w:rFonts w:ascii="Times New Roman" w:hAnsi="Times New Roman"/>
        </w:rPr>
        <w:footnoteRef/>
      </w:r>
      <w:r w:rsidRPr="00F002BF">
        <w:rPr>
          <w:rFonts w:ascii="Times New Roman" w:hAnsi="Times New Roman"/>
        </w:rPr>
        <w:t xml:space="preserve"> ESAC-Net interaktīvā datubāze </w:t>
      </w:r>
      <w:bookmarkStart w:id="10" w:name="_Hlk536634438"/>
      <w:r w:rsidRPr="00F002BF">
        <w:rPr>
          <w:rStyle w:val="Hyperlink"/>
          <w:rFonts w:ascii="Times New Roman" w:hAnsi="Times New Roman"/>
          <w:color w:val="auto"/>
          <w:u w:val="none"/>
        </w:rPr>
        <w:fldChar w:fldCharType="begin"/>
      </w:r>
      <w:r w:rsidRPr="00F002BF">
        <w:rPr>
          <w:rStyle w:val="Hyperlink"/>
          <w:rFonts w:ascii="Times New Roman" w:hAnsi="Times New Roman"/>
          <w:color w:val="auto"/>
          <w:u w:val="none"/>
        </w:rPr>
        <w:instrText xml:space="preserve"> HYPERLINK "https://ecdc.europa.eu/en/antimicrobial-consumption/surveillance-and-disease-data/database" </w:instrText>
      </w:r>
      <w:r w:rsidRPr="00F002BF">
        <w:rPr>
          <w:rStyle w:val="Hyperlink"/>
          <w:rFonts w:ascii="Times New Roman" w:hAnsi="Times New Roman"/>
          <w:color w:val="auto"/>
          <w:u w:val="none"/>
        </w:rPr>
        <w:fldChar w:fldCharType="separate"/>
      </w:r>
      <w:r w:rsidRPr="00F002BF">
        <w:rPr>
          <w:rStyle w:val="Hyperlink"/>
          <w:rFonts w:ascii="Times New Roman" w:hAnsi="Times New Roman"/>
          <w:color w:val="auto"/>
          <w:u w:val="none"/>
        </w:rPr>
        <w:t>https://ecdc.europa.eu/en/antimicrobial-consumption/surveillance-and-disease-data/database</w:t>
      </w:r>
      <w:r w:rsidRPr="00F002BF">
        <w:rPr>
          <w:rStyle w:val="Hyperlink"/>
          <w:rFonts w:ascii="Times New Roman" w:hAnsi="Times New Roman"/>
          <w:color w:val="auto"/>
          <w:u w:val="none"/>
        </w:rPr>
        <w:fldChar w:fldCharType="end"/>
      </w:r>
      <w:bookmarkEnd w:id="10"/>
      <w:r w:rsidRPr="00F002BF">
        <w:rPr>
          <w:rStyle w:val="Hyperlink"/>
          <w:rFonts w:ascii="Times New Roman" w:hAnsi="Times New Roman"/>
          <w:color w:val="auto"/>
          <w:u w:val="none"/>
        </w:rPr>
        <w:t xml:space="preserve"> ( skatīts </w:t>
      </w:r>
      <w:r w:rsidRPr="00F002BF">
        <w:rPr>
          <w:rFonts w:ascii="Times New Roman" w:hAnsi="Times New Roman"/>
          <w:lang w:eastAsia="lv-LV"/>
        </w:rPr>
        <w:t>11.04.2018)</w:t>
      </w:r>
    </w:p>
  </w:footnote>
  <w:footnote w:id="34">
    <w:p w14:paraId="5A793CC8" w14:textId="77777777" w:rsidR="00063462" w:rsidRPr="00F002BF" w:rsidRDefault="00063462" w:rsidP="00F002BF">
      <w:pPr>
        <w:pStyle w:val="FootnoteText"/>
        <w:jc w:val="both"/>
        <w:rPr>
          <w:rFonts w:ascii="Times New Roman" w:hAnsi="Times New Roman"/>
        </w:rPr>
      </w:pPr>
      <w:r w:rsidRPr="00F002BF">
        <w:rPr>
          <w:rStyle w:val="FootnoteReference"/>
          <w:rFonts w:ascii="Times New Roman" w:hAnsi="Times New Roman"/>
        </w:rPr>
        <w:footnoteRef/>
      </w:r>
      <w:r w:rsidRPr="00F002BF">
        <w:rPr>
          <w:rFonts w:ascii="Times New Roman" w:hAnsi="Times New Roman"/>
        </w:rPr>
        <w:t xml:space="preserve"> ESAC-Net interaktīvā datubāze </w:t>
      </w:r>
      <w:hyperlink r:id="rId3" w:history="1">
        <w:r w:rsidRPr="00F002BF">
          <w:rPr>
            <w:rStyle w:val="Hyperlink"/>
            <w:rFonts w:ascii="Times New Roman" w:hAnsi="Times New Roman"/>
            <w:color w:val="auto"/>
            <w:u w:val="none"/>
          </w:rPr>
          <w:t>https://ecdc.europa.eu/en/antimicrobial-consumption/surveillance-and-disease-data/database</w:t>
        </w:r>
      </w:hyperlink>
      <w:r w:rsidRPr="00F002BF">
        <w:rPr>
          <w:rStyle w:val="Hyperlink"/>
          <w:rFonts w:ascii="Times New Roman" w:hAnsi="Times New Roman"/>
          <w:color w:val="auto"/>
          <w:u w:val="none"/>
        </w:rPr>
        <w:t xml:space="preserve"> ( skatīts </w:t>
      </w:r>
      <w:r w:rsidRPr="00F002BF">
        <w:rPr>
          <w:rFonts w:ascii="Times New Roman" w:hAnsi="Times New Roman"/>
          <w:lang w:eastAsia="lv-LV"/>
        </w:rPr>
        <w:t>11.04.2018)</w:t>
      </w:r>
    </w:p>
  </w:footnote>
  <w:footnote w:id="35">
    <w:p w14:paraId="781DAA2E" w14:textId="77777777" w:rsidR="00063462" w:rsidRPr="001F1070" w:rsidRDefault="00063462" w:rsidP="001F1070">
      <w:pPr>
        <w:pStyle w:val="FootnoteText"/>
        <w:jc w:val="both"/>
        <w:rPr>
          <w:rFonts w:ascii="Times New Roman" w:hAnsi="Times New Roman"/>
          <w:color w:val="000000" w:themeColor="text1"/>
        </w:rPr>
      </w:pPr>
      <w:r w:rsidRPr="001F1070">
        <w:rPr>
          <w:rStyle w:val="FootnoteReference"/>
          <w:rFonts w:ascii="Times New Roman" w:eastAsiaTheme="majorEastAsia" w:hAnsi="Times New Roman"/>
          <w:color w:val="000000" w:themeColor="text1"/>
        </w:rPr>
        <w:footnoteRef/>
      </w:r>
      <w:r w:rsidRPr="001F1070">
        <w:rPr>
          <w:rFonts w:ascii="Times New Roman" w:hAnsi="Times New Roman"/>
          <w:color w:val="000000" w:themeColor="text1"/>
        </w:rPr>
        <w:t xml:space="preserve"> Dumpis, U., Dimina, E., Akermanis, M., Tirāns, E., &amp; Veide, S. (2013). Assessment of antibiotic prescribing in Latvian general practitioners. </w:t>
      </w:r>
      <w:r w:rsidRPr="001F1070">
        <w:rPr>
          <w:rFonts w:ascii="Times New Roman" w:hAnsi="Times New Roman"/>
          <w:i/>
          <w:iCs/>
          <w:color w:val="000000" w:themeColor="text1"/>
        </w:rPr>
        <w:t>BMC Family Practice</w:t>
      </w:r>
      <w:r w:rsidRPr="001F1070">
        <w:rPr>
          <w:rFonts w:ascii="Times New Roman" w:hAnsi="Times New Roman"/>
          <w:color w:val="000000" w:themeColor="text1"/>
        </w:rPr>
        <w:t>.</w:t>
      </w:r>
    </w:p>
  </w:footnote>
  <w:footnote w:id="36">
    <w:p w14:paraId="2516ABA3" w14:textId="77777777" w:rsidR="00063462" w:rsidRPr="003B4F21" w:rsidRDefault="00063462" w:rsidP="006B6952">
      <w:pPr>
        <w:pStyle w:val="FootnoteText"/>
        <w:jc w:val="both"/>
        <w:rPr>
          <w:rFonts w:ascii="Times New Roman" w:hAnsi="Times New Roman"/>
        </w:rPr>
      </w:pPr>
      <w:r w:rsidRPr="003B4F21">
        <w:rPr>
          <w:rStyle w:val="FootnoteReference"/>
          <w:rFonts w:ascii="Times New Roman" w:hAnsi="Times New Roman"/>
        </w:rPr>
        <w:footnoteRef/>
      </w:r>
      <w:r w:rsidRPr="003B4F21">
        <w:rPr>
          <w:rFonts w:ascii="Times New Roman" w:hAnsi="Times New Roman"/>
        </w:rPr>
        <w:t xml:space="preserve"> </w:t>
      </w:r>
      <w:r w:rsidRPr="003B4F21">
        <w:rPr>
          <w:rFonts w:ascii="Times New Roman" w:hAnsi="Times New Roman"/>
          <w:i/>
          <w:lang w:val="en-GB"/>
        </w:rPr>
        <w:t>Special Eurobarometer 445</w:t>
      </w:r>
      <w:r w:rsidRPr="003B4F21">
        <w:rPr>
          <w:rFonts w:ascii="Times New Roman" w:hAnsi="Times New Roman"/>
          <w:lang w:val="en-GB"/>
        </w:rPr>
        <w:t xml:space="preserve"> </w:t>
      </w:r>
      <w:r w:rsidRPr="003B4F21">
        <w:rPr>
          <w:rFonts w:ascii="Times New Roman" w:hAnsi="Times New Roman"/>
          <w:i/>
          <w:lang w:val="en-GB"/>
        </w:rPr>
        <w:t>Antimicrobial Resistance</w:t>
      </w:r>
      <w:r w:rsidRPr="003B4F21">
        <w:rPr>
          <w:rFonts w:ascii="Times New Roman" w:hAnsi="Times New Roman"/>
          <w:lang w:val="en-GB"/>
        </w:rPr>
        <w:t>. Report. 2016</w:t>
      </w:r>
    </w:p>
  </w:footnote>
  <w:footnote w:id="37">
    <w:p w14:paraId="71C348AE" w14:textId="77777777" w:rsidR="00063462" w:rsidRPr="003B4F21" w:rsidRDefault="00063462" w:rsidP="006B6952">
      <w:pPr>
        <w:pStyle w:val="FootnoteText"/>
        <w:jc w:val="both"/>
        <w:rPr>
          <w:rFonts w:ascii="Times New Roman" w:hAnsi="Times New Roman"/>
        </w:rPr>
      </w:pPr>
      <w:r w:rsidRPr="003B4F21">
        <w:rPr>
          <w:rStyle w:val="FootnoteReference"/>
          <w:rFonts w:ascii="Times New Roman" w:hAnsi="Times New Roman"/>
        </w:rPr>
        <w:footnoteRef/>
      </w:r>
      <w:r w:rsidRPr="003B4F21">
        <w:rPr>
          <w:rFonts w:ascii="Times New Roman" w:hAnsi="Times New Roman"/>
        </w:rPr>
        <w:t xml:space="preserve"> </w:t>
      </w:r>
      <w:r w:rsidRPr="003B4F21">
        <w:rPr>
          <w:rFonts w:ascii="Times New Roman" w:hAnsi="Times New Roman"/>
          <w:i/>
          <w:lang w:val="en-GB"/>
        </w:rPr>
        <w:t>Special Eurobarometer 407 Antimicrobial Resistance</w:t>
      </w:r>
      <w:r w:rsidRPr="003B4F21">
        <w:rPr>
          <w:rFonts w:ascii="Times New Roman" w:hAnsi="Times New Roman"/>
          <w:lang w:val="en-GB"/>
        </w:rPr>
        <w:t>. Report.</w:t>
      </w:r>
      <w:r w:rsidRPr="003B4F21">
        <w:rPr>
          <w:rFonts w:ascii="Times New Roman" w:hAnsi="Times New Roman"/>
        </w:rPr>
        <w:t xml:space="preserve"> 2013</w:t>
      </w:r>
    </w:p>
  </w:footnote>
  <w:footnote w:id="38">
    <w:p w14:paraId="6BC82B74" w14:textId="77777777" w:rsidR="00063462" w:rsidRPr="003B4F21" w:rsidRDefault="00063462" w:rsidP="006B6952">
      <w:pPr>
        <w:pStyle w:val="FootnoteText"/>
        <w:jc w:val="both"/>
        <w:rPr>
          <w:rFonts w:ascii="Times New Roman" w:hAnsi="Times New Roman"/>
          <w:lang w:val="en-GB"/>
        </w:rPr>
      </w:pPr>
      <w:r w:rsidRPr="003B4F21">
        <w:rPr>
          <w:rStyle w:val="FootnoteReference"/>
          <w:rFonts w:ascii="Times New Roman" w:hAnsi="Times New Roman"/>
        </w:rPr>
        <w:footnoteRef/>
      </w:r>
      <w:r w:rsidRPr="003B4F21">
        <w:rPr>
          <w:rFonts w:ascii="Times New Roman" w:hAnsi="Times New Roman"/>
        </w:rPr>
        <w:t xml:space="preserve"> </w:t>
      </w:r>
      <w:r w:rsidRPr="003B4F21">
        <w:rPr>
          <w:rFonts w:ascii="Times New Roman" w:hAnsi="Times New Roman"/>
          <w:i/>
          <w:lang w:val="en-GB"/>
        </w:rPr>
        <w:t>Antimicrobial resistance and causes of non-prudent use of antibiotics in human medicine in the EU</w:t>
      </w:r>
      <w:r w:rsidRPr="003B4F21">
        <w:rPr>
          <w:rFonts w:ascii="Times New Roman" w:hAnsi="Times New Roman"/>
          <w:lang w:val="en-GB"/>
        </w:rPr>
        <w:t>. Luxembourg: Publications Office of the European Union, 2017</w:t>
      </w:r>
    </w:p>
  </w:footnote>
  <w:footnote w:id="39">
    <w:p w14:paraId="7937DEDF" w14:textId="77777777" w:rsidR="00063462" w:rsidRPr="003B4F21" w:rsidRDefault="00063462" w:rsidP="006B6952">
      <w:pPr>
        <w:pStyle w:val="FootnoteText"/>
        <w:jc w:val="both"/>
        <w:rPr>
          <w:rFonts w:ascii="Times New Roman" w:hAnsi="Times New Roman"/>
        </w:rPr>
      </w:pPr>
      <w:r w:rsidRPr="003B4F21">
        <w:rPr>
          <w:rStyle w:val="FootnoteReference"/>
          <w:rFonts w:ascii="Times New Roman" w:hAnsi="Times New Roman"/>
        </w:rPr>
        <w:footnoteRef/>
      </w:r>
      <w:r w:rsidRPr="003B4F21">
        <w:rPr>
          <w:rFonts w:ascii="Times New Roman" w:hAnsi="Times New Roman"/>
        </w:rPr>
        <w:t xml:space="preserve"> </w:t>
      </w:r>
      <w:r w:rsidRPr="003B4F21">
        <w:rPr>
          <w:rFonts w:ascii="Times New Roman" w:hAnsi="Times New Roman"/>
          <w:i/>
          <w:lang w:val="en-GB"/>
        </w:rPr>
        <w:t>Special Eurobarometer 445</w:t>
      </w:r>
      <w:r w:rsidRPr="003B4F21">
        <w:rPr>
          <w:rFonts w:ascii="Times New Roman" w:hAnsi="Times New Roman"/>
          <w:lang w:val="en-GB"/>
        </w:rPr>
        <w:t xml:space="preserve"> </w:t>
      </w:r>
      <w:r w:rsidRPr="003B4F21">
        <w:rPr>
          <w:rFonts w:ascii="Times New Roman" w:hAnsi="Times New Roman"/>
          <w:i/>
          <w:lang w:val="en-GB"/>
        </w:rPr>
        <w:t>Antimicrobial Resistance</w:t>
      </w:r>
      <w:r w:rsidRPr="003B4F21">
        <w:rPr>
          <w:rFonts w:ascii="Times New Roman" w:hAnsi="Times New Roman"/>
          <w:lang w:val="en-GB"/>
        </w:rPr>
        <w:t>. Report. 2016</w:t>
      </w:r>
    </w:p>
  </w:footnote>
  <w:footnote w:id="40">
    <w:p w14:paraId="6F6E1A34" w14:textId="77777777" w:rsidR="00063462" w:rsidRPr="003B4F21" w:rsidRDefault="00063462" w:rsidP="006B6952">
      <w:pPr>
        <w:pStyle w:val="FootnoteText"/>
        <w:jc w:val="both"/>
        <w:rPr>
          <w:rFonts w:ascii="Times New Roman" w:hAnsi="Times New Roman"/>
        </w:rPr>
      </w:pPr>
      <w:r w:rsidRPr="003B4F21">
        <w:rPr>
          <w:rStyle w:val="FootnoteReference"/>
          <w:rFonts w:ascii="Times New Roman" w:hAnsi="Times New Roman"/>
        </w:rPr>
        <w:footnoteRef/>
      </w:r>
      <w:r w:rsidRPr="003B4F21">
        <w:rPr>
          <w:rFonts w:ascii="Times New Roman" w:hAnsi="Times New Roman"/>
        </w:rPr>
        <w:t xml:space="preserve"> </w:t>
      </w:r>
      <w:r w:rsidRPr="003B4F21">
        <w:rPr>
          <w:rFonts w:ascii="Times New Roman" w:hAnsi="Times New Roman"/>
          <w:i/>
          <w:lang w:val="en-GB"/>
        </w:rPr>
        <w:t>Special Eurobarometer 407 Antimicrobial Resistance</w:t>
      </w:r>
      <w:r w:rsidRPr="003B4F21">
        <w:rPr>
          <w:rFonts w:ascii="Times New Roman" w:hAnsi="Times New Roman"/>
          <w:lang w:val="en-GB"/>
        </w:rPr>
        <w:t>. Report.</w:t>
      </w:r>
      <w:r w:rsidRPr="003B4F21">
        <w:rPr>
          <w:rFonts w:ascii="Times New Roman" w:hAnsi="Times New Roman"/>
        </w:rPr>
        <w:t xml:space="preserve"> 2013</w:t>
      </w:r>
    </w:p>
  </w:footnote>
  <w:footnote w:id="41">
    <w:p w14:paraId="6DF02D35" w14:textId="77777777" w:rsidR="00063462" w:rsidRPr="007F1621" w:rsidRDefault="00063462" w:rsidP="00802803">
      <w:pPr>
        <w:pStyle w:val="FootnoteText"/>
        <w:jc w:val="both"/>
        <w:rPr>
          <w:rFonts w:ascii="Times New Roman" w:hAnsi="Times New Roman"/>
          <w:lang w:val="lv-LV"/>
        </w:rPr>
      </w:pPr>
      <w:r w:rsidRPr="007F1621">
        <w:rPr>
          <w:rStyle w:val="FootnoteReference"/>
          <w:rFonts w:ascii="Times New Roman" w:hAnsi="Times New Roman"/>
        </w:rPr>
        <w:footnoteRef/>
      </w:r>
      <w:r w:rsidRPr="007F1621">
        <w:rPr>
          <w:rFonts w:ascii="Times New Roman" w:hAnsi="Times New Roman"/>
        </w:rPr>
        <w:t xml:space="preserve"> http://www.ema.europa.eu/docs/en_GB/document_library/Report/2017/10/WC500236750.pdf</w:t>
      </w:r>
    </w:p>
  </w:footnote>
  <w:footnote w:id="42">
    <w:p w14:paraId="3F2A6BD8" w14:textId="62126FC1" w:rsidR="00063462" w:rsidRPr="000874B6" w:rsidRDefault="00063462" w:rsidP="00642283">
      <w:pPr>
        <w:tabs>
          <w:tab w:val="left" w:pos="0"/>
        </w:tabs>
        <w:spacing w:after="0" w:line="240" w:lineRule="auto"/>
        <w:jc w:val="both"/>
        <w:rPr>
          <w:rFonts w:ascii="Times New Roman" w:hAnsi="Times New Roman"/>
          <w:sz w:val="20"/>
          <w:szCs w:val="20"/>
          <w:lang w:val="lv-LV" w:eastAsia="lv-LV"/>
        </w:rPr>
      </w:pPr>
      <w:r w:rsidRPr="000874B6">
        <w:rPr>
          <w:rStyle w:val="FootnoteReference"/>
          <w:rFonts w:ascii="Times New Roman" w:hAnsi="Times New Roman"/>
          <w:sz w:val="20"/>
          <w:szCs w:val="20"/>
        </w:rPr>
        <w:footnoteRef/>
      </w:r>
      <w:r w:rsidRPr="000874B6">
        <w:rPr>
          <w:rFonts w:ascii="Times New Roman" w:hAnsi="Times New Roman"/>
          <w:sz w:val="20"/>
          <w:szCs w:val="20"/>
          <w:lang w:val="lv-LV" w:eastAsia="lv-LV"/>
        </w:rPr>
        <w:t>http://veterinaryrecord.bmj.com/content/early/2014/06/04/vr.102462.full.pdf?keytype=ref&amp;ijkey=5zx7DNZtMg9fHWY</w:t>
      </w:r>
    </w:p>
  </w:footnote>
  <w:footnote w:id="43">
    <w:p w14:paraId="59780BD8" w14:textId="77777777" w:rsidR="00063462" w:rsidRPr="00233EA7" w:rsidRDefault="00063462" w:rsidP="00E84A2F">
      <w:pPr>
        <w:pStyle w:val="FootnoteText"/>
        <w:shd w:val="clear" w:color="auto" w:fill="FFFFFF"/>
        <w:jc w:val="both"/>
        <w:rPr>
          <w:rFonts w:ascii="Times New Roman" w:hAnsi="Times New Roman"/>
          <w:lang w:val="lv-LV"/>
        </w:rPr>
      </w:pPr>
      <w:r w:rsidRPr="00233EA7">
        <w:rPr>
          <w:rStyle w:val="FootnoteReference"/>
          <w:rFonts w:ascii="Times New Roman" w:hAnsi="Times New Roman"/>
        </w:rPr>
        <w:footnoteRef/>
      </w:r>
      <w:r w:rsidRPr="00233EA7">
        <w:rPr>
          <w:rFonts w:ascii="Times New Roman" w:hAnsi="Times New Roman"/>
          <w:lang w:val="lv-LV"/>
        </w:rPr>
        <w:t xml:space="preserve"> Padomes 2009. gada 9. jūnija Ieteikums 2009/C 151/01 par pacientu drošību, tostarp par veselības aprūpē iegūtu infekciju profilaksi un kontroli</w:t>
      </w:r>
    </w:p>
  </w:footnote>
  <w:footnote w:id="44">
    <w:p w14:paraId="6D6B3728" w14:textId="77777777" w:rsidR="00063462" w:rsidRPr="00233EA7" w:rsidRDefault="00063462" w:rsidP="00E84A2F">
      <w:pPr>
        <w:pStyle w:val="FootnoteText"/>
        <w:shd w:val="clear" w:color="auto" w:fill="FFFFFF"/>
        <w:jc w:val="both"/>
        <w:rPr>
          <w:rStyle w:val="Hyperlink"/>
          <w:rFonts w:ascii="Times New Roman" w:hAnsi="Times New Roman"/>
          <w:color w:val="auto"/>
        </w:rPr>
      </w:pPr>
      <w:r w:rsidRPr="00233EA7">
        <w:rPr>
          <w:rStyle w:val="FootnoteReference"/>
          <w:rFonts w:ascii="Times New Roman" w:hAnsi="Times New Roman"/>
        </w:rPr>
        <w:footnoteRef/>
      </w:r>
      <w:r w:rsidRPr="00233EA7">
        <w:rPr>
          <w:rFonts w:ascii="Times New Roman" w:hAnsi="Times New Roman"/>
        </w:rPr>
        <w:t xml:space="preserve"> </w:t>
      </w:r>
      <w:r w:rsidRPr="00233EA7">
        <w:rPr>
          <w:rFonts w:ascii="Times New Roman" w:hAnsi="Times New Roman"/>
          <w:i/>
          <w:lang w:val="en-GB"/>
        </w:rPr>
        <w:t>Health care-associated infections fact sheet</w:t>
      </w:r>
      <w:r w:rsidRPr="00233EA7">
        <w:rPr>
          <w:rFonts w:ascii="Times New Roman" w:hAnsi="Times New Roman"/>
        </w:rPr>
        <w:t>. WHO, 2013</w:t>
      </w:r>
    </w:p>
  </w:footnote>
  <w:footnote w:id="45">
    <w:p w14:paraId="452FE3A1" w14:textId="77777777" w:rsidR="00063462" w:rsidRPr="00233EA7" w:rsidRDefault="00063462" w:rsidP="00E84A2F">
      <w:pPr>
        <w:pStyle w:val="FootnoteText"/>
        <w:shd w:val="clear" w:color="auto" w:fill="FFFFFF"/>
        <w:jc w:val="both"/>
        <w:rPr>
          <w:rFonts w:ascii="Times New Roman" w:hAnsi="Times New Roman"/>
        </w:rPr>
      </w:pPr>
      <w:r w:rsidRPr="00233EA7">
        <w:rPr>
          <w:rStyle w:val="FootnoteReference"/>
          <w:rFonts w:ascii="Times New Roman" w:hAnsi="Times New Roman"/>
        </w:rPr>
        <w:footnoteRef/>
      </w:r>
      <w:r w:rsidRPr="00233EA7">
        <w:rPr>
          <w:rFonts w:ascii="Times New Roman" w:hAnsi="Times New Roman"/>
        </w:rPr>
        <w:t xml:space="preserve"> </w:t>
      </w:r>
      <w:r w:rsidRPr="00233EA7">
        <w:rPr>
          <w:rFonts w:ascii="Times New Roman" w:hAnsi="Times New Roman"/>
          <w:lang w:val="en-GB"/>
        </w:rPr>
        <w:t xml:space="preserve">Pittet, D. </w:t>
      </w:r>
      <w:r w:rsidRPr="00233EA7">
        <w:rPr>
          <w:rFonts w:ascii="Times New Roman" w:hAnsi="Times New Roman"/>
          <w:i/>
          <w:lang w:val="en-GB"/>
        </w:rPr>
        <w:t>Healthcare-associated infection: moving behind headlines to clinical solutions</w:t>
      </w:r>
      <w:r w:rsidRPr="00233EA7">
        <w:rPr>
          <w:rFonts w:ascii="Times New Roman" w:hAnsi="Times New Roman"/>
          <w:lang w:val="en-GB"/>
        </w:rPr>
        <w:t>. Journal of Hospital Infection. 73(4), 293. lpp. 2009</w:t>
      </w:r>
    </w:p>
  </w:footnote>
  <w:footnote w:id="46">
    <w:p w14:paraId="593C791E" w14:textId="77777777" w:rsidR="00063462" w:rsidRPr="00233EA7" w:rsidRDefault="00063462" w:rsidP="001A0217">
      <w:pPr>
        <w:pStyle w:val="FootnoteText"/>
        <w:shd w:val="clear" w:color="auto" w:fill="FFFFFF"/>
        <w:jc w:val="both"/>
        <w:rPr>
          <w:rFonts w:ascii="Times New Roman" w:hAnsi="Times New Roman"/>
        </w:rPr>
      </w:pPr>
      <w:r w:rsidRPr="00233EA7">
        <w:rPr>
          <w:rStyle w:val="FootnoteReference"/>
          <w:rFonts w:ascii="Times New Roman" w:hAnsi="Times New Roman"/>
        </w:rPr>
        <w:footnoteRef/>
      </w:r>
      <w:r w:rsidRPr="00233EA7">
        <w:rPr>
          <w:rFonts w:ascii="Times New Roman" w:hAnsi="Times New Roman"/>
        </w:rPr>
        <w:t xml:space="preserve"> </w:t>
      </w:r>
      <w:r w:rsidRPr="00233EA7">
        <w:rPr>
          <w:rFonts w:ascii="Times New Roman" w:hAnsi="Times New Roman"/>
          <w:i/>
          <w:lang w:val="en-GB"/>
        </w:rPr>
        <w:t>Report on the burden of endemic health care-associated infection worldwide</w:t>
      </w:r>
      <w:r w:rsidRPr="00233EA7">
        <w:rPr>
          <w:rFonts w:ascii="Times New Roman" w:hAnsi="Times New Roman"/>
        </w:rPr>
        <w:t>. WHO, 2011, 21. lpp.</w:t>
      </w:r>
    </w:p>
  </w:footnote>
  <w:footnote w:id="47">
    <w:p w14:paraId="7FFF67BC" w14:textId="77777777" w:rsidR="00063462" w:rsidRPr="001A14E5" w:rsidRDefault="00063462" w:rsidP="001A0217">
      <w:pPr>
        <w:pStyle w:val="FootnoteText"/>
        <w:jc w:val="both"/>
        <w:rPr>
          <w:rFonts w:ascii="Times New Roman" w:hAnsi="Times New Roman"/>
        </w:rPr>
      </w:pPr>
      <w:r w:rsidRPr="001A14E5">
        <w:rPr>
          <w:rStyle w:val="FootnoteReference"/>
          <w:rFonts w:ascii="Times New Roman" w:hAnsi="Times New Roman"/>
        </w:rPr>
        <w:footnoteRef/>
      </w:r>
      <w:r w:rsidRPr="001A14E5">
        <w:rPr>
          <w:rFonts w:ascii="Times New Roman" w:hAnsi="Times New Roman"/>
        </w:rPr>
        <w:t xml:space="preserve"> ECDC. </w:t>
      </w:r>
      <w:r w:rsidRPr="001A14E5">
        <w:rPr>
          <w:rFonts w:ascii="Times New Roman" w:hAnsi="Times New Roman"/>
          <w:i/>
          <w:lang w:val="en-GB"/>
        </w:rPr>
        <w:t>Point prevalence survey of healthcare-associated infections and antimicrobial use in European acute care hospitals</w:t>
      </w:r>
      <w:r w:rsidRPr="001A14E5">
        <w:rPr>
          <w:rFonts w:ascii="Times New Roman" w:hAnsi="Times New Roman"/>
          <w:lang w:val="en-GB"/>
        </w:rPr>
        <w:t xml:space="preserve"> </w:t>
      </w:r>
      <w:r w:rsidRPr="001A14E5">
        <w:rPr>
          <w:rFonts w:ascii="Times New Roman" w:hAnsi="Times New Roman"/>
          <w:i/>
          <w:lang w:val="en-GB"/>
        </w:rPr>
        <w:t>(2011-2012)</w:t>
      </w:r>
      <w:r w:rsidRPr="001A14E5">
        <w:rPr>
          <w:rFonts w:ascii="Times New Roman" w:hAnsi="Times New Roman"/>
          <w:lang w:val="en-GB"/>
        </w:rPr>
        <w:t>. Stockholm</w:t>
      </w:r>
      <w:r w:rsidRPr="001A14E5">
        <w:rPr>
          <w:rFonts w:ascii="Times New Roman" w:hAnsi="Times New Roman"/>
        </w:rPr>
        <w:t>: ECDC, 2013</w:t>
      </w:r>
    </w:p>
  </w:footnote>
  <w:footnote w:id="48">
    <w:p w14:paraId="043B9076" w14:textId="77777777" w:rsidR="00063462" w:rsidRPr="001A14E5" w:rsidRDefault="00063462" w:rsidP="001A0217">
      <w:pPr>
        <w:pStyle w:val="FootnoteText"/>
        <w:shd w:val="clear" w:color="auto" w:fill="FFFFFF"/>
        <w:jc w:val="both"/>
        <w:rPr>
          <w:rFonts w:ascii="Times New Roman" w:hAnsi="Times New Roman"/>
        </w:rPr>
      </w:pPr>
      <w:r w:rsidRPr="001A14E5">
        <w:rPr>
          <w:rStyle w:val="FootnoteReference"/>
          <w:rFonts w:ascii="Times New Roman" w:hAnsi="Times New Roman"/>
        </w:rPr>
        <w:footnoteRef/>
      </w:r>
      <w:r w:rsidRPr="001A14E5">
        <w:rPr>
          <w:rFonts w:ascii="Times New Roman" w:hAnsi="Times New Roman"/>
        </w:rPr>
        <w:t xml:space="preserve"> National Institute for Health and Care Excellence. </w:t>
      </w:r>
      <w:r w:rsidRPr="001A14E5">
        <w:rPr>
          <w:rFonts w:ascii="Times New Roman" w:hAnsi="Times New Roman"/>
          <w:i/>
        </w:rPr>
        <w:t>Healthcare-associated infections. Quality standard</w:t>
      </w:r>
      <w:r w:rsidRPr="001A14E5">
        <w:rPr>
          <w:rFonts w:ascii="Times New Roman" w:hAnsi="Times New Roman"/>
        </w:rPr>
        <w:t>. 2016</w:t>
      </w:r>
    </w:p>
  </w:footnote>
  <w:footnote w:id="49">
    <w:p w14:paraId="7C21A766" w14:textId="0EA1D4D4" w:rsidR="00063462" w:rsidRPr="005A5E0A" w:rsidRDefault="00063462" w:rsidP="00906296">
      <w:pPr>
        <w:spacing w:after="0" w:line="240" w:lineRule="auto"/>
        <w:jc w:val="both"/>
        <w:rPr>
          <w:rFonts w:ascii="Times New Roman" w:hAnsi="Times New Roman"/>
          <w:bCs/>
          <w:sz w:val="20"/>
          <w:szCs w:val="20"/>
        </w:rPr>
      </w:pPr>
      <w:r w:rsidRPr="005A5E0A">
        <w:rPr>
          <w:rStyle w:val="FootnoteReference"/>
          <w:rFonts w:ascii="Times New Roman" w:hAnsi="Times New Roman"/>
          <w:sz w:val="20"/>
          <w:szCs w:val="20"/>
        </w:rPr>
        <w:footnoteRef/>
      </w:r>
      <w:r w:rsidRPr="005A5E0A">
        <w:rPr>
          <w:rFonts w:ascii="Times New Roman" w:hAnsi="Times New Roman"/>
          <w:sz w:val="20"/>
          <w:szCs w:val="20"/>
        </w:rPr>
        <w:t xml:space="preserve"> </w:t>
      </w:r>
      <w:r w:rsidRPr="005A5E0A">
        <w:rPr>
          <w:rFonts w:ascii="Times New Roman" w:hAnsi="Times New Roman"/>
          <w:bCs/>
          <w:sz w:val="20"/>
          <w:szCs w:val="20"/>
        </w:rPr>
        <w:t>A. Melbarde-Kelmere</w:t>
      </w:r>
      <w:r w:rsidRPr="005A5E0A">
        <w:rPr>
          <w:rFonts w:ascii="Times New Roman" w:hAnsi="Times New Roman"/>
          <w:b/>
          <w:bCs/>
          <w:sz w:val="20"/>
          <w:szCs w:val="20"/>
        </w:rPr>
        <w:t>,</w:t>
      </w:r>
      <w:r w:rsidRPr="005A5E0A">
        <w:rPr>
          <w:rFonts w:ascii="Times New Roman" w:hAnsi="Times New Roman"/>
          <w:bCs/>
          <w:sz w:val="20"/>
          <w:szCs w:val="20"/>
        </w:rPr>
        <w:t xml:space="preserve"> U.</w:t>
      </w:r>
      <w:r>
        <w:rPr>
          <w:rFonts w:ascii="Times New Roman" w:hAnsi="Times New Roman"/>
          <w:bCs/>
          <w:sz w:val="20"/>
          <w:szCs w:val="20"/>
        </w:rPr>
        <w:t xml:space="preserve"> </w:t>
      </w:r>
      <w:r w:rsidRPr="005A5E0A">
        <w:rPr>
          <w:rFonts w:ascii="Times New Roman" w:hAnsi="Times New Roman"/>
          <w:bCs/>
          <w:sz w:val="20"/>
          <w:szCs w:val="20"/>
        </w:rPr>
        <w:t>Dumpis; Hand hygiene and catheter related bacteraemia rates in ICU patients in Latvia during five years, before and after interventions. International Journal of Infection Control 2016 Jun, 10.3396/IJIC.v12.009.16</w:t>
      </w:r>
    </w:p>
  </w:footnote>
  <w:footnote w:id="50">
    <w:p w14:paraId="321FFE86" w14:textId="77777777" w:rsidR="00063462" w:rsidRPr="005A5E0A" w:rsidRDefault="00063462" w:rsidP="00906296">
      <w:pPr>
        <w:pStyle w:val="FootnoteText"/>
        <w:jc w:val="both"/>
        <w:rPr>
          <w:rFonts w:ascii="Times New Roman" w:hAnsi="Times New Roman"/>
        </w:rPr>
      </w:pPr>
      <w:r w:rsidRPr="005A5E0A">
        <w:rPr>
          <w:rStyle w:val="FootnoteReference"/>
          <w:rFonts w:ascii="Times New Roman" w:hAnsi="Times New Roman"/>
        </w:rPr>
        <w:footnoteRef/>
      </w:r>
      <w:r w:rsidRPr="005A5E0A">
        <w:rPr>
          <w:rFonts w:ascii="Times New Roman" w:hAnsi="Times New Roman"/>
        </w:rPr>
        <w:t xml:space="preserve"> Urbēna J, Seko N, Kāle E, Dumpis </w:t>
      </w:r>
    </w:p>
  </w:footnote>
  <w:footnote w:id="51">
    <w:p w14:paraId="107427EF" w14:textId="77777777" w:rsidR="00063462" w:rsidRPr="008E5F17" w:rsidRDefault="00063462" w:rsidP="00B129E2">
      <w:pPr>
        <w:pStyle w:val="FootnoteText"/>
        <w:jc w:val="both"/>
        <w:rPr>
          <w:rFonts w:ascii="Times New Roman" w:hAnsi="Times New Roman"/>
        </w:rPr>
      </w:pPr>
      <w:r w:rsidRPr="008E5F17">
        <w:rPr>
          <w:rStyle w:val="FootnoteReference"/>
          <w:rFonts w:ascii="Times New Roman" w:hAnsi="Times New Roman"/>
        </w:rPr>
        <w:footnoteRef/>
      </w:r>
      <w:r w:rsidRPr="008E5F17">
        <w:rPr>
          <w:rFonts w:ascii="Times New Roman" w:hAnsi="Times New Roman"/>
        </w:rPr>
        <w:t xml:space="preserve"> </w:t>
      </w:r>
      <w:r w:rsidRPr="008E5F17">
        <w:rPr>
          <w:rFonts w:ascii="Times New Roman" w:hAnsi="Times New Roman"/>
          <w:noProof/>
          <w:color w:val="000000"/>
        </w:rPr>
        <w:t xml:space="preserve">Wilby, K., &amp; Werry, D. (2012). A review of the effect of immunization programs on antimicrobial utilization. </w:t>
      </w:r>
      <w:r w:rsidRPr="008E5F17">
        <w:rPr>
          <w:rFonts w:ascii="Times New Roman" w:hAnsi="Times New Roman"/>
          <w:iCs/>
          <w:noProof/>
          <w:color w:val="000000"/>
        </w:rPr>
        <w:t>Vaccine, 30</w:t>
      </w:r>
      <w:r w:rsidRPr="008E5F17">
        <w:rPr>
          <w:rFonts w:ascii="Times New Roman" w:hAnsi="Times New Roman"/>
          <w:noProof/>
          <w:color w:val="000000"/>
        </w:rPr>
        <w:t>(46), 6509-6514</w:t>
      </w:r>
    </w:p>
  </w:footnote>
  <w:footnote w:id="52">
    <w:p w14:paraId="532CB9B7" w14:textId="77777777" w:rsidR="00063462" w:rsidRPr="008E5F17" w:rsidRDefault="00063462" w:rsidP="00B129E2">
      <w:pPr>
        <w:pStyle w:val="Bibliography"/>
        <w:tabs>
          <w:tab w:val="left" w:pos="426"/>
        </w:tabs>
        <w:autoSpaceDE w:val="0"/>
        <w:spacing w:after="0" w:line="240" w:lineRule="auto"/>
        <w:jc w:val="both"/>
        <w:rPr>
          <w:rFonts w:ascii="Times New Roman" w:hAnsi="Times New Roman"/>
          <w:sz w:val="16"/>
          <w:szCs w:val="16"/>
        </w:rPr>
      </w:pPr>
      <w:r w:rsidRPr="008E5F17">
        <w:rPr>
          <w:rStyle w:val="FootnoteReference"/>
          <w:rFonts w:ascii="Times New Roman" w:hAnsi="Times New Roman"/>
          <w:sz w:val="20"/>
          <w:szCs w:val="20"/>
        </w:rPr>
        <w:footnoteRef/>
      </w:r>
      <w:r w:rsidRPr="008E5F17">
        <w:rPr>
          <w:rFonts w:ascii="Times New Roman" w:hAnsi="Times New Roman"/>
          <w:sz w:val="20"/>
          <w:szCs w:val="20"/>
        </w:rPr>
        <w:t xml:space="preserve"> </w:t>
      </w:r>
      <w:r w:rsidRPr="008E5F17">
        <w:rPr>
          <w:rFonts w:ascii="Times New Roman" w:hAnsi="Times New Roman"/>
          <w:noProof/>
          <w:color w:val="000000"/>
          <w:sz w:val="20"/>
          <w:szCs w:val="20"/>
        </w:rPr>
        <w:t xml:space="preserve">WHO. (2012). </w:t>
      </w:r>
      <w:r w:rsidRPr="008E5F17">
        <w:rPr>
          <w:rFonts w:ascii="Times New Roman" w:hAnsi="Times New Roman"/>
          <w:iCs/>
          <w:noProof/>
          <w:color w:val="000000"/>
          <w:sz w:val="20"/>
          <w:szCs w:val="20"/>
        </w:rPr>
        <w:t>The evolving threat of antimicrobial resistance: options for action.</w:t>
      </w:r>
      <w:r w:rsidRPr="008E5F17">
        <w:rPr>
          <w:rFonts w:ascii="Times New Roman" w:hAnsi="Times New Roman"/>
          <w:noProof/>
          <w:color w:val="000000"/>
          <w:sz w:val="20"/>
          <w:szCs w:val="20"/>
        </w:rPr>
        <w:t xml:space="preserve"> Geneva: WHO</w:t>
      </w:r>
    </w:p>
  </w:footnote>
  <w:footnote w:id="53">
    <w:p w14:paraId="75DD7CAA" w14:textId="77777777" w:rsidR="00063462" w:rsidRPr="008E5F17" w:rsidRDefault="00063462" w:rsidP="00B129E2">
      <w:pPr>
        <w:pStyle w:val="FootnoteText"/>
        <w:jc w:val="both"/>
        <w:rPr>
          <w:rFonts w:ascii="Times New Roman" w:hAnsi="Times New Roman"/>
        </w:rPr>
      </w:pPr>
      <w:r w:rsidRPr="008E5F17">
        <w:rPr>
          <w:rStyle w:val="FootnoteReference"/>
          <w:rFonts w:ascii="Times New Roman" w:hAnsi="Times New Roman"/>
        </w:rPr>
        <w:footnoteRef/>
      </w:r>
      <w:r w:rsidRPr="008E5F17">
        <w:rPr>
          <w:rFonts w:ascii="Times New Roman" w:hAnsi="Times New Roman"/>
        </w:rPr>
        <w:t xml:space="preserve"> Nepublicēti SPKC dati</w:t>
      </w:r>
    </w:p>
  </w:footnote>
  <w:footnote w:id="54">
    <w:p w14:paraId="4D048822" w14:textId="7E0C3294" w:rsidR="00063462" w:rsidRPr="008E5F17" w:rsidRDefault="00063462" w:rsidP="00F056F8">
      <w:pPr>
        <w:pStyle w:val="FootnoteText"/>
        <w:jc w:val="both"/>
        <w:rPr>
          <w:rFonts w:ascii="Times New Roman" w:hAnsi="Times New Roman"/>
        </w:rPr>
      </w:pPr>
      <w:r w:rsidRPr="008E5F17">
        <w:rPr>
          <w:rStyle w:val="FootnoteReference"/>
          <w:rFonts w:ascii="Times New Roman" w:hAnsi="Times New Roman"/>
        </w:rPr>
        <w:footnoteRef/>
      </w:r>
      <w:r w:rsidRPr="008E5F17">
        <w:rPr>
          <w:rFonts w:ascii="Times New Roman" w:hAnsi="Times New Roman"/>
        </w:rPr>
        <w:t xml:space="preserve"> </w:t>
      </w:r>
      <w:r w:rsidRPr="008E5F17">
        <w:rPr>
          <w:rFonts w:ascii="Times New Roman" w:hAnsi="Times New Roman"/>
          <w:i/>
          <w:lang w:val="en-GB"/>
        </w:rPr>
        <w:t>Special Eurobarometer 445</w:t>
      </w:r>
      <w:r w:rsidRPr="008E5F17">
        <w:rPr>
          <w:rFonts w:ascii="Times New Roman" w:hAnsi="Times New Roman"/>
          <w:lang w:val="en-GB"/>
        </w:rPr>
        <w:t xml:space="preserve"> </w:t>
      </w:r>
      <w:r w:rsidRPr="008E5F17">
        <w:rPr>
          <w:rFonts w:ascii="Times New Roman" w:hAnsi="Times New Roman"/>
          <w:i/>
          <w:lang w:val="en-GB"/>
        </w:rPr>
        <w:t>Antimicrobial Resistance</w:t>
      </w:r>
      <w:r w:rsidRPr="008E5F17">
        <w:rPr>
          <w:rFonts w:ascii="Times New Roman" w:hAnsi="Times New Roman"/>
          <w:lang w:val="en-GB"/>
        </w:rPr>
        <w:t>. Report. 2016, 18</w:t>
      </w:r>
      <w:r>
        <w:rPr>
          <w:rFonts w:ascii="Times New Roman" w:hAnsi="Times New Roman"/>
          <w:lang w:val="en-GB"/>
        </w:rPr>
        <w:t>. </w:t>
      </w:r>
      <w:r w:rsidRPr="008E5F17">
        <w:rPr>
          <w:rFonts w:ascii="Times New Roman" w:hAnsi="Times New Roman"/>
          <w:lang w:val="en-GB"/>
        </w:rPr>
        <w:t>lpp.</w:t>
      </w:r>
    </w:p>
  </w:footnote>
  <w:footnote w:id="55">
    <w:p w14:paraId="41E75C4A" w14:textId="77777777" w:rsidR="00063462" w:rsidRPr="00ED3367" w:rsidRDefault="00063462" w:rsidP="00BC799C">
      <w:pPr>
        <w:pStyle w:val="FootnoteText"/>
        <w:jc w:val="both"/>
        <w:rPr>
          <w:rFonts w:ascii="Times New Roman" w:hAnsi="Times New Roman"/>
        </w:rPr>
      </w:pPr>
      <w:r w:rsidRPr="00ED3367">
        <w:rPr>
          <w:rStyle w:val="FootnoteReference"/>
          <w:rFonts w:ascii="Times New Roman" w:hAnsi="Times New Roman"/>
        </w:rPr>
        <w:footnoteRef/>
      </w:r>
      <w:r w:rsidRPr="00ED3367">
        <w:rPr>
          <w:rFonts w:ascii="Times New Roman" w:hAnsi="Times New Roman"/>
        </w:rPr>
        <w:t xml:space="preserve"> </w:t>
      </w:r>
      <w:r w:rsidRPr="006A63DE">
        <w:rPr>
          <w:rFonts w:ascii="Times New Roman" w:hAnsi="Times New Roman"/>
          <w:i/>
          <w:lang w:val="en-GB"/>
        </w:rPr>
        <w:t>Country mission Latvia: antimicrobial resistance. Stockholm</w:t>
      </w:r>
      <w:r>
        <w:rPr>
          <w:rFonts w:ascii="Times New Roman" w:hAnsi="Times New Roman"/>
        </w:rPr>
        <w:t>.</w:t>
      </w:r>
      <w:r w:rsidRPr="00ED3367">
        <w:rPr>
          <w:rFonts w:ascii="Times New Roman" w:hAnsi="Times New Roman"/>
        </w:rPr>
        <w:t xml:space="preserve"> ECDC</w:t>
      </w:r>
      <w:r>
        <w:rPr>
          <w:rFonts w:ascii="Times New Roman" w:hAnsi="Times New Roman"/>
        </w:rPr>
        <w:t>,</w:t>
      </w:r>
      <w:r w:rsidRPr="00ED3367">
        <w:rPr>
          <w:rFonts w:ascii="Times New Roman" w:hAnsi="Times New Roman"/>
        </w:rPr>
        <w:t xml:space="preserve"> 2013.</w:t>
      </w:r>
    </w:p>
  </w:footnote>
  <w:footnote w:id="56">
    <w:p w14:paraId="63CC57DA" w14:textId="77777777" w:rsidR="00063462" w:rsidRPr="00ED3367" w:rsidRDefault="00063462" w:rsidP="00BC799C">
      <w:pPr>
        <w:pStyle w:val="FootnoteText"/>
        <w:jc w:val="both"/>
        <w:rPr>
          <w:rFonts w:ascii="Times New Roman" w:hAnsi="Times New Roman"/>
        </w:rPr>
      </w:pPr>
      <w:r w:rsidRPr="00ED3367">
        <w:rPr>
          <w:rStyle w:val="FootnoteReference"/>
          <w:rFonts w:ascii="Times New Roman" w:hAnsi="Times New Roman"/>
        </w:rPr>
        <w:footnoteRef/>
      </w:r>
      <w:r w:rsidRPr="00ED3367">
        <w:rPr>
          <w:rFonts w:ascii="Times New Roman" w:hAnsi="Times New Roman"/>
        </w:rPr>
        <w:t xml:space="preserve"> </w:t>
      </w:r>
      <w:r w:rsidRPr="00ED3367">
        <w:rPr>
          <w:rFonts w:ascii="Times New Roman" w:hAnsi="Times New Roman"/>
          <w:i/>
          <w:lang w:val="en-GB"/>
        </w:rPr>
        <w:t>Technical consultation: Strategies for global surveillance of antimicrobial resistance</w:t>
      </w:r>
      <w:r w:rsidRPr="00ED3367">
        <w:rPr>
          <w:rFonts w:ascii="Times New Roman" w:hAnsi="Times New Roman"/>
        </w:rPr>
        <w:t xml:space="preserve">. </w:t>
      </w:r>
      <w:r w:rsidRPr="00ED3367">
        <w:rPr>
          <w:rFonts w:ascii="Times New Roman" w:hAnsi="Times New Roman"/>
          <w:lang w:val="en-GB"/>
        </w:rPr>
        <w:t>World Health Organisation Headquarters, Geneva, 2012</w:t>
      </w:r>
    </w:p>
  </w:footnote>
  <w:footnote w:id="57">
    <w:p w14:paraId="31531F49" w14:textId="2D333165" w:rsidR="00063462" w:rsidRPr="002C7BB5" w:rsidRDefault="00063462" w:rsidP="002C7BB5">
      <w:pPr>
        <w:spacing w:after="0" w:line="240" w:lineRule="auto"/>
        <w:jc w:val="both"/>
        <w:rPr>
          <w:rFonts w:ascii="Times New Roman" w:hAnsi="Times New Roman"/>
          <w:sz w:val="20"/>
          <w:szCs w:val="20"/>
        </w:rPr>
      </w:pPr>
      <w:r w:rsidRPr="002C7BB5">
        <w:rPr>
          <w:rStyle w:val="FootnoteReference"/>
          <w:rFonts w:ascii="Times New Roman" w:hAnsi="Times New Roman"/>
          <w:sz w:val="20"/>
          <w:szCs w:val="20"/>
        </w:rPr>
        <w:footnoteRef/>
      </w:r>
      <w:r w:rsidRPr="002C7BB5">
        <w:rPr>
          <w:rFonts w:ascii="Times New Roman" w:hAnsi="Times New Roman"/>
          <w:sz w:val="20"/>
          <w:szCs w:val="20"/>
        </w:rPr>
        <w:t xml:space="preserve"> </w:t>
      </w:r>
      <w:r w:rsidRPr="001913E4">
        <w:rPr>
          <w:rFonts w:ascii="Times New Roman" w:eastAsia="Times New Roman" w:hAnsi="Times New Roman"/>
          <w:bCs/>
          <w:i/>
          <w:sz w:val="20"/>
          <w:szCs w:val="20"/>
          <w:lang w:eastAsia="lv-LV"/>
        </w:rPr>
        <w:t>A European One Health Action Plan against Antimicrobial Resistance</w:t>
      </w:r>
      <w:r w:rsidRPr="002C7BB5">
        <w:rPr>
          <w:rFonts w:ascii="Times New Roman" w:eastAsia="Times New Roman" w:hAnsi="Times New Roman"/>
          <w:bCs/>
          <w:sz w:val="20"/>
          <w:szCs w:val="20"/>
          <w:lang w:eastAsia="lv-LV"/>
        </w:rPr>
        <w:t xml:space="preserve"> (AMR)</w:t>
      </w:r>
      <w:r>
        <w:rPr>
          <w:rFonts w:ascii="Times New Roman" w:eastAsia="Times New Roman" w:hAnsi="Times New Roman"/>
          <w:bCs/>
          <w:sz w:val="20"/>
          <w:szCs w:val="20"/>
          <w:lang w:eastAsia="lv-LV"/>
        </w:rPr>
        <w:t xml:space="preserve"> </w:t>
      </w:r>
      <w:r w:rsidRPr="002C7BB5">
        <w:rPr>
          <w:rFonts w:ascii="Times New Roman" w:eastAsia="Times New Roman" w:hAnsi="Times New Roman"/>
          <w:sz w:val="20"/>
          <w:szCs w:val="20"/>
        </w:rPr>
        <w:t>COM/2017/0339 final</w:t>
      </w:r>
    </w:p>
  </w:footnote>
  <w:footnote w:id="58">
    <w:p w14:paraId="5CE40C3C" w14:textId="77777777" w:rsidR="00063462" w:rsidRPr="008974B8" w:rsidRDefault="00063462" w:rsidP="008974B8">
      <w:pPr>
        <w:pStyle w:val="FootnoteText"/>
        <w:jc w:val="both"/>
        <w:rPr>
          <w:rFonts w:ascii="Times New Roman" w:hAnsi="Times New Roman"/>
        </w:rPr>
      </w:pPr>
      <w:r w:rsidRPr="008974B8">
        <w:rPr>
          <w:rStyle w:val="FootnoteReference"/>
          <w:rFonts w:ascii="Times New Roman" w:eastAsia="Times New Roman" w:hAnsi="Times New Roman"/>
        </w:rPr>
        <w:footnoteRef/>
      </w:r>
      <w:r w:rsidRPr="008974B8">
        <w:rPr>
          <w:rFonts w:ascii="Times New Roman" w:hAnsi="Times New Roman"/>
        </w:rPr>
        <w:t xml:space="preserve"> ECDC (2013) </w:t>
      </w:r>
      <w:r w:rsidRPr="008974B8">
        <w:rPr>
          <w:rFonts w:ascii="Times New Roman" w:hAnsi="Times New Roman"/>
          <w:i/>
        </w:rPr>
        <w:t>Point prevalence survey of healthcare-associated infections and antimicrobial use in European acute care hospitals</w:t>
      </w:r>
      <w:r w:rsidRPr="008974B8">
        <w:rPr>
          <w:rFonts w:ascii="Times New Roman" w:hAnsi="Times New Roman"/>
        </w:rPr>
        <w:t xml:space="preserve"> (2011-2012). Stockholm: ECDC.</w:t>
      </w:r>
    </w:p>
  </w:footnote>
  <w:footnote w:id="59">
    <w:p w14:paraId="5F4D421C" w14:textId="59787800" w:rsidR="00063462" w:rsidRPr="008974B8" w:rsidRDefault="00063462" w:rsidP="008974B8">
      <w:pPr>
        <w:pStyle w:val="FootnoteText"/>
        <w:jc w:val="both"/>
        <w:rPr>
          <w:rFonts w:ascii="Times New Roman" w:hAnsi="Times New Roman"/>
          <w:lang w:val="lv-LV"/>
        </w:rPr>
      </w:pPr>
      <w:r w:rsidRPr="008974B8">
        <w:rPr>
          <w:rStyle w:val="FootnoteReference"/>
          <w:rFonts w:ascii="Times New Roman" w:hAnsi="Times New Roman"/>
        </w:rPr>
        <w:footnoteRef/>
      </w:r>
      <w:r w:rsidRPr="008974B8">
        <w:rPr>
          <w:rFonts w:ascii="Times New Roman" w:hAnsi="Times New Roman"/>
        </w:rPr>
        <w:t xml:space="preserve"> Eiropas Komisijas finansēts FP-7 projekts “</w:t>
      </w:r>
      <w:r w:rsidRPr="008974B8">
        <w:rPr>
          <w:rFonts w:ascii="Times New Roman" w:hAnsi="Times New Roman"/>
          <w:i/>
        </w:rPr>
        <w:t>Prevention of Hospital Infections by Intervention and Training</w:t>
      </w:r>
      <w:r w:rsidRPr="008974B8">
        <w:rPr>
          <w:rFonts w:ascii="Times New Roman" w:hAnsi="Times New Roman"/>
        </w:rPr>
        <w:t>”</w:t>
      </w:r>
    </w:p>
  </w:footnote>
  <w:footnote w:id="60">
    <w:p w14:paraId="33B63609" w14:textId="77777777" w:rsidR="00063462" w:rsidRPr="008974B8" w:rsidRDefault="00063462" w:rsidP="008974B8">
      <w:pPr>
        <w:pStyle w:val="FootnoteText"/>
        <w:jc w:val="both"/>
        <w:rPr>
          <w:rFonts w:ascii="Times New Roman" w:hAnsi="Times New Roman"/>
        </w:rPr>
      </w:pPr>
      <w:r w:rsidRPr="008974B8">
        <w:rPr>
          <w:rStyle w:val="FootnoteReference"/>
          <w:rFonts w:ascii="Times New Roman" w:eastAsia="Times New Roman" w:hAnsi="Times New Roman"/>
        </w:rPr>
        <w:footnoteRef/>
      </w:r>
      <w:r w:rsidRPr="008974B8">
        <w:rPr>
          <w:rFonts w:ascii="Times New Roman" w:hAnsi="Times New Roman"/>
        </w:rPr>
        <w:t xml:space="preserve"> Pagaidām nepubliēta informācija PROHIBIT WP3, Eiropas Komisijas finansēts FP-7 projekts “Prevention of Hospital Infections by Interventionand Training”</w:t>
      </w:r>
    </w:p>
  </w:footnote>
  <w:footnote w:id="61">
    <w:p w14:paraId="726CAB5A" w14:textId="03360C2C" w:rsidR="00063462" w:rsidRPr="008974B8" w:rsidRDefault="00063462" w:rsidP="008974B8">
      <w:pPr>
        <w:pStyle w:val="FootnoteText"/>
        <w:jc w:val="both"/>
        <w:rPr>
          <w:rFonts w:ascii="Times New Roman" w:hAnsi="Times New Roman"/>
        </w:rPr>
      </w:pPr>
      <w:r w:rsidRPr="008974B8">
        <w:rPr>
          <w:rStyle w:val="FootnoteReference"/>
          <w:rFonts w:ascii="Times New Roman" w:hAnsi="Times New Roman"/>
        </w:rPr>
        <w:footnoteRef/>
      </w:r>
      <w:r w:rsidRPr="008974B8">
        <w:rPr>
          <w:rFonts w:ascii="Times New Roman" w:hAnsi="Times New Roman"/>
        </w:rPr>
        <w:t xml:space="preserve"> Nepublicēti ECDC PPS 2 rezultāti. SPKC pieejamie pētījuma rezultāti prezentēti PSKUS un PVO konferencē par godu Eiropas antibiotiku dienai (16.11.2017</w:t>
      </w:r>
      <w:r>
        <w:rPr>
          <w:rFonts w:ascii="Times New Roman" w:hAnsi="Times New Roman"/>
        </w:rPr>
        <w:t>.</w:t>
      </w:r>
      <w:r w:rsidRPr="008974B8">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82462"/>
      <w:docPartObj>
        <w:docPartGallery w:val="Page Numbers (Top of Page)"/>
        <w:docPartUnique/>
      </w:docPartObj>
    </w:sdtPr>
    <w:sdtEndPr>
      <w:rPr>
        <w:rFonts w:ascii="Times New Roman" w:hAnsi="Times New Roman"/>
        <w:noProof/>
        <w:sz w:val="24"/>
        <w:szCs w:val="24"/>
      </w:rPr>
    </w:sdtEndPr>
    <w:sdtContent>
      <w:p w14:paraId="6C4C6641" w14:textId="5006654C" w:rsidR="00063462" w:rsidRPr="00D76077" w:rsidRDefault="00063462" w:rsidP="00D76077">
        <w:pPr>
          <w:pStyle w:val="Header"/>
          <w:jc w:val="center"/>
          <w:rPr>
            <w:rFonts w:ascii="Times New Roman" w:hAnsi="Times New Roman"/>
            <w:sz w:val="24"/>
            <w:szCs w:val="24"/>
          </w:rPr>
        </w:pPr>
        <w:r w:rsidRPr="00157391">
          <w:rPr>
            <w:rFonts w:ascii="Times New Roman" w:hAnsi="Times New Roman"/>
            <w:noProof/>
            <w:sz w:val="24"/>
            <w:szCs w:val="24"/>
          </w:rPr>
          <w:fldChar w:fldCharType="begin"/>
        </w:r>
        <w:r w:rsidRPr="00157391">
          <w:rPr>
            <w:rFonts w:ascii="Times New Roman" w:hAnsi="Times New Roman"/>
            <w:noProof/>
            <w:sz w:val="24"/>
            <w:szCs w:val="24"/>
          </w:rPr>
          <w:instrText xml:space="preserve"> PAGE   \* MERGEFORMAT </w:instrText>
        </w:r>
        <w:r w:rsidRPr="00157391">
          <w:rPr>
            <w:rFonts w:ascii="Times New Roman" w:hAnsi="Times New Roman"/>
            <w:noProof/>
            <w:sz w:val="24"/>
            <w:szCs w:val="24"/>
          </w:rPr>
          <w:fldChar w:fldCharType="separate"/>
        </w:r>
        <w:r w:rsidRPr="00157391">
          <w:rPr>
            <w:rFonts w:ascii="Times New Roman" w:hAnsi="Times New Roman"/>
            <w:noProof/>
            <w:sz w:val="24"/>
            <w:szCs w:val="24"/>
          </w:rPr>
          <w:t>73</w:t>
        </w:r>
        <w:r w:rsidRPr="00157391">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1173"/>
    <w:multiLevelType w:val="hybridMultilevel"/>
    <w:tmpl w:val="1F5A1968"/>
    <w:lvl w:ilvl="0" w:tplc="0426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19396753"/>
    <w:multiLevelType w:val="hybridMultilevel"/>
    <w:tmpl w:val="9654A4F8"/>
    <w:lvl w:ilvl="0" w:tplc="0A4098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DA3421"/>
    <w:multiLevelType w:val="hybridMultilevel"/>
    <w:tmpl w:val="B3BA87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DB483B"/>
    <w:multiLevelType w:val="hybridMultilevel"/>
    <w:tmpl w:val="77626F44"/>
    <w:lvl w:ilvl="0" w:tplc="CF1E41B0">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9D4FA7"/>
    <w:multiLevelType w:val="hybridMultilevel"/>
    <w:tmpl w:val="612074FA"/>
    <w:lvl w:ilvl="0" w:tplc="243465C4">
      <w:start w:val="1"/>
      <w:numFmt w:val="decimal"/>
      <w:lvlText w:val="%1."/>
      <w:lvlJc w:val="left"/>
      <w:pPr>
        <w:ind w:left="644" w:hanging="360"/>
      </w:pPr>
      <w:rPr>
        <w:rFonts w:ascii="Times New Roman" w:eastAsia="Calibri" w:hAnsi="Times New Roman" w:cs="Times New Roman"/>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 w15:restartNumberingAfterBreak="0">
    <w:nsid w:val="3EBB4BEC"/>
    <w:multiLevelType w:val="multilevel"/>
    <w:tmpl w:val="0F64B0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hint="default"/>
        <w:b w:val="0"/>
        <w:i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95869CE"/>
    <w:multiLevelType w:val="multilevel"/>
    <w:tmpl w:val="96B655A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B0B1E0F"/>
    <w:multiLevelType w:val="hybridMultilevel"/>
    <w:tmpl w:val="C4D6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D7ED2"/>
    <w:multiLevelType w:val="hybridMultilevel"/>
    <w:tmpl w:val="7876E15C"/>
    <w:lvl w:ilvl="0" w:tplc="9914108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AA50A6"/>
    <w:multiLevelType w:val="hybridMultilevel"/>
    <w:tmpl w:val="973C5370"/>
    <w:lvl w:ilvl="0" w:tplc="62222896">
      <w:start w:val="6"/>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8503A57"/>
    <w:multiLevelType w:val="multilevel"/>
    <w:tmpl w:val="5F8276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5A4D7CDC"/>
    <w:multiLevelType w:val="multilevel"/>
    <w:tmpl w:val="A0DA62E4"/>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C041A88"/>
    <w:multiLevelType w:val="hybridMultilevel"/>
    <w:tmpl w:val="1212A4CE"/>
    <w:lvl w:ilvl="0" w:tplc="EDEAF15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44B2BB4"/>
    <w:multiLevelType w:val="hybridMultilevel"/>
    <w:tmpl w:val="F4A047B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964313D"/>
    <w:multiLevelType w:val="hybridMultilevel"/>
    <w:tmpl w:val="B3BA87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5"/>
  </w:num>
  <w:num w:numId="5">
    <w:abstractNumId w:val="11"/>
  </w:num>
  <w:num w:numId="6">
    <w:abstractNumId w:val="7"/>
  </w:num>
  <w:num w:numId="7">
    <w:abstractNumId w:val="9"/>
  </w:num>
  <w:num w:numId="8">
    <w:abstractNumId w:val="2"/>
  </w:num>
  <w:num w:numId="9">
    <w:abstractNumId w:val="13"/>
  </w:num>
  <w:num w:numId="10">
    <w:abstractNumId w:val="14"/>
  </w:num>
  <w:num w:numId="11">
    <w:abstractNumId w:val="3"/>
  </w:num>
  <w:num w:numId="12">
    <w:abstractNumId w:val="12"/>
  </w:num>
  <w:num w:numId="13">
    <w:abstractNumId w:val="6"/>
  </w:num>
  <w:num w:numId="14">
    <w:abstractNumId w:val="0"/>
  </w:num>
  <w:num w:numId="1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91"/>
    <w:rsid w:val="0000010B"/>
    <w:rsid w:val="000002E7"/>
    <w:rsid w:val="00001795"/>
    <w:rsid w:val="00001D77"/>
    <w:rsid w:val="0000279E"/>
    <w:rsid w:val="000037C7"/>
    <w:rsid w:val="00003A2C"/>
    <w:rsid w:val="000045B9"/>
    <w:rsid w:val="00004D75"/>
    <w:rsid w:val="00005747"/>
    <w:rsid w:val="0000631A"/>
    <w:rsid w:val="000078BB"/>
    <w:rsid w:val="00007DC7"/>
    <w:rsid w:val="00007EDE"/>
    <w:rsid w:val="000104C4"/>
    <w:rsid w:val="00011A0D"/>
    <w:rsid w:val="00011D2A"/>
    <w:rsid w:val="000134C9"/>
    <w:rsid w:val="000136CE"/>
    <w:rsid w:val="0001530C"/>
    <w:rsid w:val="0001568A"/>
    <w:rsid w:val="00015CDA"/>
    <w:rsid w:val="00016FB9"/>
    <w:rsid w:val="00020BD4"/>
    <w:rsid w:val="000213C0"/>
    <w:rsid w:val="0002181C"/>
    <w:rsid w:val="00021AE3"/>
    <w:rsid w:val="000225A0"/>
    <w:rsid w:val="00023213"/>
    <w:rsid w:val="00023839"/>
    <w:rsid w:val="000245D9"/>
    <w:rsid w:val="000249D1"/>
    <w:rsid w:val="00024E69"/>
    <w:rsid w:val="00025A38"/>
    <w:rsid w:val="000266AC"/>
    <w:rsid w:val="00026878"/>
    <w:rsid w:val="0002689C"/>
    <w:rsid w:val="000277BC"/>
    <w:rsid w:val="0003047F"/>
    <w:rsid w:val="00031048"/>
    <w:rsid w:val="00031A0D"/>
    <w:rsid w:val="00031EF4"/>
    <w:rsid w:val="000324BB"/>
    <w:rsid w:val="000340FD"/>
    <w:rsid w:val="00034F8D"/>
    <w:rsid w:val="000372B5"/>
    <w:rsid w:val="000402C1"/>
    <w:rsid w:val="00041E23"/>
    <w:rsid w:val="000426B2"/>
    <w:rsid w:val="000429B8"/>
    <w:rsid w:val="0004377D"/>
    <w:rsid w:val="000466C1"/>
    <w:rsid w:val="000468D5"/>
    <w:rsid w:val="000471E3"/>
    <w:rsid w:val="000472B4"/>
    <w:rsid w:val="00047854"/>
    <w:rsid w:val="00051875"/>
    <w:rsid w:val="00052DAF"/>
    <w:rsid w:val="0005406D"/>
    <w:rsid w:val="0005449A"/>
    <w:rsid w:val="00055DBE"/>
    <w:rsid w:val="00056BF4"/>
    <w:rsid w:val="00056C34"/>
    <w:rsid w:val="000575AB"/>
    <w:rsid w:val="00057F48"/>
    <w:rsid w:val="000610F5"/>
    <w:rsid w:val="00061798"/>
    <w:rsid w:val="00062B4B"/>
    <w:rsid w:val="0006313D"/>
    <w:rsid w:val="00063462"/>
    <w:rsid w:val="00064B8E"/>
    <w:rsid w:val="00065772"/>
    <w:rsid w:val="00070D20"/>
    <w:rsid w:val="00070F4F"/>
    <w:rsid w:val="00071BFE"/>
    <w:rsid w:val="00071DFC"/>
    <w:rsid w:val="00072048"/>
    <w:rsid w:val="0007269A"/>
    <w:rsid w:val="00072BA2"/>
    <w:rsid w:val="0007697B"/>
    <w:rsid w:val="00076D9F"/>
    <w:rsid w:val="000773F5"/>
    <w:rsid w:val="000776E7"/>
    <w:rsid w:val="00077CC4"/>
    <w:rsid w:val="00080167"/>
    <w:rsid w:val="00080399"/>
    <w:rsid w:val="00081133"/>
    <w:rsid w:val="0008253D"/>
    <w:rsid w:val="000839A1"/>
    <w:rsid w:val="00083C30"/>
    <w:rsid w:val="00083ED9"/>
    <w:rsid w:val="000845A9"/>
    <w:rsid w:val="00085A8B"/>
    <w:rsid w:val="00085D32"/>
    <w:rsid w:val="00086777"/>
    <w:rsid w:val="000874B6"/>
    <w:rsid w:val="0008799F"/>
    <w:rsid w:val="00087A82"/>
    <w:rsid w:val="00087D31"/>
    <w:rsid w:val="00087D8C"/>
    <w:rsid w:val="00087F55"/>
    <w:rsid w:val="00090CBF"/>
    <w:rsid w:val="000915FC"/>
    <w:rsid w:val="00091C78"/>
    <w:rsid w:val="00092C56"/>
    <w:rsid w:val="000933C0"/>
    <w:rsid w:val="00093C96"/>
    <w:rsid w:val="000943B2"/>
    <w:rsid w:val="000948A5"/>
    <w:rsid w:val="0009499A"/>
    <w:rsid w:val="00095740"/>
    <w:rsid w:val="00095C10"/>
    <w:rsid w:val="00096284"/>
    <w:rsid w:val="000964A0"/>
    <w:rsid w:val="000971C6"/>
    <w:rsid w:val="000971D0"/>
    <w:rsid w:val="000A0376"/>
    <w:rsid w:val="000A1AEC"/>
    <w:rsid w:val="000A37CC"/>
    <w:rsid w:val="000A4340"/>
    <w:rsid w:val="000A4D9F"/>
    <w:rsid w:val="000A4FB6"/>
    <w:rsid w:val="000A4FC4"/>
    <w:rsid w:val="000A5E75"/>
    <w:rsid w:val="000A5EB3"/>
    <w:rsid w:val="000A60B5"/>
    <w:rsid w:val="000A6422"/>
    <w:rsid w:val="000A7692"/>
    <w:rsid w:val="000B0145"/>
    <w:rsid w:val="000B1C90"/>
    <w:rsid w:val="000B1DDA"/>
    <w:rsid w:val="000B2BBA"/>
    <w:rsid w:val="000B3455"/>
    <w:rsid w:val="000B36EB"/>
    <w:rsid w:val="000B41C2"/>
    <w:rsid w:val="000B452F"/>
    <w:rsid w:val="000B486D"/>
    <w:rsid w:val="000B4DEB"/>
    <w:rsid w:val="000B5401"/>
    <w:rsid w:val="000B5DE7"/>
    <w:rsid w:val="000B6040"/>
    <w:rsid w:val="000B7735"/>
    <w:rsid w:val="000C05AE"/>
    <w:rsid w:val="000C0F78"/>
    <w:rsid w:val="000C101A"/>
    <w:rsid w:val="000C2791"/>
    <w:rsid w:val="000C4B8F"/>
    <w:rsid w:val="000C4E51"/>
    <w:rsid w:val="000C6804"/>
    <w:rsid w:val="000C7097"/>
    <w:rsid w:val="000C789A"/>
    <w:rsid w:val="000C7A6B"/>
    <w:rsid w:val="000D10B8"/>
    <w:rsid w:val="000D133B"/>
    <w:rsid w:val="000D1487"/>
    <w:rsid w:val="000D161B"/>
    <w:rsid w:val="000D186A"/>
    <w:rsid w:val="000D18C4"/>
    <w:rsid w:val="000D25F4"/>
    <w:rsid w:val="000D34F2"/>
    <w:rsid w:val="000D46B9"/>
    <w:rsid w:val="000D4779"/>
    <w:rsid w:val="000D579A"/>
    <w:rsid w:val="000D58CD"/>
    <w:rsid w:val="000D6E97"/>
    <w:rsid w:val="000D70D1"/>
    <w:rsid w:val="000E0700"/>
    <w:rsid w:val="000E1976"/>
    <w:rsid w:val="000E1AD6"/>
    <w:rsid w:val="000E2100"/>
    <w:rsid w:val="000E2644"/>
    <w:rsid w:val="000E3BBF"/>
    <w:rsid w:val="000E4233"/>
    <w:rsid w:val="000E4322"/>
    <w:rsid w:val="000E5F9A"/>
    <w:rsid w:val="000E5FDB"/>
    <w:rsid w:val="000E6C19"/>
    <w:rsid w:val="000E7793"/>
    <w:rsid w:val="000F17A2"/>
    <w:rsid w:val="000F24AB"/>
    <w:rsid w:val="000F332E"/>
    <w:rsid w:val="000F4333"/>
    <w:rsid w:val="000F475F"/>
    <w:rsid w:val="000F484C"/>
    <w:rsid w:val="000F4D18"/>
    <w:rsid w:val="000F4E60"/>
    <w:rsid w:val="000F6741"/>
    <w:rsid w:val="000F742E"/>
    <w:rsid w:val="000F7AD3"/>
    <w:rsid w:val="000F7C96"/>
    <w:rsid w:val="001014F5"/>
    <w:rsid w:val="00103656"/>
    <w:rsid w:val="00104856"/>
    <w:rsid w:val="00106F66"/>
    <w:rsid w:val="001071AC"/>
    <w:rsid w:val="00111AA6"/>
    <w:rsid w:val="00111FC7"/>
    <w:rsid w:val="00112A8C"/>
    <w:rsid w:val="00112F72"/>
    <w:rsid w:val="00114181"/>
    <w:rsid w:val="00114E93"/>
    <w:rsid w:val="001151F6"/>
    <w:rsid w:val="001153A7"/>
    <w:rsid w:val="001163F5"/>
    <w:rsid w:val="00116E39"/>
    <w:rsid w:val="00117D09"/>
    <w:rsid w:val="0012035C"/>
    <w:rsid w:val="0012099D"/>
    <w:rsid w:val="00120A0C"/>
    <w:rsid w:val="001218F8"/>
    <w:rsid w:val="0012291C"/>
    <w:rsid w:val="00123955"/>
    <w:rsid w:val="00123A34"/>
    <w:rsid w:val="00126494"/>
    <w:rsid w:val="00127037"/>
    <w:rsid w:val="0012773A"/>
    <w:rsid w:val="00127A26"/>
    <w:rsid w:val="00127C6C"/>
    <w:rsid w:val="00130913"/>
    <w:rsid w:val="001317F3"/>
    <w:rsid w:val="00131A3D"/>
    <w:rsid w:val="0013200C"/>
    <w:rsid w:val="001321EE"/>
    <w:rsid w:val="001326E7"/>
    <w:rsid w:val="001326FB"/>
    <w:rsid w:val="00132A57"/>
    <w:rsid w:val="00132ED9"/>
    <w:rsid w:val="001330EF"/>
    <w:rsid w:val="0013355E"/>
    <w:rsid w:val="00133779"/>
    <w:rsid w:val="00133C67"/>
    <w:rsid w:val="001346FE"/>
    <w:rsid w:val="00134BBF"/>
    <w:rsid w:val="00135D45"/>
    <w:rsid w:val="00136208"/>
    <w:rsid w:val="00137E17"/>
    <w:rsid w:val="001420DA"/>
    <w:rsid w:val="001426BB"/>
    <w:rsid w:val="00142F71"/>
    <w:rsid w:val="00143720"/>
    <w:rsid w:val="00143FA5"/>
    <w:rsid w:val="0014425F"/>
    <w:rsid w:val="00145AD8"/>
    <w:rsid w:val="001470F2"/>
    <w:rsid w:val="00147A38"/>
    <w:rsid w:val="001502B6"/>
    <w:rsid w:val="0015088F"/>
    <w:rsid w:val="00150B17"/>
    <w:rsid w:val="00151081"/>
    <w:rsid w:val="001511BA"/>
    <w:rsid w:val="00151658"/>
    <w:rsid w:val="00152BA7"/>
    <w:rsid w:val="00152DF1"/>
    <w:rsid w:val="001548BB"/>
    <w:rsid w:val="001550DC"/>
    <w:rsid w:val="00156490"/>
    <w:rsid w:val="00157391"/>
    <w:rsid w:val="00160557"/>
    <w:rsid w:val="00160FFD"/>
    <w:rsid w:val="001613AD"/>
    <w:rsid w:val="00161529"/>
    <w:rsid w:val="00162544"/>
    <w:rsid w:val="00163621"/>
    <w:rsid w:val="00164042"/>
    <w:rsid w:val="00164F22"/>
    <w:rsid w:val="00165206"/>
    <w:rsid w:val="00165EB0"/>
    <w:rsid w:val="00167532"/>
    <w:rsid w:val="001676C6"/>
    <w:rsid w:val="0016773F"/>
    <w:rsid w:val="00167CD0"/>
    <w:rsid w:val="0017094C"/>
    <w:rsid w:val="00171650"/>
    <w:rsid w:val="0017198C"/>
    <w:rsid w:val="00173217"/>
    <w:rsid w:val="0017686F"/>
    <w:rsid w:val="001769E2"/>
    <w:rsid w:val="001776B3"/>
    <w:rsid w:val="001805C0"/>
    <w:rsid w:val="001829C2"/>
    <w:rsid w:val="00183C7C"/>
    <w:rsid w:val="00184861"/>
    <w:rsid w:val="00184F4C"/>
    <w:rsid w:val="00184FE4"/>
    <w:rsid w:val="00185B53"/>
    <w:rsid w:val="00187C7B"/>
    <w:rsid w:val="00190E0F"/>
    <w:rsid w:val="001913E4"/>
    <w:rsid w:val="00192556"/>
    <w:rsid w:val="001927A5"/>
    <w:rsid w:val="00193023"/>
    <w:rsid w:val="00194B0A"/>
    <w:rsid w:val="00194DB3"/>
    <w:rsid w:val="00195B3D"/>
    <w:rsid w:val="00196111"/>
    <w:rsid w:val="001977B3"/>
    <w:rsid w:val="001A0217"/>
    <w:rsid w:val="001A0599"/>
    <w:rsid w:val="001A14E5"/>
    <w:rsid w:val="001A169E"/>
    <w:rsid w:val="001A18BC"/>
    <w:rsid w:val="001A2A4A"/>
    <w:rsid w:val="001A34F5"/>
    <w:rsid w:val="001A480E"/>
    <w:rsid w:val="001A54B3"/>
    <w:rsid w:val="001A6360"/>
    <w:rsid w:val="001A7533"/>
    <w:rsid w:val="001A7883"/>
    <w:rsid w:val="001A7CED"/>
    <w:rsid w:val="001B0551"/>
    <w:rsid w:val="001B0999"/>
    <w:rsid w:val="001B0C74"/>
    <w:rsid w:val="001B113A"/>
    <w:rsid w:val="001B13B7"/>
    <w:rsid w:val="001B1FEA"/>
    <w:rsid w:val="001B21D8"/>
    <w:rsid w:val="001B2C3E"/>
    <w:rsid w:val="001B3812"/>
    <w:rsid w:val="001B3976"/>
    <w:rsid w:val="001B4D5C"/>
    <w:rsid w:val="001B5DD2"/>
    <w:rsid w:val="001B5EB5"/>
    <w:rsid w:val="001B70BC"/>
    <w:rsid w:val="001B7232"/>
    <w:rsid w:val="001B7AC4"/>
    <w:rsid w:val="001B7D75"/>
    <w:rsid w:val="001C14B1"/>
    <w:rsid w:val="001C170C"/>
    <w:rsid w:val="001C19E9"/>
    <w:rsid w:val="001C1B76"/>
    <w:rsid w:val="001C1F93"/>
    <w:rsid w:val="001C2230"/>
    <w:rsid w:val="001C24C1"/>
    <w:rsid w:val="001C3A52"/>
    <w:rsid w:val="001C403E"/>
    <w:rsid w:val="001C46A4"/>
    <w:rsid w:val="001C4F4A"/>
    <w:rsid w:val="001C5F6D"/>
    <w:rsid w:val="001C6578"/>
    <w:rsid w:val="001C7BE3"/>
    <w:rsid w:val="001D06EA"/>
    <w:rsid w:val="001D09A1"/>
    <w:rsid w:val="001D0A4B"/>
    <w:rsid w:val="001D0BB5"/>
    <w:rsid w:val="001D168C"/>
    <w:rsid w:val="001D1E8A"/>
    <w:rsid w:val="001D1FB9"/>
    <w:rsid w:val="001D2346"/>
    <w:rsid w:val="001D257C"/>
    <w:rsid w:val="001D3EE4"/>
    <w:rsid w:val="001D4113"/>
    <w:rsid w:val="001D47D2"/>
    <w:rsid w:val="001D5459"/>
    <w:rsid w:val="001D5805"/>
    <w:rsid w:val="001D66A4"/>
    <w:rsid w:val="001D6B9C"/>
    <w:rsid w:val="001D75CE"/>
    <w:rsid w:val="001E1799"/>
    <w:rsid w:val="001E1A14"/>
    <w:rsid w:val="001E2239"/>
    <w:rsid w:val="001E23D7"/>
    <w:rsid w:val="001E4877"/>
    <w:rsid w:val="001E4D50"/>
    <w:rsid w:val="001E60E4"/>
    <w:rsid w:val="001F097F"/>
    <w:rsid w:val="001F0A68"/>
    <w:rsid w:val="001F1070"/>
    <w:rsid w:val="001F18CD"/>
    <w:rsid w:val="001F274C"/>
    <w:rsid w:val="001F2B4F"/>
    <w:rsid w:val="001F30EF"/>
    <w:rsid w:val="001F51CF"/>
    <w:rsid w:val="001F6F34"/>
    <w:rsid w:val="001F73E5"/>
    <w:rsid w:val="001F7783"/>
    <w:rsid w:val="002002BF"/>
    <w:rsid w:val="00200346"/>
    <w:rsid w:val="002010E2"/>
    <w:rsid w:val="00202A67"/>
    <w:rsid w:val="00203123"/>
    <w:rsid w:val="00203907"/>
    <w:rsid w:val="00205D67"/>
    <w:rsid w:val="00207736"/>
    <w:rsid w:val="00210996"/>
    <w:rsid w:val="00210D45"/>
    <w:rsid w:val="0021168C"/>
    <w:rsid w:val="002121A4"/>
    <w:rsid w:val="00213196"/>
    <w:rsid w:val="00213B5D"/>
    <w:rsid w:val="0021664F"/>
    <w:rsid w:val="002169E5"/>
    <w:rsid w:val="00216B36"/>
    <w:rsid w:val="0021747B"/>
    <w:rsid w:val="00217FCF"/>
    <w:rsid w:val="002243EA"/>
    <w:rsid w:val="002245F5"/>
    <w:rsid w:val="002270CC"/>
    <w:rsid w:val="00227CCB"/>
    <w:rsid w:val="0023090E"/>
    <w:rsid w:val="00232159"/>
    <w:rsid w:val="002327C9"/>
    <w:rsid w:val="00233648"/>
    <w:rsid w:val="00233EA7"/>
    <w:rsid w:val="00236742"/>
    <w:rsid w:val="0023703D"/>
    <w:rsid w:val="00237B90"/>
    <w:rsid w:val="002401BE"/>
    <w:rsid w:val="00240365"/>
    <w:rsid w:val="002408E7"/>
    <w:rsid w:val="0024315B"/>
    <w:rsid w:val="00243983"/>
    <w:rsid w:val="00244398"/>
    <w:rsid w:val="0024568D"/>
    <w:rsid w:val="00246D2E"/>
    <w:rsid w:val="0024767C"/>
    <w:rsid w:val="00250259"/>
    <w:rsid w:val="00250AD1"/>
    <w:rsid w:val="00250FC2"/>
    <w:rsid w:val="00252E47"/>
    <w:rsid w:val="00253D1B"/>
    <w:rsid w:val="00254027"/>
    <w:rsid w:val="00254D04"/>
    <w:rsid w:val="00255A48"/>
    <w:rsid w:val="00255E11"/>
    <w:rsid w:val="00256655"/>
    <w:rsid w:val="00256BE4"/>
    <w:rsid w:val="00256D2B"/>
    <w:rsid w:val="002570C2"/>
    <w:rsid w:val="002615AC"/>
    <w:rsid w:val="0026265A"/>
    <w:rsid w:val="002634EB"/>
    <w:rsid w:val="0026533C"/>
    <w:rsid w:val="00265DE8"/>
    <w:rsid w:val="00266144"/>
    <w:rsid w:val="00267B82"/>
    <w:rsid w:val="00267E70"/>
    <w:rsid w:val="00270760"/>
    <w:rsid w:val="00270D25"/>
    <w:rsid w:val="00270E42"/>
    <w:rsid w:val="00270F6A"/>
    <w:rsid w:val="0027105E"/>
    <w:rsid w:val="002718D7"/>
    <w:rsid w:val="00272004"/>
    <w:rsid w:val="0027349A"/>
    <w:rsid w:val="002741A1"/>
    <w:rsid w:val="002744B8"/>
    <w:rsid w:val="002752AF"/>
    <w:rsid w:val="0027550E"/>
    <w:rsid w:val="00277119"/>
    <w:rsid w:val="00280E71"/>
    <w:rsid w:val="002814A0"/>
    <w:rsid w:val="002818D0"/>
    <w:rsid w:val="00281C64"/>
    <w:rsid w:val="00281D95"/>
    <w:rsid w:val="00281E3B"/>
    <w:rsid w:val="0028282D"/>
    <w:rsid w:val="00283A00"/>
    <w:rsid w:val="002846EF"/>
    <w:rsid w:val="00285473"/>
    <w:rsid w:val="002861B1"/>
    <w:rsid w:val="002864BB"/>
    <w:rsid w:val="002872E7"/>
    <w:rsid w:val="002872EE"/>
    <w:rsid w:val="0028748D"/>
    <w:rsid w:val="002905ED"/>
    <w:rsid w:val="00290DE9"/>
    <w:rsid w:val="002917B5"/>
    <w:rsid w:val="002920F3"/>
    <w:rsid w:val="00294021"/>
    <w:rsid w:val="00294054"/>
    <w:rsid w:val="0029445D"/>
    <w:rsid w:val="002950E1"/>
    <w:rsid w:val="002956FD"/>
    <w:rsid w:val="002961FE"/>
    <w:rsid w:val="002974E6"/>
    <w:rsid w:val="00297541"/>
    <w:rsid w:val="0029759F"/>
    <w:rsid w:val="002A2689"/>
    <w:rsid w:val="002A2E84"/>
    <w:rsid w:val="002A3FE5"/>
    <w:rsid w:val="002A60D0"/>
    <w:rsid w:val="002A69C6"/>
    <w:rsid w:val="002A7106"/>
    <w:rsid w:val="002A7219"/>
    <w:rsid w:val="002B026C"/>
    <w:rsid w:val="002B064F"/>
    <w:rsid w:val="002B0AE9"/>
    <w:rsid w:val="002B127B"/>
    <w:rsid w:val="002B1649"/>
    <w:rsid w:val="002B3646"/>
    <w:rsid w:val="002B5141"/>
    <w:rsid w:val="002B5188"/>
    <w:rsid w:val="002B520E"/>
    <w:rsid w:val="002B5794"/>
    <w:rsid w:val="002B5CE0"/>
    <w:rsid w:val="002B6FB1"/>
    <w:rsid w:val="002C03DC"/>
    <w:rsid w:val="002C05CF"/>
    <w:rsid w:val="002C0DB6"/>
    <w:rsid w:val="002C25BF"/>
    <w:rsid w:val="002C2695"/>
    <w:rsid w:val="002C2A38"/>
    <w:rsid w:val="002C345D"/>
    <w:rsid w:val="002C41D9"/>
    <w:rsid w:val="002C6706"/>
    <w:rsid w:val="002C7BB5"/>
    <w:rsid w:val="002D35AE"/>
    <w:rsid w:val="002D3E6A"/>
    <w:rsid w:val="002D459A"/>
    <w:rsid w:val="002D459B"/>
    <w:rsid w:val="002D4D6F"/>
    <w:rsid w:val="002D52DE"/>
    <w:rsid w:val="002D5D35"/>
    <w:rsid w:val="002D648E"/>
    <w:rsid w:val="002D777D"/>
    <w:rsid w:val="002D788B"/>
    <w:rsid w:val="002E0333"/>
    <w:rsid w:val="002E074A"/>
    <w:rsid w:val="002E0AFA"/>
    <w:rsid w:val="002E1BA9"/>
    <w:rsid w:val="002E2B53"/>
    <w:rsid w:val="002E4124"/>
    <w:rsid w:val="002E4BD6"/>
    <w:rsid w:val="002E59FF"/>
    <w:rsid w:val="002E6F97"/>
    <w:rsid w:val="002E7185"/>
    <w:rsid w:val="002F0DC2"/>
    <w:rsid w:val="002F1A33"/>
    <w:rsid w:val="002F1F29"/>
    <w:rsid w:val="002F2BB9"/>
    <w:rsid w:val="002F74D1"/>
    <w:rsid w:val="0030006B"/>
    <w:rsid w:val="003005EF"/>
    <w:rsid w:val="003010D2"/>
    <w:rsid w:val="00301D48"/>
    <w:rsid w:val="00303C70"/>
    <w:rsid w:val="003045B7"/>
    <w:rsid w:val="003058AB"/>
    <w:rsid w:val="003065C3"/>
    <w:rsid w:val="00306CF0"/>
    <w:rsid w:val="003075B3"/>
    <w:rsid w:val="003077B7"/>
    <w:rsid w:val="003106E1"/>
    <w:rsid w:val="00310C65"/>
    <w:rsid w:val="00311F3E"/>
    <w:rsid w:val="003120A7"/>
    <w:rsid w:val="0031428B"/>
    <w:rsid w:val="0031488C"/>
    <w:rsid w:val="003148F6"/>
    <w:rsid w:val="00314C34"/>
    <w:rsid w:val="00314C63"/>
    <w:rsid w:val="00315B71"/>
    <w:rsid w:val="00315F3B"/>
    <w:rsid w:val="00315FEB"/>
    <w:rsid w:val="00316657"/>
    <w:rsid w:val="00316BF6"/>
    <w:rsid w:val="00316C64"/>
    <w:rsid w:val="0031701A"/>
    <w:rsid w:val="00317D5D"/>
    <w:rsid w:val="003201C8"/>
    <w:rsid w:val="00320315"/>
    <w:rsid w:val="0032047E"/>
    <w:rsid w:val="00320485"/>
    <w:rsid w:val="003207BF"/>
    <w:rsid w:val="00320AA4"/>
    <w:rsid w:val="0032120E"/>
    <w:rsid w:val="00321DC6"/>
    <w:rsid w:val="00322D2B"/>
    <w:rsid w:val="00323C2A"/>
    <w:rsid w:val="00324810"/>
    <w:rsid w:val="0032539B"/>
    <w:rsid w:val="0032616D"/>
    <w:rsid w:val="00326C39"/>
    <w:rsid w:val="00326F40"/>
    <w:rsid w:val="0033461B"/>
    <w:rsid w:val="00335A91"/>
    <w:rsid w:val="00335E92"/>
    <w:rsid w:val="00335FC3"/>
    <w:rsid w:val="003378AF"/>
    <w:rsid w:val="00337F58"/>
    <w:rsid w:val="003409DD"/>
    <w:rsid w:val="00340D99"/>
    <w:rsid w:val="00341ADE"/>
    <w:rsid w:val="0034204E"/>
    <w:rsid w:val="003422A9"/>
    <w:rsid w:val="0034267F"/>
    <w:rsid w:val="00342CCF"/>
    <w:rsid w:val="00346678"/>
    <w:rsid w:val="0034719D"/>
    <w:rsid w:val="00347531"/>
    <w:rsid w:val="00347FCF"/>
    <w:rsid w:val="0035057D"/>
    <w:rsid w:val="00351ED0"/>
    <w:rsid w:val="00352BC1"/>
    <w:rsid w:val="0035386F"/>
    <w:rsid w:val="00353C1A"/>
    <w:rsid w:val="00354123"/>
    <w:rsid w:val="0035492B"/>
    <w:rsid w:val="00354977"/>
    <w:rsid w:val="00355709"/>
    <w:rsid w:val="0035632F"/>
    <w:rsid w:val="00356592"/>
    <w:rsid w:val="00356A83"/>
    <w:rsid w:val="00356BA8"/>
    <w:rsid w:val="00356D09"/>
    <w:rsid w:val="00357366"/>
    <w:rsid w:val="0036137E"/>
    <w:rsid w:val="003617BF"/>
    <w:rsid w:val="00362AD6"/>
    <w:rsid w:val="003632A6"/>
    <w:rsid w:val="0036446B"/>
    <w:rsid w:val="00365870"/>
    <w:rsid w:val="00366A05"/>
    <w:rsid w:val="0036714D"/>
    <w:rsid w:val="003673D5"/>
    <w:rsid w:val="00367CAE"/>
    <w:rsid w:val="00370826"/>
    <w:rsid w:val="003715E6"/>
    <w:rsid w:val="00371E38"/>
    <w:rsid w:val="00373CA9"/>
    <w:rsid w:val="003740D1"/>
    <w:rsid w:val="003742FD"/>
    <w:rsid w:val="00374FE5"/>
    <w:rsid w:val="003765FC"/>
    <w:rsid w:val="003766D0"/>
    <w:rsid w:val="0037718D"/>
    <w:rsid w:val="003776F1"/>
    <w:rsid w:val="003778B6"/>
    <w:rsid w:val="003800AD"/>
    <w:rsid w:val="00380120"/>
    <w:rsid w:val="00380950"/>
    <w:rsid w:val="00380C1F"/>
    <w:rsid w:val="00381243"/>
    <w:rsid w:val="00384617"/>
    <w:rsid w:val="00384D48"/>
    <w:rsid w:val="00384D7D"/>
    <w:rsid w:val="00385298"/>
    <w:rsid w:val="003856B9"/>
    <w:rsid w:val="00385C03"/>
    <w:rsid w:val="00385C49"/>
    <w:rsid w:val="00386FAC"/>
    <w:rsid w:val="0038769E"/>
    <w:rsid w:val="00387B8C"/>
    <w:rsid w:val="00387DCB"/>
    <w:rsid w:val="00390D2B"/>
    <w:rsid w:val="003917F5"/>
    <w:rsid w:val="003926F5"/>
    <w:rsid w:val="0039351A"/>
    <w:rsid w:val="00394EE0"/>
    <w:rsid w:val="003963EF"/>
    <w:rsid w:val="00396BCF"/>
    <w:rsid w:val="00396E42"/>
    <w:rsid w:val="00397E8C"/>
    <w:rsid w:val="003A0557"/>
    <w:rsid w:val="003A138D"/>
    <w:rsid w:val="003A1520"/>
    <w:rsid w:val="003A1B74"/>
    <w:rsid w:val="003A32D7"/>
    <w:rsid w:val="003A45B5"/>
    <w:rsid w:val="003A482C"/>
    <w:rsid w:val="003A4F26"/>
    <w:rsid w:val="003A5313"/>
    <w:rsid w:val="003A68C5"/>
    <w:rsid w:val="003A734A"/>
    <w:rsid w:val="003B02B4"/>
    <w:rsid w:val="003B24EF"/>
    <w:rsid w:val="003B2747"/>
    <w:rsid w:val="003B432F"/>
    <w:rsid w:val="003B4E14"/>
    <w:rsid w:val="003C0419"/>
    <w:rsid w:val="003C04B3"/>
    <w:rsid w:val="003C0FFD"/>
    <w:rsid w:val="003C3446"/>
    <w:rsid w:val="003C3BB8"/>
    <w:rsid w:val="003C3E1D"/>
    <w:rsid w:val="003C3E42"/>
    <w:rsid w:val="003C40ED"/>
    <w:rsid w:val="003C54D7"/>
    <w:rsid w:val="003C5657"/>
    <w:rsid w:val="003C601A"/>
    <w:rsid w:val="003C7D82"/>
    <w:rsid w:val="003D1271"/>
    <w:rsid w:val="003D2043"/>
    <w:rsid w:val="003D2401"/>
    <w:rsid w:val="003D292C"/>
    <w:rsid w:val="003D2B58"/>
    <w:rsid w:val="003D2F4C"/>
    <w:rsid w:val="003D31EE"/>
    <w:rsid w:val="003D338B"/>
    <w:rsid w:val="003D3934"/>
    <w:rsid w:val="003D3D3D"/>
    <w:rsid w:val="003D43BF"/>
    <w:rsid w:val="003D4645"/>
    <w:rsid w:val="003D5A7F"/>
    <w:rsid w:val="003D5B7E"/>
    <w:rsid w:val="003D6CF3"/>
    <w:rsid w:val="003D72F3"/>
    <w:rsid w:val="003D77CB"/>
    <w:rsid w:val="003E0FA8"/>
    <w:rsid w:val="003E1E02"/>
    <w:rsid w:val="003E1ED5"/>
    <w:rsid w:val="003E2FAF"/>
    <w:rsid w:val="003E31E3"/>
    <w:rsid w:val="003E452C"/>
    <w:rsid w:val="003E4CBA"/>
    <w:rsid w:val="003E5A82"/>
    <w:rsid w:val="003E5D49"/>
    <w:rsid w:val="003E771F"/>
    <w:rsid w:val="003E7F48"/>
    <w:rsid w:val="003F08E5"/>
    <w:rsid w:val="003F2151"/>
    <w:rsid w:val="003F6775"/>
    <w:rsid w:val="003F734B"/>
    <w:rsid w:val="003F7AC5"/>
    <w:rsid w:val="004002AE"/>
    <w:rsid w:val="00400E8E"/>
    <w:rsid w:val="00401583"/>
    <w:rsid w:val="0040200A"/>
    <w:rsid w:val="00402838"/>
    <w:rsid w:val="00403332"/>
    <w:rsid w:val="00403B0D"/>
    <w:rsid w:val="004076FC"/>
    <w:rsid w:val="00411E73"/>
    <w:rsid w:val="00412CA7"/>
    <w:rsid w:val="00413870"/>
    <w:rsid w:val="004140D4"/>
    <w:rsid w:val="004148BF"/>
    <w:rsid w:val="004169C2"/>
    <w:rsid w:val="00416D70"/>
    <w:rsid w:val="00417349"/>
    <w:rsid w:val="004174B2"/>
    <w:rsid w:val="00417DA4"/>
    <w:rsid w:val="00420BFE"/>
    <w:rsid w:val="00421209"/>
    <w:rsid w:val="0042162B"/>
    <w:rsid w:val="00422CB5"/>
    <w:rsid w:val="00423247"/>
    <w:rsid w:val="00423E15"/>
    <w:rsid w:val="00424040"/>
    <w:rsid w:val="004245DB"/>
    <w:rsid w:val="00424BF4"/>
    <w:rsid w:val="0042554A"/>
    <w:rsid w:val="00426B89"/>
    <w:rsid w:val="0042702B"/>
    <w:rsid w:val="00427326"/>
    <w:rsid w:val="004274F2"/>
    <w:rsid w:val="004304B8"/>
    <w:rsid w:val="004304B9"/>
    <w:rsid w:val="004309CF"/>
    <w:rsid w:val="00430D48"/>
    <w:rsid w:val="00431AF8"/>
    <w:rsid w:val="00433191"/>
    <w:rsid w:val="004338E6"/>
    <w:rsid w:val="00433C71"/>
    <w:rsid w:val="00434599"/>
    <w:rsid w:val="0043481D"/>
    <w:rsid w:val="004360C5"/>
    <w:rsid w:val="00436BD0"/>
    <w:rsid w:val="0044068D"/>
    <w:rsid w:val="00440BB0"/>
    <w:rsid w:val="00441367"/>
    <w:rsid w:val="00441998"/>
    <w:rsid w:val="00441D69"/>
    <w:rsid w:val="00442B06"/>
    <w:rsid w:val="00442BF6"/>
    <w:rsid w:val="00443EF7"/>
    <w:rsid w:val="00444134"/>
    <w:rsid w:val="00444865"/>
    <w:rsid w:val="0044492D"/>
    <w:rsid w:val="004451F3"/>
    <w:rsid w:val="00445AFB"/>
    <w:rsid w:val="00446767"/>
    <w:rsid w:val="00446FF1"/>
    <w:rsid w:val="00447255"/>
    <w:rsid w:val="00450517"/>
    <w:rsid w:val="00450656"/>
    <w:rsid w:val="00450680"/>
    <w:rsid w:val="004517FB"/>
    <w:rsid w:val="00451A50"/>
    <w:rsid w:val="004531DE"/>
    <w:rsid w:val="00453535"/>
    <w:rsid w:val="00453585"/>
    <w:rsid w:val="004540CF"/>
    <w:rsid w:val="00454259"/>
    <w:rsid w:val="00454E4B"/>
    <w:rsid w:val="00454F67"/>
    <w:rsid w:val="00455FFC"/>
    <w:rsid w:val="00456D7B"/>
    <w:rsid w:val="0045742E"/>
    <w:rsid w:val="00457B8C"/>
    <w:rsid w:val="004604CE"/>
    <w:rsid w:val="004608C5"/>
    <w:rsid w:val="0046159E"/>
    <w:rsid w:val="00461C14"/>
    <w:rsid w:val="0046340C"/>
    <w:rsid w:val="00464D80"/>
    <w:rsid w:val="00464E53"/>
    <w:rsid w:val="0046647B"/>
    <w:rsid w:val="00466BD0"/>
    <w:rsid w:val="0046700E"/>
    <w:rsid w:val="004676EA"/>
    <w:rsid w:val="00473665"/>
    <w:rsid w:val="004742D9"/>
    <w:rsid w:val="004743B6"/>
    <w:rsid w:val="00474E9D"/>
    <w:rsid w:val="00475E75"/>
    <w:rsid w:val="00476AD9"/>
    <w:rsid w:val="00477DE7"/>
    <w:rsid w:val="0048077F"/>
    <w:rsid w:val="00480E0A"/>
    <w:rsid w:val="00480E64"/>
    <w:rsid w:val="004816AA"/>
    <w:rsid w:val="00481775"/>
    <w:rsid w:val="00481813"/>
    <w:rsid w:val="00481FDC"/>
    <w:rsid w:val="004821B6"/>
    <w:rsid w:val="00482C9B"/>
    <w:rsid w:val="004830F1"/>
    <w:rsid w:val="00484FFA"/>
    <w:rsid w:val="00485284"/>
    <w:rsid w:val="0048631D"/>
    <w:rsid w:val="0048674B"/>
    <w:rsid w:val="00486DD8"/>
    <w:rsid w:val="00487DC2"/>
    <w:rsid w:val="00487EA8"/>
    <w:rsid w:val="00491139"/>
    <w:rsid w:val="00491697"/>
    <w:rsid w:val="00491A6E"/>
    <w:rsid w:val="00491B75"/>
    <w:rsid w:val="00492F6C"/>
    <w:rsid w:val="004943FB"/>
    <w:rsid w:val="00495EF8"/>
    <w:rsid w:val="004960C8"/>
    <w:rsid w:val="0049667C"/>
    <w:rsid w:val="00496F68"/>
    <w:rsid w:val="0049704A"/>
    <w:rsid w:val="0049717E"/>
    <w:rsid w:val="00497A93"/>
    <w:rsid w:val="004A08C9"/>
    <w:rsid w:val="004A1AFA"/>
    <w:rsid w:val="004A249C"/>
    <w:rsid w:val="004A2DE9"/>
    <w:rsid w:val="004A39CF"/>
    <w:rsid w:val="004A4177"/>
    <w:rsid w:val="004A4DD5"/>
    <w:rsid w:val="004A5370"/>
    <w:rsid w:val="004A5880"/>
    <w:rsid w:val="004A636A"/>
    <w:rsid w:val="004A6448"/>
    <w:rsid w:val="004A6BDD"/>
    <w:rsid w:val="004B05B1"/>
    <w:rsid w:val="004B12D9"/>
    <w:rsid w:val="004B3B6F"/>
    <w:rsid w:val="004B3DA9"/>
    <w:rsid w:val="004B479B"/>
    <w:rsid w:val="004B7AE8"/>
    <w:rsid w:val="004B7DEE"/>
    <w:rsid w:val="004C133D"/>
    <w:rsid w:val="004C13B0"/>
    <w:rsid w:val="004C1889"/>
    <w:rsid w:val="004C2D20"/>
    <w:rsid w:val="004C52D9"/>
    <w:rsid w:val="004C5BE4"/>
    <w:rsid w:val="004C5D6B"/>
    <w:rsid w:val="004D0C44"/>
    <w:rsid w:val="004D0ECA"/>
    <w:rsid w:val="004D10FE"/>
    <w:rsid w:val="004D1334"/>
    <w:rsid w:val="004D1B03"/>
    <w:rsid w:val="004D3008"/>
    <w:rsid w:val="004D33C2"/>
    <w:rsid w:val="004D4321"/>
    <w:rsid w:val="004D5AA4"/>
    <w:rsid w:val="004D5DF8"/>
    <w:rsid w:val="004D63A9"/>
    <w:rsid w:val="004D659F"/>
    <w:rsid w:val="004D6762"/>
    <w:rsid w:val="004D7F1D"/>
    <w:rsid w:val="004E2236"/>
    <w:rsid w:val="004E3BB5"/>
    <w:rsid w:val="004E4568"/>
    <w:rsid w:val="004E4969"/>
    <w:rsid w:val="004E513C"/>
    <w:rsid w:val="004E5192"/>
    <w:rsid w:val="004E682E"/>
    <w:rsid w:val="004E6D93"/>
    <w:rsid w:val="004E7AB1"/>
    <w:rsid w:val="004E7D74"/>
    <w:rsid w:val="004F09EB"/>
    <w:rsid w:val="004F1857"/>
    <w:rsid w:val="004F39C4"/>
    <w:rsid w:val="004F3B70"/>
    <w:rsid w:val="004F4010"/>
    <w:rsid w:val="004F4474"/>
    <w:rsid w:val="004F5459"/>
    <w:rsid w:val="004F5D9F"/>
    <w:rsid w:val="004F64B9"/>
    <w:rsid w:val="004F6510"/>
    <w:rsid w:val="004F698D"/>
    <w:rsid w:val="004F748C"/>
    <w:rsid w:val="0050032B"/>
    <w:rsid w:val="00501B7F"/>
    <w:rsid w:val="00501E9A"/>
    <w:rsid w:val="005027C6"/>
    <w:rsid w:val="00502AF2"/>
    <w:rsid w:val="0050331C"/>
    <w:rsid w:val="005033BC"/>
    <w:rsid w:val="00503A4C"/>
    <w:rsid w:val="00505E2E"/>
    <w:rsid w:val="005064C8"/>
    <w:rsid w:val="0050685E"/>
    <w:rsid w:val="005070D3"/>
    <w:rsid w:val="00507706"/>
    <w:rsid w:val="00507816"/>
    <w:rsid w:val="00511275"/>
    <w:rsid w:val="00513FA1"/>
    <w:rsid w:val="00515D04"/>
    <w:rsid w:val="00516E41"/>
    <w:rsid w:val="0051738C"/>
    <w:rsid w:val="0051790B"/>
    <w:rsid w:val="00520914"/>
    <w:rsid w:val="00521191"/>
    <w:rsid w:val="00521211"/>
    <w:rsid w:val="005228AC"/>
    <w:rsid w:val="00522E7E"/>
    <w:rsid w:val="00523653"/>
    <w:rsid w:val="00523AF6"/>
    <w:rsid w:val="00523C65"/>
    <w:rsid w:val="00524C26"/>
    <w:rsid w:val="00525C12"/>
    <w:rsid w:val="00526AA8"/>
    <w:rsid w:val="00526C8C"/>
    <w:rsid w:val="005275C6"/>
    <w:rsid w:val="005306D5"/>
    <w:rsid w:val="00532021"/>
    <w:rsid w:val="005320C5"/>
    <w:rsid w:val="00532A19"/>
    <w:rsid w:val="00532A98"/>
    <w:rsid w:val="00532E55"/>
    <w:rsid w:val="00532E7C"/>
    <w:rsid w:val="005344DD"/>
    <w:rsid w:val="00534539"/>
    <w:rsid w:val="00534AEF"/>
    <w:rsid w:val="005370D1"/>
    <w:rsid w:val="005373EB"/>
    <w:rsid w:val="00537F63"/>
    <w:rsid w:val="00540490"/>
    <w:rsid w:val="005404E3"/>
    <w:rsid w:val="005427E8"/>
    <w:rsid w:val="00543A88"/>
    <w:rsid w:val="00543FA5"/>
    <w:rsid w:val="005448B3"/>
    <w:rsid w:val="00544AED"/>
    <w:rsid w:val="00547F6E"/>
    <w:rsid w:val="005504B8"/>
    <w:rsid w:val="0055050D"/>
    <w:rsid w:val="005508D8"/>
    <w:rsid w:val="005514AD"/>
    <w:rsid w:val="005522C1"/>
    <w:rsid w:val="00553024"/>
    <w:rsid w:val="00554A4E"/>
    <w:rsid w:val="00555816"/>
    <w:rsid w:val="00555BFC"/>
    <w:rsid w:val="00556117"/>
    <w:rsid w:val="00556F4C"/>
    <w:rsid w:val="0055764F"/>
    <w:rsid w:val="00557D09"/>
    <w:rsid w:val="00557D14"/>
    <w:rsid w:val="005603BA"/>
    <w:rsid w:val="00560A0C"/>
    <w:rsid w:val="00560D6B"/>
    <w:rsid w:val="005611C1"/>
    <w:rsid w:val="00561225"/>
    <w:rsid w:val="00561C48"/>
    <w:rsid w:val="00562251"/>
    <w:rsid w:val="00563B84"/>
    <w:rsid w:val="0056553D"/>
    <w:rsid w:val="005668C1"/>
    <w:rsid w:val="00570C43"/>
    <w:rsid w:val="00571BE2"/>
    <w:rsid w:val="005723C9"/>
    <w:rsid w:val="00573335"/>
    <w:rsid w:val="00574168"/>
    <w:rsid w:val="00574192"/>
    <w:rsid w:val="005746F3"/>
    <w:rsid w:val="005757C5"/>
    <w:rsid w:val="00575B2F"/>
    <w:rsid w:val="00575E87"/>
    <w:rsid w:val="00576546"/>
    <w:rsid w:val="00577697"/>
    <w:rsid w:val="0058138C"/>
    <w:rsid w:val="00581492"/>
    <w:rsid w:val="00581895"/>
    <w:rsid w:val="00581946"/>
    <w:rsid w:val="00581E4B"/>
    <w:rsid w:val="0058259B"/>
    <w:rsid w:val="005827E3"/>
    <w:rsid w:val="0058410C"/>
    <w:rsid w:val="005841EC"/>
    <w:rsid w:val="00584A35"/>
    <w:rsid w:val="00585092"/>
    <w:rsid w:val="00585156"/>
    <w:rsid w:val="00585F57"/>
    <w:rsid w:val="0058612C"/>
    <w:rsid w:val="00590EAA"/>
    <w:rsid w:val="00590F18"/>
    <w:rsid w:val="0059214A"/>
    <w:rsid w:val="00592F9B"/>
    <w:rsid w:val="0059486A"/>
    <w:rsid w:val="00594A64"/>
    <w:rsid w:val="00595C68"/>
    <w:rsid w:val="00595E17"/>
    <w:rsid w:val="00596B6D"/>
    <w:rsid w:val="0059758E"/>
    <w:rsid w:val="00597965"/>
    <w:rsid w:val="005A0521"/>
    <w:rsid w:val="005A0845"/>
    <w:rsid w:val="005A0C68"/>
    <w:rsid w:val="005A1043"/>
    <w:rsid w:val="005A1647"/>
    <w:rsid w:val="005A17CA"/>
    <w:rsid w:val="005A1B8A"/>
    <w:rsid w:val="005A359F"/>
    <w:rsid w:val="005A4384"/>
    <w:rsid w:val="005A44CE"/>
    <w:rsid w:val="005A4933"/>
    <w:rsid w:val="005A5E0A"/>
    <w:rsid w:val="005A7597"/>
    <w:rsid w:val="005B033B"/>
    <w:rsid w:val="005B0448"/>
    <w:rsid w:val="005B0671"/>
    <w:rsid w:val="005B0B97"/>
    <w:rsid w:val="005B0F4E"/>
    <w:rsid w:val="005B2974"/>
    <w:rsid w:val="005B4A35"/>
    <w:rsid w:val="005B538E"/>
    <w:rsid w:val="005B5699"/>
    <w:rsid w:val="005B7957"/>
    <w:rsid w:val="005C24F1"/>
    <w:rsid w:val="005C25FB"/>
    <w:rsid w:val="005C47F8"/>
    <w:rsid w:val="005C512E"/>
    <w:rsid w:val="005C6B71"/>
    <w:rsid w:val="005C6BE1"/>
    <w:rsid w:val="005C727F"/>
    <w:rsid w:val="005C747F"/>
    <w:rsid w:val="005C787E"/>
    <w:rsid w:val="005C7885"/>
    <w:rsid w:val="005C7DB7"/>
    <w:rsid w:val="005D0B2E"/>
    <w:rsid w:val="005D0D04"/>
    <w:rsid w:val="005D1AC5"/>
    <w:rsid w:val="005D1DD6"/>
    <w:rsid w:val="005D31C0"/>
    <w:rsid w:val="005D36BB"/>
    <w:rsid w:val="005D3A03"/>
    <w:rsid w:val="005D52D5"/>
    <w:rsid w:val="005D6299"/>
    <w:rsid w:val="005D6E89"/>
    <w:rsid w:val="005E050D"/>
    <w:rsid w:val="005E0B9D"/>
    <w:rsid w:val="005E1F5B"/>
    <w:rsid w:val="005E293C"/>
    <w:rsid w:val="005E323C"/>
    <w:rsid w:val="005E3563"/>
    <w:rsid w:val="005E367C"/>
    <w:rsid w:val="005E3B98"/>
    <w:rsid w:val="005E3BC9"/>
    <w:rsid w:val="005E44BD"/>
    <w:rsid w:val="005E4CA3"/>
    <w:rsid w:val="005E5167"/>
    <w:rsid w:val="005E63DB"/>
    <w:rsid w:val="005E6835"/>
    <w:rsid w:val="005E72F8"/>
    <w:rsid w:val="005E7B5A"/>
    <w:rsid w:val="005F06A6"/>
    <w:rsid w:val="005F2D7A"/>
    <w:rsid w:val="005F40A6"/>
    <w:rsid w:val="005F45E2"/>
    <w:rsid w:val="005F4CBA"/>
    <w:rsid w:val="005F6A1A"/>
    <w:rsid w:val="005F7C49"/>
    <w:rsid w:val="005F7E6E"/>
    <w:rsid w:val="006012A0"/>
    <w:rsid w:val="00602E19"/>
    <w:rsid w:val="00602F45"/>
    <w:rsid w:val="00603130"/>
    <w:rsid w:val="0060355D"/>
    <w:rsid w:val="00603C66"/>
    <w:rsid w:val="00607277"/>
    <w:rsid w:val="006076D6"/>
    <w:rsid w:val="00611DB3"/>
    <w:rsid w:val="00612471"/>
    <w:rsid w:val="0061290E"/>
    <w:rsid w:val="0061344B"/>
    <w:rsid w:val="00613AC0"/>
    <w:rsid w:val="00613E73"/>
    <w:rsid w:val="00614A48"/>
    <w:rsid w:val="0061667D"/>
    <w:rsid w:val="00616ED7"/>
    <w:rsid w:val="006170B2"/>
    <w:rsid w:val="006177C2"/>
    <w:rsid w:val="00617A08"/>
    <w:rsid w:val="00617E67"/>
    <w:rsid w:val="00620037"/>
    <w:rsid w:val="0062095B"/>
    <w:rsid w:val="006213A9"/>
    <w:rsid w:val="00621792"/>
    <w:rsid w:val="0062235F"/>
    <w:rsid w:val="00622F67"/>
    <w:rsid w:val="00623508"/>
    <w:rsid w:val="0062358A"/>
    <w:rsid w:val="00624C2D"/>
    <w:rsid w:val="00624F1D"/>
    <w:rsid w:val="00625C46"/>
    <w:rsid w:val="00627566"/>
    <w:rsid w:val="00627863"/>
    <w:rsid w:val="00630958"/>
    <w:rsid w:val="0063143D"/>
    <w:rsid w:val="00632700"/>
    <w:rsid w:val="00632BDE"/>
    <w:rsid w:val="00633485"/>
    <w:rsid w:val="00633D1C"/>
    <w:rsid w:val="00633F31"/>
    <w:rsid w:val="006347CC"/>
    <w:rsid w:val="00634D63"/>
    <w:rsid w:val="00635F6F"/>
    <w:rsid w:val="00636266"/>
    <w:rsid w:val="006362D1"/>
    <w:rsid w:val="006365C7"/>
    <w:rsid w:val="00636B8A"/>
    <w:rsid w:val="0064148F"/>
    <w:rsid w:val="00641852"/>
    <w:rsid w:val="00642283"/>
    <w:rsid w:val="0064259D"/>
    <w:rsid w:val="00642936"/>
    <w:rsid w:val="0064695D"/>
    <w:rsid w:val="00646AC2"/>
    <w:rsid w:val="00646B58"/>
    <w:rsid w:val="006506D8"/>
    <w:rsid w:val="00650DC4"/>
    <w:rsid w:val="00651022"/>
    <w:rsid w:val="00651121"/>
    <w:rsid w:val="00651449"/>
    <w:rsid w:val="006517DE"/>
    <w:rsid w:val="00651D4B"/>
    <w:rsid w:val="00651FD6"/>
    <w:rsid w:val="00652C2C"/>
    <w:rsid w:val="0065398E"/>
    <w:rsid w:val="00654099"/>
    <w:rsid w:val="006549E0"/>
    <w:rsid w:val="0065543A"/>
    <w:rsid w:val="00656950"/>
    <w:rsid w:val="00656EBC"/>
    <w:rsid w:val="006604A0"/>
    <w:rsid w:val="006613E8"/>
    <w:rsid w:val="00661897"/>
    <w:rsid w:val="00662B72"/>
    <w:rsid w:val="00662C3B"/>
    <w:rsid w:val="00665644"/>
    <w:rsid w:val="00665D72"/>
    <w:rsid w:val="00665E89"/>
    <w:rsid w:val="00666FC1"/>
    <w:rsid w:val="00667B00"/>
    <w:rsid w:val="0067033C"/>
    <w:rsid w:val="00670810"/>
    <w:rsid w:val="00670E53"/>
    <w:rsid w:val="006713BF"/>
    <w:rsid w:val="006723A8"/>
    <w:rsid w:val="00672F76"/>
    <w:rsid w:val="00673682"/>
    <w:rsid w:val="00673692"/>
    <w:rsid w:val="0067503F"/>
    <w:rsid w:val="006753EC"/>
    <w:rsid w:val="00675663"/>
    <w:rsid w:val="006757AC"/>
    <w:rsid w:val="00676BB2"/>
    <w:rsid w:val="0068058F"/>
    <w:rsid w:val="00681BC8"/>
    <w:rsid w:val="00682671"/>
    <w:rsid w:val="006839B8"/>
    <w:rsid w:val="006839CF"/>
    <w:rsid w:val="0068406B"/>
    <w:rsid w:val="00684187"/>
    <w:rsid w:val="00686C2B"/>
    <w:rsid w:val="0068704D"/>
    <w:rsid w:val="006871C2"/>
    <w:rsid w:val="00690020"/>
    <w:rsid w:val="006908A8"/>
    <w:rsid w:val="006931A8"/>
    <w:rsid w:val="00693EC0"/>
    <w:rsid w:val="00694466"/>
    <w:rsid w:val="00694CE5"/>
    <w:rsid w:val="00696451"/>
    <w:rsid w:val="00696610"/>
    <w:rsid w:val="00696657"/>
    <w:rsid w:val="00696CF5"/>
    <w:rsid w:val="006A021F"/>
    <w:rsid w:val="006A1D4B"/>
    <w:rsid w:val="006A225F"/>
    <w:rsid w:val="006A2E60"/>
    <w:rsid w:val="006B1054"/>
    <w:rsid w:val="006B22CB"/>
    <w:rsid w:val="006B2363"/>
    <w:rsid w:val="006B2D45"/>
    <w:rsid w:val="006B3FE3"/>
    <w:rsid w:val="006B4047"/>
    <w:rsid w:val="006B4744"/>
    <w:rsid w:val="006B4C07"/>
    <w:rsid w:val="006B5FF7"/>
    <w:rsid w:val="006B6952"/>
    <w:rsid w:val="006B7474"/>
    <w:rsid w:val="006B7D29"/>
    <w:rsid w:val="006C17FF"/>
    <w:rsid w:val="006C2080"/>
    <w:rsid w:val="006C31DA"/>
    <w:rsid w:val="006C3837"/>
    <w:rsid w:val="006C4F09"/>
    <w:rsid w:val="006C50E9"/>
    <w:rsid w:val="006C551C"/>
    <w:rsid w:val="006C5BE1"/>
    <w:rsid w:val="006C661F"/>
    <w:rsid w:val="006D0039"/>
    <w:rsid w:val="006D1752"/>
    <w:rsid w:val="006D1F85"/>
    <w:rsid w:val="006D1FE7"/>
    <w:rsid w:val="006D2528"/>
    <w:rsid w:val="006D39BC"/>
    <w:rsid w:val="006D5475"/>
    <w:rsid w:val="006D56F6"/>
    <w:rsid w:val="006D5CF2"/>
    <w:rsid w:val="006D6E7F"/>
    <w:rsid w:val="006D75D4"/>
    <w:rsid w:val="006D7C9F"/>
    <w:rsid w:val="006E04C6"/>
    <w:rsid w:val="006E0D61"/>
    <w:rsid w:val="006E2632"/>
    <w:rsid w:val="006E326D"/>
    <w:rsid w:val="006E4194"/>
    <w:rsid w:val="006E4FB2"/>
    <w:rsid w:val="006E53BF"/>
    <w:rsid w:val="006E6864"/>
    <w:rsid w:val="006E75BA"/>
    <w:rsid w:val="006F0852"/>
    <w:rsid w:val="006F108B"/>
    <w:rsid w:val="006F1194"/>
    <w:rsid w:val="006F1DC6"/>
    <w:rsid w:val="006F3C46"/>
    <w:rsid w:val="006F4369"/>
    <w:rsid w:val="006F45A7"/>
    <w:rsid w:val="006F4C3E"/>
    <w:rsid w:val="006F4D2F"/>
    <w:rsid w:val="006F5A0E"/>
    <w:rsid w:val="006F7195"/>
    <w:rsid w:val="0070000A"/>
    <w:rsid w:val="0070022E"/>
    <w:rsid w:val="00700317"/>
    <w:rsid w:val="00700684"/>
    <w:rsid w:val="00701A4B"/>
    <w:rsid w:val="00701B93"/>
    <w:rsid w:val="00702D41"/>
    <w:rsid w:val="00702D7B"/>
    <w:rsid w:val="007031DA"/>
    <w:rsid w:val="0070420F"/>
    <w:rsid w:val="00705658"/>
    <w:rsid w:val="00705736"/>
    <w:rsid w:val="00705880"/>
    <w:rsid w:val="00706451"/>
    <w:rsid w:val="00707E55"/>
    <w:rsid w:val="0071000E"/>
    <w:rsid w:val="0071183F"/>
    <w:rsid w:val="00713262"/>
    <w:rsid w:val="00714A5C"/>
    <w:rsid w:val="00714AAC"/>
    <w:rsid w:val="007154D2"/>
    <w:rsid w:val="00715762"/>
    <w:rsid w:val="007163DC"/>
    <w:rsid w:val="0071781E"/>
    <w:rsid w:val="007208AE"/>
    <w:rsid w:val="00720F19"/>
    <w:rsid w:val="0072686B"/>
    <w:rsid w:val="00727934"/>
    <w:rsid w:val="007301D7"/>
    <w:rsid w:val="00730B14"/>
    <w:rsid w:val="00731234"/>
    <w:rsid w:val="00731A81"/>
    <w:rsid w:val="00731ED9"/>
    <w:rsid w:val="00734794"/>
    <w:rsid w:val="00734CE4"/>
    <w:rsid w:val="00735039"/>
    <w:rsid w:val="00736650"/>
    <w:rsid w:val="0073690C"/>
    <w:rsid w:val="00736B77"/>
    <w:rsid w:val="0073719D"/>
    <w:rsid w:val="007374C2"/>
    <w:rsid w:val="007416CB"/>
    <w:rsid w:val="007418DE"/>
    <w:rsid w:val="00742BB5"/>
    <w:rsid w:val="007444A1"/>
    <w:rsid w:val="00745030"/>
    <w:rsid w:val="007455E4"/>
    <w:rsid w:val="00745BA5"/>
    <w:rsid w:val="00745C06"/>
    <w:rsid w:val="007468DF"/>
    <w:rsid w:val="00750939"/>
    <w:rsid w:val="00750B07"/>
    <w:rsid w:val="00751805"/>
    <w:rsid w:val="00752371"/>
    <w:rsid w:val="007527D2"/>
    <w:rsid w:val="00753AB0"/>
    <w:rsid w:val="0075402D"/>
    <w:rsid w:val="007547B9"/>
    <w:rsid w:val="00755827"/>
    <w:rsid w:val="00755FB8"/>
    <w:rsid w:val="00756287"/>
    <w:rsid w:val="00760CC4"/>
    <w:rsid w:val="00761363"/>
    <w:rsid w:val="00761804"/>
    <w:rsid w:val="0076200E"/>
    <w:rsid w:val="0076322E"/>
    <w:rsid w:val="00763282"/>
    <w:rsid w:val="00764829"/>
    <w:rsid w:val="00767643"/>
    <w:rsid w:val="0077047A"/>
    <w:rsid w:val="00770879"/>
    <w:rsid w:val="00770D70"/>
    <w:rsid w:val="007716C0"/>
    <w:rsid w:val="00772191"/>
    <w:rsid w:val="00772E72"/>
    <w:rsid w:val="00773F5B"/>
    <w:rsid w:val="00775008"/>
    <w:rsid w:val="00776D9F"/>
    <w:rsid w:val="007774FB"/>
    <w:rsid w:val="007802A3"/>
    <w:rsid w:val="00781329"/>
    <w:rsid w:val="0078293E"/>
    <w:rsid w:val="007856D2"/>
    <w:rsid w:val="00785D8E"/>
    <w:rsid w:val="00786491"/>
    <w:rsid w:val="007867FF"/>
    <w:rsid w:val="00787559"/>
    <w:rsid w:val="00787B71"/>
    <w:rsid w:val="007905B8"/>
    <w:rsid w:val="00790F3C"/>
    <w:rsid w:val="0079145B"/>
    <w:rsid w:val="00791DB8"/>
    <w:rsid w:val="0079364D"/>
    <w:rsid w:val="00793E90"/>
    <w:rsid w:val="00793EBA"/>
    <w:rsid w:val="007949B7"/>
    <w:rsid w:val="00795C46"/>
    <w:rsid w:val="00795E3E"/>
    <w:rsid w:val="00796631"/>
    <w:rsid w:val="00796A38"/>
    <w:rsid w:val="00796C1F"/>
    <w:rsid w:val="007973F4"/>
    <w:rsid w:val="00797B99"/>
    <w:rsid w:val="007A07BF"/>
    <w:rsid w:val="007A2108"/>
    <w:rsid w:val="007A2664"/>
    <w:rsid w:val="007A28A6"/>
    <w:rsid w:val="007A3A99"/>
    <w:rsid w:val="007A5389"/>
    <w:rsid w:val="007A566E"/>
    <w:rsid w:val="007A5D21"/>
    <w:rsid w:val="007A623F"/>
    <w:rsid w:val="007A669E"/>
    <w:rsid w:val="007A7861"/>
    <w:rsid w:val="007A799B"/>
    <w:rsid w:val="007B0A12"/>
    <w:rsid w:val="007B1036"/>
    <w:rsid w:val="007B1FB6"/>
    <w:rsid w:val="007B34FF"/>
    <w:rsid w:val="007B39B3"/>
    <w:rsid w:val="007B3B97"/>
    <w:rsid w:val="007B4661"/>
    <w:rsid w:val="007B4C75"/>
    <w:rsid w:val="007B731F"/>
    <w:rsid w:val="007B7C8A"/>
    <w:rsid w:val="007C018E"/>
    <w:rsid w:val="007C13CD"/>
    <w:rsid w:val="007C2350"/>
    <w:rsid w:val="007C2810"/>
    <w:rsid w:val="007C2C44"/>
    <w:rsid w:val="007C30F3"/>
    <w:rsid w:val="007C348C"/>
    <w:rsid w:val="007C4669"/>
    <w:rsid w:val="007C4C43"/>
    <w:rsid w:val="007C653E"/>
    <w:rsid w:val="007C655E"/>
    <w:rsid w:val="007C6DC9"/>
    <w:rsid w:val="007C6DEB"/>
    <w:rsid w:val="007C6ED2"/>
    <w:rsid w:val="007C6F68"/>
    <w:rsid w:val="007C7697"/>
    <w:rsid w:val="007C7725"/>
    <w:rsid w:val="007D0359"/>
    <w:rsid w:val="007D14F4"/>
    <w:rsid w:val="007D2FFC"/>
    <w:rsid w:val="007D3B85"/>
    <w:rsid w:val="007D4B68"/>
    <w:rsid w:val="007D4F3D"/>
    <w:rsid w:val="007D59CB"/>
    <w:rsid w:val="007D7FCB"/>
    <w:rsid w:val="007E10D9"/>
    <w:rsid w:val="007E1BC3"/>
    <w:rsid w:val="007E2232"/>
    <w:rsid w:val="007E24EA"/>
    <w:rsid w:val="007E2CB4"/>
    <w:rsid w:val="007E4580"/>
    <w:rsid w:val="007E4867"/>
    <w:rsid w:val="007E4FEE"/>
    <w:rsid w:val="007E6779"/>
    <w:rsid w:val="007E6D22"/>
    <w:rsid w:val="007E76BE"/>
    <w:rsid w:val="007E7B6C"/>
    <w:rsid w:val="007E7F22"/>
    <w:rsid w:val="007F1621"/>
    <w:rsid w:val="007F1648"/>
    <w:rsid w:val="007F166D"/>
    <w:rsid w:val="007F17D5"/>
    <w:rsid w:val="007F1BE3"/>
    <w:rsid w:val="007F2219"/>
    <w:rsid w:val="007F2604"/>
    <w:rsid w:val="007F3758"/>
    <w:rsid w:val="007F44E4"/>
    <w:rsid w:val="007F4D00"/>
    <w:rsid w:val="007F539B"/>
    <w:rsid w:val="007F5DC6"/>
    <w:rsid w:val="007F6002"/>
    <w:rsid w:val="007F668B"/>
    <w:rsid w:val="007F78A5"/>
    <w:rsid w:val="00800A5E"/>
    <w:rsid w:val="00801353"/>
    <w:rsid w:val="008027C5"/>
    <w:rsid w:val="00802803"/>
    <w:rsid w:val="00802CA6"/>
    <w:rsid w:val="00802EDB"/>
    <w:rsid w:val="0080354E"/>
    <w:rsid w:val="00804003"/>
    <w:rsid w:val="00805126"/>
    <w:rsid w:val="00805413"/>
    <w:rsid w:val="008058E5"/>
    <w:rsid w:val="00805A9D"/>
    <w:rsid w:val="00806012"/>
    <w:rsid w:val="008063DD"/>
    <w:rsid w:val="00810898"/>
    <w:rsid w:val="00812274"/>
    <w:rsid w:val="00817798"/>
    <w:rsid w:val="00817C17"/>
    <w:rsid w:val="00821DE2"/>
    <w:rsid w:val="0082284F"/>
    <w:rsid w:val="00822B2E"/>
    <w:rsid w:val="00823242"/>
    <w:rsid w:val="0082516E"/>
    <w:rsid w:val="00826029"/>
    <w:rsid w:val="00826AA4"/>
    <w:rsid w:val="008313C2"/>
    <w:rsid w:val="00832B00"/>
    <w:rsid w:val="00833E2E"/>
    <w:rsid w:val="008349DE"/>
    <w:rsid w:val="00835E17"/>
    <w:rsid w:val="00835E8F"/>
    <w:rsid w:val="008370D8"/>
    <w:rsid w:val="00837AEF"/>
    <w:rsid w:val="00840587"/>
    <w:rsid w:val="008405F4"/>
    <w:rsid w:val="00840702"/>
    <w:rsid w:val="00840B3B"/>
    <w:rsid w:val="008429C4"/>
    <w:rsid w:val="00842BE3"/>
    <w:rsid w:val="00843F7F"/>
    <w:rsid w:val="00844718"/>
    <w:rsid w:val="00845473"/>
    <w:rsid w:val="00847378"/>
    <w:rsid w:val="00847ED8"/>
    <w:rsid w:val="008508D7"/>
    <w:rsid w:val="00851203"/>
    <w:rsid w:val="0085353E"/>
    <w:rsid w:val="008535EA"/>
    <w:rsid w:val="008541D5"/>
    <w:rsid w:val="00854EEA"/>
    <w:rsid w:val="00855FD4"/>
    <w:rsid w:val="00856272"/>
    <w:rsid w:val="008563BF"/>
    <w:rsid w:val="008563FF"/>
    <w:rsid w:val="00856A90"/>
    <w:rsid w:val="00856C88"/>
    <w:rsid w:val="00857325"/>
    <w:rsid w:val="008604AA"/>
    <w:rsid w:val="00860A8D"/>
    <w:rsid w:val="00860D0A"/>
    <w:rsid w:val="00860D4E"/>
    <w:rsid w:val="00861154"/>
    <w:rsid w:val="00862DBD"/>
    <w:rsid w:val="00863BF8"/>
    <w:rsid w:val="00863CEC"/>
    <w:rsid w:val="00864F05"/>
    <w:rsid w:val="008662CA"/>
    <w:rsid w:val="0086630B"/>
    <w:rsid w:val="0086682D"/>
    <w:rsid w:val="00866CE4"/>
    <w:rsid w:val="0087016E"/>
    <w:rsid w:val="0087112A"/>
    <w:rsid w:val="00872313"/>
    <w:rsid w:val="008726A2"/>
    <w:rsid w:val="00874A7C"/>
    <w:rsid w:val="00874CA0"/>
    <w:rsid w:val="00875193"/>
    <w:rsid w:val="008766C1"/>
    <w:rsid w:val="008771A3"/>
    <w:rsid w:val="00880051"/>
    <w:rsid w:val="00880804"/>
    <w:rsid w:val="00882F64"/>
    <w:rsid w:val="00883008"/>
    <w:rsid w:val="00883126"/>
    <w:rsid w:val="0088523D"/>
    <w:rsid w:val="00885476"/>
    <w:rsid w:val="008859E8"/>
    <w:rsid w:val="00885DAB"/>
    <w:rsid w:val="00885F99"/>
    <w:rsid w:val="00886584"/>
    <w:rsid w:val="008866F3"/>
    <w:rsid w:val="00886FA7"/>
    <w:rsid w:val="0088763B"/>
    <w:rsid w:val="008878DF"/>
    <w:rsid w:val="00887C59"/>
    <w:rsid w:val="00890EDB"/>
    <w:rsid w:val="00891BA0"/>
    <w:rsid w:val="008932E0"/>
    <w:rsid w:val="0089463B"/>
    <w:rsid w:val="00894BF6"/>
    <w:rsid w:val="00895B55"/>
    <w:rsid w:val="0089690F"/>
    <w:rsid w:val="00896A77"/>
    <w:rsid w:val="00896E50"/>
    <w:rsid w:val="008974B8"/>
    <w:rsid w:val="008A0F4D"/>
    <w:rsid w:val="008A1176"/>
    <w:rsid w:val="008A13C8"/>
    <w:rsid w:val="008A2152"/>
    <w:rsid w:val="008A2509"/>
    <w:rsid w:val="008A30B0"/>
    <w:rsid w:val="008A3DAF"/>
    <w:rsid w:val="008A504A"/>
    <w:rsid w:val="008A53BE"/>
    <w:rsid w:val="008A55DD"/>
    <w:rsid w:val="008A56E5"/>
    <w:rsid w:val="008A7145"/>
    <w:rsid w:val="008B07C2"/>
    <w:rsid w:val="008B10F5"/>
    <w:rsid w:val="008B13E9"/>
    <w:rsid w:val="008B25C8"/>
    <w:rsid w:val="008B3093"/>
    <w:rsid w:val="008B34A2"/>
    <w:rsid w:val="008B3BC1"/>
    <w:rsid w:val="008B56A7"/>
    <w:rsid w:val="008B5981"/>
    <w:rsid w:val="008B7A1A"/>
    <w:rsid w:val="008B7BC4"/>
    <w:rsid w:val="008B7E86"/>
    <w:rsid w:val="008C0687"/>
    <w:rsid w:val="008C0D04"/>
    <w:rsid w:val="008C1331"/>
    <w:rsid w:val="008C2172"/>
    <w:rsid w:val="008C384C"/>
    <w:rsid w:val="008C44DA"/>
    <w:rsid w:val="008C49AE"/>
    <w:rsid w:val="008C49E4"/>
    <w:rsid w:val="008C50F5"/>
    <w:rsid w:val="008C542B"/>
    <w:rsid w:val="008C651E"/>
    <w:rsid w:val="008C6BC0"/>
    <w:rsid w:val="008C6DC4"/>
    <w:rsid w:val="008D286C"/>
    <w:rsid w:val="008D39BC"/>
    <w:rsid w:val="008D3C48"/>
    <w:rsid w:val="008D3E33"/>
    <w:rsid w:val="008D3EE5"/>
    <w:rsid w:val="008D42B1"/>
    <w:rsid w:val="008D49AC"/>
    <w:rsid w:val="008D4A57"/>
    <w:rsid w:val="008D4DA6"/>
    <w:rsid w:val="008D520A"/>
    <w:rsid w:val="008D5FB2"/>
    <w:rsid w:val="008D6D50"/>
    <w:rsid w:val="008E03C3"/>
    <w:rsid w:val="008E0C14"/>
    <w:rsid w:val="008E2229"/>
    <w:rsid w:val="008E279C"/>
    <w:rsid w:val="008E2D37"/>
    <w:rsid w:val="008E3261"/>
    <w:rsid w:val="008E33BA"/>
    <w:rsid w:val="008E4BCA"/>
    <w:rsid w:val="008E5CC1"/>
    <w:rsid w:val="008E5F17"/>
    <w:rsid w:val="008E6070"/>
    <w:rsid w:val="008E62A4"/>
    <w:rsid w:val="008E64B2"/>
    <w:rsid w:val="008E6F00"/>
    <w:rsid w:val="008F002D"/>
    <w:rsid w:val="008F019E"/>
    <w:rsid w:val="008F2413"/>
    <w:rsid w:val="008F2A58"/>
    <w:rsid w:val="008F6E9E"/>
    <w:rsid w:val="008F6EB3"/>
    <w:rsid w:val="00901339"/>
    <w:rsid w:val="0090148B"/>
    <w:rsid w:val="009029BF"/>
    <w:rsid w:val="00902E44"/>
    <w:rsid w:val="009031D7"/>
    <w:rsid w:val="00903225"/>
    <w:rsid w:val="00903303"/>
    <w:rsid w:val="0090589F"/>
    <w:rsid w:val="009058A4"/>
    <w:rsid w:val="00906296"/>
    <w:rsid w:val="009063DF"/>
    <w:rsid w:val="00906D60"/>
    <w:rsid w:val="00910959"/>
    <w:rsid w:val="00911178"/>
    <w:rsid w:val="0091201F"/>
    <w:rsid w:val="0091272D"/>
    <w:rsid w:val="00914055"/>
    <w:rsid w:val="00914BA1"/>
    <w:rsid w:val="00914EB0"/>
    <w:rsid w:val="00914FC6"/>
    <w:rsid w:val="00915376"/>
    <w:rsid w:val="00915692"/>
    <w:rsid w:val="00915AF8"/>
    <w:rsid w:val="00915C6C"/>
    <w:rsid w:val="00916272"/>
    <w:rsid w:val="00916ADB"/>
    <w:rsid w:val="0091793A"/>
    <w:rsid w:val="00920CD4"/>
    <w:rsid w:val="009212C7"/>
    <w:rsid w:val="0092326C"/>
    <w:rsid w:val="00923303"/>
    <w:rsid w:val="00923375"/>
    <w:rsid w:val="00924851"/>
    <w:rsid w:val="0092510C"/>
    <w:rsid w:val="009255FD"/>
    <w:rsid w:val="00926635"/>
    <w:rsid w:val="0093064A"/>
    <w:rsid w:val="0093203E"/>
    <w:rsid w:val="00932E1E"/>
    <w:rsid w:val="00932E9E"/>
    <w:rsid w:val="00933479"/>
    <w:rsid w:val="00933CF5"/>
    <w:rsid w:val="00934927"/>
    <w:rsid w:val="00935CAF"/>
    <w:rsid w:val="009365EA"/>
    <w:rsid w:val="00936DEE"/>
    <w:rsid w:val="009372F7"/>
    <w:rsid w:val="00937B4A"/>
    <w:rsid w:val="00940A6D"/>
    <w:rsid w:val="00941455"/>
    <w:rsid w:val="00942C44"/>
    <w:rsid w:val="0094336C"/>
    <w:rsid w:val="009446D3"/>
    <w:rsid w:val="00944EB9"/>
    <w:rsid w:val="00945304"/>
    <w:rsid w:val="00946395"/>
    <w:rsid w:val="00950EB5"/>
    <w:rsid w:val="009510B2"/>
    <w:rsid w:val="009516A7"/>
    <w:rsid w:val="00951D82"/>
    <w:rsid w:val="009521C5"/>
    <w:rsid w:val="009523BA"/>
    <w:rsid w:val="00952489"/>
    <w:rsid w:val="00954D8D"/>
    <w:rsid w:val="009551C7"/>
    <w:rsid w:val="00957579"/>
    <w:rsid w:val="009602C0"/>
    <w:rsid w:val="00962FBA"/>
    <w:rsid w:val="009647AF"/>
    <w:rsid w:val="009648C1"/>
    <w:rsid w:val="00966567"/>
    <w:rsid w:val="009665BC"/>
    <w:rsid w:val="00967BC1"/>
    <w:rsid w:val="00967EEC"/>
    <w:rsid w:val="00970649"/>
    <w:rsid w:val="00970CD7"/>
    <w:rsid w:val="00971D75"/>
    <w:rsid w:val="00971FD4"/>
    <w:rsid w:val="009731E1"/>
    <w:rsid w:val="009738D7"/>
    <w:rsid w:val="00974468"/>
    <w:rsid w:val="0097763D"/>
    <w:rsid w:val="00980614"/>
    <w:rsid w:val="009813F4"/>
    <w:rsid w:val="0098239E"/>
    <w:rsid w:val="009824A1"/>
    <w:rsid w:val="009832D3"/>
    <w:rsid w:val="009849D2"/>
    <w:rsid w:val="00984AF2"/>
    <w:rsid w:val="00985EE6"/>
    <w:rsid w:val="00987E85"/>
    <w:rsid w:val="0099147D"/>
    <w:rsid w:val="00991EC5"/>
    <w:rsid w:val="00992294"/>
    <w:rsid w:val="009945F1"/>
    <w:rsid w:val="00994CD1"/>
    <w:rsid w:val="00996362"/>
    <w:rsid w:val="0099786F"/>
    <w:rsid w:val="00997CE5"/>
    <w:rsid w:val="009A027E"/>
    <w:rsid w:val="009A04EA"/>
    <w:rsid w:val="009A0A8E"/>
    <w:rsid w:val="009A2C1C"/>
    <w:rsid w:val="009A2E47"/>
    <w:rsid w:val="009A4A2D"/>
    <w:rsid w:val="009A4B70"/>
    <w:rsid w:val="009A5712"/>
    <w:rsid w:val="009A5D95"/>
    <w:rsid w:val="009A6201"/>
    <w:rsid w:val="009A6773"/>
    <w:rsid w:val="009A6DA9"/>
    <w:rsid w:val="009A739F"/>
    <w:rsid w:val="009B00B7"/>
    <w:rsid w:val="009B03BD"/>
    <w:rsid w:val="009B13E6"/>
    <w:rsid w:val="009B1940"/>
    <w:rsid w:val="009B19CE"/>
    <w:rsid w:val="009B22F1"/>
    <w:rsid w:val="009B2543"/>
    <w:rsid w:val="009B2E33"/>
    <w:rsid w:val="009B356C"/>
    <w:rsid w:val="009B35A3"/>
    <w:rsid w:val="009B36AA"/>
    <w:rsid w:val="009B794F"/>
    <w:rsid w:val="009B7A1C"/>
    <w:rsid w:val="009B7EB2"/>
    <w:rsid w:val="009C05F7"/>
    <w:rsid w:val="009C066D"/>
    <w:rsid w:val="009C0E98"/>
    <w:rsid w:val="009C1064"/>
    <w:rsid w:val="009C1535"/>
    <w:rsid w:val="009C1BFC"/>
    <w:rsid w:val="009C2972"/>
    <w:rsid w:val="009C37CD"/>
    <w:rsid w:val="009C3CB5"/>
    <w:rsid w:val="009C45B6"/>
    <w:rsid w:val="009C48CD"/>
    <w:rsid w:val="009C52E0"/>
    <w:rsid w:val="009C5620"/>
    <w:rsid w:val="009C57C1"/>
    <w:rsid w:val="009C5E39"/>
    <w:rsid w:val="009C644E"/>
    <w:rsid w:val="009C6C12"/>
    <w:rsid w:val="009C6CAA"/>
    <w:rsid w:val="009C7115"/>
    <w:rsid w:val="009C769F"/>
    <w:rsid w:val="009D01C5"/>
    <w:rsid w:val="009D075C"/>
    <w:rsid w:val="009D0E81"/>
    <w:rsid w:val="009D2746"/>
    <w:rsid w:val="009D3962"/>
    <w:rsid w:val="009D44AD"/>
    <w:rsid w:val="009D44FF"/>
    <w:rsid w:val="009D4802"/>
    <w:rsid w:val="009D4837"/>
    <w:rsid w:val="009D490D"/>
    <w:rsid w:val="009D4B46"/>
    <w:rsid w:val="009D4E4B"/>
    <w:rsid w:val="009D4F9C"/>
    <w:rsid w:val="009D6220"/>
    <w:rsid w:val="009D7134"/>
    <w:rsid w:val="009D7459"/>
    <w:rsid w:val="009D7C17"/>
    <w:rsid w:val="009E0849"/>
    <w:rsid w:val="009E1C8B"/>
    <w:rsid w:val="009E20DC"/>
    <w:rsid w:val="009E307B"/>
    <w:rsid w:val="009E3B1F"/>
    <w:rsid w:val="009E3F5A"/>
    <w:rsid w:val="009E4CF4"/>
    <w:rsid w:val="009E5CF5"/>
    <w:rsid w:val="009E6218"/>
    <w:rsid w:val="009E627B"/>
    <w:rsid w:val="009E7EAF"/>
    <w:rsid w:val="009F006F"/>
    <w:rsid w:val="009F039D"/>
    <w:rsid w:val="009F1B34"/>
    <w:rsid w:val="009F1DC9"/>
    <w:rsid w:val="009F21CC"/>
    <w:rsid w:val="009F2916"/>
    <w:rsid w:val="009F30D1"/>
    <w:rsid w:val="009F3946"/>
    <w:rsid w:val="009F3967"/>
    <w:rsid w:val="009F48BE"/>
    <w:rsid w:val="009F54E4"/>
    <w:rsid w:val="009F579C"/>
    <w:rsid w:val="009F62C3"/>
    <w:rsid w:val="009F64E7"/>
    <w:rsid w:val="00A01483"/>
    <w:rsid w:val="00A0226D"/>
    <w:rsid w:val="00A026ED"/>
    <w:rsid w:val="00A03EAF"/>
    <w:rsid w:val="00A042E3"/>
    <w:rsid w:val="00A0470C"/>
    <w:rsid w:val="00A06FDF"/>
    <w:rsid w:val="00A073E9"/>
    <w:rsid w:val="00A07895"/>
    <w:rsid w:val="00A11194"/>
    <w:rsid w:val="00A11F0B"/>
    <w:rsid w:val="00A1301C"/>
    <w:rsid w:val="00A133D9"/>
    <w:rsid w:val="00A13400"/>
    <w:rsid w:val="00A13B2E"/>
    <w:rsid w:val="00A144B1"/>
    <w:rsid w:val="00A147AC"/>
    <w:rsid w:val="00A149AB"/>
    <w:rsid w:val="00A14B26"/>
    <w:rsid w:val="00A15007"/>
    <w:rsid w:val="00A1595A"/>
    <w:rsid w:val="00A16109"/>
    <w:rsid w:val="00A1629E"/>
    <w:rsid w:val="00A169FD"/>
    <w:rsid w:val="00A16CAD"/>
    <w:rsid w:val="00A16D9C"/>
    <w:rsid w:val="00A20C7D"/>
    <w:rsid w:val="00A21682"/>
    <w:rsid w:val="00A218DC"/>
    <w:rsid w:val="00A226DC"/>
    <w:rsid w:val="00A22C3D"/>
    <w:rsid w:val="00A23517"/>
    <w:rsid w:val="00A23AD8"/>
    <w:rsid w:val="00A23FFC"/>
    <w:rsid w:val="00A24B6E"/>
    <w:rsid w:val="00A25694"/>
    <w:rsid w:val="00A2697F"/>
    <w:rsid w:val="00A26A46"/>
    <w:rsid w:val="00A2700E"/>
    <w:rsid w:val="00A2715B"/>
    <w:rsid w:val="00A278D6"/>
    <w:rsid w:val="00A30B5A"/>
    <w:rsid w:val="00A30E32"/>
    <w:rsid w:val="00A31B6B"/>
    <w:rsid w:val="00A339F8"/>
    <w:rsid w:val="00A3558A"/>
    <w:rsid w:val="00A3654D"/>
    <w:rsid w:val="00A36A10"/>
    <w:rsid w:val="00A36F57"/>
    <w:rsid w:val="00A3715F"/>
    <w:rsid w:val="00A40EA4"/>
    <w:rsid w:val="00A41A50"/>
    <w:rsid w:val="00A43C03"/>
    <w:rsid w:val="00A44E56"/>
    <w:rsid w:val="00A45041"/>
    <w:rsid w:val="00A45845"/>
    <w:rsid w:val="00A46FA4"/>
    <w:rsid w:val="00A51160"/>
    <w:rsid w:val="00A526CE"/>
    <w:rsid w:val="00A547B9"/>
    <w:rsid w:val="00A54CA9"/>
    <w:rsid w:val="00A54DFD"/>
    <w:rsid w:val="00A5560F"/>
    <w:rsid w:val="00A558BF"/>
    <w:rsid w:val="00A56958"/>
    <w:rsid w:val="00A56C7F"/>
    <w:rsid w:val="00A56DB5"/>
    <w:rsid w:val="00A57110"/>
    <w:rsid w:val="00A60C31"/>
    <w:rsid w:val="00A62B36"/>
    <w:rsid w:val="00A634CF"/>
    <w:rsid w:val="00A658E5"/>
    <w:rsid w:val="00A66751"/>
    <w:rsid w:val="00A67501"/>
    <w:rsid w:val="00A7079B"/>
    <w:rsid w:val="00A715A6"/>
    <w:rsid w:val="00A73240"/>
    <w:rsid w:val="00A734D3"/>
    <w:rsid w:val="00A73843"/>
    <w:rsid w:val="00A73968"/>
    <w:rsid w:val="00A73C14"/>
    <w:rsid w:val="00A745A6"/>
    <w:rsid w:val="00A75A66"/>
    <w:rsid w:val="00A761E7"/>
    <w:rsid w:val="00A76CE5"/>
    <w:rsid w:val="00A76D4C"/>
    <w:rsid w:val="00A771A9"/>
    <w:rsid w:val="00A8009D"/>
    <w:rsid w:val="00A80BC3"/>
    <w:rsid w:val="00A82019"/>
    <w:rsid w:val="00A82091"/>
    <w:rsid w:val="00A82207"/>
    <w:rsid w:val="00A83FF4"/>
    <w:rsid w:val="00A84BB6"/>
    <w:rsid w:val="00A85655"/>
    <w:rsid w:val="00A856A2"/>
    <w:rsid w:val="00A87263"/>
    <w:rsid w:val="00A900E4"/>
    <w:rsid w:val="00A915A4"/>
    <w:rsid w:val="00A91CCF"/>
    <w:rsid w:val="00A9255F"/>
    <w:rsid w:val="00A93878"/>
    <w:rsid w:val="00A948F8"/>
    <w:rsid w:val="00A95B42"/>
    <w:rsid w:val="00A96468"/>
    <w:rsid w:val="00A96941"/>
    <w:rsid w:val="00A969ED"/>
    <w:rsid w:val="00AA046A"/>
    <w:rsid w:val="00AA1017"/>
    <w:rsid w:val="00AA1393"/>
    <w:rsid w:val="00AA1F00"/>
    <w:rsid w:val="00AA2002"/>
    <w:rsid w:val="00AA2733"/>
    <w:rsid w:val="00AA3947"/>
    <w:rsid w:val="00AA4A2E"/>
    <w:rsid w:val="00AA51DE"/>
    <w:rsid w:val="00AA525A"/>
    <w:rsid w:val="00AA6114"/>
    <w:rsid w:val="00AA6C40"/>
    <w:rsid w:val="00AA6F58"/>
    <w:rsid w:val="00AA70A6"/>
    <w:rsid w:val="00AA710F"/>
    <w:rsid w:val="00AA74D1"/>
    <w:rsid w:val="00AA7A64"/>
    <w:rsid w:val="00AA7A7A"/>
    <w:rsid w:val="00AA7C03"/>
    <w:rsid w:val="00AB00A1"/>
    <w:rsid w:val="00AB0781"/>
    <w:rsid w:val="00AB07A8"/>
    <w:rsid w:val="00AB09EA"/>
    <w:rsid w:val="00AB1D43"/>
    <w:rsid w:val="00AB2F0A"/>
    <w:rsid w:val="00AB3DEE"/>
    <w:rsid w:val="00AB4160"/>
    <w:rsid w:val="00AB4480"/>
    <w:rsid w:val="00AB52EB"/>
    <w:rsid w:val="00AB55D9"/>
    <w:rsid w:val="00AB5A79"/>
    <w:rsid w:val="00AB6781"/>
    <w:rsid w:val="00AB6BEF"/>
    <w:rsid w:val="00AB70C4"/>
    <w:rsid w:val="00AB7B54"/>
    <w:rsid w:val="00AB7E58"/>
    <w:rsid w:val="00AB7F73"/>
    <w:rsid w:val="00AC0DD6"/>
    <w:rsid w:val="00AC158C"/>
    <w:rsid w:val="00AC1A9F"/>
    <w:rsid w:val="00AC257F"/>
    <w:rsid w:val="00AC285C"/>
    <w:rsid w:val="00AC3461"/>
    <w:rsid w:val="00AC36D8"/>
    <w:rsid w:val="00AC4E76"/>
    <w:rsid w:val="00AC6A08"/>
    <w:rsid w:val="00AC73C6"/>
    <w:rsid w:val="00AC7B7E"/>
    <w:rsid w:val="00AD03C1"/>
    <w:rsid w:val="00AD0DA7"/>
    <w:rsid w:val="00AD23C7"/>
    <w:rsid w:val="00AD3718"/>
    <w:rsid w:val="00AD398F"/>
    <w:rsid w:val="00AD3AB5"/>
    <w:rsid w:val="00AD460E"/>
    <w:rsid w:val="00AD6256"/>
    <w:rsid w:val="00AD6866"/>
    <w:rsid w:val="00AD7F96"/>
    <w:rsid w:val="00AE0302"/>
    <w:rsid w:val="00AE17C9"/>
    <w:rsid w:val="00AE1898"/>
    <w:rsid w:val="00AE3551"/>
    <w:rsid w:val="00AE3DA5"/>
    <w:rsid w:val="00AE4890"/>
    <w:rsid w:val="00AE4895"/>
    <w:rsid w:val="00AE59AD"/>
    <w:rsid w:val="00AF0695"/>
    <w:rsid w:val="00AF0710"/>
    <w:rsid w:val="00AF1B61"/>
    <w:rsid w:val="00AF2833"/>
    <w:rsid w:val="00AF2B1A"/>
    <w:rsid w:val="00AF3487"/>
    <w:rsid w:val="00AF3D73"/>
    <w:rsid w:val="00AF3ED4"/>
    <w:rsid w:val="00AF427E"/>
    <w:rsid w:val="00AF4494"/>
    <w:rsid w:val="00AF4993"/>
    <w:rsid w:val="00AF558C"/>
    <w:rsid w:val="00AF5ACC"/>
    <w:rsid w:val="00AF5CEC"/>
    <w:rsid w:val="00AF78D7"/>
    <w:rsid w:val="00B01455"/>
    <w:rsid w:val="00B014A1"/>
    <w:rsid w:val="00B020C7"/>
    <w:rsid w:val="00B02BE1"/>
    <w:rsid w:val="00B0319C"/>
    <w:rsid w:val="00B0345D"/>
    <w:rsid w:val="00B03474"/>
    <w:rsid w:val="00B03C89"/>
    <w:rsid w:val="00B0494E"/>
    <w:rsid w:val="00B0561E"/>
    <w:rsid w:val="00B06674"/>
    <w:rsid w:val="00B06886"/>
    <w:rsid w:val="00B069DB"/>
    <w:rsid w:val="00B07145"/>
    <w:rsid w:val="00B113FC"/>
    <w:rsid w:val="00B11922"/>
    <w:rsid w:val="00B1261B"/>
    <w:rsid w:val="00B129E2"/>
    <w:rsid w:val="00B13509"/>
    <w:rsid w:val="00B15167"/>
    <w:rsid w:val="00B1789D"/>
    <w:rsid w:val="00B21FE2"/>
    <w:rsid w:val="00B2324A"/>
    <w:rsid w:val="00B23C1F"/>
    <w:rsid w:val="00B25A98"/>
    <w:rsid w:val="00B262ED"/>
    <w:rsid w:val="00B26D05"/>
    <w:rsid w:val="00B27216"/>
    <w:rsid w:val="00B30D47"/>
    <w:rsid w:val="00B30DB8"/>
    <w:rsid w:val="00B314CF"/>
    <w:rsid w:val="00B32700"/>
    <w:rsid w:val="00B32ABD"/>
    <w:rsid w:val="00B32C19"/>
    <w:rsid w:val="00B33601"/>
    <w:rsid w:val="00B3437D"/>
    <w:rsid w:val="00B34A90"/>
    <w:rsid w:val="00B34BA8"/>
    <w:rsid w:val="00B35565"/>
    <w:rsid w:val="00B35AA8"/>
    <w:rsid w:val="00B35AB1"/>
    <w:rsid w:val="00B364D6"/>
    <w:rsid w:val="00B36E3A"/>
    <w:rsid w:val="00B3784F"/>
    <w:rsid w:val="00B409BF"/>
    <w:rsid w:val="00B409F6"/>
    <w:rsid w:val="00B40B51"/>
    <w:rsid w:val="00B40C5F"/>
    <w:rsid w:val="00B413E2"/>
    <w:rsid w:val="00B418E3"/>
    <w:rsid w:val="00B4398B"/>
    <w:rsid w:val="00B44602"/>
    <w:rsid w:val="00B44C06"/>
    <w:rsid w:val="00B4544D"/>
    <w:rsid w:val="00B46050"/>
    <w:rsid w:val="00B4629A"/>
    <w:rsid w:val="00B4784D"/>
    <w:rsid w:val="00B515D7"/>
    <w:rsid w:val="00B5199F"/>
    <w:rsid w:val="00B52385"/>
    <w:rsid w:val="00B52DD2"/>
    <w:rsid w:val="00B53C1E"/>
    <w:rsid w:val="00B53C7D"/>
    <w:rsid w:val="00B543F0"/>
    <w:rsid w:val="00B54D56"/>
    <w:rsid w:val="00B55062"/>
    <w:rsid w:val="00B55825"/>
    <w:rsid w:val="00B563F8"/>
    <w:rsid w:val="00B567B0"/>
    <w:rsid w:val="00B61040"/>
    <w:rsid w:val="00B621DD"/>
    <w:rsid w:val="00B62512"/>
    <w:rsid w:val="00B64797"/>
    <w:rsid w:val="00B654FC"/>
    <w:rsid w:val="00B6592C"/>
    <w:rsid w:val="00B65D7F"/>
    <w:rsid w:val="00B66497"/>
    <w:rsid w:val="00B668D8"/>
    <w:rsid w:val="00B669FF"/>
    <w:rsid w:val="00B703CC"/>
    <w:rsid w:val="00B7341E"/>
    <w:rsid w:val="00B746B9"/>
    <w:rsid w:val="00B7569C"/>
    <w:rsid w:val="00B763D7"/>
    <w:rsid w:val="00B80158"/>
    <w:rsid w:val="00B806A3"/>
    <w:rsid w:val="00B808C2"/>
    <w:rsid w:val="00B81BEA"/>
    <w:rsid w:val="00B82B21"/>
    <w:rsid w:val="00B84E23"/>
    <w:rsid w:val="00B85807"/>
    <w:rsid w:val="00B85E8D"/>
    <w:rsid w:val="00B86FD5"/>
    <w:rsid w:val="00B872A9"/>
    <w:rsid w:val="00B91882"/>
    <w:rsid w:val="00B944C3"/>
    <w:rsid w:val="00B948CA"/>
    <w:rsid w:val="00B94B34"/>
    <w:rsid w:val="00B94D8A"/>
    <w:rsid w:val="00B963F6"/>
    <w:rsid w:val="00B96E73"/>
    <w:rsid w:val="00B97E39"/>
    <w:rsid w:val="00BA1751"/>
    <w:rsid w:val="00BA1EFF"/>
    <w:rsid w:val="00BA3240"/>
    <w:rsid w:val="00BA386D"/>
    <w:rsid w:val="00BA3B92"/>
    <w:rsid w:val="00BA43BF"/>
    <w:rsid w:val="00BA5612"/>
    <w:rsid w:val="00BA5645"/>
    <w:rsid w:val="00BA5CA7"/>
    <w:rsid w:val="00BA5EA7"/>
    <w:rsid w:val="00BA6B7B"/>
    <w:rsid w:val="00BB18F9"/>
    <w:rsid w:val="00BB2FEF"/>
    <w:rsid w:val="00BB502E"/>
    <w:rsid w:val="00BB6114"/>
    <w:rsid w:val="00BB6A22"/>
    <w:rsid w:val="00BB6D08"/>
    <w:rsid w:val="00BB702E"/>
    <w:rsid w:val="00BB76AA"/>
    <w:rsid w:val="00BC027C"/>
    <w:rsid w:val="00BC1287"/>
    <w:rsid w:val="00BC38F4"/>
    <w:rsid w:val="00BC39E3"/>
    <w:rsid w:val="00BC3B71"/>
    <w:rsid w:val="00BC3CA8"/>
    <w:rsid w:val="00BC42AB"/>
    <w:rsid w:val="00BC4C8C"/>
    <w:rsid w:val="00BC5117"/>
    <w:rsid w:val="00BC5FDA"/>
    <w:rsid w:val="00BC5FFF"/>
    <w:rsid w:val="00BC6DD0"/>
    <w:rsid w:val="00BC799C"/>
    <w:rsid w:val="00BD1877"/>
    <w:rsid w:val="00BD29B4"/>
    <w:rsid w:val="00BD2F10"/>
    <w:rsid w:val="00BD39B9"/>
    <w:rsid w:val="00BD5FB2"/>
    <w:rsid w:val="00BD66F0"/>
    <w:rsid w:val="00BD72CD"/>
    <w:rsid w:val="00BD7F13"/>
    <w:rsid w:val="00BE0760"/>
    <w:rsid w:val="00BE1166"/>
    <w:rsid w:val="00BE167D"/>
    <w:rsid w:val="00BE1F40"/>
    <w:rsid w:val="00BE204C"/>
    <w:rsid w:val="00BE2D53"/>
    <w:rsid w:val="00BE3375"/>
    <w:rsid w:val="00BE3F9F"/>
    <w:rsid w:val="00BE4BEC"/>
    <w:rsid w:val="00BE59F0"/>
    <w:rsid w:val="00BE5C94"/>
    <w:rsid w:val="00BE64D3"/>
    <w:rsid w:val="00BE6965"/>
    <w:rsid w:val="00BE6E11"/>
    <w:rsid w:val="00BE7917"/>
    <w:rsid w:val="00BE7D97"/>
    <w:rsid w:val="00BF0549"/>
    <w:rsid w:val="00BF08DA"/>
    <w:rsid w:val="00BF0ABA"/>
    <w:rsid w:val="00BF0B06"/>
    <w:rsid w:val="00BF33A0"/>
    <w:rsid w:val="00BF6200"/>
    <w:rsid w:val="00BF62A6"/>
    <w:rsid w:val="00BF6740"/>
    <w:rsid w:val="00BF6950"/>
    <w:rsid w:val="00BF6A8B"/>
    <w:rsid w:val="00C01092"/>
    <w:rsid w:val="00C03DB1"/>
    <w:rsid w:val="00C042FE"/>
    <w:rsid w:val="00C04D58"/>
    <w:rsid w:val="00C05BB3"/>
    <w:rsid w:val="00C0664C"/>
    <w:rsid w:val="00C06C67"/>
    <w:rsid w:val="00C10999"/>
    <w:rsid w:val="00C1188E"/>
    <w:rsid w:val="00C11BC8"/>
    <w:rsid w:val="00C14FF2"/>
    <w:rsid w:val="00C15282"/>
    <w:rsid w:val="00C1611D"/>
    <w:rsid w:val="00C17AEB"/>
    <w:rsid w:val="00C204CD"/>
    <w:rsid w:val="00C205BE"/>
    <w:rsid w:val="00C212BB"/>
    <w:rsid w:val="00C222CD"/>
    <w:rsid w:val="00C22935"/>
    <w:rsid w:val="00C239B0"/>
    <w:rsid w:val="00C255F2"/>
    <w:rsid w:val="00C261F9"/>
    <w:rsid w:val="00C26346"/>
    <w:rsid w:val="00C26E80"/>
    <w:rsid w:val="00C27455"/>
    <w:rsid w:val="00C27730"/>
    <w:rsid w:val="00C27A8D"/>
    <w:rsid w:val="00C303A5"/>
    <w:rsid w:val="00C30789"/>
    <w:rsid w:val="00C3098A"/>
    <w:rsid w:val="00C31742"/>
    <w:rsid w:val="00C324C8"/>
    <w:rsid w:val="00C32850"/>
    <w:rsid w:val="00C34261"/>
    <w:rsid w:val="00C35201"/>
    <w:rsid w:val="00C36021"/>
    <w:rsid w:val="00C3636A"/>
    <w:rsid w:val="00C36912"/>
    <w:rsid w:val="00C44352"/>
    <w:rsid w:val="00C4443A"/>
    <w:rsid w:val="00C4666E"/>
    <w:rsid w:val="00C466CC"/>
    <w:rsid w:val="00C47449"/>
    <w:rsid w:val="00C47E08"/>
    <w:rsid w:val="00C501AA"/>
    <w:rsid w:val="00C51B43"/>
    <w:rsid w:val="00C51FA5"/>
    <w:rsid w:val="00C5238F"/>
    <w:rsid w:val="00C52B44"/>
    <w:rsid w:val="00C52CAE"/>
    <w:rsid w:val="00C52D51"/>
    <w:rsid w:val="00C54D3E"/>
    <w:rsid w:val="00C55740"/>
    <w:rsid w:val="00C559FB"/>
    <w:rsid w:val="00C5678D"/>
    <w:rsid w:val="00C56C6F"/>
    <w:rsid w:val="00C57578"/>
    <w:rsid w:val="00C57A41"/>
    <w:rsid w:val="00C60469"/>
    <w:rsid w:val="00C608D8"/>
    <w:rsid w:val="00C610E8"/>
    <w:rsid w:val="00C616CF"/>
    <w:rsid w:val="00C61CFB"/>
    <w:rsid w:val="00C61EC8"/>
    <w:rsid w:val="00C624F8"/>
    <w:rsid w:val="00C6281F"/>
    <w:rsid w:val="00C62FC5"/>
    <w:rsid w:val="00C63146"/>
    <w:rsid w:val="00C63536"/>
    <w:rsid w:val="00C64823"/>
    <w:rsid w:val="00C668DD"/>
    <w:rsid w:val="00C6731D"/>
    <w:rsid w:val="00C712A3"/>
    <w:rsid w:val="00C71C5A"/>
    <w:rsid w:val="00C72062"/>
    <w:rsid w:val="00C7222F"/>
    <w:rsid w:val="00C76509"/>
    <w:rsid w:val="00C772BC"/>
    <w:rsid w:val="00C77782"/>
    <w:rsid w:val="00C77870"/>
    <w:rsid w:val="00C80DFB"/>
    <w:rsid w:val="00C81B95"/>
    <w:rsid w:val="00C826CD"/>
    <w:rsid w:val="00C8299D"/>
    <w:rsid w:val="00C82DD5"/>
    <w:rsid w:val="00C82DE2"/>
    <w:rsid w:val="00C83FF7"/>
    <w:rsid w:val="00C85846"/>
    <w:rsid w:val="00C872CD"/>
    <w:rsid w:val="00C8741A"/>
    <w:rsid w:val="00C8757A"/>
    <w:rsid w:val="00C875DA"/>
    <w:rsid w:val="00C87954"/>
    <w:rsid w:val="00C87A74"/>
    <w:rsid w:val="00C87EA4"/>
    <w:rsid w:val="00C9020A"/>
    <w:rsid w:val="00C90B59"/>
    <w:rsid w:val="00C92964"/>
    <w:rsid w:val="00C9463C"/>
    <w:rsid w:val="00C9514E"/>
    <w:rsid w:val="00C95FB3"/>
    <w:rsid w:val="00C96244"/>
    <w:rsid w:val="00C9769D"/>
    <w:rsid w:val="00CA012C"/>
    <w:rsid w:val="00CA0835"/>
    <w:rsid w:val="00CA1EF7"/>
    <w:rsid w:val="00CA23A1"/>
    <w:rsid w:val="00CA2F83"/>
    <w:rsid w:val="00CA3E1E"/>
    <w:rsid w:val="00CA43A1"/>
    <w:rsid w:val="00CA43DB"/>
    <w:rsid w:val="00CA44E3"/>
    <w:rsid w:val="00CA4B28"/>
    <w:rsid w:val="00CA59DD"/>
    <w:rsid w:val="00CA6754"/>
    <w:rsid w:val="00CA6E47"/>
    <w:rsid w:val="00CA71E0"/>
    <w:rsid w:val="00CB00DE"/>
    <w:rsid w:val="00CB0304"/>
    <w:rsid w:val="00CB280B"/>
    <w:rsid w:val="00CB325A"/>
    <w:rsid w:val="00CB695F"/>
    <w:rsid w:val="00CB7FAC"/>
    <w:rsid w:val="00CC133C"/>
    <w:rsid w:val="00CC1AFA"/>
    <w:rsid w:val="00CC1B35"/>
    <w:rsid w:val="00CC2D76"/>
    <w:rsid w:val="00CC4F47"/>
    <w:rsid w:val="00CC6C0A"/>
    <w:rsid w:val="00CC6C62"/>
    <w:rsid w:val="00CC6E29"/>
    <w:rsid w:val="00CC7E03"/>
    <w:rsid w:val="00CD0BC2"/>
    <w:rsid w:val="00CD0E90"/>
    <w:rsid w:val="00CD2CEF"/>
    <w:rsid w:val="00CD3458"/>
    <w:rsid w:val="00CD3CC8"/>
    <w:rsid w:val="00CD4186"/>
    <w:rsid w:val="00CD57C6"/>
    <w:rsid w:val="00CD5F25"/>
    <w:rsid w:val="00CD637B"/>
    <w:rsid w:val="00CE008B"/>
    <w:rsid w:val="00CE0450"/>
    <w:rsid w:val="00CE1AC7"/>
    <w:rsid w:val="00CE1D47"/>
    <w:rsid w:val="00CE1FAC"/>
    <w:rsid w:val="00CE22D7"/>
    <w:rsid w:val="00CE2A11"/>
    <w:rsid w:val="00CE4F9D"/>
    <w:rsid w:val="00CE50FA"/>
    <w:rsid w:val="00CE51BF"/>
    <w:rsid w:val="00CE532C"/>
    <w:rsid w:val="00CE5677"/>
    <w:rsid w:val="00CE6D84"/>
    <w:rsid w:val="00CF001F"/>
    <w:rsid w:val="00CF0309"/>
    <w:rsid w:val="00CF1589"/>
    <w:rsid w:val="00CF1EE4"/>
    <w:rsid w:val="00CF383D"/>
    <w:rsid w:val="00CF40BD"/>
    <w:rsid w:val="00CF415B"/>
    <w:rsid w:val="00CF63D4"/>
    <w:rsid w:val="00CF6FD7"/>
    <w:rsid w:val="00CF7156"/>
    <w:rsid w:val="00CF7466"/>
    <w:rsid w:val="00D001DB"/>
    <w:rsid w:val="00D01154"/>
    <w:rsid w:val="00D016F4"/>
    <w:rsid w:val="00D02C21"/>
    <w:rsid w:val="00D0313D"/>
    <w:rsid w:val="00D03EF1"/>
    <w:rsid w:val="00D042B4"/>
    <w:rsid w:val="00D04777"/>
    <w:rsid w:val="00D04C34"/>
    <w:rsid w:val="00D04F4F"/>
    <w:rsid w:val="00D054A8"/>
    <w:rsid w:val="00D114BF"/>
    <w:rsid w:val="00D130B0"/>
    <w:rsid w:val="00D1415A"/>
    <w:rsid w:val="00D15068"/>
    <w:rsid w:val="00D15840"/>
    <w:rsid w:val="00D15D49"/>
    <w:rsid w:val="00D169F7"/>
    <w:rsid w:val="00D16D54"/>
    <w:rsid w:val="00D1708C"/>
    <w:rsid w:val="00D17B2C"/>
    <w:rsid w:val="00D17D7A"/>
    <w:rsid w:val="00D20D90"/>
    <w:rsid w:val="00D21D5E"/>
    <w:rsid w:val="00D22F23"/>
    <w:rsid w:val="00D23AD1"/>
    <w:rsid w:val="00D24487"/>
    <w:rsid w:val="00D250D2"/>
    <w:rsid w:val="00D301D0"/>
    <w:rsid w:val="00D305E4"/>
    <w:rsid w:val="00D30721"/>
    <w:rsid w:val="00D31334"/>
    <w:rsid w:val="00D31C8A"/>
    <w:rsid w:val="00D338B0"/>
    <w:rsid w:val="00D33D71"/>
    <w:rsid w:val="00D35351"/>
    <w:rsid w:val="00D35849"/>
    <w:rsid w:val="00D36DE4"/>
    <w:rsid w:val="00D37819"/>
    <w:rsid w:val="00D40880"/>
    <w:rsid w:val="00D414D4"/>
    <w:rsid w:val="00D41E9F"/>
    <w:rsid w:val="00D43A34"/>
    <w:rsid w:val="00D4404B"/>
    <w:rsid w:val="00D4589A"/>
    <w:rsid w:val="00D45D37"/>
    <w:rsid w:val="00D462B8"/>
    <w:rsid w:val="00D46DAA"/>
    <w:rsid w:val="00D4762E"/>
    <w:rsid w:val="00D4782A"/>
    <w:rsid w:val="00D47FD5"/>
    <w:rsid w:val="00D512C3"/>
    <w:rsid w:val="00D51A8F"/>
    <w:rsid w:val="00D53E47"/>
    <w:rsid w:val="00D541F1"/>
    <w:rsid w:val="00D5497E"/>
    <w:rsid w:val="00D56417"/>
    <w:rsid w:val="00D568B8"/>
    <w:rsid w:val="00D5691D"/>
    <w:rsid w:val="00D569E8"/>
    <w:rsid w:val="00D57542"/>
    <w:rsid w:val="00D57F14"/>
    <w:rsid w:val="00D60721"/>
    <w:rsid w:val="00D60B8A"/>
    <w:rsid w:val="00D628E0"/>
    <w:rsid w:val="00D6346B"/>
    <w:rsid w:val="00D64FEE"/>
    <w:rsid w:val="00D6652B"/>
    <w:rsid w:val="00D66B10"/>
    <w:rsid w:val="00D66F57"/>
    <w:rsid w:val="00D6742E"/>
    <w:rsid w:val="00D7072C"/>
    <w:rsid w:val="00D70CBD"/>
    <w:rsid w:val="00D7306E"/>
    <w:rsid w:val="00D736BD"/>
    <w:rsid w:val="00D74A07"/>
    <w:rsid w:val="00D74EC2"/>
    <w:rsid w:val="00D75057"/>
    <w:rsid w:val="00D752B7"/>
    <w:rsid w:val="00D756D9"/>
    <w:rsid w:val="00D75DCF"/>
    <w:rsid w:val="00D75EAF"/>
    <w:rsid w:val="00D76077"/>
    <w:rsid w:val="00D765C7"/>
    <w:rsid w:val="00D802DF"/>
    <w:rsid w:val="00D82BE0"/>
    <w:rsid w:val="00D83BF4"/>
    <w:rsid w:val="00D852F7"/>
    <w:rsid w:val="00D859FB"/>
    <w:rsid w:val="00D85A46"/>
    <w:rsid w:val="00D87639"/>
    <w:rsid w:val="00D90119"/>
    <w:rsid w:val="00D9096B"/>
    <w:rsid w:val="00D92ADD"/>
    <w:rsid w:val="00D92EF5"/>
    <w:rsid w:val="00D93A6A"/>
    <w:rsid w:val="00D94092"/>
    <w:rsid w:val="00D951C5"/>
    <w:rsid w:val="00D96D6A"/>
    <w:rsid w:val="00D97784"/>
    <w:rsid w:val="00D97D67"/>
    <w:rsid w:val="00D97F1E"/>
    <w:rsid w:val="00DA0D67"/>
    <w:rsid w:val="00DA1CFF"/>
    <w:rsid w:val="00DA28AB"/>
    <w:rsid w:val="00DA5A09"/>
    <w:rsid w:val="00DA659C"/>
    <w:rsid w:val="00DA69AA"/>
    <w:rsid w:val="00DA6C73"/>
    <w:rsid w:val="00DB1044"/>
    <w:rsid w:val="00DB14EB"/>
    <w:rsid w:val="00DB1534"/>
    <w:rsid w:val="00DB15A0"/>
    <w:rsid w:val="00DB2611"/>
    <w:rsid w:val="00DB4F20"/>
    <w:rsid w:val="00DB4F73"/>
    <w:rsid w:val="00DB60A5"/>
    <w:rsid w:val="00DC0DFF"/>
    <w:rsid w:val="00DC1244"/>
    <w:rsid w:val="00DC250E"/>
    <w:rsid w:val="00DC2A7A"/>
    <w:rsid w:val="00DC2C61"/>
    <w:rsid w:val="00DC42DF"/>
    <w:rsid w:val="00DC4400"/>
    <w:rsid w:val="00DC50DE"/>
    <w:rsid w:val="00DD0C6D"/>
    <w:rsid w:val="00DD0F92"/>
    <w:rsid w:val="00DD17EE"/>
    <w:rsid w:val="00DD1EC0"/>
    <w:rsid w:val="00DD2A6E"/>
    <w:rsid w:val="00DD39E4"/>
    <w:rsid w:val="00DD3B54"/>
    <w:rsid w:val="00DD5F15"/>
    <w:rsid w:val="00DD693E"/>
    <w:rsid w:val="00DE004A"/>
    <w:rsid w:val="00DE0827"/>
    <w:rsid w:val="00DE10D6"/>
    <w:rsid w:val="00DE1126"/>
    <w:rsid w:val="00DE13E5"/>
    <w:rsid w:val="00DE14A1"/>
    <w:rsid w:val="00DE43AA"/>
    <w:rsid w:val="00DE6B9A"/>
    <w:rsid w:val="00DE78DA"/>
    <w:rsid w:val="00DF1527"/>
    <w:rsid w:val="00DF2271"/>
    <w:rsid w:val="00DF3B6B"/>
    <w:rsid w:val="00DF3EBE"/>
    <w:rsid w:val="00DF4233"/>
    <w:rsid w:val="00DF49E6"/>
    <w:rsid w:val="00DF4C2D"/>
    <w:rsid w:val="00DF4E9E"/>
    <w:rsid w:val="00DF57A2"/>
    <w:rsid w:val="00DF5C78"/>
    <w:rsid w:val="00DF6D54"/>
    <w:rsid w:val="00DF6EBA"/>
    <w:rsid w:val="00DF73F0"/>
    <w:rsid w:val="00DF7F69"/>
    <w:rsid w:val="00E00658"/>
    <w:rsid w:val="00E024EE"/>
    <w:rsid w:val="00E0251A"/>
    <w:rsid w:val="00E0257A"/>
    <w:rsid w:val="00E026CD"/>
    <w:rsid w:val="00E02D65"/>
    <w:rsid w:val="00E02ED9"/>
    <w:rsid w:val="00E032AB"/>
    <w:rsid w:val="00E037FB"/>
    <w:rsid w:val="00E0430D"/>
    <w:rsid w:val="00E055CB"/>
    <w:rsid w:val="00E0677B"/>
    <w:rsid w:val="00E06CCE"/>
    <w:rsid w:val="00E06D7C"/>
    <w:rsid w:val="00E0713F"/>
    <w:rsid w:val="00E0753E"/>
    <w:rsid w:val="00E103BF"/>
    <w:rsid w:val="00E10904"/>
    <w:rsid w:val="00E10E98"/>
    <w:rsid w:val="00E12CA6"/>
    <w:rsid w:val="00E12CD1"/>
    <w:rsid w:val="00E12F6C"/>
    <w:rsid w:val="00E14F87"/>
    <w:rsid w:val="00E14FAE"/>
    <w:rsid w:val="00E15EE1"/>
    <w:rsid w:val="00E169ED"/>
    <w:rsid w:val="00E17436"/>
    <w:rsid w:val="00E179C4"/>
    <w:rsid w:val="00E17A6B"/>
    <w:rsid w:val="00E17BDD"/>
    <w:rsid w:val="00E20269"/>
    <w:rsid w:val="00E2053F"/>
    <w:rsid w:val="00E23710"/>
    <w:rsid w:val="00E237FE"/>
    <w:rsid w:val="00E23AE6"/>
    <w:rsid w:val="00E24644"/>
    <w:rsid w:val="00E24BF2"/>
    <w:rsid w:val="00E25833"/>
    <w:rsid w:val="00E2664B"/>
    <w:rsid w:val="00E26F2A"/>
    <w:rsid w:val="00E312F7"/>
    <w:rsid w:val="00E31832"/>
    <w:rsid w:val="00E33B2F"/>
    <w:rsid w:val="00E3405C"/>
    <w:rsid w:val="00E3698F"/>
    <w:rsid w:val="00E36AA9"/>
    <w:rsid w:val="00E4019F"/>
    <w:rsid w:val="00E40DD8"/>
    <w:rsid w:val="00E43B7B"/>
    <w:rsid w:val="00E43EC5"/>
    <w:rsid w:val="00E44272"/>
    <w:rsid w:val="00E44FE0"/>
    <w:rsid w:val="00E45798"/>
    <w:rsid w:val="00E46210"/>
    <w:rsid w:val="00E502B2"/>
    <w:rsid w:val="00E506A9"/>
    <w:rsid w:val="00E5106D"/>
    <w:rsid w:val="00E515E8"/>
    <w:rsid w:val="00E51C87"/>
    <w:rsid w:val="00E51F6D"/>
    <w:rsid w:val="00E52627"/>
    <w:rsid w:val="00E52A5D"/>
    <w:rsid w:val="00E5324A"/>
    <w:rsid w:val="00E534A6"/>
    <w:rsid w:val="00E53CAF"/>
    <w:rsid w:val="00E53FCA"/>
    <w:rsid w:val="00E540E1"/>
    <w:rsid w:val="00E5415F"/>
    <w:rsid w:val="00E54DFA"/>
    <w:rsid w:val="00E55EC8"/>
    <w:rsid w:val="00E56ABE"/>
    <w:rsid w:val="00E57302"/>
    <w:rsid w:val="00E577EC"/>
    <w:rsid w:val="00E603D0"/>
    <w:rsid w:val="00E61E67"/>
    <w:rsid w:val="00E637A4"/>
    <w:rsid w:val="00E64C70"/>
    <w:rsid w:val="00E65A16"/>
    <w:rsid w:val="00E660E4"/>
    <w:rsid w:val="00E6666C"/>
    <w:rsid w:val="00E66A12"/>
    <w:rsid w:val="00E6715D"/>
    <w:rsid w:val="00E70693"/>
    <w:rsid w:val="00E7226A"/>
    <w:rsid w:val="00E7392F"/>
    <w:rsid w:val="00E73B4E"/>
    <w:rsid w:val="00E755FE"/>
    <w:rsid w:val="00E76480"/>
    <w:rsid w:val="00E77339"/>
    <w:rsid w:val="00E77473"/>
    <w:rsid w:val="00E807BA"/>
    <w:rsid w:val="00E80C1C"/>
    <w:rsid w:val="00E82632"/>
    <w:rsid w:val="00E837F8"/>
    <w:rsid w:val="00E84A2F"/>
    <w:rsid w:val="00E86706"/>
    <w:rsid w:val="00E86EB3"/>
    <w:rsid w:val="00E8701D"/>
    <w:rsid w:val="00E878AB"/>
    <w:rsid w:val="00E903D8"/>
    <w:rsid w:val="00E90524"/>
    <w:rsid w:val="00E90FC6"/>
    <w:rsid w:val="00E9135F"/>
    <w:rsid w:val="00E93271"/>
    <w:rsid w:val="00E93493"/>
    <w:rsid w:val="00E93FD7"/>
    <w:rsid w:val="00E94421"/>
    <w:rsid w:val="00E95731"/>
    <w:rsid w:val="00E962A3"/>
    <w:rsid w:val="00E964C2"/>
    <w:rsid w:val="00E96620"/>
    <w:rsid w:val="00E96834"/>
    <w:rsid w:val="00E96D43"/>
    <w:rsid w:val="00E96D91"/>
    <w:rsid w:val="00E9706E"/>
    <w:rsid w:val="00EA017D"/>
    <w:rsid w:val="00EA02DA"/>
    <w:rsid w:val="00EA0CA7"/>
    <w:rsid w:val="00EA2916"/>
    <w:rsid w:val="00EA2D61"/>
    <w:rsid w:val="00EA4AE1"/>
    <w:rsid w:val="00EA5D53"/>
    <w:rsid w:val="00EA5FE9"/>
    <w:rsid w:val="00EA791B"/>
    <w:rsid w:val="00EA7C00"/>
    <w:rsid w:val="00EB01FC"/>
    <w:rsid w:val="00EB18CA"/>
    <w:rsid w:val="00EB1987"/>
    <w:rsid w:val="00EB19CB"/>
    <w:rsid w:val="00EB1D5C"/>
    <w:rsid w:val="00EB2230"/>
    <w:rsid w:val="00EB27B5"/>
    <w:rsid w:val="00EB343C"/>
    <w:rsid w:val="00EB37E4"/>
    <w:rsid w:val="00EB4796"/>
    <w:rsid w:val="00EB4992"/>
    <w:rsid w:val="00EB4C98"/>
    <w:rsid w:val="00EB55A9"/>
    <w:rsid w:val="00EB69B3"/>
    <w:rsid w:val="00EB6E93"/>
    <w:rsid w:val="00EC0307"/>
    <w:rsid w:val="00EC14DE"/>
    <w:rsid w:val="00EC199F"/>
    <w:rsid w:val="00EC1EFE"/>
    <w:rsid w:val="00EC27C1"/>
    <w:rsid w:val="00EC2B3A"/>
    <w:rsid w:val="00EC35B6"/>
    <w:rsid w:val="00EC3B69"/>
    <w:rsid w:val="00EC40C7"/>
    <w:rsid w:val="00EC506A"/>
    <w:rsid w:val="00EC52C2"/>
    <w:rsid w:val="00EC5AA6"/>
    <w:rsid w:val="00EC5FBA"/>
    <w:rsid w:val="00EC6DE7"/>
    <w:rsid w:val="00EC72D0"/>
    <w:rsid w:val="00EC74EC"/>
    <w:rsid w:val="00EC7E94"/>
    <w:rsid w:val="00ED1A87"/>
    <w:rsid w:val="00ED1B78"/>
    <w:rsid w:val="00ED202F"/>
    <w:rsid w:val="00ED3D2D"/>
    <w:rsid w:val="00ED44D1"/>
    <w:rsid w:val="00ED48D7"/>
    <w:rsid w:val="00ED4FEA"/>
    <w:rsid w:val="00ED513C"/>
    <w:rsid w:val="00ED5DB7"/>
    <w:rsid w:val="00ED6B71"/>
    <w:rsid w:val="00ED73D2"/>
    <w:rsid w:val="00EE170B"/>
    <w:rsid w:val="00EE19A2"/>
    <w:rsid w:val="00EE2C53"/>
    <w:rsid w:val="00EE5102"/>
    <w:rsid w:val="00EE5FA8"/>
    <w:rsid w:val="00EE69DA"/>
    <w:rsid w:val="00EE7050"/>
    <w:rsid w:val="00EE70E8"/>
    <w:rsid w:val="00EE7850"/>
    <w:rsid w:val="00EF2E8A"/>
    <w:rsid w:val="00EF49A6"/>
    <w:rsid w:val="00EF4D38"/>
    <w:rsid w:val="00EF4DF8"/>
    <w:rsid w:val="00EF63A3"/>
    <w:rsid w:val="00EF740E"/>
    <w:rsid w:val="00EF7426"/>
    <w:rsid w:val="00EF7568"/>
    <w:rsid w:val="00EF775A"/>
    <w:rsid w:val="00EF7EAB"/>
    <w:rsid w:val="00F002BF"/>
    <w:rsid w:val="00F0064A"/>
    <w:rsid w:val="00F00C2F"/>
    <w:rsid w:val="00F0401A"/>
    <w:rsid w:val="00F047B3"/>
    <w:rsid w:val="00F04BAF"/>
    <w:rsid w:val="00F056F8"/>
    <w:rsid w:val="00F06864"/>
    <w:rsid w:val="00F06BF7"/>
    <w:rsid w:val="00F06CB7"/>
    <w:rsid w:val="00F07278"/>
    <w:rsid w:val="00F07566"/>
    <w:rsid w:val="00F07962"/>
    <w:rsid w:val="00F07D36"/>
    <w:rsid w:val="00F1000A"/>
    <w:rsid w:val="00F1013C"/>
    <w:rsid w:val="00F10E1E"/>
    <w:rsid w:val="00F12EFF"/>
    <w:rsid w:val="00F13051"/>
    <w:rsid w:val="00F13651"/>
    <w:rsid w:val="00F136D9"/>
    <w:rsid w:val="00F13ECD"/>
    <w:rsid w:val="00F1423D"/>
    <w:rsid w:val="00F144FE"/>
    <w:rsid w:val="00F1470E"/>
    <w:rsid w:val="00F162C3"/>
    <w:rsid w:val="00F17159"/>
    <w:rsid w:val="00F1715E"/>
    <w:rsid w:val="00F202C4"/>
    <w:rsid w:val="00F217A5"/>
    <w:rsid w:val="00F22CF1"/>
    <w:rsid w:val="00F237AB"/>
    <w:rsid w:val="00F23803"/>
    <w:rsid w:val="00F240A4"/>
    <w:rsid w:val="00F247C5"/>
    <w:rsid w:val="00F248A0"/>
    <w:rsid w:val="00F24D80"/>
    <w:rsid w:val="00F2551F"/>
    <w:rsid w:val="00F272F3"/>
    <w:rsid w:val="00F27E72"/>
    <w:rsid w:val="00F30157"/>
    <w:rsid w:val="00F30B9E"/>
    <w:rsid w:val="00F3240C"/>
    <w:rsid w:val="00F343FC"/>
    <w:rsid w:val="00F349B4"/>
    <w:rsid w:val="00F355A2"/>
    <w:rsid w:val="00F35DF7"/>
    <w:rsid w:val="00F36DB3"/>
    <w:rsid w:val="00F375F1"/>
    <w:rsid w:val="00F37ECE"/>
    <w:rsid w:val="00F37F90"/>
    <w:rsid w:val="00F40531"/>
    <w:rsid w:val="00F467BD"/>
    <w:rsid w:val="00F46D33"/>
    <w:rsid w:val="00F50F53"/>
    <w:rsid w:val="00F51423"/>
    <w:rsid w:val="00F52B5F"/>
    <w:rsid w:val="00F5655A"/>
    <w:rsid w:val="00F56985"/>
    <w:rsid w:val="00F578BB"/>
    <w:rsid w:val="00F60C83"/>
    <w:rsid w:val="00F61476"/>
    <w:rsid w:val="00F6148E"/>
    <w:rsid w:val="00F62299"/>
    <w:rsid w:val="00F62FFC"/>
    <w:rsid w:val="00F63729"/>
    <w:rsid w:val="00F640FD"/>
    <w:rsid w:val="00F64254"/>
    <w:rsid w:val="00F643B9"/>
    <w:rsid w:val="00F652F3"/>
    <w:rsid w:val="00F65D9B"/>
    <w:rsid w:val="00F66AB3"/>
    <w:rsid w:val="00F66ABB"/>
    <w:rsid w:val="00F66E8F"/>
    <w:rsid w:val="00F6733D"/>
    <w:rsid w:val="00F7025F"/>
    <w:rsid w:val="00F70711"/>
    <w:rsid w:val="00F72B97"/>
    <w:rsid w:val="00F73F09"/>
    <w:rsid w:val="00F7409C"/>
    <w:rsid w:val="00F744C1"/>
    <w:rsid w:val="00F746EF"/>
    <w:rsid w:val="00F74A47"/>
    <w:rsid w:val="00F76F0F"/>
    <w:rsid w:val="00F772DB"/>
    <w:rsid w:val="00F775FD"/>
    <w:rsid w:val="00F81DB5"/>
    <w:rsid w:val="00F82308"/>
    <w:rsid w:val="00F82BA9"/>
    <w:rsid w:val="00F82F22"/>
    <w:rsid w:val="00F834F4"/>
    <w:rsid w:val="00F83B38"/>
    <w:rsid w:val="00F841C2"/>
    <w:rsid w:val="00F84362"/>
    <w:rsid w:val="00F86165"/>
    <w:rsid w:val="00F865EF"/>
    <w:rsid w:val="00F86A29"/>
    <w:rsid w:val="00F9059A"/>
    <w:rsid w:val="00F90677"/>
    <w:rsid w:val="00F90832"/>
    <w:rsid w:val="00F90C9D"/>
    <w:rsid w:val="00F91854"/>
    <w:rsid w:val="00F91FD5"/>
    <w:rsid w:val="00F92EA5"/>
    <w:rsid w:val="00F92F3E"/>
    <w:rsid w:val="00F930F0"/>
    <w:rsid w:val="00F93494"/>
    <w:rsid w:val="00F957B0"/>
    <w:rsid w:val="00F95AC6"/>
    <w:rsid w:val="00F9670F"/>
    <w:rsid w:val="00F96CA9"/>
    <w:rsid w:val="00F973FB"/>
    <w:rsid w:val="00F9748F"/>
    <w:rsid w:val="00F97673"/>
    <w:rsid w:val="00FA009B"/>
    <w:rsid w:val="00FA0250"/>
    <w:rsid w:val="00FA07AE"/>
    <w:rsid w:val="00FA09AC"/>
    <w:rsid w:val="00FA195E"/>
    <w:rsid w:val="00FA2020"/>
    <w:rsid w:val="00FA213F"/>
    <w:rsid w:val="00FA22D9"/>
    <w:rsid w:val="00FA3794"/>
    <w:rsid w:val="00FA3F1F"/>
    <w:rsid w:val="00FA41EF"/>
    <w:rsid w:val="00FA454F"/>
    <w:rsid w:val="00FA4A09"/>
    <w:rsid w:val="00FA61FE"/>
    <w:rsid w:val="00FA666A"/>
    <w:rsid w:val="00FB093C"/>
    <w:rsid w:val="00FB13D0"/>
    <w:rsid w:val="00FB20BD"/>
    <w:rsid w:val="00FB231A"/>
    <w:rsid w:val="00FB372A"/>
    <w:rsid w:val="00FB4BBD"/>
    <w:rsid w:val="00FB4E58"/>
    <w:rsid w:val="00FB51C8"/>
    <w:rsid w:val="00FB5818"/>
    <w:rsid w:val="00FB5D83"/>
    <w:rsid w:val="00FB6A80"/>
    <w:rsid w:val="00FB6D71"/>
    <w:rsid w:val="00FC0462"/>
    <w:rsid w:val="00FC0A94"/>
    <w:rsid w:val="00FC18AB"/>
    <w:rsid w:val="00FC1CFC"/>
    <w:rsid w:val="00FC1F6B"/>
    <w:rsid w:val="00FC27C5"/>
    <w:rsid w:val="00FC2D4B"/>
    <w:rsid w:val="00FC2DA9"/>
    <w:rsid w:val="00FC3286"/>
    <w:rsid w:val="00FC5002"/>
    <w:rsid w:val="00FC514F"/>
    <w:rsid w:val="00FC5228"/>
    <w:rsid w:val="00FC56E3"/>
    <w:rsid w:val="00FC5972"/>
    <w:rsid w:val="00FC59CB"/>
    <w:rsid w:val="00FC7240"/>
    <w:rsid w:val="00FC77C3"/>
    <w:rsid w:val="00FD0301"/>
    <w:rsid w:val="00FD1280"/>
    <w:rsid w:val="00FD1397"/>
    <w:rsid w:val="00FD1756"/>
    <w:rsid w:val="00FD1866"/>
    <w:rsid w:val="00FD1BFB"/>
    <w:rsid w:val="00FD35A6"/>
    <w:rsid w:val="00FD3B05"/>
    <w:rsid w:val="00FD486A"/>
    <w:rsid w:val="00FD51F0"/>
    <w:rsid w:val="00FD5803"/>
    <w:rsid w:val="00FD5C7F"/>
    <w:rsid w:val="00FD794C"/>
    <w:rsid w:val="00FE0231"/>
    <w:rsid w:val="00FE03E1"/>
    <w:rsid w:val="00FE08DE"/>
    <w:rsid w:val="00FE1CF7"/>
    <w:rsid w:val="00FE2D73"/>
    <w:rsid w:val="00FE309A"/>
    <w:rsid w:val="00FE32C9"/>
    <w:rsid w:val="00FE35E2"/>
    <w:rsid w:val="00FE3CD8"/>
    <w:rsid w:val="00FE42B2"/>
    <w:rsid w:val="00FE4CA8"/>
    <w:rsid w:val="00FE58E6"/>
    <w:rsid w:val="00FF08AE"/>
    <w:rsid w:val="00FF0AD8"/>
    <w:rsid w:val="00FF1899"/>
    <w:rsid w:val="00FF1B1F"/>
    <w:rsid w:val="00FF4422"/>
    <w:rsid w:val="00FF5456"/>
    <w:rsid w:val="00FF55B5"/>
    <w:rsid w:val="00FF5B6C"/>
    <w:rsid w:val="00FF73CF"/>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B0BF"/>
  <w15:docId w15:val="{43A52F6C-5DBB-4010-B3B2-41904074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5F5"/>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BA324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700684"/>
    <w:pPr>
      <w:keepNext/>
      <w:keepLines/>
      <w:spacing w:before="40" w:after="0" w:line="256" w:lineRule="auto"/>
      <w:outlineLvl w:val="1"/>
    </w:pPr>
    <w:rPr>
      <w:rFonts w:ascii="Cambria" w:eastAsia="Times New Roman" w:hAnsi="Cambria"/>
      <w:color w:val="365F91"/>
      <w:sz w:val="26"/>
      <w:szCs w:val="26"/>
      <w:lang w:val="lv-LV"/>
    </w:rPr>
  </w:style>
  <w:style w:type="paragraph" w:styleId="Heading3">
    <w:name w:val="heading 3"/>
    <w:basedOn w:val="Normal"/>
    <w:next w:val="Normal"/>
    <w:link w:val="Heading3Char"/>
    <w:uiPriority w:val="9"/>
    <w:unhideWhenUsed/>
    <w:qFormat/>
    <w:rsid w:val="00BF0A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8253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sk Body,Viñetas (Inicio Parrafo),3 Txt tabla,Zerrenda-paragrafoa,Lista multicolor - Énfasis 11,Normal bullet 2,Bullet list,List Paragraph1,Numbered List,1st level - Bullet List Paragraph,Lettre d'introduction,Paragrafo elenco,2,Bullet 1"/>
    <w:basedOn w:val="Normal"/>
    <w:link w:val="ListParagraphChar"/>
    <w:uiPriority w:val="34"/>
    <w:qFormat/>
    <w:rsid w:val="00786491"/>
    <w:pPr>
      <w:ind w:left="720"/>
      <w:contextualSpacing/>
    </w:pPr>
  </w:style>
  <w:style w:type="paragraph" w:styleId="FootnoteText">
    <w:name w:val="footnote text"/>
    <w:aliases w:val="Schriftart: 9 pt,Schriftart: 10 pt,Schriftart: 8 pt,WB-Fußnotentext,fn,Footnotes,Footnote ak,footnote text,Footnote Text Char1 Char,Footnote Text Char Char Char,Footnote Text Char1 Char Char Char,Footnote Text Char Char Char Char Cha,f,ft"/>
    <w:basedOn w:val="Normal"/>
    <w:link w:val="FootnoteTextChar"/>
    <w:uiPriority w:val="99"/>
    <w:unhideWhenUsed/>
    <w:qFormat/>
    <w:rsid w:val="00061798"/>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Footnote Text Char1 Char Char,Footnote Text Char Char Char Char,f Char,ft Char"/>
    <w:link w:val="FootnoteText"/>
    <w:uiPriority w:val="99"/>
    <w:rsid w:val="00061798"/>
    <w:rPr>
      <w:sz w:val="20"/>
      <w:szCs w:val="20"/>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stylish,ftref"/>
    <w:link w:val="FootnotesymbolCarZchn"/>
    <w:uiPriority w:val="99"/>
    <w:unhideWhenUsed/>
    <w:qFormat/>
    <w:rsid w:val="0006179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856B9"/>
    <w:pPr>
      <w:spacing w:after="160" w:line="240" w:lineRule="exact"/>
      <w:jc w:val="both"/>
    </w:pPr>
    <w:rPr>
      <w:vertAlign w:val="superscript"/>
    </w:rPr>
  </w:style>
  <w:style w:type="character" w:customStyle="1" w:styleId="ListParagraphChar">
    <w:name w:val="List Paragraph Char"/>
    <w:aliases w:val="Task Body Char,Viñetas (Inicio Parrafo) Char,3 Txt tabla Char,Zerrenda-paragrafoa Char,Lista multicolor - Énfasis 11 Char,Normal bullet 2 Char,Bullet list Char,List Paragraph1 Char,Numbered List Char,Lettre d'introduction Char,2 Char"/>
    <w:link w:val="ListParagraph"/>
    <w:uiPriority w:val="34"/>
    <w:qFormat/>
    <w:locked/>
    <w:rsid w:val="002C2A38"/>
  </w:style>
  <w:style w:type="character" w:styleId="CommentReference">
    <w:name w:val="annotation reference"/>
    <w:uiPriority w:val="99"/>
    <w:semiHidden/>
    <w:unhideWhenUsed/>
    <w:rsid w:val="002C2A38"/>
    <w:rPr>
      <w:sz w:val="16"/>
      <w:szCs w:val="16"/>
    </w:rPr>
  </w:style>
  <w:style w:type="paragraph" w:styleId="CommentText">
    <w:name w:val="annotation text"/>
    <w:basedOn w:val="Normal"/>
    <w:link w:val="CommentTextChar"/>
    <w:uiPriority w:val="99"/>
    <w:unhideWhenUsed/>
    <w:rsid w:val="002C2A38"/>
    <w:pPr>
      <w:spacing w:after="160" w:line="240" w:lineRule="auto"/>
    </w:pPr>
    <w:rPr>
      <w:sz w:val="20"/>
      <w:szCs w:val="20"/>
      <w:lang w:val="lv-LV"/>
    </w:rPr>
  </w:style>
  <w:style w:type="character" w:customStyle="1" w:styleId="CommentTextChar">
    <w:name w:val="Comment Text Char"/>
    <w:link w:val="CommentText"/>
    <w:uiPriority w:val="99"/>
    <w:rsid w:val="002C2A38"/>
    <w:rPr>
      <w:sz w:val="20"/>
      <w:szCs w:val="20"/>
      <w:lang w:val="lv-LV"/>
    </w:rPr>
  </w:style>
  <w:style w:type="character" w:customStyle="1" w:styleId="Hyperlink1">
    <w:name w:val="Hyperlink1"/>
    <w:uiPriority w:val="99"/>
    <w:rsid w:val="002C2A38"/>
    <w:rPr>
      <w:color w:val="0000FF"/>
      <w:u w:val="single"/>
    </w:rPr>
  </w:style>
  <w:style w:type="paragraph" w:styleId="BalloonText">
    <w:name w:val="Balloon Text"/>
    <w:basedOn w:val="Normal"/>
    <w:link w:val="BalloonTextChar"/>
    <w:uiPriority w:val="99"/>
    <w:semiHidden/>
    <w:unhideWhenUsed/>
    <w:rsid w:val="002C2A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C2A38"/>
    <w:rPr>
      <w:rFonts w:ascii="Segoe UI" w:hAnsi="Segoe UI" w:cs="Segoe UI"/>
      <w:sz w:val="18"/>
      <w:szCs w:val="18"/>
    </w:rPr>
  </w:style>
  <w:style w:type="character" w:customStyle="1" w:styleId="Heading2Char">
    <w:name w:val="Heading 2 Char"/>
    <w:link w:val="Heading2"/>
    <w:uiPriority w:val="9"/>
    <w:rsid w:val="00700684"/>
    <w:rPr>
      <w:rFonts w:ascii="Cambria" w:eastAsia="Times New Roman" w:hAnsi="Cambria" w:cs="Times New Roman"/>
      <w:color w:val="365F91"/>
      <w:sz w:val="26"/>
      <w:szCs w:val="26"/>
      <w:lang w:val="lv-LV"/>
    </w:rPr>
  </w:style>
  <w:style w:type="paragraph" w:styleId="Header">
    <w:name w:val="header"/>
    <w:basedOn w:val="Normal"/>
    <w:link w:val="HeaderChar"/>
    <w:uiPriority w:val="99"/>
    <w:unhideWhenUsed/>
    <w:rsid w:val="007006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684"/>
  </w:style>
  <w:style w:type="paragraph" w:styleId="Footer">
    <w:name w:val="footer"/>
    <w:basedOn w:val="Normal"/>
    <w:link w:val="FooterChar"/>
    <w:uiPriority w:val="99"/>
    <w:unhideWhenUsed/>
    <w:rsid w:val="007006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684"/>
  </w:style>
  <w:style w:type="paragraph" w:styleId="CommentSubject">
    <w:name w:val="annotation subject"/>
    <w:basedOn w:val="CommentText"/>
    <w:next w:val="CommentText"/>
    <w:link w:val="CommentSubjectChar"/>
    <w:uiPriority w:val="99"/>
    <w:semiHidden/>
    <w:unhideWhenUsed/>
    <w:rsid w:val="008C6BC0"/>
    <w:pPr>
      <w:spacing w:after="200"/>
    </w:pPr>
    <w:rPr>
      <w:b/>
      <w:bCs/>
      <w:lang w:val="en-US"/>
    </w:rPr>
  </w:style>
  <w:style w:type="character" w:customStyle="1" w:styleId="CommentSubjectChar">
    <w:name w:val="Comment Subject Char"/>
    <w:link w:val="CommentSubject"/>
    <w:uiPriority w:val="99"/>
    <w:semiHidden/>
    <w:rsid w:val="008C6BC0"/>
    <w:rPr>
      <w:b/>
      <w:bCs/>
      <w:sz w:val="20"/>
      <w:szCs w:val="20"/>
      <w:lang w:val="lv-LV"/>
    </w:rPr>
  </w:style>
  <w:style w:type="character" w:styleId="Hyperlink">
    <w:name w:val="Hyperlink"/>
    <w:uiPriority w:val="99"/>
    <w:rsid w:val="008508D7"/>
    <w:rPr>
      <w:color w:val="0000FF"/>
      <w:u w:val="single"/>
    </w:rPr>
  </w:style>
  <w:style w:type="paragraph" w:customStyle="1" w:styleId="tv2131">
    <w:name w:val="tv2131"/>
    <w:basedOn w:val="Normal"/>
    <w:uiPriority w:val="99"/>
    <w:rsid w:val="00301D48"/>
    <w:pPr>
      <w:spacing w:before="240" w:after="0" w:line="360" w:lineRule="auto"/>
      <w:ind w:firstLine="230"/>
      <w:jc w:val="both"/>
    </w:pPr>
    <w:rPr>
      <w:rFonts w:ascii="Verdana" w:eastAsia="Times New Roman" w:hAnsi="Verdana" w:cs="Verdana"/>
      <w:sz w:val="14"/>
      <w:szCs w:val="14"/>
      <w:lang w:val="lv-LV" w:eastAsia="lv-LV"/>
    </w:rPr>
  </w:style>
  <w:style w:type="paragraph" w:styleId="Caption">
    <w:name w:val="caption"/>
    <w:basedOn w:val="Normal"/>
    <w:next w:val="Normal"/>
    <w:uiPriority w:val="99"/>
    <w:unhideWhenUsed/>
    <w:qFormat/>
    <w:rsid w:val="003120A7"/>
    <w:pPr>
      <w:spacing w:line="240" w:lineRule="auto"/>
    </w:pPr>
    <w:rPr>
      <w:b/>
      <w:bCs/>
      <w:color w:val="4F81BD"/>
      <w:sz w:val="18"/>
      <w:szCs w:val="18"/>
      <w:lang w:val="lv-LV"/>
    </w:rPr>
  </w:style>
  <w:style w:type="character" w:customStyle="1" w:styleId="Subtitle1">
    <w:name w:val="Subtitle1"/>
    <w:basedOn w:val="DefaultParagraphFont"/>
    <w:rsid w:val="007418DE"/>
  </w:style>
  <w:style w:type="character" w:styleId="Emphasis">
    <w:name w:val="Emphasis"/>
    <w:uiPriority w:val="20"/>
    <w:qFormat/>
    <w:rsid w:val="007418DE"/>
    <w:rPr>
      <w:i/>
      <w:iCs/>
    </w:rPr>
  </w:style>
  <w:style w:type="paragraph" w:styleId="Bibliography">
    <w:name w:val="Bibliography"/>
    <w:basedOn w:val="Normal"/>
    <w:next w:val="Normal"/>
    <w:uiPriority w:val="37"/>
    <w:semiHidden/>
    <w:unhideWhenUsed/>
    <w:rsid w:val="00143720"/>
  </w:style>
  <w:style w:type="character" w:customStyle="1" w:styleId="Heading1Char">
    <w:name w:val="Heading 1 Char"/>
    <w:link w:val="Heading1"/>
    <w:uiPriority w:val="99"/>
    <w:rsid w:val="00BA3240"/>
    <w:rPr>
      <w:rFonts w:ascii="Cambria" w:eastAsia="Times New Roman" w:hAnsi="Cambria" w:cs="Times New Roman"/>
      <w:b/>
      <w:bCs/>
      <w:color w:val="365F91"/>
      <w:sz w:val="28"/>
      <w:szCs w:val="28"/>
    </w:rPr>
  </w:style>
  <w:style w:type="table" w:styleId="TableGrid">
    <w:name w:val="Table Grid"/>
    <w:basedOn w:val="TableNormal"/>
    <w:uiPriority w:val="59"/>
    <w:rsid w:val="00BA32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E31E3"/>
    <w:pPr>
      <w:tabs>
        <w:tab w:val="right" w:leader="dot" w:pos="9356"/>
      </w:tabs>
      <w:spacing w:after="0" w:line="240" w:lineRule="auto"/>
    </w:pPr>
    <w:rPr>
      <w:rFonts w:asciiTheme="minorHAnsi" w:eastAsia="Times New Roman" w:hAnsiTheme="minorHAnsi"/>
      <w:b/>
      <w:bCs/>
      <w:caps/>
      <w:sz w:val="20"/>
      <w:szCs w:val="20"/>
      <w:lang w:val="lv-LV" w:eastAsia="lv-LV"/>
    </w:rPr>
  </w:style>
  <w:style w:type="paragraph" w:styleId="TOCHeading">
    <w:name w:val="TOC Heading"/>
    <w:basedOn w:val="Heading1"/>
    <w:next w:val="Normal"/>
    <w:uiPriority w:val="39"/>
    <w:unhideWhenUsed/>
    <w:qFormat/>
    <w:rsid w:val="00BA5612"/>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numbering" w:customStyle="1" w:styleId="NoList1">
    <w:name w:val="No List1"/>
    <w:next w:val="NoList"/>
    <w:uiPriority w:val="99"/>
    <w:semiHidden/>
    <w:unhideWhenUsed/>
    <w:rsid w:val="00524C26"/>
  </w:style>
  <w:style w:type="table" w:customStyle="1" w:styleId="TableGrid1">
    <w:name w:val="Table Grid1"/>
    <w:basedOn w:val="TableNormal"/>
    <w:next w:val="TableGrid"/>
    <w:uiPriority w:val="59"/>
    <w:rsid w:val="00524C2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4C26"/>
    <w:rPr>
      <w:sz w:val="22"/>
      <w:szCs w:val="22"/>
      <w:lang w:eastAsia="en-US"/>
    </w:rPr>
  </w:style>
  <w:style w:type="paragraph" w:styleId="NoSpacing">
    <w:name w:val="No Spacing"/>
    <w:uiPriority w:val="1"/>
    <w:qFormat/>
    <w:rsid w:val="00524C26"/>
    <w:rPr>
      <w:sz w:val="22"/>
      <w:szCs w:val="22"/>
      <w:lang w:eastAsia="en-US"/>
    </w:rPr>
  </w:style>
  <w:style w:type="character" w:customStyle="1" w:styleId="cit">
    <w:name w:val="cit"/>
    <w:basedOn w:val="DefaultParagraphFont"/>
    <w:rsid w:val="002F0DC2"/>
  </w:style>
  <w:style w:type="character" w:customStyle="1" w:styleId="highlight2">
    <w:name w:val="highlight2"/>
    <w:basedOn w:val="DefaultParagraphFont"/>
    <w:rsid w:val="00080167"/>
  </w:style>
  <w:style w:type="paragraph" w:styleId="HTMLPreformatted">
    <w:name w:val="HTML Preformatted"/>
    <w:basedOn w:val="Normal"/>
    <w:link w:val="HTMLPreformattedChar"/>
    <w:uiPriority w:val="99"/>
    <w:unhideWhenUsed/>
    <w:rsid w:val="009B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B356C"/>
    <w:rPr>
      <w:rFonts w:ascii="Courier New" w:eastAsia="Times New Roman" w:hAnsi="Courier New" w:cs="Courier New"/>
      <w:lang w:val="en-US" w:eastAsia="en-US"/>
    </w:rPr>
  </w:style>
  <w:style w:type="paragraph" w:customStyle="1" w:styleId="Default">
    <w:name w:val="Default"/>
    <w:rsid w:val="00CD57C6"/>
    <w:pPr>
      <w:autoSpaceDE w:val="0"/>
      <w:autoSpaceDN w:val="0"/>
      <w:adjustRightInd w:val="0"/>
    </w:pPr>
    <w:rPr>
      <w:rFonts w:ascii="Tahoma" w:hAnsi="Tahoma" w:cs="Tahoma"/>
      <w:color w:val="000000"/>
      <w:sz w:val="24"/>
      <w:szCs w:val="24"/>
      <w:lang w:val="en-US"/>
    </w:rPr>
  </w:style>
  <w:style w:type="character" w:customStyle="1" w:styleId="Heading4Char">
    <w:name w:val="Heading 4 Char"/>
    <w:basedOn w:val="DefaultParagraphFont"/>
    <w:link w:val="Heading4"/>
    <w:uiPriority w:val="9"/>
    <w:semiHidden/>
    <w:rsid w:val="0008253D"/>
    <w:rPr>
      <w:rFonts w:asciiTheme="majorHAnsi" w:eastAsiaTheme="majorEastAsia" w:hAnsiTheme="majorHAnsi" w:cstheme="majorBidi"/>
      <w:i/>
      <w:iCs/>
      <w:color w:val="365F91" w:themeColor="accent1" w:themeShade="BF"/>
      <w:sz w:val="22"/>
      <w:szCs w:val="22"/>
      <w:lang w:val="en-US" w:eastAsia="en-US"/>
    </w:rPr>
  </w:style>
  <w:style w:type="paragraph" w:styleId="NormalWeb">
    <w:name w:val="Normal (Web)"/>
    <w:basedOn w:val="Normal"/>
    <w:uiPriority w:val="99"/>
    <w:semiHidden/>
    <w:unhideWhenUsed/>
    <w:rsid w:val="0008253D"/>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FollowedHyperlink">
    <w:name w:val="FollowedHyperlink"/>
    <w:basedOn w:val="DefaultParagraphFont"/>
    <w:uiPriority w:val="99"/>
    <w:semiHidden/>
    <w:unhideWhenUsed/>
    <w:rsid w:val="006E326D"/>
    <w:rPr>
      <w:color w:val="800080" w:themeColor="followedHyperlink"/>
      <w:u w:val="single"/>
    </w:rPr>
  </w:style>
  <w:style w:type="character" w:customStyle="1" w:styleId="Heading3Char">
    <w:name w:val="Heading 3 Char"/>
    <w:basedOn w:val="DefaultParagraphFont"/>
    <w:link w:val="Heading3"/>
    <w:uiPriority w:val="9"/>
    <w:rsid w:val="00BF0ABA"/>
    <w:rPr>
      <w:rFonts w:asciiTheme="majorHAnsi" w:eastAsiaTheme="majorEastAsia" w:hAnsiTheme="majorHAnsi" w:cstheme="majorBidi"/>
      <w:color w:val="243F60" w:themeColor="accent1" w:themeShade="7F"/>
      <w:sz w:val="24"/>
      <w:szCs w:val="24"/>
      <w:lang w:val="en-US" w:eastAsia="en-US"/>
    </w:rPr>
  </w:style>
  <w:style w:type="paragraph" w:styleId="TOC2">
    <w:name w:val="toc 2"/>
    <w:basedOn w:val="Normal"/>
    <w:next w:val="Normal"/>
    <w:autoRedefine/>
    <w:uiPriority w:val="39"/>
    <w:unhideWhenUsed/>
    <w:rsid w:val="00087D31"/>
    <w:pPr>
      <w:spacing w:after="100"/>
      <w:ind w:left="220"/>
    </w:pPr>
  </w:style>
  <w:style w:type="paragraph" w:styleId="TOC3">
    <w:name w:val="toc 3"/>
    <w:basedOn w:val="Normal"/>
    <w:next w:val="Normal"/>
    <w:autoRedefine/>
    <w:uiPriority w:val="39"/>
    <w:unhideWhenUsed/>
    <w:rsid w:val="00087D31"/>
    <w:pPr>
      <w:tabs>
        <w:tab w:val="right" w:leader="dot" w:pos="9395"/>
      </w:tabs>
      <w:spacing w:after="100"/>
      <w:ind w:left="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0211">
      <w:bodyDiv w:val="1"/>
      <w:marLeft w:val="0"/>
      <w:marRight w:val="0"/>
      <w:marTop w:val="0"/>
      <w:marBottom w:val="0"/>
      <w:divBdr>
        <w:top w:val="none" w:sz="0" w:space="0" w:color="auto"/>
        <w:left w:val="none" w:sz="0" w:space="0" w:color="auto"/>
        <w:bottom w:val="none" w:sz="0" w:space="0" w:color="auto"/>
        <w:right w:val="none" w:sz="0" w:space="0" w:color="auto"/>
      </w:divBdr>
    </w:div>
    <w:div w:id="286814244">
      <w:bodyDiv w:val="1"/>
      <w:marLeft w:val="0"/>
      <w:marRight w:val="0"/>
      <w:marTop w:val="0"/>
      <w:marBottom w:val="0"/>
      <w:divBdr>
        <w:top w:val="none" w:sz="0" w:space="0" w:color="auto"/>
        <w:left w:val="none" w:sz="0" w:space="0" w:color="auto"/>
        <w:bottom w:val="none" w:sz="0" w:space="0" w:color="auto"/>
        <w:right w:val="none" w:sz="0" w:space="0" w:color="auto"/>
      </w:divBdr>
    </w:div>
    <w:div w:id="353774328">
      <w:bodyDiv w:val="1"/>
      <w:marLeft w:val="0"/>
      <w:marRight w:val="0"/>
      <w:marTop w:val="0"/>
      <w:marBottom w:val="0"/>
      <w:divBdr>
        <w:top w:val="none" w:sz="0" w:space="0" w:color="auto"/>
        <w:left w:val="none" w:sz="0" w:space="0" w:color="auto"/>
        <w:bottom w:val="none" w:sz="0" w:space="0" w:color="auto"/>
        <w:right w:val="none" w:sz="0" w:space="0" w:color="auto"/>
      </w:divBdr>
    </w:div>
    <w:div w:id="443966397">
      <w:bodyDiv w:val="1"/>
      <w:marLeft w:val="0"/>
      <w:marRight w:val="0"/>
      <w:marTop w:val="0"/>
      <w:marBottom w:val="0"/>
      <w:divBdr>
        <w:top w:val="none" w:sz="0" w:space="0" w:color="auto"/>
        <w:left w:val="none" w:sz="0" w:space="0" w:color="auto"/>
        <w:bottom w:val="none" w:sz="0" w:space="0" w:color="auto"/>
        <w:right w:val="none" w:sz="0" w:space="0" w:color="auto"/>
      </w:divBdr>
    </w:div>
    <w:div w:id="471101411">
      <w:bodyDiv w:val="1"/>
      <w:marLeft w:val="0"/>
      <w:marRight w:val="0"/>
      <w:marTop w:val="0"/>
      <w:marBottom w:val="0"/>
      <w:divBdr>
        <w:top w:val="none" w:sz="0" w:space="0" w:color="auto"/>
        <w:left w:val="none" w:sz="0" w:space="0" w:color="auto"/>
        <w:bottom w:val="none" w:sz="0" w:space="0" w:color="auto"/>
        <w:right w:val="none" w:sz="0" w:space="0" w:color="auto"/>
      </w:divBdr>
      <w:divsChild>
        <w:div w:id="1549032259">
          <w:marLeft w:val="316"/>
          <w:marRight w:val="0"/>
          <w:marTop w:val="0"/>
          <w:marBottom w:val="0"/>
          <w:divBdr>
            <w:top w:val="none" w:sz="0" w:space="0" w:color="auto"/>
            <w:left w:val="none" w:sz="0" w:space="0" w:color="auto"/>
            <w:bottom w:val="none" w:sz="0" w:space="0" w:color="auto"/>
            <w:right w:val="none" w:sz="0" w:space="0" w:color="auto"/>
          </w:divBdr>
        </w:div>
        <w:div w:id="1763531816">
          <w:marLeft w:val="316"/>
          <w:marRight w:val="0"/>
          <w:marTop w:val="0"/>
          <w:marBottom w:val="0"/>
          <w:divBdr>
            <w:top w:val="none" w:sz="0" w:space="0" w:color="auto"/>
            <w:left w:val="none" w:sz="0" w:space="0" w:color="auto"/>
            <w:bottom w:val="none" w:sz="0" w:space="0" w:color="auto"/>
            <w:right w:val="none" w:sz="0" w:space="0" w:color="auto"/>
          </w:divBdr>
        </w:div>
      </w:divsChild>
    </w:div>
    <w:div w:id="641346160">
      <w:bodyDiv w:val="1"/>
      <w:marLeft w:val="0"/>
      <w:marRight w:val="0"/>
      <w:marTop w:val="0"/>
      <w:marBottom w:val="0"/>
      <w:divBdr>
        <w:top w:val="none" w:sz="0" w:space="0" w:color="auto"/>
        <w:left w:val="none" w:sz="0" w:space="0" w:color="auto"/>
        <w:bottom w:val="none" w:sz="0" w:space="0" w:color="auto"/>
        <w:right w:val="none" w:sz="0" w:space="0" w:color="auto"/>
      </w:divBdr>
    </w:div>
    <w:div w:id="704251660">
      <w:bodyDiv w:val="1"/>
      <w:marLeft w:val="0"/>
      <w:marRight w:val="0"/>
      <w:marTop w:val="0"/>
      <w:marBottom w:val="0"/>
      <w:divBdr>
        <w:top w:val="none" w:sz="0" w:space="0" w:color="auto"/>
        <w:left w:val="none" w:sz="0" w:space="0" w:color="auto"/>
        <w:bottom w:val="none" w:sz="0" w:space="0" w:color="auto"/>
        <w:right w:val="none" w:sz="0" w:space="0" w:color="auto"/>
      </w:divBdr>
    </w:div>
    <w:div w:id="902637650">
      <w:bodyDiv w:val="1"/>
      <w:marLeft w:val="0"/>
      <w:marRight w:val="0"/>
      <w:marTop w:val="0"/>
      <w:marBottom w:val="0"/>
      <w:divBdr>
        <w:top w:val="none" w:sz="0" w:space="0" w:color="auto"/>
        <w:left w:val="none" w:sz="0" w:space="0" w:color="auto"/>
        <w:bottom w:val="none" w:sz="0" w:space="0" w:color="auto"/>
        <w:right w:val="none" w:sz="0" w:space="0" w:color="auto"/>
      </w:divBdr>
    </w:div>
    <w:div w:id="1070932462">
      <w:bodyDiv w:val="1"/>
      <w:marLeft w:val="0"/>
      <w:marRight w:val="0"/>
      <w:marTop w:val="0"/>
      <w:marBottom w:val="0"/>
      <w:divBdr>
        <w:top w:val="none" w:sz="0" w:space="0" w:color="auto"/>
        <w:left w:val="none" w:sz="0" w:space="0" w:color="auto"/>
        <w:bottom w:val="none" w:sz="0" w:space="0" w:color="auto"/>
        <w:right w:val="none" w:sz="0" w:space="0" w:color="auto"/>
      </w:divBdr>
    </w:div>
    <w:div w:id="1176964586">
      <w:bodyDiv w:val="1"/>
      <w:marLeft w:val="0"/>
      <w:marRight w:val="0"/>
      <w:marTop w:val="0"/>
      <w:marBottom w:val="0"/>
      <w:divBdr>
        <w:top w:val="none" w:sz="0" w:space="0" w:color="auto"/>
        <w:left w:val="none" w:sz="0" w:space="0" w:color="auto"/>
        <w:bottom w:val="none" w:sz="0" w:space="0" w:color="auto"/>
        <w:right w:val="none" w:sz="0" w:space="0" w:color="auto"/>
      </w:divBdr>
    </w:div>
    <w:div w:id="1179350100">
      <w:bodyDiv w:val="1"/>
      <w:marLeft w:val="0"/>
      <w:marRight w:val="0"/>
      <w:marTop w:val="0"/>
      <w:marBottom w:val="0"/>
      <w:divBdr>
        <w:top w:val="none" w:sz="0" w:space="0" w:color="auto"/>
        <w:left w:val="none" w:sz="0" w:space="0" w:color="auto"/>
        <w:bottom w:val="none" w:sz="0" w:space="0" w:color="auto"/>
        <w:right w:val="none" w:sz="0" w:space="0" w:color="auto"/>
      </w:divBdr>
    </w:div>
    <w:div w:id="1272319454">
      <w:bodyDiv w:val="1"/>
      <w:marLeft w:val="0"/>
      <w:marRight w:val="0"/>
      <w:marTop w:val="0"/>
      <w:marBottom w:val="0"/>
      <w:divBdr>
        <w:top w:val="none" w:sz="0" w:space="0" w:color="auto"/>
        <w:left w:val="none" w:sz="0" w:space="0" w:color="auto"/>
        <w:bottom w:val="none" w:sz="0" w:space="0" w:color="auto"/>
        <w:right w:val="none" w:sz="0" w:space="0" w:color="auto"/>
      </w:divBdr>
    </w:div>
    <w:div w:id="1368408305">
      <w:bodyDiv w:val="1"/>
      <w:marLeft w:val="0"/>
      <w:marRight w:val="0"/>
      <w:marTop w:val="0"/>
      <w:marBottom w:val="0"/>
      <w:divBdr>
        <w:top w:val="none" w:sz="0" w:space="0" w:color="auto"/>
        <w:left w:val="none" w:sz="0" w:space="0" w:color="auto"/>
        <w:bottom w:val="none" w:sz="0" w:space="0" w:color="auto"/>
        <w:right w:val="none" w:sz="0" w:space="0" w:color="auto"/>
      </w:divBdr>
    </w:div>
    <w:div w:id="1819422366">
      <w:bodyDiv w:val="1"/>
      <w:marLeft w:val="0"/>
      <w:marRight w:val="0"/>
      <w:marTop w:val="0"/>
      <w:marBottom w:val="0"/>
      <w:divBdr>
        <w:top w:val="none" w:sz="0" w:space="0" w:color="auto"/>
        <w:left w:val="none" w:sz="0" w:space="0" w:color="auto"/>
        <w:bottom w:val="none" w:sz="0" w:space="0" w:color="auto"/>
        <w:right w:val="none" w:sz="0" w:space="0" w:color="auto"/>
      </w:divBdr>
    </w:div>
    <w:div w:id="186614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cdc.europa.eu/en/antimicrobial-consumption/surveillance-and-disease-data/database" TargetMode="External"/><Relationship Id="rId2" Type="http://schemas.openxmlformats.org/officeDocument/2006/relationships/hyperlink" Target="https://www.ecdc.europa.eu/sites/portal/files/documents/Final_2017_EAAD_ESAC-Net_Summary-edited%20-%20FINALwith%20erratum.pdf" TargetMode="External"/><Relationship Id="rId1" Type="http://schemas.openxmlformats.org/officeDocument/2006/relationships/hyperlink" Target="http://www.un.org/sustainabledevelopment/sustainable-development-goal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ina.Dimina\Documents\AMRplns2017\EARS%20dati_Elinas%20interpretacija.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faili.stat.ciems.visiem\DEPART$\ISRAPD\ISUIN\AMR\Copy%20of%20AB%20paterins_ESAC_N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aili.stat.ciems.visiem\DEPART$\ISRAPD\ISUIN\AMR\Copy%20of%20AB%20paterins_ESAC_N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manualLayout>
          <c:layoutTarget val="inner"/>
          <c:xMode val="edge"/>
          <c:yMode val="edge"/>
          <c:x val="0.11872548919742083"/>
          <c:y val="5.1400620376998329E-2"/>
          <c:w val="0.83634492563429574"/>
          <c:h val="0.8326195683872849"/>
        </c:manualLayout>
      </c:layout>
      <c:barChart>
        <c:barDir val="col"/>
        <c:grouping val="clustered"/>
        <c:varyColors val="0"/>
        <c:ser>
          <c:idx val="1"/>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Sheet3!$L$15:$L$26</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Sheet3!$M$15:$M$26</c:f>
              <c:numCache>
                <c:formatCode>General</c:formatCode>
                <c:ptCount val="12"/>
                <c:pt idx="0">
                  <c:v>19</c:v>
                </c:pt>
                <c:pt idx="1">
                  <c:v>7.7</c:v>
                </c:pt>
                <c:pt idx="2">
                  <c:v>12.2</c:v>
                </c:pt>
                <c:pt idx="3">
                  <c:v>9.1</c:v>
                </c:pt>
                <c:pt idx="4">
                  <c:v>13.7</c:v>
                </c:pt>
                <c:pt idx="5">
                  <c:v>9.9</c:v>
                </c:pt>
                <c:pt idx="6">
                  <c:v>9</c:v>
                </c:pt>
                <c:pt idx="7">
                  <c:v>7</c:v>
                </c:pt>
                <c:pt idx="8">
                  <c:v>8.1999999999999993</c:v>
                </c:pt>
                <c:pt idx="9">
                  <c:v>5.6</c:v>
                </c:pt>
                <c:pt idx="10">
                  <c:v>4.2</c:v>
                </c:pt>
                <c:pt idx="11">
                  <c:v>5.7</c:v>
                </c:pt>
              </c:numCache>
            </c:numRef>
          </c:val>
          <c:extLst>
            <c:ext xmlns:c16="http://schemas.microsoft.com/office/drawing/2014/chart" uri="{C3380CC4-5D6E-409C-BE32-E72D297353CC}">
              <c16:uniqueId val="{00000000-F282-4456-AADD-AAAD122125AB}"/>
            </c:ext>
          </c:extLst>
        </c:ser>
        <c:dLbls>
          <c:showLegendKey val="0"/>
          <c:showVal val="0"/>
          <c:showCatName val="0"/>
          <c:showSerName val="0"/>
          <c:showPercent val="0"/>
          <c:showBubbleSize val="0"/>
        </c:dLbls>
        <c:gapWidth val="150"/>
        <c:axId val="230151296"/>
        <c:axId val="230438400"/>
      </c:barChart>
      <c:catAx>
        <c:axId val="230151296"/>
        <c:scaling>
          <c:orientation val="minMax"/>
        </c:scaling>
        <c:delete val="0"/>
        <c:axPos val="b"/>
        <c:numFmt formatCode="General" sourceLinked="1"/>
        <c:majorTickMark val="out"/>
        <c:minorTickMark val="none"/>
        <c:tickLblPos val="nextTo"/>
        <c:crossAx val="230438400"/>
        <c:crosses val="autoZero"/>
        <c:auto val="1"/>
        <c:lblAlgn val="ctr"/>
        <c:lblOffset val="100"/>
        <c:noMultiLvlLbl val="0"/>
      </c:catAx>
      <c:valAx>
        <c:axId val="230438400"/>
        <c:scaling>
          <c:orientation val="minMax"/>
          <c:max val="20"/>
        </c:scaling>
        <c:delete val="0"/>
        <c:axPos val="l"/>
        <c:majorGridlines/>
        <c:title>
          <c:tx>
            <c:rich>
              <a:bodyPr rot="-5400000" vert="horz"/>
              <a:lstStyle/>
              <a:p>
                <a:pPr>
                  <a:defRPr/>
                </a:pPr>
                <a:r>
                  <a:rPr lang="en-US"/>
                  <a:t>MRSA procentuālais īpatsvars no visiem S.aureus</a:t>
                </a:r>
              </a:p>
            </c:rich>
          </c:tx>
          <c:overlay val="0"/>
        </c:title>
        <c:numFmt formatCode="General" sourceLinked="1"/>
        <c:majorTickMark val="out"/>
        <c:minorTickMark val="none"/>
        <c:tickLblPos val="nextTo"/>
        <c:crossAx val="230151296"/>
        <c:crosses val="autoZero"/>
        <c:crossBetween val="between"/>
      </c:valAx>
      <c:spPr>
        <a:ln>
          <a:solidFill>
            <a:schemeClr val="tx1"/>
          </a:solidFill>
        </a:ln>
      </c:spPr>
    </c:plotArea>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80294203547899"/>
          <c:y val="4.0370851059175483E-2"/>
          <c:w val="0.85148052278109276"/>
          <c:h val="0.70556635512510191"/>
        </c:manualLayout>
      </c:layout>
      <c:barChart>
        <c:barDir val="col"/>
        <c:grouping val="clustered"/>
        <c:varyColors val="0"/>
        <c:ser>
          <c:idx val="0"/>
          <c:order val="0"/>
          <c:tx>
            <c:strRef>
              <c:f>Sheet1!$B$1</c:f>
              <c:strCache>
                <c:ptCount val="1"/>
                <c:pt idx="0">
                  <c:v>2017</c:v>
                </c:pt>
              </c:strCache>
            </c:strRef>
          </c:tx>
          <c:invertIfNegative val="0"/>
          <c:dLbls>
            <c:dLbl>
              <c:idx val="0"/>
              <c:layout>
                <c:manualLayout>
                  <c:x val="1.6105941075843892E-2"/>
                  <c:y val="-8.0917128754443273E-3"/>
                </c:manualLayout>
              </c:layout>
              <c:spPr/>
              <c:txPr>
                <a:bodyPr/>
                <a:lstStyle/>
                <a:p>
                  <a:pPr>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B8-4231-9FC0-D4594803F33C}"/>
                </c:ext>
              </c:extLst>
            </c:dLbl>
            <c:dLbl>
              <c:idx val="16"/>
              <c:spPr/>
              <c:txPr>
                <a:bodyPr/>
                <a:lstStyle/>
                <a:p>
                  <a:pPr>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B8-4231-9FC0-D4594803F33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Sheet1!$A$2:$A$18</c:f>
              <c:strCache>
                <c:ptCount val="17"/>
                <c:pt idx="0">
                  <c:v>Zviedrija</c:v>
                </c:pt>
                <c:pt idx="1">
                  <c:v>Somija</c:v>
                </c:pt>
                <c:pt idx="2">
                  <c:v>Portugāle </c:v>
                </c:pt>
                <c:pt idx="3">
                  <c:v>Dānija</c:v>
                </c:pt>
                <c:pt idx="4">
                  <c:v>Francija</c:v>
                </c:pt>
                <c:pt idx="5">
                  <c:v>Īrija</c:v>
                </c:pt>
                <c:pt idx="6">
                  <c:v>Lielbritānija</c:v>
                </c:pt>
                <c:pt idx="7">
                  <c:v>Slovēnija</c:v>
                </c:pt>
                <c:pt idx="8">
                  <c:v>Polija</c:v>
                </c:pt>
                <c:pt idx="9">
                  <c:v>Igaunija</c:v>
                </c:pt>
                <c:pt idx="10">
                  <c:v>Vācija</c:v>
                </c:pt>
                <c:pt idx="11">
                  <c:v>Malta</c:v>
                </c:pt>
                <c:pt idx="12">
                  <c:v>Slovākija</c:v>
                </c:pt>
                <c:pt idx="13">
                  <c:v>Čehija</c:v>
                </c:pt>
                <c:pt idx="14">
                  <c:v>Ungārija</c:v>
                </c:pt>
                <c:pt idx="15">
                  <c:v>Lietuva</c:v>
                </c:pt>
                <c:pt idx="16">
                  <c:v>Latvija</c:v>
                </c:pt>
              </c:strCache>
            </c:strRef>
          </c:cat>
          <c:val>
            <c:numRef>
              <c:f>Sheet1!$B$2:$B$18</c:f>
              <c:numCache>
                <c:formatCode>General</c:formatCode>
                <c:ptCount val="17"/>
                <c:pt idx="0">
                  <c:v>156.69999999999999</c:v>
                </c:pt>
                <c:pt idx="1">
                  <c:v>154.9</c:v>
                </c:pt>
                <c:pt idx="2">
                  <c:v>148.1</c:v>
                </c:pt>
                <c:pt idx="3">
                  <c:v>138.5</c:v>
                </c:pt>
                <c:pt idx="4">
                  <c:v>88.1</c:v>
                </c:pt>
                <c:pt idx="5">
                  <c:v>58</c:v>
                </c:pt>
                <c:pt idx="6">
                  <c:v>52</c:v>
                </c:pt>
                <c:pt idx="7">
                  <c:v>41.2</c:v>
                </c:pt>
                <c:pt idx="8">
                  <c:v>38.1</c:v>
                </c:pt>
                <c:pt idx="9">
                  <c:v>34.1</c:v>
                </c:pt>
                <c:pt idx="10">
                  <c:v>27.2</c:v>
                </c:pt>
                <c:pt idx="11">
                  <c:v>26.3</c:v>
                </c:pt>
                <c:pt idx="12">
                  <c:v>20.8</c:v>
                </c:pt>
                <c:pt idx="13">
                  <c:v>18</c:v>
                </c:pt>
                <c:pt idx="14">
                  <c:v>11.5</c:v>
                </c:pt>
                <c:pt idx="15">
                  <c:v>6.3</c:v>
                </c:pt>
                <c:pt idx="16">
                  <c:v>6.1</c:v>
                </c:pt>
              </c:numCache>
            </c:numRef>
          </c:val>
          <c:extLst>
            <c:ext xmlns:c16="http://schemas.microsoft.com/office/drawing/2014/chart" uri="{C3380CC4-5D6E-409C-BE32-E72D297353CC}">
              <c16:uniqueId val="{00000002-59B8-4231-9FC0-D4594803F33C}"/>
            </c:ext>
          </c:extLst>
        </c:ser>
        <c:dLbls>
          <c:showLegendKey val="0"/>
          <c:showVal val="0"/>
          <c:showCatName val="0"/>
          <c:showSerName val="0"/>
          <c:showPercent val="0"/>
          <c:showBubbleSize val="0"/>
        </c:dLbls>
        <c:gapWidth val="150"/>
        <c:axId val="240880640"/>
        <c:axId val="244085120"/>
      </c:barChart>
      <c:catAx>
        <c:axId val="240880640"/>
        <c:scaling>
          <c:orientation val="minMax"/>
        </c:scaling>
        <c:delete val="0"/>
        <c:axPos val="b"/>
        <c:numFmt formatCode="General" sourceLinked="1"/>
        <c:majorTickMark val="none"/>
        <c:minorTickMark val="none"/>
        <c:tickLblPos val="nextTo"/>
        <c:crossAx val="244085120"/>
        <c:crosses val="autoZero"/>
        <c:auto val="1"/>
        <c:lblAlgn val="ctr"/>
        <c:lblOffset val="100"/>
        <c:noMultiLvlLbl val="0"/>
      </c:catAx>
      <c:valAx>
        <c:axId val="244085120"/>
        <c:scaling>
          <c:orientation val="minMax"/>
        </c:scaling>
        <c:delete val="0"/>
        <c:axPos val="l"/>
        <c:majorGridlines/>
        <c:title>
          <c:tx>
            <c:rich>
              <a:bodyPr/>
              <a:lstStyle/>
              <a:p>
                <a:pPr>
                  <a:defRPr/>
                </a:pPr>
                <a:r>
                  <a:rPr lang="en-US"/>
                  <a:t>Asins pudeļu skaits uz 1000 gultdienām</a:t>
                </a:r>
              </a:p>
              <a:p>
                <a:pPr>
                  <a:defRPr/>
                </a:pPr>
                <a:endParaRPr lang="en-US"/>
              </a:p>
            </c:rich>
          </c:tx>
          <c:overlay val="0"/>
        </c:title>
        <c:numFmt formatCode="General" sourceLinked="1"/>
        <c:majorTickMark val="none"/>
        <c:minorTickMark val="none"/>
        <c:tickLblPos val="nextTo"/>
        <c:crossAx val="240880640"/>
        <c:crosses val="autoZero"/>
        <c:crossBetween val="between"/>
      </c:valAx>
      <c:spPr>
        <a:noFill/>
        <a:ln w="25400">
          <a:noFill/>
        </a:ln>
      </c:spPr>
    </c:plotArea>
    <c:plotVisOnly val="1"/>
    <c:dispBlanksAs val="gap"/>
    <c:showDLblsOverMax val="0"/>
  </c:chart>
  <c:spPr>
    <a:ln>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2"/>
            </a:solidFill>
          </c:spPr>
          <c:invertIfNegative val="0"/>
          <c:dPt>
            <c:idx val="24"/>
            <c:invertIfNegative val="0"/>
            <c:bubble3D val="0"/>
            <c:extLst>
              <c:ext xmlns:c16="http://schemas.microsoft.com/office/drawing/2014/chart" uri="{C3380CC4-5D6E-409C-BE32-E72D297353CC}">
                <c16:uniqueId val="{00000000-6C6E-4F62-B853-0AE5E90D5CD3}"/>
              </c:ext>
            </c:extLst>
          </c:dPt>
          <c:cat>
            <c:strRef>
              <c:f>Sheet2!$C$2:$C$29</c:f>
              <c:strCache>
                <c:ptCount val="28"/>
                <c:pt idx="0">
                  <c:v>Grieķija</c:v>
                </c:pt>
                <c:pt idx="1">
                  <c:v>Francija</c:v>
                </c:pt>
                <c:pt idx="2">
                  <c:v>Rumānija</c:v>
                </c:pt>
                <c:pt idx="3">
                  <c:v>Kipra</c:v>
                </c:pt>
                <c:pt idx="4">
                  <c:v>Polija</c:v>
                </c:pt>
                <c:pt idx="5">
                  <c:v>Spānija</c:v>
                </c:pt>
                <c:pt idx="6">
                  <c:v>Luksemburga</c:v>
                </c:pt>
                <c:pt idx="7">
                  <c:v>Malta</c:v>
                </c:pt>
                <c:pt idx="8">
                  <c:v>Beļģija</c:v>
                </c:pt>
                <c:pt idx="9">
                  <c:v>Īrija</c:v>
                </c:pt>
                <c:pt idx="10">
                  <c:v>Lielbritānija</c:v>
                </c:pt>
                <c:pt idx="11">
                  <c:v>Itālija</c:v>
                </c:pt>
                <c:pt idx="12">
                  <c:v>Bulgārija</c:v>
                </c:pt>
                <c:pt idx="13">
                  <c:v>Islande</c:v>
                </c:pt>
                <c:pt idx="14">
                  <c:v>Horvātija</c:v>
                </c:pt>
                <c:pt idx="15">
                  <c:v>Portugāle</c:v>
                </c:pt>
                <c:pt idx="16">
                  <c:v>Ungārija</c:v>
                </c:pt>
                <c:pt idx="17">
                  <c:v>Norvēģija</c:v>
                </c:pt>
                <c:pt idx="18">
                  <c:v>Dānija</c:v>
                </c:pt>
                <c:pt idx="19">
                  <c:v>Vācija</c:v>
                </c:pt>
                <c:pt idx="20">
                  <c:v>Lietuva</c:v>
                </c:pt>
                <c:pt idx="21">
                  <c:v>Somija</c:v>
                </c:pt>
                <c:pt idx="22">
                  <c:v>Latvija</c:v>
                </c:pt>
                <c:pt idx="23">
                  <c:v>Austrija</c:v>
                </c:pt>
                <c:pt idx="24">
                  <c:v>Zviedrija </c:v>
                </c:pt>
                <c:pt idx="25">
                  <c:v>Slovēnija</c:v>
                </c:pt>
                <c:pt idx="26">
                  <c:v>Nīderlande</c:v>
                </c:pt>
                <c:pt idx="27">
                  <c:v>Igaunija</c:v>
                </c:pt>
              </c:strCache>
            </c:strRef>
          </c:cat>
          <c:val>
            <c:numRef>
              <c:f>Sheet2!$D$2:$D$29</c:f>
              <c:numCache>
                <c:formatCode>General</c:formatCode>
                <c:ptCount val="28"/>
                <c:pt idx="0">
                  <c:v>37.4</c:v>
                </c:pt>
                <c:pt idx="1">
                  <c:v>29.2</c:v>
                </c:pt>
                <c:pt idx="2">
                  <c:v>29.1</c:v>
                </c:pt>
                <c:pt idx="3">
                  <c:v>28.9</c:v>
                </c:pt>
                <c:pt idx="4">
                  <c:v>27</c:v>
                </c:pt>
                <c:pt idx="5">
                  <c:v>25.1</c:v>
                </c:pt>
                <c:pt idx="6">
                  <c:v>24.1</c:v>
                </c:pt>
                <c:pt idx="7">
                  <c:v>23.4</c:v>
                </c:pt>
                <c:pt idx="8">
                  <c:v>21.1</c:v>
                </c:pt>
                <c:pt idx="9">
                  <c:v>19.3</c:v>
                </c:pt>
                <c:pt idx="10">
                  <c:v>19.100000000000001</c:v>
                </c:pt>
                <c:pt idx="11">
                  <c:v>19</c:v>
                </c:pt>
                <c:pt idx="12">
                  <c:v>18.899999999999999</c:v>
                </c:pt>
                <c:pt idx="13">
                  <c:v>18.8</c:v>
                </c:pt>
                <c:pt idx="14">
                  <c:v>16.8</c:v>
                </c:pt>
                <c:pt idx="15">
                  <c:v>16.399999999999999</c:v>
                </c:pt>
                <c:pt idx="16">
                  <c:v>15.6</c:v>
                </c:pt>
                <c:pt idx="17">
                  <c:v>14.7</c:v>
                </c:pt>
                <c:pt idx="18">
                  <c:v>14.3</c:v>
                </c:pt>
                <c:pt idx="19">
                  <c:v>13.7</c:v>
                </c:pt>
                <c:pt idx="20">
                  <c:v>13.6</c:v>
                </c:pt>
                <c:pt idx="21">
                  <c:v>13.6</c:v>
                </c:pt>
                <c:pt idx="22">
                  <c:v>12.1</c:v>
                </c:pt>
                <c:pt idx="23">
                  <c:v>11.9</c:v>
                </c:pt>
                <c:pt idx="24">
                  <c:v>11.3</c:v>
                </c:pt>
                <c:pt idx="25">
                  <c:v>10.7</c:v>
                </c:pt>
                <c:pt idx="26">
                  <c:v>10.1</c:v>
                </c:pt>
                <c:pt idx="27">
                  <c:v>9.9</c:v>
                </c:pt>
              </c:numCache>
            </c:numRef>
          </c:val>
          <c:extLst>
            <c:ext xmlns:c16="http://schemas.microsoft.com/office/drawing/2014/chart" uri="{C3380CC4-5D6E-409C-BE32-E72D297353CC}">
              <c16:uniqueId val="{00000001-6C6E-4F62-B853-0AE5E90D5CD3}"/>
            </c:ext>
          </c:extLst>
        </c:ser>
        <c:dLbls>
          <c:showLegendKey val="0"/>
          <c:showVal val="0"/>
          <c:showCatName val="0"/>
          <c:showSerName val="0"/>
          <c:showPercent val="0"/>
          <c:showBubbleSize val="0"/>
        </c:dLbls>
        <c:gapWidth val="150"/>
        <c:axId val="353658752"/>
        <c:axId val="354322304"/>
      </c:barChart>
      <c:catAx>
        <c:axId val="353658752"/>
        <c:scaling>
          <c:orientation val="minMax"/>
        </c:scaling>
        <c:delete val="0"/>
        <c:axPos val="l"/>
        <c:numFmt formatCode="General" sourceLinked="0"/>
        <c:majorTickMark val="out"/>
        <c:minorTickMark val="none"/>
        <c:tickLblPos val="nextTo"/>
        <c:crossAx val="354322304"/>
        <c:crosses val="autoZero"/>
        <c:auto val="1"/>
        <c:lblAlgn val="ctr"/>
        <c:lblOffset val="100"/>
        <c:tickLblSkip val="1"/>
        <c:noMultiLvlLbl val="0"/>
      </c:catAx>
      <c:valAx>
        <c:axId val="354322304"/>
        <c:scaling>
          <c:orientation val="minMax"/>
        </c:scaling>
        <c:delete val="0"/>
        <c:axPos val="b"/>
        <c:majorGridlines/>
        <c:title>
          <c:tx>
            <c:rich>
              <a:bodyPr/>
              <a:lstStyle/>
              <a:p>
                <a:pPr>
                  <a:defRPr/>
                </a:pPr>
                <a:r>
                  <a:rPr lang="lv-LV"/>
                  <a:t>Dienas</a:t>
                </a:r>
                <a:r>
                  <a:rPr lang="lv-LV" baseline="0"/>
                  <a:t> definētās devas uz 1000 iedzīvotājiem dienā</a:t>
                </a:r>
                <a:endParaRPr lang="en-US"/>
              </a:p>
            </c:rich>
          </c:tx>
          <c:layout>
            <c:manualLayout>
              <c:xMode val="edge"/>
              <c:yMode val="edge"/>
              <c:x val="0.23728048699794879"/>
              <c:y val="0.85310796074154849"/>
            </c:manualLayout>
          </c:layout>
          <c:overlay val="0"/>
        </c:title>
        <c:numFmt formatCode="General" sourceLinked="1"/>
        <c:majorTickMark val="out"/>
        <c:minorTickMark val="none"/>
        <c:tickLblPos val="nextTo"/>
        <c:crossAx val="353658752"/>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953368581088749"/>
          <c:y val="3.6078460030083248E-2"/>
          <c:w val="0.67845878054868503"/>
          <c:h val="0.83955239860751663"/>
        </c:manualLayout>
      </c:layout>
      <c:barChart>
        <c:barDir val="bar"/>
        <c:grouping val="clustered"/>
        <c:varyColors val="0"/>
        <c:ser>
          <c:idx val="0"/>
          <c:order val="0"/>
          <c:spPr>
            <a:solidFill>
              <a:schemeClr val="accent2"/>
            </a:solidFill>
          </c:spPr>
          <c:invertIfNegative val="0"/>
          <c:dPt>
            <c:idx val="24"/>
            <c:invertIfNegative val="0"/>
            <c:bubble3D val="0"/>
            <c:extLst>
              <c:ext xmlns:c16="http://schemas.microsoft.com/office/drawing/2014/chart" uri="{C3380CC4-5D6E-409C-BE32-E72D297353CC}">
                <c16:uniqueId val="{00000000-0A15-4004-B717-A7FDF7772EF9}"/>
              </c:ext>
            </c:extLst>
          </c:dPt>
          <c:cat>
            <c:strRef>
              <c:f>Sheet4!$J$5:$J$27</c:f>
              <c:strCache>
                <c:ptCount val="23"/>
                <c:pt idx="0">
                  <c:v>Malta</c:v>
                </c:pt>
                <c:pt idx="1">
                  <c:v>Lielbritānija</c:v>
                </c:pt>
                <c:pt idx="2">
                  <c:v>Grieķija</c:v>
                </c:pt>
                <c:pt idx="3">
                  <c:v>Francija</c:v>
                </c:pt>
                <c:pt idx="4">
                  <c:v>Lietuva</c:v>
                </c:pt>
                <c:pt idx="5">
                  <c:v>Somija</c:v>
                </c:pt>
                <c:pt idx="6">
                  <c:v>Dānija</c:v>
                </c:pt>
                <c:pt idx="7">
                  <c:v>Itālija</c:v>
                </c:pt>
                <c:pt idx="8">
                  <c:v>Latvija</c:v>
                </c:pt>
                <c:pt idx="9">
                  <c:v>Sdpānija</c:v>
                </c:pt>
                <c:pt idx="10">
                  <c:v>Polija</c:v>
                </c:pt>
                <c:pt idx="11">
                  <c:v>Luksemburga</c:v>
                </c:pt>
                <c:pt idx="12">
                  <c:v>Hotvātija</c:v>
                </c:pt>
                <c:pt idx="13">
                  <c:v>Igaunija</c:v>
                </c:pt>
                <c:pt idx="14">
                  <c:v>Beļģija</c:v>
                </c:pt>
                <c:pt idx="15">
                  <c:v>Īrija</c:v>
                </c:pt>
                <c:pt idx="16">
                  <c:v>Bulgārija</c:v>
                </c:pt>
                <c:pt idx="17">
                  <c:v>Zviedrija</c:v>
                </c:pt>
                <c:pt idx="18">
                  <c:v>Slovēnija</c:v>
                </c:pt>
                <c:pt idx="19">
                  <c:v>Portugāle</c:v>
                </c:pt>
                <c:pt idx="20">
                  <c:v>Norvēģija</c:v>
                </c:pt>
                <c:pt idx="21">
                  <c:v>Ungārija</c:v>
                </c:pt>
                <c:pt idx="22">
                  <c:v>Nīderlande</c:v>
                </c:pt>
              </c:strCache>
            </c:strRef>
          </c:cat>
          <c:val>
            <c:numRef>
              <c:f>Sheet4!$K$5:$K$27</c:f>
              <c:numCache>
                <c:formatCode>General</c:formatCode>
                <c:ptCount val="23"/>
                <c:pt idx="0">
                  <c:v>3.11</c:v>
                </c:pt>
                <c:pt idx="1">
                  <c:v>2.62</c:v>
                </c:pt>
                <c:pt idx="2">
                  <c:v>2.29</c:v>
                </c:pt>
                <c:pt idx="3">
                  <c:v>2.13</c:v>
                </c:pt>
                <c:pt idx="4">
                  <c:v>2.12</c:v>
                </c:pt>
                <c:pt idx="5">
                  <c:v>2.11</c:v>
                </c:pt>
                <c:pt idx="6">
                  <c:v>1.91</c:v>
                </c:pt>
                <c:pt idx="7">
                  <c:v>1.89</c:v>
                </c:pt>
                <c:pt idx="8">
                  <c:v>1.89</c:v>
                </c:pt>
                <c:pt idx="9">
                  <c:v>1.83</c:v>
                </c:pt>
                <c:pt idx="10">
                  <c:v>1.79</c:v>
                </c:pt>
                <c:pt idx="11">
                  <c:v>1.78</c:v>
                </c:pt>
                <c:pt idx="12">
                  <c:v>1.74</c:v>
                </c:pt>
                <c:pt idx="13">
                  <c:v>1.65</c:v>
                </c:pt>
                <c:pt idx="14">
                  <c:v>1.64</c:v>
                </c:pt>
                <c:pt idx="15">
                  <c:v>1.6</c:v>
                </c:pt>
                <c:pt idx="16">
                  <c:v>1.52</c:v>
                </c:pt>
                <c:pt idx="17">
                  <c:v>1.51</c:v>
                </c:pt>
                <c:pt idx="18">
                  <c:v>1.47</c:v>
                </c:pt>
                <c:pt idx="19">
                  <c:v>1.44</c:v>
                </c:pt>
                <c:pt idx="20">
                  <c:v>1.41</c:v>
                </c:pt>
                <c:pt idx="21">
                  <c:v>1.24</c:v>
                </c:pt>
                <c:pt idx="22">
                  <c:v>0.94</c:v>
                </c:pt>
              </c:numCache>
            </c:numRef>
          </c:val>
          <c:extLst>
            <c:ext xmlns:c16="http://schemas.microsoft.com/office/drawing/2014/chart" uri="{C3380CC4-5D6E-409C-BE32-E72D297353CC}">
              <c16:uniqueId val="{00000001-0A15-4004-B717-A7FDF7772EF9}"/>
            </c:ext>
          </c:extLst>
        </c:ser>
        <c:dLbls>
          <c:showLegendKey val="0"/>
          <c:showVal val="0"/>
          <c:showCatName val="0"/>
          <c:showSerName val="0"/>
          <c:showPercent val="0"/>
          <c:showBubbleSize val="0"/>
        </c:dLbls>
        <c:gapWidth val="150"/>
        <c:axId val="360823040"/>
        <c:axId val="362951040"/>
      </c:barChart>
      <c:catAx>
        <c:axId val="360823040"/>
        <c:scaling>
          <c:orientation val="minMax"/>
        </c:scaling>
        <c:delete val="0"/>
        <c:axPos val="l"/>
        <c:numFmt formatCode="General" sourceLinked="0"/>
        <c:majorTickMark val="out"/>
        <c:minorTickMark val="none"/>
        <c:tickLblPos val="nextTo"/>
        <c:crossAx val="362951040"/>
        <c:crosses val="autoZero"/>
        <c:auto val="1"/>
        <c:lblAlgn val="ctr"/>
        <c:lblOffset val="100"/>
        <c:tickLblSkip val="1"/>
        <c:noMultiLvlLbl val="0"/>
      </c:catAx>
      <c:valAx>
        <c:axId val="362951040"/>
        <c:scaling>
          <c:orientation val="minMax"/>
        </c:scaling>
        <c:delete val="0"/>
        <c:axPos val="b"/>
        <c:majorGridlines/>
        <c:title>
          <c:tx>
            <c:rich>
              <a:bodyPr/>
              <a:lstStyle/>
              <a:p>
                <a:pPr>
                  <a:defRPr/>
                </a:pPr>
                <a:r>
                  <a:rPr lang="lv-LV"/>
                  <a:t>Dienas</a:t>
                </a:r>
                <a:r>
                  <a:rPr lang="lv-LV" baseline="0"/>
                  <a:t> definētās devas uz 1000 iedzīvotājiem dienā</a:t>
                </a:r>
                <a:endParaRPr lang="en-US"/>
              </a:p>
            </c:rich>
          </c:tx>
          <c:layout>
            <c:manualLayout>
              <c:xMode val="edge"/>
              <c:yMode val="edge"/>
              <c:x val="0.12803694620139697"/>
              <c:y val="0.94418521965904423"/>
            </c:manualLayout>
          </c:layout>
          <c:overlay val="0"/>
        </c:title>
        <c:numFmt formatCode="General" sourceLinked="1"/>
        <c:majorTickMark val="out"/>
        <c:minorTickMark val="none"/>
        <c:tickLblPos val="nextTo"/>
        <c:crossAx val="360823040"/>
        <c:crosses val="autoZero"/>
        <c:crossBetween val="between"/>
      </c:valAx>
    </c:plotArea>
    <c:plotVisOnly val="1"/>
    <c:dispBlanksAs val="gap"/>
    <c:showDLblsOverMax val="0"/>
  </c:chart>
  <c:spPr>
    <a:ln>
      <a:solidFill>
        <a:srgbClr val="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71260-E38F-4E79-A962-78FC1AE3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83</Pages>
  <Words>112295</Words>
  <Characters>64009</Characters>
  <Application>Microsoft Office Word</Application>
  <DocSecurity>0</DocSecurity>
  <Lines>533</Lines>
  <Paragraphs>351</Paragraphs>
  <ScaleCrop>false</ScaleCrop>
  <HeadingPairs>
    <vt:vector size="2" baseType="variant">
      <vt:variant>
        <vt:lpstr>Title</vt:lpstr>
      </vt:variant>
      <vt:variant>
        <vt:i4>1</vt:i4>
      </vt:variant>
    </vt:vector>
  </HeadingPairs>
  <TitlesOfParts>
    <vt:vector size="1" baseType="lpstr">
      <vt:lpstr>Antimikrobiālās rezistences ierobežošanas un piesardzīgas antibiotiku lietošanas plāns “Viena veselība” 2019.-2020. gadam</vt:lpstr>
    </vt:vector>
  </TitlesOfParts>
  <Company>Veselības ministrija</Company>
  <LinksUpToDate>false</LinksUpToDate>
  <CharactersWithSpaces>175953</CharactersWithSpaces>
  <SharedDoc>false</SharedDoc>
  <HLinks>
    <vt:vector size="30" baseType="variant">
      <vt:variant>
        <vt:i4>852093</vt:i4>
      </vt:variant>
      <vt:variant>
        <vt:i4>12</vt:i4>
      </vt:variant>
      <vt:variant>
        <vt:i4>0</vt:i4>
      </vt:variant>
      <vt:variant>
        <vt:i4>5</vt:i4>
      </vt:variant>
      <vt:variant>
        <vt:lpwstr>http://www.biodrosiba.lu.lv/fileadmin/user_upload/lu_portal/projekti/biodrosiba/Pacientu_drosiba_zinojums_gala.pdf</vt:lpwstr>
      </vt:variant>
      <vt:variant>
        <vt:lpwstr/>
      </vt:variant>
      <vt:variant>
        <vt:i4>6029439</vt:i4>
      </vt:variant>
      <vt:variant>
        <vt:i4>9</vt:i4>
      </vt:variant>
      <vt:variant>
        <vt:i4>0</vt:i4>
      </vt:variant>
      <vt:variant>
        <vt:i4>5</vt:i4>
      </vt:variant>
      <vt:variant>
        <vt:lpwstr>https://ec.europa.eu/health/sites/health/files/patient_safety/docs/ebs_411_en.pdf</vt:lpwstr>
      </vt:variant>
      <vt:variant>
        <vt:lpwstr/>
      </vt:variant>
      <vt:variant>
        <vt:i4>852093</vt:i4>
      </vt:variant>
      <vt:variant>
        <vt:i4>6</vt:i4>
      </vt:variant>
      <vt:variant>
        <vt:i4>0</vt:i4>
      </vt:variant>
      <vt:variant>
        <vt:i4>5</vt:i4>
      </vt:variant>
      <vt:variant>
        <vt:lpwstr>http://www.biodrosiba.lu.lv/fileadmin/user_upload/lu_portal/projekti/biodrosiba/Pacientu_drosiba_zinojums_gala.pdf</vt:lpwstr>
      </vt:variant>
      <vt:variant>
        <vt:lpwstr/>
      </vt:variant>
      <vt:variant>
        <vt:i4>3473527</vt:i4>
      </vt:variant>
      <vt:variant>
        <vt:i4>3</vt:i4>
      </vt:variant>
      <vt:variant>
        <vt:i4>0</vt:i4>
      </vt:variant>
      <vt:variant>
        <vt:i4>5</vt:i4>
      </vt:variant>
      <vt:variant>
        <vt:lpwstr>http://www.un.org/sustainabledevelopment/sustainable-development-goals</vt:lpwstr>
      </vt:variant>
      <vt:variant>
        <vt:lpwstr/>
      </vt:variant>
      <vt:variant>
        <vt:i4>4390981</vt:i4>
      </vt:variant>
      <vt:variant>
        <vt:i4>0</vt:i4>
      </vt:variant>
      <vt:variant>
        <vt:i4>0</vt:i4>
      </vt:variant>
      <vt:variant>
        <vt:i4>5</vt:i4>
      </vt:variant>
      <vt:variant>
        <vt:lpwstr>https://amr-review.org/sites/default/files/160525_Final paper_with cover.pdf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Antimikrobiālās rezistences ierobežošanas un piesardzīgas antibiotiku lietošanas plāns “Viena veselība” 2019.-2020. gadam</dc:title>
  <dc:subject>Politikas plānošanas dokuments</dc:subject>
  <dc:creator>Veselības ministrija</dc:creator>
  <dc:description>Feldmane 67876119_x000d_
Jana.Feldmane@vm.gov.lv</dc:description>
  <cp:lastModifiedBy>Jana Feldmane</cp:lastModifiedBy>
  <cp:revision>1008</cp:revision>
  <cp:lastPrinted>2019-01-31T13:47:00Z</cp:lastPrinted>
  <dcterms:created xsi:type="dcterms:W3CDTF">2019-02-15T09:10:00Z</dcterms:created>
  <dcterms:modified xsi:type="dcterms:W3CDTF">2019-02-20T12:16:00Z</dcterms:modified>
</cp:coreProperties>
</file>