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DD04" w14:textId="61C8E8FA" w:rsidR="00CD5584" w:rsidRPr="00BC723D" w:rsidRDefault="00CD5584" w:rsidP="00453CE2">
      <w:pPr>
        <w:pStyle w:val="NoSpacing"/>
        <w:jc w:val="center"/>
        <w:rPr>
          <w:rFonts w:ascii="Times New Roman" w:hAnsi="Times New Roman" w:cs="Times New Roman"/>
          <w:b/>
          <w:sz w:val="28"/>
          <w:szCs w:val="28"/>
        </w:rPr>
      </w:pPr>
      <w:r w:rsidRPr="00BC723D">
        <w:rPr>
          <w:rFonts w:ascii="Times New Roman" w:hAnsi="Times New Roman" w:cs="Times New Roman"/>
          <w:b/>
          <w:sz w:val="28"/>
          <w:szCs w:val="28"/>
        </w:rPr>
        <w:t>Valsts operatīvās medic</w:t>
      </w:r>
      <w:r w:rsidR="00BC723D" w:rsidRPr="00BC723D">
        <w:rPr>
          <w:rFonts w:ascii="Times New Roman" w:hAnsi="Times New Roman" w:cs="Times New Roman"/>
          <w:b/>
          <w:sz w:val="28"/>
          <w:szCs w:val="28"/>
        </w:rPr>
        <w:t>ī</w:t>
      </w:r>
      <w:r w:rsidRPr="00BC723D">
        <w:rPr>
          <w:rFonts w:ascii="Times New Roman" w:hAnsi="Times New Roman" w:cs="Times New Roman"/>
          <w:b/>
          <w:sz w:val="28"/>
          <w:szCs w:val="28"/>
        </w:rPr>
        <w:t>ni</w:t>
      </w:r>
      <w:r w:rsidR="00BC723D" w:rsidRPr="00BC723D">
        <w:rPr>
          <w:rFonts w:ascii="Times New Roman" w:hAnsi="Times New Roman" w:cs="Times New Roman"/>
          <w:b/>
          <w:sz w:val="28"/>
          <w:szCs w:val="28"/>
        </w:rPr>
        <w:t>s</w:t>
      </w:r>
      <w:r w:rsidRPr="00BC723D">
        <w:rPr>
          <w:rFonts w:ascii="Times New Roman" w:hAnsi="Times New Roman" w:cs="Times New Roman"/>
          <w:b/>
          <w:sz w:val="28"/>
          <w:szCs w:val="28"/>
        </w:rPr>
        <w:t>kās komisijas</w:t>
      </w:r>
      <w:r w:rsidR="00453CE2">
        <w:rPr>
          <w:rFonts w:ascii="Times New Roman" w:hAnsi="Times New Roman" w:cs="Times New Roman"/>
          <w:b/>
          <w:sz w:val="28"/>
          <w:szCs w:val="28"/>
        </w:rPr>
        <w:t xml:space="preserve"> </w:t>
      </w:r>
      <w:r w:rsidRPr="00BC723D">
        <w:rPr>
          <w:rFonts w:ascii="Times New Roman" w:hAnsi="Times New Roman" w:cs="Times New Roman"/>
          <w:b/>
          <w:sz w:val="28"/>
          <w:szCs w:val="28"/>
        </w:rPr>
        <w:t>sēde</w:t>
      </w:r>
    </w:p>
    <w:p w14:paraId="00A2A91D" w14:textId="77777777" w:rsidR="00BC723D" w:rsidRPr="0001176E" w:rsidRDefault="00BC723D" w:rsidP="0001176E">
      <w:pPr>
        <w:pStyle w:val="NoSpacing"/>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048"/>
      </w:tblGrid>
      <w:tr w:rsidR="00BC723D" w:rsidRPr="00C74197" w14:paraId="3B9A3E70" w14:textId="77777777" w:rsidTr="009213C3">
        <w:tc>
          <w:tcPr>
            <w:tcW w:w="4248" w:type="dxa"/>
          </w:tcPr>
          <w:p w14:paraId="2728DEC1" w14:textId="77777777" w:rsidR="00BC723D" w:rsidRPr="009213C3" w:rsidRDefault="00BC723D" w:rsidP="00BC723D">
            <w:pPr>
              <w:pStyle w:val="NoSpacing"/>
              <w:rPr>
                <w:rFonts w:ascii="Times New Roman" w:hAnsi="Times New Roman" w:cs="Times New Roman"/>
                <w:sz w:val="28"/>
                <w:szCs w:val="28"/>
              </w:rPr>
            </w:pPr>
            <w:r w:rsidRPr="009213C3">
              <w:rPr>
                <w:rFonts w:ascii="Times New Roman" w:hAnsi="Times New Roman" w:cs="Times New Roman"/>
                <w:sz w:val="28"/>
                <w:szCs w:val="28"/>
              </w:rPr>
              <w:t xml:space="preserve">Rīgā,                                                             </w:t>
            </w:r>
          </w:p>
          <w:p w14:paraId="36B8626C" w14:textId="7E5B2083" w:rsidR="00BC723D" w:rsidRDefault="00BC723D" w:rsidP="00CD5584">
            <w:pPr>
              <w:pStyle w:val="NoSpacing"/>
              <w:rPr>
                <w:rFonts w:ascii="Times New Roman" w:hAnsi="Times New Roman" w:cs="Times New Roman"/>
                <w:sz w:val="28"/>
                <w:szCs w:val="28"/>
              </w:rPr>
            </w:pPr>
            <w:r w:rsidRPr="009213C3">
              <w:rPr>
                <w:rFonts w:ascii="Times New Roman" w:hAnsi="Times New Roman" w:cs="Times New Roman"/>
                <w:sz w:val="28"/>
                <w:szCs w:val="28"/>
              </w:rPr>
              <w:t>Veselības ministrija</w:t>
            </w:r>
          </w:p>
        </w:tc>
        <w:tc>
          <w:tcPr>
            <w:tcW w:w="4048" w:type="dxa"/>
          </w:tcPr>
          <w:p w14:paraId="5AA48F71" w14:textId="232F8FD7" w:rsidR="00BC723D" w:rsidRPr="00C74197" w:rsidRDefault="009213C3" w:rsidP="009213C3">
            <w:pPr>
              <w:pStyle w:val="NoSpacing"/>
              <w:jc w:val="right"/>
              <w:rPr>
                <w:rFonts w:ascii="Times New Roman" w:hAnsi="Times New Roman" w:cs="Times New Roman"/>
                <w:sz w:val="28"/>
                <w:szCs w:val="28"/>
              </w:rPr>
            </w:pPr>
            <w:r w:rsidRPr="00C74197">
              <w:rPr>
                <w:rFonts w:ascii="Times New Roman" w:hAnsi="Times New Roman" w:cs="Times New Roman"/>
                <w:sz w:val="28"/>
                <w:szCs w:val="28"/>
              </w:rPr>
              <w:t>20</w:t>
            </w:r>
            <w:r w:rsidR="00453CE2" w:rsidRPr="00C74197">
              <w:rPr>
                <w:rFonts w:ascii="Times New Roman" w:hAnsi="Times New Roman" w:cs="Times New Roman"/>
                <w:sz w:val="28"/>
                <w:szCs w:val="28"/>
              </w:rPr>
              <w:t>20</w:t>
            </w:r>
            <w:r w:rsidRPr="00C74197">
              <w:rPr>
                <w:rFonts w:ascii="Times New Roman" w:hAnsi="Times New Roman" w:cs="Times New Roman"/>
                <w:sz w:val="28"/>
                <w:szCs w:val="28"/>
              </w:rPr>
              <w:t>.</w:t>
            </w:r>
            <w:r w:rsidR="00247744">
              <w:rPr>
                <w:rFonts w:ascii="Times New Roman" w:hAnsi="Times New Roman" w:cs="Times New Roman"/>
                <w:sz w:val="28"/>
                <w:szCs w:val="28"/>
              </w:rPr>
              <w:t xml:space="preserve"> </w:t>
            </w:r>
            <w:r w:rsidRPr="00C74197">
              <w:rPr>
                <w:rFonts w:ascii="Times New Roman" w:hAnsi="Times New Roman" w:cs="Times New Roman"/>
                <w:sz w:val="28"/>
                <w:szCs w:val="28"/>
              </w:rPr>
              <w:t>gada</w:t>
            </w:r>
            <w:r w:rsidR="000748B9">
              <w:rPr>
                <w:rFonts w:ascii="Times New Roman" w:hAnsi="Times New Roman" w:cs="Times New Roman"/>
                <w:sz w:val="28"/>
                <w:szCs w:val="28"/>
              </w:rPr>
              <w:t xml:space="preserve"> </w:t>
            </w:r>
            <w:r w:rsidR="003C4BF7">
              <w:rPr>
                <w:rFonts w:ascii="Times New Roman" w:hAnsi="Times New Roman" w:cs="Times New Roman"/>
                <w:sz w:val="28"/>
                <w:szCs w:val="28"/>
              </w:rPr>
              <w:t>25</w:t>
            </w:r>
            <w:r w:rsidRPr="00C74197">
              <w:rPr>
                <w:rFonts w:ascii="Times New Roman" w:hAnsi="Times New Roman" w:cs="Times New Roman"/>
                <w:sz w:val="28"/>
                <w:szCs w:val="28"/>
              </w:rPr>
              <w:t>.</w:t>
            </w:r>
            <w:r w:rsidR="00247744">
              <w:rPr>
                <w:rFonts w:ascii="Times New Roman" w:hAnsi="Times New Roman" w:cs="Times New Roman"/>
                <w:sz w:val="28"/>
                <w:szCs w:val="28"/>
              </w:rPr>
              <w:t xml:space="preserve"> </w:t>
            </w:r>
            <w:r w:rsidR="00F92E08">
              <w:rPr>
                <w:rFonts w:ascii="Times New Roman" w:hAnsi="Times New Roman" w:cs="Times New Roman"/>
                <w:sz w:val="28"/>
                <w:szCs w:val="28"/>
              </w:rPr>
              <w:t>maijā</w:t>
            </w:r>
          </w:p>
          <w:p w14:paraId="761FC374" w14:textId="1EC4EDD5" w:rsidR="009213C3" w:rsidRPr="00C74197" w:rsidRDefault="009213C3" w:rsidP="009213C3">
            <w:pPr>
              <w:pStyle w:val="NoSpacing"/>
              <w:jc w:val="right"/>
              <w:rPr>
                <w:rFonts w:ascii="Times New Roman" w:hAnsi="Times New Roman" w:cs="Times New Roman"/>
                <w:sz w:val="28"/>
                <w:szCs w:val="28"/>
              </w:rPr>
            </w:pPr>
            <w:r w:rsidRPr="00C74197">
              <w:rPr>
                <w:rFonts w:ascii="Times New Roman" w:hAnsi="Times New Roman" w:cs="Times New Roman"/>
                <w:sz w:val="28"/>
                <w:szCs w:val="28"/>
              </w:rPr>
              <w:t xml:space="preserve">plkst. </w:t>
            </w:r>
            <w:r w:rsidR="00D87815" w:rsidRPr="00C74197">
              <w:rPr>
                <w:rFonts w:ascii="Times New Roman" w:hAnsi="Times New Roman" w:cs="Times New Roman"/>
                <w:sz w:val="28"/>
                <w:szCs w:val="28"/>
              </w:rPr>
              <w:t>1</w:t>
            </w:r>
            <w:r w:rsidR="006D2C07">
              <w:rPr>
                <w:rFonts w:ascii="Times New Roman" w:hAnsi="Times New Roman" w:cs="Times New Roman"/>
                <w:sz w:val="28"/>
                <w:szCs w:val="28"/>
              </w:rPr>
              <w:t>6</w:t>
            </w:r>
            <w:r w:rsidRPr="00C74197">
              <w:rPr>
                <w:rFonts w:ascii="Times New Roman" w:hAnsi="Times New Roman" w:cs="Times New Roman"/>
                <w:sz w:val="28"/>
                <w:szCs w:val="28"/>
              </w:rPr>
              <w:t>.</w:t>
            </w:r>
            <w:r w:rsidR="00505BD8">
              <w:rPr>
                <w:rFonts w:ascii="Times New Roman" w:hAnsi="Times New Roman" w:cs="Times New Roman"/>
                <w:sz w:val="28"/>
                <w:szCs w:val="28"/>
              </w:rPr>
              <w:t>0</w:t>
            </w:r>
            <w:r w:rsidR="00236B74">
              <w:rPr>
                <w:rFonts w:ascii="Times New Roman" w:hAnsi="Times New Roman" w:cs="Times New Roman"/>
                <w:sz w:val="28"/>
                <w:szCs w:val="28"/>
              </w:rPr>
              <w:t>0</w:t>
            </w:r>
          </w:p>
        </w:tc>
      </w:tr>
      <w:tr w:rsidR="008458F5" w:rsidRPr="00C74197" w14:paraId="5BEBC115" w14:textId="77777777" w:rsidTr="009213C3">
        <w:tc>
          <w:tcPr>
            <w:tcW w:w="4248" w:type="dxa"/>
          </w:tcPr>
          <w:p w14:paraId="2EC10695" w14:textId="77777777" w:rsidR="008458F5" w:rsidRPr="009213C3" w:rsidRDefault="008458F5" w:rsidP="00BC723D">
            <w:pPr>
              <w:pStyle w:val="NoSpacing"/>
              <w:rPr>
                <w:rFonts w:ascii="Times New Roman" w:hAnsi="Times New Roman" w:cs="Times New Roman"/>
                <w:sz w:val="28"/>
                <w:szCs w:val="28"/>
              </w:rPr>
            </w:pPr>
          </w:p>
        </w:tc>
        <w:tc>
          <w:tcPr>
            <w:tcW w:w="4048" w:type="dxa"/>
          </w:tcPr>
          <w:p w14:paraId="3E263C80" w14:textId="77777777" w:rsidR="008458F5" w:rsidRPr="00C74197" w:rsidRDefault="008458F5" w:rsidP="009213C3">
            <w:pPr>
              <w:pStyle w:val="NoSpacing"/>
              <w:jc w:val="right"/>
              <w:rPr>
                <w:rFonts w:ascii="Times New Roman" w:hAnsi="Times New Roman" w:cs="Times New Roman"/>
                <w:sz w:val="28"/>
                <w:szCs w:val="28"/>
              </w:rPr>
            </w:pPr>
          </w:p>
        </w:tc>
      </w:tr>
    </w:tbl>
    <w:p w14:paraId="275A2DEC" w14:textId="77777777" w:rsidR="00CD5584" w:rsidRDefault="009213C3" w:rsidP="00CD5584">
      <w:pPr>
        <w:pStyle w:val="NoSpacing"/>
        <w:rPr>
          <w:rFonts w:ascii="Times New Roman" w:hAnsi="Times New Roman" w:cs="Times New Roman"/>
          <w:b/>
          <w:sz w:val="28"/>
          <w:szCs w:val="28"/>
          <w:u w:val="single"/>
        </w:rPr>
      </w:pPr>
      <w:r w:rsidRPr="009213C3">
        <w:rPr>
          <w:rFonts w:ascii="Times New Roman" w:hAnsi="Times New Roman" w:cs="Times New Roman"/>
          <w:b/>
          <w:sz w:val="28"/>
          <w:szCs w:val="28"/>
          <w:u w:val="single"/>
        </w:rPr>
        <w:t xml:space="preserve">Sēdi vada: </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87"/>
      </w:tblGrid>
      <w:tr w:rsidR="009213C3" w14:paraId="33550CD6" w14:textId="77777777" w:rsidTr="00993639">
        <w:tc>
          <w:tcPr>
            <w:tcW w:w="3397" w:type="dxa"/>
          </w:tcPr>
          <w:p w14:paraId="49A08B67" w14:textId="77777777" w:rsidR="009213C3" w:rsidRPr="009213C3" w:rsidRDefault="009213C3" w:rsidP="00CD5584">
            <w:pPr>
              <w:pStyle w:val="NoSpacing"/>
              <w:rPr>
                <w:rFonts w:ascii="Times New Roman" w:hAnsi="Times New Roman" w:cs="Times New Roman"/>
                <w:sz w:val="28"/>
                <w:szCs w:val="28"/>
              </w:rPr>
            </w:pPr>
            <w:r w:rsidRPr="009213C3">
              <w:rPr>
                <w:rFonts w:ascii="Times New Roman" w:hAnsi="Times New Roman" w:cs="Times New Roman"/>
                <w:sz w:val="28"/>
                <w:szCs w:val="28"/>
              </w:rPr>
              <w:t>Daina</w:t>
            </w:r>
            <w:r>
              <w:rPr>
                <w:rFonts w:ascii="Times New Roman" w:hAnsi="Times New Roman" w:cs="Times New Roman"/>
                <w:sz w:val="28"/>
                <w:szCs w:val="28"/>
              </w:rPr>
              <w:t xml:space="preserve"> Mūrmane-Umbraško</w:t>
            </w:r>
          </w:p>
        </w:tc>
        <w:tc>
          <w:tcPr>
            <w:tcW w:w="5387" w:type="dxa"/>
          </w:tcPr>
          <w:p w14:paraId="2F10D200" w14:textId="77777777" w:rsidR="009213C3" w:rsidRPr="009213C3" w:rsidRDefault="009213C3" w:rsidP="00CD5584">
            <w:pPr>
              <w:pStyle w:val="NoSpacing"/>
              <w:rPr>
                <w:rFonts w:ascii="Times New Roman" w:hAnsi="Times New Roman" w:cs="Times New Roman"/>
                <w:sz w:val="28"/>
                <w:szCs w:val="28"/>
              </w:rPr>
            </w:pPr>
            <w:r w:rsidRPr="009213C3">
              <w:rPr>
                <w:rFonts w:ascii="Times New Roman" w:hAnsi="Times New Roman" w:cs="Times New Roman"/>
                <w:sz w:val="28"/>
                <w:szCs w:val="28"/>
              </w:rPr>
              <w:t>Veselības ministrijas valsts sekretāre</w:t>
            </w:r>
          </w:p>
        </w:tc>
      </w:tr>
    </w:tbl>
    <w:p w14:paraId="60DA487B" w14:textId="77777777" w:rsidR="009213C3" w:rsidRDefault="009213C3" w:rsidP="00CD5584">
      <w:pPr>
        <w:pStyle w:val="NoSpacing"/>
        <w:rPr>
          <w:rFonts w:ascii="Times New Roman" w:hAnsi="Times New Roman" w:cs="Times New Roman"/>
          <w:b/>
          <w:sz w:val="28"/>
          <w:szCs w:val="28"/>
          <w:u w:val="single"/>
        </w:rPr>
      </w:pPr>
    </w:p>
    <w:p w14:paraId="311B6F40" w14:textId="77777777" w:rsidR="009213C3" w:rsidRPr="009213C3" w:rsidRDefault="009277A3" w:rsidP="00CD5584">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Sēdē piedalās:</w:t>
      </w:r>
    </w:p>
    <w:p w14:paraId="0487B88E" w14:textId="5D103319" w:rsidR="009277A3" w:rsidRPr="00FA784D" w:rsidRDefault="00CD5584" w:rsidP="00CD5584">
      <w:pPr>
        <w:pStyle w:val="NoSpacing"/>
        <w:rPr>
          <w:rFonts w:ascii="Times New Roman" w:hAnsi="Times New Roman" w:cs="Times New Roman"/>
          <w:sz w:val="16"/>
          <w:szCs w:val="16"/>
        </w:rPr>
      </w:pPr>
      <w:r>
        <w:rPr>
          <w:rFonts w:ascii="Times New Roman" w:hAnsi="Times New Roman" w:cs="Times New Roman"/>
          <w:sz w:val="28"/>
          <w:szCs w:val="28"/>
        </w:rPr>
        <w:t xml:space="preserve"> </w:t>
      </w:r>
    </w:p>
    <w:p w14:paraId="383744F3" w14:textId="2B6DB67C" w:rsidR="00181B44" w:rsidRDefault="006F5480" w:rsidP="00AC1102">
      <w:pPr>
        <w:pStyle w:val="NoSpacing"/>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00AC1102">
        <w:rPr>
          <w:rFonts w:ascii="Times New Roman" w:hAnsi="Times New Roman" w:cs="Times New Roman"/>
          <w:sz w:val="28"/>
          <w:szCs w:val="28"/>
        </w:rPr>
        <w:t>Līga Šerna</w:t>
      </w:r>
      <w:r>
        <w:rPr>
          <w:rFonts w:ascii="Times New Roman" w:hAnsi="Times New Roman" w:cs="Times New Roman"/>
          <w:sz w:val="28"/>
          <w:szCs w:val="28"/>
        </w:rPr>
        <w:tab/>
      </w:r>
      <w:r w:rsidR="00AC1102">
        <w:rPr>
          <w:rFonts w:ascii="Times New Roman" w:hAnsi="Times New Roman" w:cs="Times New Roman"/>
          <w:sz w:val="28"/>
          <w:szCs w:val="28"/>
        </w:rPr>
        <w:t>Veselības ministrijas valsts sekretāres vietniece veselības politikas jautājumos</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87"/>
      </w:tblGrid>
      <w:tr w:rsidR="009277A3" w14:paraId="3512C8D3" w14:textId="77777777" w:rsidTr="00993639">
        <w:tc>
          <w:tcPr>
            <w:tcW w:w="3397" w:type="dxa"/>
          </w:tcPr>
          <w:p w14:paraId="265CAE27" w14:textId="77777777" w:rsidR="009277A3" w:rsidRDefault="00CE32BB" w:rsidP="00CD5584">
            <w:pPr>
              <w:pStyle w:val="NoSpacing"/>
              <w:rPr>
                <w:rFonts w:ascii="Times New Roman" w:hAnsi="Times New Roman" w:cs="Times New Roman"/>
                <w:sz w:val="28"/>
                <w:szCs w:val="28"/>
              </w:rPr>
            </w:pPr>
            <w:r>
              <w:rPr>
                <w:rFonts w:ascii="Times New Roman" w:hAnsi="Times New Roman" w:cs="Times New Roman"/>
                <w:sz w:val="28"/>
                <w:szCs w:val="28"/>
              </w:rPr>
              <w:t>Liene Cipule</w:t>
            </w:r>
          </w:p>
          <w:p w14:paraId="11314C6C" w14:textId="77777777" w:rsidR="00642177" w:rsidRDefault="00642177" w:rsidP="00CD5584">
            <w:pPr>
              <w:pStyle w:val="NoSpacing"/>
              <w:rPr>
                <w:rFonts w:ascii="Times New Roman" w:hAnsi="Times New Roman" w:cs="Times New Roman"/>
                <w:sz w:val="28"/>
                <w:szCs w:val="28"/>
              </w:rPr>
            </w:pPr>
          </w:p>
          <w:p w14:paraId="65BFCBF1" w14:textId="29769396" w:rsidR="00642177" w:rsidRDefault="00AC1102" w:rsidP="00CD5584">
            <w:pPr>
              <w:pStyle w:val="NoSpacing"/>
              <w:rPr>
                <w:rFonts w:ascii="Times New Roman" w:hAnsi="Times New Roman" w:cs="Times New Roman"/>
                <w:sz w:val="28"/>
                <w:szCs w:val="28"/>
              </w:rPr>
            </w:pPr>
            <w:r>
              <w:rPr>
                <w:rFonts w:ascii="Times New Roman" w:hAnsi="Times New Roman" w:cs="Times New Roman"/>
                <w:sz w:val="28"/>
                <w:szCs w:val="28"/>
              </w:rPr>
              <w:t>Indra Dreika</w:t>
            </w:r>
          </w:p>
        </w:tc>
        <w:tc>
          <w:tcPr>
            <w:tcW w:w="5387" w:type="dxa"/>
          </w:tcPr>
          <w:p w14:paraId="15DF2EF9" w14:textId="77777777" w:rsidR="009277A3" w:rsidRDefault="00CE32BB" w:rsidP="00CE32BB">
            <w:pPr>
              <w:pStyle w:val="NoSpacing"/>
              <w:jc w:val="both"/>
              <w:rPr>
                <w:rFonts w:ascii="Times New Roman" w:hAnsi="Times New Roman" w:cs="Times New Roman"/>
                <w:sz w:val="28"/>
                <w:szCs w:val="28"/>
              </w:rPr>
            </w:pPr>
            <w:r>
              <w:rPr>
                <w:rFonts w:ascii="Times New Roman" w:hAnsi="Times New Roman" w:cs="Times New Roman"/>
                <w:sz w:val="28"/>
                <w:szCs w:val="28"/>
              </w:rPr>
              <w:t>Neatliekamās medicīniskās palīdzības dienesta direktore</w:t>
            </w:r>
          </w:p>
          <w:p w14:paraId="09FFCAC6" w14:textId="5729F175" w:rsidR="00642177" w:rsidRDefault="00AC1102" w:rsidP="00CE32BB">
            <w:pPr>
              <w:pStyle w:val="NoSpacing"/>
              <w:jc w:val="both"/>
              <w:rPr>
                <w:rFonts w:ascii="Times New Roman" w:hAnsi="Times New Roman" w:cs="Times New Roman"/>
                <w:sz w:val="28"/>
                <w:szCs w:val="28"/>
              </w:rPr>
            </w:pPr>
            <w:r>
              <w:rPr>
                <w:rFonts w:ascii="Times New Roman" w:hAnsi="Times New Roman" w:cs="Times New Roman"/>
                <w:sz w:val="28"/>
                <w:szCs w:val="28"/>
              </w:rPr>
              <w:t>Veselības inspekcijas vadītāja</w:t>
            </w:r>
          </w:p>
        </w:tc>
      </w:tr>
      <w:tr w:rsidR="0001149A" w14:paraId="0BDABAB2" w14:textId="77777777" w:rsidTr="00993639">
        <w:tc>
          <w:tcPr>
            <w:tcW w:w="3397" w:type="dxa"/>
          </w:tcPr>
          <w:p w14:paraId="40853908" w14:textId="7F2102AC" w:rsidR="0001149A" w:rsidRDefault="00DB68E6" w:rsidP="00CD5584">
            <w:pPr>
              <w:pStyle w:val="NoSpacing"/>
              <w:rPr>
                <w:rFonts w:ascii="Times New Roman" w:hAnsi="Times New Roman" w:cs="Times New Roman"/>
                <w:sz w:val="28"/>
                <w:szCs w:val="28"/>
              </w:rPr>
            </w:pPr>
            <w:r>
              <w:rPr>
                <w:rFonts w:ascii="Times New Roman" w:hAnsi="Times New Roman" w:cs="Times New Roman"/>
                <w:sz w:val="28"/>
                <w:szCs w:val="28"/>
              </w:rPr>
              <w:t>Iveta Gavare</w:t>
            </w:r>
          </w:p>
          <w:p w14:paraId="30707347" w14:textId="650328C2" w:rsidR="00AC1102" w:rsidRDefault="00AC1102" w:rsidP="00CD5584">
            <w:pPr>
              <w:pStyle w:val="NoSpacing"/>
              <w:rPr>
                <w:rFonts w:ascii="Times New Roman" w:hAnsi="Times New Roman" w:cs="Times New Roman"/>
                <w:sz w:val="28"/>
                <w:szCs w:val="28"/>
              </w:rPr>
            </w:pPr>
          </w:p>
          <w:p w14:paraId="453F7CA2" w14:textId="2A679847" w:rsidR="00AC1102" w:rsidRDefault="00AC1102" w:rsidP="00CD5584">
            <w:pPr>
              <w:pStyle w:val="NoSpacing"/>
              <w:rPr>
                <w:rFonts w:ascii="Times New Roman" w:hAnsi="Times New Roman" w:cs="Times New Roman"/>
                <w:sz w:val="28"/>
                <w:szCs w:val="28"/>
              </w:rPr>
            </w:pPr>
            <w:r>
              <w:rPr>
                <w:rFonts w:ascii="Times New Roman" w:hAnsi="Times New Roman" w:cs="Times New Roman"/>
                <w:sz w:val="28"/>
                <w:szCs w:val="28"/>
              </w:rPr>
              <w:t>Ilze Grolle</w:t>
            </w:r>
          </w:p>
          <w:p w14:paraId="1156EA29" w14:textId="4E61D01B" w:rsidR="00CC22CD" w:rsidRDefault="00CC22CD" w:rsidP="00CD5584">
            <w:pPr>
              <w:pStyle w:val="NoSpacing"/>
              <w:rPr>
                <w:rFonts w:ascii="Times New Roman" w:hAnsi="Times New Roman" w:cs="Times New Roman"/>
                <w:sz w:val="28"/>
                <w:szCs w:val="28"/>
              </w:rPr>
            </w:pPr>
          </w:p>
          <w:p w14:paraId="3CED771A" w14:textId="77777777" w:rsidR="00AC1102" w:rsidRDefault="00AC1102" w:rsidP="00CD5584">
            <w:pPr>
              <w:pStyle w:val="NoSpacing"/>
              <w:rPr>
                <w:rFonts w:ascii="Times New Roman" w:hAnsi="Times New Roman" w:cs="Times New Roman"/>
                <w:sz w:val="28"/>
                <w:szCs w:val="28"/>
              </w:rPr>
            </w:pPr>
          </w:p>
          <w:p w14:paraId="5BE31F0E" w14:textId="77777777" w:rsidR="00AC1102" w:rsidRDefault="00AC1102" w:rsidP="00CD5584">
            <w:pPr>
              <w:pStyle w:val="NoSpacing"/>
              <w:rPr>
                <w:rFonts w:ascii="Times New Roman" w:hAnsi="Times New Roman" w:cs="Times New Roman"/>
                <w:sz w:val="28"/>
                <w:szCs w:val="28"/>
              </w:rPr>
            </w:pPr>
          </w:p>
          <w:p w14:paraId="197971E7" w14:textId="1D648332" w:rsidR="00CC22CD" w:rsidRDefault="00AC1102" w:rsidP="00CD5584">
            <w:pPr>
              <w:pStyle w:val="NoSpacing"/>
              <w:rPr>
                <w:rFonts w:ascii="Times New Roman" w:hAnsi="Times New Roman" w:cs="Times New Roman"/>
                <w:sz w:val="28"/>
                <w:szCs w:val="28"/>
              </w:rPr>
            </w:pPr>
            <w:r>
              <w:rPr>
                <w:rFonts w:ascii="Times New Roman" w:hAnsi="Times New Roman" w:cs="Times New Roman"/>
                <w:sz w:val="28"/>
                <w:szCs w:val="28"/>
              </w:rPr>
              <w:t>Egils Harasimjuks</w:t>
            </w:r>
          </w:p>
          <w:p w14:paraId="364DD507" w14:textId="77777777" w:rsidR="00AC1102" w:rsidRDefault="00AC1102" w:rsidP="00CD5584">
            <w:pPr>
              <w:pStyle w:val="NoSpacing"/>
              <w:rPr>
                <w:rFonts w:ascii="Times New Roman" w:hAnsi="Times New Roman" w:cs="Times New Roman"/>
                <w:sz w:val="28"/>
                <w:szCs w:val="28"/>
              </w:rPr>
            </w:pPr>
          </w:p>
          <w:p w14:paraId="78FB8D05" w14:textId="2F8B63D8" w:rsidR="00642177" w:rsidRDefault="00AC1102" w:rsidP="00CD5584">
            <w:pPr>
              <w:pStyle w:val="NoSpacing"/>
              <w:rPr>
                <w:rFonts w:ascii="Times New Roman" w:hAnsi="Times New Roman" w:cs="Times New Roman"/>
                <w:sz w:val="28"/>
                <w:szCs w:val="28"/>
              </w:rPr>
            </w:pPr>
            <w:r>
              <w:rPr>
                <w:rFonts w:ascii="Times New Roman" w:hAnsi="Times New Roman" w:cs="Times New Roman"/>
                <w:sz w:val="28"/>
                <w:szCs w:val="28"/>
              </w:rPr>
              <w:t>Svens Henkuzens</w:t>
            </w:r>
          </w:p>
          <w:p w14:paraId="3F4C05EF" w14:textId="38E5763F" w:rsidR="00FC3761" w:rsidRDefault="00FC3761" w:rsidP="00CD5584">
            <w:pPr>
              <w:pStyle w:val="NoSpacing"/>
              <w:rPr>
                <w:rFonts w:ascii="Times New Roman" w:hAnsi="Times New Roman" w:cs="Times New Roman"/>
                <w:sz w:val="28"/>
                <w:szCs w:val="28"/>
              </w:rPr>
            </w:pPr>
            <w:r>
              <w:rPr>
                <w:rFonts w:ascii="Times New Roman" w:hAnsi="Times New Roman" w:cs="Times New Roman"/>
                <w:sz w:val="28"/>
                <w:szCs w:val="28"/>
              </w:rPr>
              <w:t>Inga Milaševiča</w:t>
            </w:r>
          </w:p>
          <w:p w14:paraId="4109AA98" w14:textId="77777777" w:rsidR="00FC3761" w:rsidRDefault="00FC3761" w:rsidP="00CD5584">
            <w:pPr>
              <w:pStyle w:val="NoSpacing"/>
              <w:rPr>
                <w:rFonts w:ascii="Times New Roman" w:hAnsi="Times New Roman" w:cs="Times New Roman"/>
                <w:sz w:val="28"/>
                <w:szCs w:val="28"/>
              </w:rPr>
            </w:pPr>
          </w:p>
          <w:p w14:paraId="4C634C93" w14:textId="77777777" w:rsidR="00FC3761" w:rsidRDefault="00FC3761" w:rsidP="00CD5584">
            <w:pPr>
              <w:pStyle w:val="NoSpacing"/>
              <w:rPr>
                <w:rFonts w:ascii="Times New Roman" w:hAnsi="Times New Roman" w:cs="Times New Roman"/>
                <w:sz w:val="28"/>
                <w:szCs w:val="28"/>
              </w:rPr>
            </w:pPr>
          </w:p>
          <w:p w14:paraId="65927C01" w14:textId="79D646C9" w:rsidR="00181B44" w:rsidRDefault="00AC1102" w:rsidP="00CD5584">
            <w:pPr>
              <w:pStyle w:val="NoSpacing"/>
              <w:rPr>
                <w:rFonts w:ascii="Times New Roman" w:hAnsi="Times New Roman" w:cs="Times New Roman"/>
                <w:sz w:val="28"/>
                <w:szCs w:val="28"/>
              </w:rPr>
            </w:pPr>
            <w:r>
              <w:rPr>
                <w:rFonts w:ascii="Times New Roman" w:hAnsi="Times New Roman" w:cs="Times New Roman"/>
                <w:sz w:val="28"/>
                <w:szCs w:val="28"/>
              </w:rPr>
              <w:t>E</w:t>
            </w:r>
            <w:r w:rsidR="00181B44">
              <w:rPr>
                <w:rFonts w:ascii="Times New Roman" w:hAnsi="Times New Roman" w:cs="Times New Roman"/>
                <w:sz w:val="28"/>
                <w:szCs w:val="28"/>
              </w:rPr>
              <w:t>gita Pole</w:t>
            </w:r>
          </w:p>
          <w:p w14:paraId="1FE2532C" w14:textId="77777777" w:rsidR="00FC3761" w:rsidRDefault="00FC3761" w:rsidP="00CD5584">
            <w:pPr>
              <w:pStyle w:val="NoSpacing"/>
              <w:rPr>
                <w:rFonts w:ascii="Times New Roman" w:hAnsi="Times New Roman" w:cs="Times New Roman"/>
                <w:sz w:val="28"/>
                <w:szCs w:val="28"/>
              </w:rPr>
            </w:pPr>
            <w:r w:rsidRPr="00FC3761">
              <w:rPr>
                <w:rFonts w:ascii="Times New Roman" w:hAnsi="Times New Roman" w:cs="Times New Roman"/>
                <w:sz w:val="28"/>
                <w:szCs w:val="28"/>
              </w:rPr>
              <w:t>Imants Paeglītis</w:t>
            </w:r>
          </w:p>
          <w:p w14:paraId="60029393" w14:textId="77777777" w:rsidR="00AC1102" w:rsidRDefault="00AC1102" w:rsidP="00CD5584">
            <w:pPr>
              <w:pStyle w:val="NoSpacing"/>
              <w:rPr>
                <w:rFonts w:ascii="Times New Roman" w:hAnsi="Times New Roman" w:cs="Times New Roman"/>
                <w:sz w:val="28"/>
                <w:szCs w:val="28"/>
              </w:rPr>
            </w:pPr>
          </w:p>
          <w:p w14:paraId="655D48B5" w14:textId="77777777" w:rsidR="00AC1102" w:rsidRDefault="00AC1102" w:rsidP="00CD5584">
            <w:pPr>
              <w:pStyle w:val="NoSpacing"/>
              <w:rPr>
                <w:rFonts w:ascii="Times New Roman" w:hAnsi="Times New Roman" w:cs="Times New Roman"/>
                <w:sz w:val="28"/>
                <w:szCs w:val="28"/>
              </w:rPr>
            </w:pPr>
            <w:r w:rsidRPr="00AC1102">
              <w:rPr>
                <w:rFonts w:ascii="Times New Roman" w:hAnsi="Times New Roman" w:cs="Times New Roman"/>
                <w:sz w:val="28"/>
                <w:szCs w:val="28"/>
              </w:rPr>
              <w:t>Zane Straume</w:t>
            </w:r>
          </w:p>
          <w:p w14:paraId="17A50C1F" w14:textId="77777777" w:rsidR="00F97222" w:rsidRDefault="00F97222" w:rsidP="00CD5584">
            <w:pPr>
              <w:pStyle w:val="NoSpacing"/>
              <w:rPr>
                <w:rFonts w:ascii="Times New Roman" w:hAnsi="Times New Roman" w:cs="Times New Roman"/>
                <w:sz w:val="28"/>
                <w:szCs w:val="28"/>
              </w:rPr>
            </w:pPr>
          </w:p>
          <w:p w14:paraId="31A85623" w14:textId="70C8E06F" w:rsidR="00F97222" w:rsidRDefault="00F97222" w:rsidP="00CD5584">
            <w:pPr>
              <w:pStyle w:val="NoSpacing"/>
              <w:rPr>
                <w:rFonts w:ascii="Times New Roman" w:hAnsi="Times New Roman" w:cs="Times New Roman"/>
                <w:sz w:val="28"/>
                <w:szCs w:val="28"/>
              </w:rPr>
            </w:pPr>
            <w:r>
              <w:rPr>
                <w:rFonts w:ascii="Times New Roman" w:hAnsi="Times New Roman" w:cs="Times New Roman"/>
                <w:sz w:val="28"/>
                <w:szCs w:val="28"/>
              </w:rPr>
              <w:t>Eva Strīķe</w:t>
            </w:r>
          </w:p>
        </w:tc>
        <w:tc>
          <w:tcPr>
            <w:tcW w:w="5387" w:type="dxa"/>
          </w:tcPr>
          <w:p w14:paraId="7B41E884" w14:textId="77777777" w:rsidR="0001149A" w:rsidRDefault="00DB68E6" w:rsidP="00CE32BB">
            <w:pPr>
              <w:pStyle w:val="NoSpacing"/>
              <w:jc w:val="both"/>
              <w:rPr>
                <w:rFonts w:ascii="Times New Roman" w:hAnsi="Times New Roman" w:cs="Times New Roman"/>
                <w:sz w:val="28"/>
                <w:szCs w:val="28"/>
              </w:rPr>
            </w:pPr>
            <w:r>
              <w:rPr>
                <w:rFonts w:ascii="Times New Roman" w:hAnsi="Times New Roman" w:cs="Times New Roman"/>
                <w:sz w:val="28"/>
                <w:szCs w:val="28"/>
              </w:rPr>
              <w:t>Slimību profilakses un kontroles centr</w:t>
            </w:r>
            <w:r w:rsidR="00CE553F">
              <w:rPr>
                <w:rFonts w:ascii="Times New Roman" w:hAnsi="Times New Roman" w:cs="Times New Roman"/>
                <w:sz w:val="28"/>
                <w:szCs w:val="28"/>
              </w:rPr>
              <w:t>a direktore</w:t>
            </w:r>
          </w:p>
          <w:p w14:paraId="5E25CC55" w14:textId="256D4E49" w:rsidR="00AC1102" w:rsidRPr="00AC1102" w:rsidRDefault="00AC1102" w:rsidP="00AC1102">
            <w:pPr>
              <w:pStyle w:val="NoSpacing"/>
              <w:jc w:val="both"/>
              <w:rPr>
                <w:rFonts w:ascii="Times New Roman" w:hAnsi="Times New Roman" w:cs="Times New Roman"/>
                <w:sz w:val="28"/>
                <w:szCs w:val="28"/>
              </w:rPr>
            </w:pPr>
            <w:r w:rsidRPr="00AC1102">
              <w:rPr>
                <w:rFonts w:ascii="Times New Roman" w:hAnsi="Times New Roman" w:cs="Times New Roman"/>
                <w:sz w:val="28"/>
                <w:szCs w:val="28"/>
              </w:rPr>
              <w:t>Neatliekamās medicīniskās palīdzības dienesta direktore</w:t>
            </w:r>
            <w:r>
              <w:rPr>
                <w:rFonts w:ascii="Times New Roman" w:hAnsi="Times New Roman" w:cs="Times New Roman"/>
                <w:sz w:val="28"/>
                <w:szCs w:val="28"/>
              </w:rPr>
              <w:t xml:space="preserve"> Katastrofu medicīnas gatavības plānošanas un koordinācijas nodaļas vadītāja</w:t>
            </w:r>
          </w:p>
          <w:p w14:paraId="229E3950" w14:textId="5093E4EC" w:rsidR="00CC22CD" w:rsidRDefault="00AC1102" w:rsidP="00CE32BB">
            <w:pPr>
              <w:pStyle w:val="NoSpacing"/>
              <w:jc w:val="both"/>
              <w:rPr>
                <w:rFonts w:ascii="Times New Roman" w:hAnsi="Times New Roman" w:cs="Times New Roman"/>
                <w:sz w:val="28"/>
                <w:szCs w:val="28"/>
              </w:rPr>
            </w:pPr>
            <w:r>
              <w:rPr>
                <w:rFonts w:ascii="Times New Roman" w:hAnsi="Times New Roman" w:cs="Times New Roman"/>
                <w:sz w:val="28"/>
                <w:szCs w:val="28"/>
              </w:rPr>
              <w:t>Valsts tiesu medicīnas ekspertīzes centra direktors</w:t>
            </w:r>
          </w:p>
          <w:p w14:paraId="6661B630" w14:textId="4ECD0E20" w:rsidR="00642177" w:rsidRDefault="00AC1102" w:rsidP="00CE32BB">
            <w:pPr>
              <w:pStyle w:val="NoSpacing"/>
              <w:jc w:val="both"/>
              <w:rPr>
                <w:rFonts w:ascii="Times New Roman" w:hAnsi="Times New Roman" w:cs="Times New Roman"/>
                <w:sz w:val="28"/>
                <w:szCs w:val="28"/>
              </w:rPr>
            </w:pPr>
            <w:r>
              <w:rPr>
                <w:rFonts w:ascii="Times New Roman" w:hAnsi="Times New Roman" w:cs="Times New Roman"/>
                <w:sz w:val="28"/>
                <w:szCs w:val="28"/>
              </w:rPr>
              <w:t>Zāļu valsts aģentūras direktors</w:t>
            </w:r>
          </w:p>
          <w:p w14:paraId="4D429FF2" w14:textId="5D3ECE70" w:rsidR="00FC3761" w:rsidRDefault="00FC3761" w:rsidP="00CE32BB">
            <w:pPr>
              <w:pStyle w:val="NoSpacing"/>
              <w:jc w:val="both"/>
              <w:rPr>
                <w:rFonts w:ascii="Times New Roman" w:hAnsi="Times New Roman" w:cs="Times New Roman"/>
                <w:sz w:val="28"/>
                <w:szCs w:val="28"/>
              </w:rPr>
            </w:pPr>
            <w:r>
              <w:rPr>
                <w:rFonts w:ascii="Times New Roman" w:hAnsi="Times New Roman" w:cs="Times New Roman"/>
                <w:sz w:val="28"/>
                <w:szCs w:val="28"/>
              </w:rPr>
              <w:t>Nacionālā veselības dienesta direktora vietniece veselības aprūpes administrēšanas jautājumos</w:t>
            </w:r>
          </w:p>
          <w:p w14:paraId="7148C4AD" w14:textId="010F2804" w:rsidR="00181B44" w:rsidRDefault="00181B44" w:rsidP="00CE32BB">
            <w:pPr>
              <w:pStyle w:val="NoSpacing"/>
              <w:jc w:val="both"/>
              <w:rPr>
                <w:rFonts w:ascii="Times New Roman" w:hAnsi="Times New Roman" w:cs="Times New Roman"/>
                <w:sz w:val="28"/>
                <w:szCs w:val="28"/>
              </w:rPr>
            </w:pPr>
            <w:r>
              <w:rPr>
                <w:rFonts w:ascii="Times New Roman" w:hAnsi="Times New Roman" w:cs="Times New Roman"/>
                <w:sz w:val="28"/>
                <w:szCs w:val="28"/>
              </w:rPr>
              <w:t>Valsts asinsdonoru centra direktore</w:t>
            </w:r>
          </w:p>
          <w:p w14:paraId="5B8DBCA7" w14:textId="77777777" w:rsidR="00FC3761" w:rsidRDefault="00FC3761" w:rsidP="00CE32BB">
            <w:pPr>
              <w:pStyle w:val="NoSpacing"/>
              <w:jc w:val="both"/>
              <w:rPr>
                <w:rFonts w:ascii="Times New Roman" w:hAnsi="Times New Roman" w:cs="Times New Roman"/>
                <w:sz w:val="28"/>
                <w:szCs w:val="28"/>
              </w:rPr>
            </w:pPr>
            <w:r w:rsidRPr="00FC3761">
              <w:rPr>
                <w:rFonts w:ascii="Times New Roman" w:hAnsi="Times New Roman" w:cs="Times New Roman"/>
                <w:sz w:val="28"/>
                <w:szCs w:val="28"/>
              </w:rPr>
              <w:t>SIA „Rīgas Austrumu klīniskā universitātes slimnīca” valdes priekšsēdētājs</w:t>
            </w:r>
          </w:p>
          <w:p w14:paraId="563D1640" w14:textId="77777777" w:rsidR="00AC1102" w:rsidRDefault="00AC1102" w:rsidP="00CE32BB">
            <w:pPr>
              <w:pStyle w:val="NoSpacing"/>
              <w:jc w:val="both"/>
              <w:rPr>
                <w:rFonts w:ascii="Times New Roman" w:hAnsi="Times New Roman" w:cs="Times New Roman"/>
                <w:sz w:val="28"/>
                <w:szCs w:val="28"/>
              </w:rPr>
            </w:pPr>
            <w:r>
              <w:rPr>
                <w:rFonts w:ascii="Times New Roman" w:hAnsi="Times New Roman" w:cs="Times New Roman"/>
                <w:sz w:val="28"/>
                <w:szCs w:val="28"/>
              </w:rPr>
              <w:t>VSIA “Bērnu klīniskā universitātes slimnīca”</w:t>
            </w:r>
            <w:r w:rsidR="00D63D86">
              <w:rPr>
                <w:rFonts w:ascii="Times New Roman" w:hAnsi="Times New Roman" w:cs="Times New Roman"/>
                <w:sz w:val="28"/>
                <w:szCs w:val="28"/>
              </w:rPr>
              <w:t xml:space="preserve"> valdes locekle</w:t>
            </w:r>
          </w:p>
          <w:p w14:paraId="21FD4207" w14:textId="1F053EC7" w:rsidR="00F97222" w:rsidRDefault="00F97222" w:rsidP="00CE32BB">
            <w:pPr>
              <w:pStyle w:val="NoSpacing"/>
              <w:jc w:val="both"/>
              <w:rPr>
                <w:rFonts w:ascii="Times New Roman" w:hAnsi="Times New Roman" w:cs="Times New Roman"/>
                <w:sz w:val="28"/>
                <w:szCs w:val="28"/>
              </w:rPr>
            </w:pPr>
            <w:r w:rsidRPr="00F97222">
              <w:rPr>
                <w:rFonts w:ascii="Times New Roman" w:hAnsi="Times New Roman" w:cs="Times New Roman"/>
                <w:sz w:val="28"/>
                <w:szCs w:val="28"/>
              </w:rPr>
              <w:t>VSIA “</w:t>
            </w:r>
            <w:r>
              <w:rPr>
                <w:rFonts w:ascii="Times New Roman" w:hAnsi="Times New Roman" w:cs="Times New Roman"/>
                <w:sz w:val="28"/>
                <w:szCs w:val="28"/>
              </w:rPr>
              <w:t>Paula Stradiņa</w:t>
            </w:r>
            <w:r w:rsidRPr="00F97222">
              <w:rPr>
                <w:rFonts w:ascii="Times New Roman" w:hAnsi="Times New Roman" w:cs="Times New Roman"/>
                <w:sz w:val="28"/>
                <w:szCs w:val="28"/>
              </w:rPr>
              <w:t xml:space="preserve"> klīniskā universitātes slimnīca” </w:t>
            </w:r>
            <w:r>
              <w:rPr>
                <w:rFonts w:ascii="Times New Roman" w:hAnsi="Times New Roman" w:cs="Times New Roman"/>
                <w:sz w:val="28"/>
                <w:szCs w:val="28"/>
              </w:rPr>
              <w:t>galvenais ārsts</w:t>
            </w:r>
          </w:p>
        </w:tc>
      </w:tr>
      <w:tr w:rsidR="00ED7D2F" w14:paraId="31D90DB0" w14:textId="77777777" w:rsidTr="00993639">
        <w:tc>
          <w:tcPr>
            <w:tcW w:w="3397" w:type="dxa"/>
          </w:tcPr>
          <w:p w14:paraId="3355E566" w14:textId="2D2B5CCB" w:rsidR="00ED7D2F" w:rsidRDefault="00ED7D2F" w:rsidP="00CD5584">
            <w:pPr>
              <w:pStyle w:val="NoSpacing"/>
              <w:rPr>
                <w:rFonts w:ascii="Times New Roman" w:hAnsi="Times New Roman" w:cs="Times New Roman"/>
                <w:sz w:val="28"/>
                <w:szCs w:val="28"/>
              </w:rPr>
            </w:pPr>
            <w:r>
              <w:rPr>
                <w:rFonts w:ascii="Times New Roman" w:hAnsi="Times New Roman" w:cs="Times New Roman"/>
                <w:sz w:val="28"/>
                <w:szCs w:val="28"/>
              </w:rPr>
              <w:t>A</w:t>
            </w:r>
            <w:r w:rsidR="00BF129E">
              <w:rPr>
                <w:rFonts w:ascii="Times New Roman" w:hAnsi="Times New Roman" w:cs="Times New Roman"/>
                <w:sz w:val="28"/>
                <w:szCs w:val="28"/>
              </w:rPr>
              <w:t>ntra</w:t>
            </w:r>
            <w:r>
              <w:rPr>
                <w:rFonts w:ascii="Times New Roman" w:hAnsi="Times New Roman" w:cs="Times New Roman"/>
                <w:sz w:val="28"/>
                <w:szCs w:val="28"/>
              </w:rPr>
              <w:t xml:space="preserve"> V</w:t>
            </w:r>
            <w:r w:rsidR="00BF129E">
              <w:rPr>
                <w:rFonts w:ascii="Times New Roman" w:hAnsi="Times New Roman" w:cs="Times New Roman"/>
                <w:sz w:val="28"/>
                <w:szCs w:val="28"/>
              </w:rPr>
              <w:t>aldmane</w:t>
            </w:r>
          </w:p>
        </w:tc>
        <w:tc>
          <w:tcPr>
            <w:tcW w:w="5387" w:type="dxa"/>
          </w:tcPr>
          <w:p w14:paraId="158C2C15" w14:textId="77777777" w:rsidR="00ED7D2F" w:rsidRDefault="00BF129E" w:rsidP="00CE32BB">
            <w:pPr>
              <w:pStyle w:val="NoSpacing"/>
              <w:jc w:val="both"/>
              <w:rPr>
                <w:rFonts w:ascii="Times New Roman" w:hAnsi="Times New Roman" w:cs="Times New Roman"/>
                <w:sz w:val="28"/>
                <w:szCs w:val="28"/>
              </w:rPr>
            </w:pPr>
            <w:r>
              <w:rPr>
                <w:rFonts w:ascii="Times New Roman" w:hAnsi="Times New Roman" w:cs="Times New Roman"/>
                <w:sz w:val="28"/>
                <w:szCs w:val="28"/>
              </w:rPr>
              <w:t>V</w:t>
            </w:r>
            <w:r w:rsidR="00AE4994">
              <w:rPr>
                <w:rFonts w:ascii="Times New Roman" w:hAnsi="Times New Roman" w:cs="Times New Roman"/>
                <w:sz w:val="28"/>
                <w:szCs w:val="28"/>
              </w:rPr>
              <w:t>eselības ministrijas Veselības aprūpes departamenta direktore</w:t>
            </w:r>
          </w:p>
          <w:p w14:paraId="014E3F25" w14:textId="2D0AE1FB" w:rsidR="0066167A" w:rsidRPr="00695E11" w:rsidRDefault="0066167A" w:rsidP="00CE32BB">
            <w:pPr>
              <w:pStyle w:val="NoSpacing"/>
              <w:jc w:val="both"/>
              <w:rPr>
                <w:rFonts w:ascii="Times New Roman" w:hAnsi="Times New Roman" w:cs="Times New Roman"/>
                <w:sz w:val="28"/>
                <w:szCs w:val="28"/>
              </w:rPr>
            </w:pPr>
          </w:p>
        </w:tc>
      </w:tr>
    </w:tbl>
    <w:p w14:paraId="7084B20D" w14:textId="77777777" w:rsidR="00CD5584" w:rsidRDefault="00B01372">
      <w:pPr>
        <w:pStyle w:val="NoSpacing"/>
        <w:rPr>
          <w:rFonts w:ascii="Times New Roman" w:hAnsi="Times New Roman" w:cs="Times New Roman"/>
          <w:sz w:val="28"/>
          <w:szCs w:val="28"/>
        </w:rPr>
      </w:pPr>
      <w:r w:rsidRPr="00B34C0F">
        <w:rPr>
          <w:rFonts w:ascii="Times New Roman" w:hAnsi="Times New Roman" w:cs="Times New Roman"/>
          <w:b/>
          <w:sz w:val="28"/>
          <w:szCs w:val="28"/>
          <w:u w:val="single"/>
        </w:rPr>
        <w:t>Sēdi protokolē</w:t>
      </w:r>
      <w:r>
        <w:rPr>
          <w:rFonts w:ascii="Times New Roman" w:hAnsi="Times New Roman" w:cs="Times New Roman"/>
          <w:sz w:val="28"/>
          <w:szCs w:val="28"/>
        </w:rPr>
        <w:t xml:space="preserve">: </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87"/>
      </w:tblGrid>
      <w:tr w:rsidR="00B01372" w14:paraId="3F39E7FC" w14:textId="77777777" w:rsidTr="00993639">
        <w:tc>
          <w:tcPr>
            <w:tcW w:w="3397" w:type="dxa"/>
          </w:tcPr>
          <w:p w14:paraId="2DAF882C" w14:textId="15952BF1" w:rsidR="00B01372" w:rsidRPr="00FA784D" w:rsidRDefault="00B01372">
            <w:pPr>
              <w:pStyle w:val="NoSpacing"/>
              <w:rPr>
                <w:rFonts w:ascii="Times New Roman" w:hAnsi="Times New Roman" w:cs="Times New Roman"/>
                <w:sz w:val="16"/>
                <w:szCs w:val="16"/>
              </w:rPr>
            </w:pPr>
          </w:p>
        </w:tc>
        <w:tc>
          <w:tcPr>
            <w:tcW w:w="5387" w:type="dxa"/>
          </w:tcPr>
          <w:p w14:paraId="4207C5BE" w14:textId="23AF4274" w:rsidR="008D3A22" w:rsidRDefault="008D3A22" w:rsidP="00B34C0F">
            <w:pPr>
              <w:pStyle w:val="NoSpacing"/>
              <w:jc w:val="both"/>
              <w:rPr>
                <w:rFonts w:ascii="Times New Roman" w:hAnsi="Times New Roman" w:cs="Times New Roman"/>
                <w:sz w:val="28"/>
                <w:szCs w:val="28"/>
              </w:rPr>
            </w:pPr>
          </w:p>
        </w:tc>
      </w:tr>
      <w:tr w:rsidR="008D3A22" w14:paraId="03D4FA11" w14:textId="77777777" w:rsidTr="00993639">
        <w:tc>
          <w:tcPr>
            <w:tcW w:w="3397" w:type="dxa"/>
          </w:tcPr>
          <w:p w14:paraId="7A67EC21" w14:textId="0372D901" w:rsidR="008D3A22" w:rsidRDefault="008D3A22">
            <w:pPr>
              <w:pStyle w:val="NoSpacing"/>
              <w:rPr>
                <w:rFonts w:ascii="Times New Roman" w:hAnsi="Times New Roman" w:cs="Times New Roman"/>
                <w:sz w:val="28"/>
                <w:szCs w:val="28"/>
              </w:rPr>
            </w:pPr>
            <w:r>
              <w:rPr>
                <w:rFonts w:ascii="Times New Roman" w:hAnsi="Times New Roman" w:cs="Times New Roman"/>
                <w:sz w:val="28"/>
                <w:szCs w:val="28"/>
              </w:rPr>
              <w:t>Guna Jermacāne</w:t>
            </w:r>
          </w:p>
        </w:tc>
        <w:tc>
          <w:tcPr>
            <w:tcW w:w="5387" w:type="dxa"/>
          </w:tcPr>
          <w:p w14:paraId="727A4313" w14:textId="77777777" w:rsidR="008D3A22" w:rsidRDefault="008D3A22" w:rsidP="002D7039">
            <w:pPr>
              <w:pStyle w:val="NoSpacing"/>
              <w:jc w:val="both"/>
              <w:rPr>
                <w:rFonts w:ascii="Times New Roman" w:hAnsi="Times New Roman" w:cs="Times New Roman"/>
                <w:sz w:val="28"/>
                <w:szCs w:val="28"/>
              </w:rPr>
            </w:pPr>
            <w:r>
              <w:rPr>
                <w:rFonts w:ascii="Times New Roman" w:hAnsi="Times New Roman" w:cs="Times New Roman"/>
                <w:sz w:val="28"/>
                <w:szCs w:val="28"/>
              </w:rPr>
              <w:t>Veselības ministrijas Veselības aprūpes departamenta Ārstniecības kvalitātes nodaļa</w:t>
            </w:r>
          </w:p>
          <w:p w14:paraId="7FDAB169" w14:textId="542D8CAA" w:rsidR="002D7039" w:rsidRDefault="002D7039" w:rsidP="002D7039">
            <w:pPr>
              <w:pStyle w:val="NoSpacing"/>
              <w:jc w:val="both"/>
              <w:rPr>
                <w:rFonts w:ascii="Times New Roman" w:hAnsi="Times New Roman" w:cs="Times New Roman"/>
                <w:sz w:val="28"/>
                <w:szCs w:val="28"/>
              </w:rPr>
            </w:pPr>
          </w:p>
        </w:tc>
      </w:tr>
    </w:tbl>
    <w:p w14:paraId="618B305E" w14:textId="79DE6D33" w:rsidR="007422E1" w:rsidRDefault="00EC50B2" w:rsidP="000637CF">
      <w:pPr>
        <w:pStyle w:val="NoSpacing"/>
        <w:jc w:val="both"/>
        <w:rPr>
          <w:rFonts w:ascii="Times New Roman" w:hAnsi="Times New Roman" w:cs="Times New Roman"/>
          <w:b/>
          <w:sz w:val="28"/>
          <w:szCs w:val="28"/>
          <w:u w:val="single"/>
        </w:rPr>
      </w:pPr>
      <w:r>
        <w:rPr>
          <w:rFonts w:ascii="Times New Roman" w:hAnsi="Times New Roman" w:cs="Times New Roman"/>
          <w:b/>
          <w:sz w:val="28"/>
          <w:szCs w:val="28"/>
          <w:u w:val="single"/>
        </w:rPr>
        <w:t>I</w:t>
      </w:r>
      <w:r w:rsidR="000637CF">
        <w:rPr>
          <w:rFonts w:ascii="Times New Roman" w:hAnsi="Times New Roman" w:cs="Times New Roman"/>
          <w:b/>
          <w:sz w:val="28"/>
          <w:szCs w:val="28"/>
          <w:u w:val="single"/>
        </w:rPr>
        <w:t xml:space="preserve"> </w:t>
      </w:r>
      <w:r w:rsidR="000748B9">
        <w:rPr>
          <w:rFonts w:ascii="Times New Roman" w:hAnsi="Times New Roman" w:cs="Times New Roman"/>
          <w:b/>
          <w:sz w:val="28"/>
          <w:szCs w:val="28"/>
          <w:u w:val="single"/>
        </w:rPr>
        <w:t>Izskatīt</w:t>
      </w:r>
      <w:r w:rsidR="003C4BF7">
        <w:rPr>
          <w:rFonts w:ascii="Times New Roman" w:hAnsi="Times New Roman" w:cs="Times New Roman"/>
          <w:b/>
          <w:sz w:val="28"/>
          <w:szCs w:val="28"/>
          <w:u w:val="single"/>
        </w:rPr>
        <w:t>ie</w:t>
      </w:r>
      <w:r w:rsidR="000748B9">
        <w:rPr>
          <w:rFonts w:ascii="Times New Roman" w:hAnsi="Times New Roman" w:cs="Times New Roman"/>
          <w:b/>
          <w:sz w:val="28"/>
          <w:szCs w:val="28"/>
          <w:u w:val="single"/>
        </w:rPr>
        <w:t xml:space="preserve"> jautājum</w:t>
      </w:r>
      <w:r w:rsidR="003C4BF7">
        <w:rPr>
          <w:rFonts w:ascii="Times New Roman" w:hAnsi="Times New Roman" w:cs="Times New Roman"/>
          <w:b/>
          <w:sz w:val="28"/>
          <w:szCs w:val="28"/>
          <w:u w:val="single"/>
        </w:rPr>
        <w:t>i</w:t>
      </w:r>
      <w:r w:rsidR="00FB21AC">
        <w:rPr>
          <w:rFonts w:ascii="Times New Roman" w:hAnsi="Times New Roman" w:cs="Times New Roman"/>
          <w:b/>
          <w:sz w:val="28"/>
          <w:szCs w:val="28"/>
          <w:u w:val="single"/>
        </w:rPr>
        <w:t>:</w:t>
      </w:r>
    </w:p>
    <w:p w14:paraId="6253F7A2" w14:textId="04350458" w:rsidR="003C4BF7" w:rsidRDefault="003C4BF7" w:rsidP="003C4BF7">
      <w:pPr>
        <w:pStyle w:val="NoSpacing"/>
        <w:jc w:val="both"/>
        <w:rPr>
          <w:rFonts w:ascii="Times New Roman" w:hAnsi="Times New Roman" w:cs="Times New Roman"/>
          <w:sz w:val="28"/>
          <w:szCs w:val="28"/>
        </w:rPr>
      </w:pPr>
      <w:r w:rsidRPr="003C4BF7">
        <w:rPr>
          <w:rFonts w:ascii="Times New Roman" w:hAnsi="Times New Roman" w:cs="Times New Roman"/>
          <w:sz w:val="28"/>
          <w:szCs w:val="28"/>
        </w:rPr>
        <w:t xml:space="preserve">1. </w:t>
      </w:r>
      <w:r w:rsidR="00B2087D" w:rsidRPr="003C4BF7">
        <w:rPr>
          <w:rFonts w:ascii="Times New Roman" w:hAnsi="Times New Roman" w:cs="Times New Roman"/>
          <w:sz w:val="28"/>
          <w:szCs w:val="28"/>
        </w:rPr>
        <w:t xml:space="preserve">Valsts operatīvās medicīniskās komisijas </w:t>
      </w:r>
      <w:r w:rsidR="00B2087D" w:rsidRPr="00B2087D">
        <w:rPr>
          <w:rFonts w:ascii="Times New Roman" w:hAnsi="Times New Roman" w:cs="Times New Roman"/>
          <w:sz w:val="28"/>
          <w:szCs w:val="28"/>
        </w:rPr>
        <w:t xml:space="preserve">(turpmāk – VOMK) </w:t>
      </w:r>
      <w:r w:rsidR="00B2087D" w:rsidRPr="003C4BF7">
        <w:rPr>
          <w:rFonts w:ascii="Times New Roman" w:hAnsi="Times New Roman" w:cs="Times New Roman"/>
          <w:sz w:val="28"/>
          <w:szCs w:val="28"/>
        </w:rPr>
        <w:t xml:space="preserve">2020. gada </w:t>
      </w:r>
      <w:r w:rsidR="00B2087D">
        <w:rPr>
          <w:rFonts w:ascii="Times New Roman" w:hAnsi="Times New Roman" w:cs="Times New Roman"/>
          <w:sz w:val="28"/>
          <w:szCs w:val="28"/>
        </w:rPr>
        <w:t>27</w:t>
      </w:r>
      <w:r w:rsidR="00B2087D" w:rsidRPr="003C4BF7">
        <w:rPr>
          <w:rFonts w:ascii="Times New Roman" w:hAnsi="Times New Roman" w:cs="Times New Roman"/>
          <w:sz w:val="28"/>
          <w:szCs w:val="28"/>
        </w:rPr>
        <w:t xml:space="preserve">. marta sēdē </w:t>
      </w:r>
      <w:r w:rsidR="00B2087D">
        <w:rPr>
          <w:rFonts w:ascii="Times New Roman" w:hAnsi="Times New Roman" w:cs="Times New Roman"/>
          <w:sz w:val="28"/>
          <w:szCs w:val="28"/>
        </w:rPr>
        <w:t xml:space="preserve">pieņemtā lēmuma </w:t>
      </w:r>
      <w:r w:rsidR="00B2087D" w:rsidRPr="00B2087D">
        <w:rPr>
          <w:rFonts w:ascii="Times New Roman" w:hAnsi="Times New Roman" w:cs="Times New Roman"/>
          <w:bCs/>
          <w:sz w:val="28"/>
          <w:szCs w:val="28"/>
        </w:rPr>
        <w:t>ārkārtējās situācijas laikā, kad pastāv būtisks zāļu piegādes traucējumu risks</w:t>
      </w:r>
      <w:r w:rsidR="00B2087D">
        <w:rPr>
          <w:rFonts w:ascii="Times New Roman" w:hAnsi="Times New Roman" w:cs="Times New Roman"/>
          <w:bCs/>
          <w:sz w:val="28"/>
          <w:szCs w:val="28"/>
        </w:rPr>
        <w:t xml:space="preserve">, </w:t>
      </w:r>
      <w:r w:rsidR="00B2087D" w:rsidRPr="00B2087D">
        <w:rPr>
          <w:rFonts w:ascii="Times New Roman" w:hAnsi="Times New Roman" w:cs="Times New Roman"/>
          <w:bCs/>
          <w:sz w:val="28"/>
          <w:szCs w:val="28"/>
        </w:rPr>
        <w:t xml:space="preserve">ārstniecības iestādēm pēc </w:t>
      </w:r>
      <w:r w:rsidR="00B2087D" w:rsidRPr="00B2087D">
        <w:rPr>
          <w:rFonts w:ascii="Times New Roman" w:hAnsi="Times New Roman" w:cs="Times New Roman"/>
          <w:bCs/>
          <w:sz w:val="28"/>
          <w:szCs w:val="28"/>
        </w:rPr>
        <w:lastRenderedPageBreak/>
        <w:t>dāvinātāja priekšlikuma saņemšanas pieņemt dāvinājumā zāles, kuras ir iekļautas kompensējamo zāļu sarakstā vai nereģistrētas zāles, kurām izsniegta Zāļu valsts aģentūras atļauja individuāli piešķirtu nereģistrētu zāļu izplatīšanai, ar zāļu derīguma termiņu, kas ir ne mazāks par trīs mēnešiem</w:t>
      </w:r>
      <w:r w:rsidR="00B2087D">
        <w:rPr>
          <w:rFonts w:ascii="Times New Roman" w:hAnsi="Times New Roman" w:cs="Times New Roman"/>
          <w:bCs/>
          <w:sz w:val="28"/>
          <w:szCs w:val="28"/>
        </w:rPr>
        <w:t xml:space="preserve">, </w:t>
      </w:r>
      <w:r w:rsidR="00B2087D" w:rsidRPr="003C4BF7">
        <w:rPr>
          <w:rFonts w:ascii="Times New Roman" w:hAnsi="Times New Roman" w:cs="Times New Roman"/>
          <w:sz w:val="28"/>
          <w:szCs w:val="28"/>
        </w:rPr>
        <w:t>atcelšana.</w:t>
      </w:r>
    </w:p>
    <w:p w14:paraId="50322A99" w14:textId="75497E86" w:rsidR="003C4BF7" w:rsidRPr="003C4BF7" w:rsidRDefault="003C4BF7" w:rsidP="003C4BF7">
      <w:pPr>
        <w:pStyle w:val="NoSpacing"/>
        <w:jc w:val="both"/>
        <w:rPr>
          <w:rFonts w:ascii="Times New Roman" w:hAnsi="Times New Roman" w:cs="Times New Roman"/>
          <w:sz w:val="28"/>
          <w:szCs w:val="28"/>
        </w:rPr>
      </w:pPr>
      <w:r>
        <w:rPr>
          <w:rFonts w:ascii="Times New Roman" w:hAnsi="Times New Roman" w:cs="Times New Roman"/>
          <w:sz w:val="28"/>
          <w:szCs w:val="28"/>
        </w:rPr>
        <w:t xml:space="preserve">2. </w:t>
      </w:r>
      <w:r w:rsidR="00B2087D" w:rsidRPr="003C4BF7">
        <w:rPr>
          <w:rFonts w:ascii="Times New Roman" w:hAnsi="Times New Roman" w:cs="Times New Roman"/>
          <w:sz w:val="28"/>
          <w:szCs w:val="28"/>
        </w:rPr>
        <w:t>V</w:t>
      </w:r>
      <w:r w:rsidR="00B2087D">
        <w:rPr>
          <w:rFonts w:ascii="Times New Roman" w:hAnsi="Times New Roman" w:cs="Times New Roman"/>
          <w:sz w:val="28"/>
          <w:szCs w:val="28"/>
        </w:rPr>
        <w:t>OMK 2020.</w:t>
      </w:r>
      <w:r w:rsidR="00B2087D" w:rsidRPr="003C4BF7">
        <w:rPr>
          <w:rFonts w:ascii="Times New Roman" w:hAnsi="Times New Roman" w:cs="Times New Roman"/>
          <w:sz w:val="28"/>
          <w:szCs w:val="28"/>
        </w:rPr>
        <w:t xml:space="preserve"> gada 31.</w:t>
      </w:r>
      <w:r w:rsidR="00B2087D">
        <w:rPr>
          <w:rFonts w:ascii="Times New Roman" w:hAnsi="Times New Roman" w:cs="Times New Roman"/>
          <w:sz w:val="28"/>
          <w:szCs w:val="28"/>
        </w:rPr>
        <w:t xml:space="preserve"> </w:t>
      </w:r>
      <w:r w:rsidR="00B2087D" w:rsidRPr="003C4BF7">
        <w:rPr>
          <w:rFonts w:ascii="Times New Roman" w:hAnsi="Times New Roman" w:cs="Times New Roman"/>
          <w:sz w:val="28"/>
          <w:szCs w:val="28"/>
        </w:rPr>
        <w:t xml:space="preserve">marta sēdē apstiprināto Neatliekamās medicīniskās palīdzības dienesta (turpmāk –  NMPD) Operatīvā vadības centram (turpmāk – OVC) noteikto īpašo piesardzības pasākumu </w:t>
      </w:r>
      <w:r w:rsidR="00B2087D">
        <w:rPr>
          <w:rFonts w:ascii="Times New Roman" w:hAnsi="Times New Roman" w:cs="Times New Roman"/>
          <w:sz w:val="28"/>
          <w:szCs w:val="28"/>
        </w:rPr>
        <w:t>atcelšana</w:t>
      </w:r>
      <w:r w:rsidR="00B2087D" w:rsidRPr="003C4BF7">
        <w:rPr>
          <w:rFonts w:ascii="Times New Roman" w:hAnsi="Times New Roman" w:cs="Times New Roman"/>
          <w:sz w:val="28"/>
          <w:szCs w:val="28"/>
        </w:rPr>
        <w:t>.</w:t>
      </w:r>
    </w:p>
    <w:p w14:paraId="4700B20D" w14:textId="77777777" w:rsidR="0066167A" w:rsidRPr="0066167A" w:rsidRDefault="0066167A" w:rsidP="0066167A">
      <w:pPr>
        <w:pStyle w:val="NoSpacing"/>
        <w:rPr>
          <w:rFonts w:ascii="Times New Roman" w:hAnsi="Times New Roman" w:cs="Times New Roman"/>
          <w:b/>
          <w:bCs/>
          <w:sz w:val="28"/>
          <w:szCs w:val="28"/>
          <w:u w:val="single"/>
        </w:rPr>
      </w:pPr>
    </w:p>
    <w:p w14:paraId="0E6A7CFD" w14:textId="5D339144" w:rsidR="0066167A" w:rsidRPr="0066167A" w:rsidRDefault="0066167A" w:rsidP="0066167A">
      <w:pPr>
        <w:pStyle w:val="NoSpacing"/>
        <w:rPr>
          <w:rFonts w:ascii="Times New Roman" w:hAnsi="Times New Roman" w:cs="Times New Roman"/>
          <w:b/>
          <w:bCs/>
          <w:sz w:val="28"/>
          <w:szCs w:val="28"/>
          <w:u w:val="single"/>
        </w:rPr>
      </w:pPr>
      <w:r w:rsidRPr="0066167A">
        <w:rPr>
          <w:rFonts w:ascii="Times New Roman" w:hAnsi="Times New Roman" w:cs="Times New Roman"/>
          <w:b/>
          <w:bCs/>
          <w:sz w:val="28"/>
          <w:szCs w:val="28"/>
          <w:u w:val="single"/>
        </w:rPr>
        <w:t>II Komisijas</w:t>
      </w:r>
      <w:r w:rsidR="003C4BF7">
        <w:rPr>
          <w:rFonts w:ascii="Times New Roman" w:hAnsi="Times New Roman" w:cs="Times New Roman"/>
          <w:b/>
          <w:bCs/>
          <w:sz w:val="28"/>
          <w:szCs w:val="28"/>
          <w:u w:val="single"/>
        </w:rPr>
        <w:t xml:space="preserve"> </w:t>
      </w:r>
      <w:r w:rsidRPr="0066167A">
        <w:rPr>
          <w:rFonts w:ascii="Times New Roman" w:hAnsi="Times New Roman" w:cs="Times New Roman"/>
          <w:b/>
          <w:bCs/>
          <w:sz w:val="28"/>
          <w:szCs w:val="28"/>
          <w:u w:val="single"/>
        </w:rPr>
        <w:t>pieņemt</w:t>
      </w:r>
      <w:r w:rsidR="003C4BF7">
        <w:rPr>
          <w:rFonts w:ascii="Times New Roman" w:hAnsi="Times New Roman" w:cs="Times New Roman"/>
          <w:b/>
          <w:bCs/>
          <w:sz w:val="28"/>
          <w:szCs w:val="28"/>
          <w:u w:val="single"/>
        </w:rPr>
        <w:t>ie</w:t>
      </w:r>
      <w:r w:rsidRPr="0066167A">
        <w:rPr>
          <w:rFonts w:ascii="Times New Roman" w:hAnsi="Times New Roman" w:cs="Times New Roman"/>
          <w:b/>
          <w:bCs/>
          <w:sz w:val="28"/>
          <w:szCs w:val="28"/>
          <w:u w:val="single"/>
        </w:rPr>
        <w:t xml:space="preserve"> lēmum</w:t>
      </w:r>
      <w:r w:rsidR="003C4BF7">
        <w:rPr>
          <w:rFonts w:ascii="Times New Roman" w:hAnsi="Times New Roman" w:cs="Times New Roman"/>
          <w:b/>
          <w:bCs/>
          <w:sz w:val="28"/>
          <w:szCs w:val="28"/>
          <w:u w:val="single"/>
        </w:rPr>
        <w:t>i</w:t>
      </w:r>
      <w:r w:rsidRPr="0066167A">
        <w:rPr>
          <w:rFonts w:ascii="Times New Roman" w:hAnsi="Times New Roman" w:cs="Times New Roman"/>
          <w:b/>
          <w:bCs/>
          <w:sz w:val="28"/>
          <w:szCs w:val="28"/>
          <w:u w:val="single"/>
        </w:rPr>
        <w:t>:</w:t>
      </w:r>
    </w:p>
    <w:p w14:paraId="2B4151A5" w14:textId="7FB74B24" w:rsidR="003C4BF7" w:rsidRDefault="003C4BF7" w:rsidP="003C4BF7">
      <w:pPr>
        <w:pStyle w:val="NoSpacing"/>
        <w:spacing w:before="120"/>
        <w:jc w:val="both"/>
        <w:rPr>
          <w:rFonts w:ascii="Times New Roman" w:hAnsi="Times New Roman" w:cs="Times New Roman"/>
          <w:bCs/>
          <w:sz w:val="28"/>
          <w:szCs w:val="28"/>
        </w:rPr>
      </w:pPr>
      <w:r>
        <w:rPr>
          <w:rFonts w:ascii="Times New Roman" w:hAnsi="Times New Roman" w:cs="Times New Roman"/>
          <w:bCs/>
          <w:sz w:val="28"/>
          <w:szCs w:val="28"/>
        </w:rPr>
        <w:t>1.</w:t>
      </w:r>
      <w:r w:rsidRPr="003C4BF7">
        <w:rPr>
          <w:rFonts w:ascii="Times New Roman" w:hAnsi="Times New Roman" w:cs="Times New Roman"/>
          <w:bCs/>
          <w:sz w:val="28"/>
          <w:szCs w:val="28"/>
        </w:rPr>
        <w:t xml:space="preserve"> </w:t>
      </w:r>
      <w:r w:rsidR="00B2087D" w:rsidRPr="00B2087D">
        <w:rPr>
          <w:rFonts w:ascii="Times New Roman" w:hAnsi="Times New Roman" w:cs="Times New Roman"/>
          <w:bCs/>
          <w:sz w:val="28"/>
          <w:szCs w:val="28"/>
        </w:rPr>
        <w:t>Ņemot vērā to, ka esošajā epidemioloģiskajā situācijā vairs nepastāv būtisks zāļu piegādes traucējumu risks, atcelt VOMK 2020. gada 27. marta sēdē pieņemto lēmumu ārstniecības iestādēm pieņemt dāvinājumā zāles.</w:t>
      </w:r>
      <w:r>
        <w:rPr>
          <w:rFonts w:ascii="Times New Roman" w:hAnsi="Times New Roman" w:cs="Times New Roman"/>
          <w:bCs/>
          <w:sz w:val="28"/>
          <w:szCs w:val="28"/>
        </w:rPr>
        <w:t xml:space="preserve"> </w:t>
      </w:r>
    </w:p>
    <w:p w14:paraId="0F92D5F5" w14:textId="35CA9239" w:rsidR="003C4BF7" w:rsidRPr="003C4BF7" w:rsidRDefault="003C4BF7" w:rsidP="00B2087D">
      <w:pPr>
        <w:pStyle w:val="NoSpacing"/>
        <w:spacing w:before="120"/>
        <w:jc w:val="both"/>
        <w:rPr>
          <w:rFonts w:ascii="Times New Roman" w:hAnsi="Times New Roman" w:cs="Times New Roman"/>
          <w:bCs/>
          <w:sz w:val="28"/>
          <w:szCs w:val="28"/>
        </w:rPr>
      </w:pPr>
      <w:r w:rsidRPr="00B2087D">
        <w:rPr>
          <w:rFonts w:ascii="Times New Roman" w:hAnsi="Times New Roman" w:cs="Times New Roman"/>
          <w:bCs/>
          <w:sz w:val="28"/>
          <w:szCs w:val="28"/>
        </w:rPr>
        <w:t xml:space="preserve">2. </w:t>
      </w:r>
      <w:r w:rsidR="00B2087D" w:rsidRPr="003C4BF7">
        <w:rPr>
          <w:rFonts w:ascii="Times New Roman" w:hAnsi="Times New Roman" w:cs="Times New Roman"/>
          <w:bCs/>
          <w:sz w:val="28"/>
          <w:szCs w:val="28"/>
        </w:rPr>
        <w:t>Ņemot vērā NMPD sniegto informāciju, ka situācija NMPD OVC ir stabilizējusies, atcelt V</w:t>
      </w:r>
      <w:r w:rsidR="00B2087D">
        <w:rPr>
          <w:rFonts w:ascii="Times New Roman" w:hAnsi="Times New Roman" w:cs="Times New Roman"/>
          <w:bCs/>
          <w:sz w:val="28"/>
          <w:szCs w:val="28"/>
        </w:rPr>
        <w:t>OMK</w:t>
      </w:r>
      <w:r w:rsidR="00B2087D" w:rsidRPr="003C4BF7">
        <w:rPr>
          <w:rFonts w:ascii="Times New Roman" w:hAnsi="Times New Roman" w:cs="Times New Roman"/>
          <w:bCs/>
          <w:sz w:val="28"/>
          <w:szCs w:val="28"/>
        </w:rPr>
        <w:t xml:space="preserve"> 2020. gada 31.</w:t>
      </w:r>
      <w:r w:rsidR="00B2087D">
        <w:rPr>
          <w:rFonts w:ascii="Times New Roman" w:hAnsi="Times New Roman" w:cs="Times New Roman"/>
          <w:bCs/>
          <w:sz w:val="28"/>
          <w:szCs w:val="28"/>
        </w:rPr>
        <w:t xml:space="preserve"> </w:t>
      </w:r>
      <w:r w:rsidR="00B2087D" w:rsidRPr="003C4BF7">
        <w:rPr>
          <w:rFonts w:ascii="Times New Roman" w:hAnsi="Times New Roman" w:cs="Times New Roman"/>
          <w:bCs/>
          <w:sz w:val="28"/>
          <w:szCs w:val="28"/>
        </w:rPr>
        <w:t>marta sēdē apstiprināto</w:t>
      </w:r>
      <w:r w:rsidR="00B2087D">
        <w:rPr>
          <w:rFonts w:ascii="Times New Roman" w:hAnsi="Times New Roman" w:cs="Times New Roman"/>
          <w:bCs/>
          <w:sz w:val="28"/>
          <w:szCs w:val="28"/>
        </w:rPr>
        <w:t>s</w:t>
      </w:r>
      <w:r w:rsidR="00B2087D" w:rsidRPr="003C4BF7">
        <w:rPr>
          <w:rFonts w:ascii="Times New Roman" w:hAnsi="Times New Roman" w:cs="Times New Roman"/>
          <w:bCs/>
          <w:sz w:val="28"/>
          <w:szCs w:val="28"/>
        </w:rPr>
        <w:t xml:space="preserve"> īpašos piesardzības pasākumu</w:t>
      </w:r>
      <w:r w:rsidR="00B2087D">
        <w:rPr>
          <w:rFonts w:ascii="Times New Roman" w:hAnsi="Times New Roman" w:cs="Times New Roman"/>
          <w:bCs/>
          <w:sz w:val="28"/>
          <w:szCs w:val="28"/>
        </w:rPr>
        <w:t>s</w:t>
      </w:r>
      <w:r w:rsidR="00B2087D" w:rsidRPr="003C4BF7">
        <w:rPr>
          <w:rFonts w:ascii="Times New Roman" w:hAnsi="Times New Roman" w:cs="Times New Roman"/>
          <w:bCs/>
          <w:sz w:val="28"/>
          <w:szCs w:val="28"/>
        </w:rPr>
        <w:t xml:space="preserve"> OVC darbiniekiem</w:t>
      </w:r>
      <w:r w:rsidR="00B2087D">
        <w:rPr>
          <w:rFonts w:ascii="Times New Roman" w:hAnsi="Times New Roman" w:cs="Times New Roman"/>
          <w:bCs/>
          <w:sz w:val="28"/>
          <w:szCs w:val="28"/>
        </w:rPr>
        <w:t>.</w:t>
      </w:r>
    </w:p>
    <w:p w14:paraId="2649C004" w14:textId="03E5F1E0" w:rsidR="0066167A" w:rsidRPr="0066167A" w:rsidRDefault="003C4BF7" w:rsidP="00761A4B">
      <w:pPr>
        <w:pStyle w:val="NoSpacing"/>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30F335B7" w14:textId="77777777" w:rsidR="007477E2" w:rsidRDefault="007477E2" w:rsidP="007477E2">
      <w:pPr>
        <w:pStyle w:val="NoSpacing"/>
        <w:spacing w:before="120"/>
        <w:jc w:val="both"/>
        <w:rPr>
          <w:rFonts w:ascii="Times New Roman" w:hAnsi="Times New Roman" w:cs="Times New Roman"/>
          <w:sz w:val="28"/>
          <w:szCs w:val="28"/>
        </w:rPr>
      </w:pPr>
    </w:p>
    <w:p w14:paraId="66C3F977" w14:textId="0B3788BE" w:rsidR="008A4B5D" w:rsidRDefault="008A4B5D" w:rsidP="008A4B5D">
      <w:pPr>
        <w:pStyle w:val="NoSpacing"/>
        <w:rPr>
          <w:rFonts w:ascii="Times New Roman" w:hAnsi="Times New Roman" w:cs="Times New Roman"/>
          <w:sz w:val="28"/>
          <w:szCs w:val="28"/>
        </w:rPr>
      </w:pPr>
      <w:r>
        <w:rPr>
          <w:rFonts w:ascii="Times New Roman" w:hAnsi="Times New Roman" w:cs="Times New Roman"/>
          <w:sz w:val="28"/>
          <w:szCs w:val="28"/>
        </w:rPr>
        <w:t>Komisijas priekšsēdētāja                                         D.Mūrmane-Umbraško</w:t>
      </w:r>
    </w:p>
    <w:p w14:paraId="07462D4A" w14:textId="4F98E6A3" w:rsidR="008A4B5D" w:rsidRDefault="008A4B5D" w:rsidP="008A4B5D">
      <w:pPr>
        <w:pStyle w:val="NoSpacing"/>
        <w:rPr>
          <w:rFonts w:ascii="Times New Roman" w:hAnsi="Times New Roman" w:cs="Times New Roman"/>
          <w:sz w:val="28"/>
          <w:szCs w:val="28"/>
        </w:rPr>
      </w:pPr>
    </w:p>
    <w:p w14:paraId="197A0546" w14:textId="177CB1D4" w:rsidR="008F713D" w:rsidRDefault="008F713D" w:rsidP="008A4B5D">
      <w:pPr>
        <w:pStyle w:val="NoSpacing"/>
        <w:rPr>
          <w:rFonts w:ascii="Times New Roman" w:hAnsi="Times New Roman" w:cs="Times New Roman"/>
          <w:sz w:val="28"/>
          <w:szCs w:val="28"/>
        </w:rPr>
      </w:pPr>
    </w:p>
    <w:p w14:paraId="25BEBFCC" w14:textId="21D0CE47" w:rsidR="00DD0A10" w:rsidRDefault="00DD0A10" w:rsidP="008A4B5D">
      <w:pPr>
        <w:pStyle w:val="NoSpacing"/>
        <w:rPr>
          <w:rFonts w:ascii="Times New Roman" w:hAnsi="Times New Roman" w:cs="Times New Roman"/>
          <w:sz w:val="28"/>
          <w:szCs w:val="28"/>
        </w:rPr>
      </w:pPr>
    </w:p>
    <w:p w14:paraId="6286331D" w14:textId="5163B7A6" w:rsidR="00DD0A10" w:rsidRDefault="00DD0A10" w:rsidP="008A4B5D">
      <w:pPr>
        <w:pStyle w:val="NoSpacing"/>
        <w:rPr>
          <w:rFonts w:ascii="Times New Roman" w:hAnsi="Times New Roman" w:cs="Times New Roman"/>
          <w:sz w:val="28"/>
          <w:szCs w:val="28"/>
        </w:rPr>
      </w:pPr>
    </w:p>
    <w:p w14:paraId="79894C85" w14:textId="234975C4" w:rsidR="00DD0A10" w:rsidRDefault="00DD0A10" w:rsidP="008A4B5D">
      <w:pPr>
        <w:pStyle w:val="NoSpacing"/>
        <w:rPr>
          <w:rFonts w:ascii="Times New Roman" w:hAnsi="Times New Roman" w:cs="Times New Roman"/>
          <w:sz w:val="28"/>
          <w:szCs w:val="28"/>
        </w:rPr>
      </w:pPr>
    </w:p>
    <w:p w14:paraId="5437A5F6" w14:textId="77777777" w:rsidR="00DD0A10" w:rsidRDefault="00DD0A10" w:rsidP="008A4B5D">
      <w:pPr>
        <w:pStyle w:val="NoSpacing"/>
        <w:rPr>
          <w:rFonts w:ascii="Times New Roman" w:hAnsi="Times New Roman" w:cs="Times New Roman"/>
          <w:sz w:val="28"/>
          <w:szCs w:val="28"/>
        </w:rPr>
      </w:pPr>
    </w:p>
    <w:p w14:paraId="73FC0BC6" w14:textId="1F3364CE" w:rsidR="00DD4960" w:rsidRDefault="000659E7" w:rsidP="0000673F">
      <w:pPr>
        <w:pStyle w:val="NoSpacing"/>
        <w:rPr>
          <w:rFonts w:ascii="Times New Roman" w:hAnsi="Times New Roman" w:cs="Times New Roman"/>
          <w:sz w:val="28"/>
          <w:szCs w:val="28"/>
        </w:rPr>
      </w:pPr>
      <w:r>
        <w:rPr>
          <w:rFonts w:ascii="Times New Roman" w:hAnsi="Times New Roman" w:cs="Times New Roman"/>
          <w:sz w:val="28"/>
          <w:szCs w:val="28"/>
        </w:rPr>
        <w:t xml:space="preserve">Protokolēja                                                                         </w:t>
      </w:r>
      <w:r w:rsidR="00266CB9">
        <w:rPr>
          <w:rFonts w:ascii="Times New Roman" w:hAnsi="Times New Roman" w:cs="Times New Roman"/>
          <w:sz w:val="28"/>
          <w:szCs w:val="28"/>
        </w:rPr>
        <w:t>Guna Jermacāne</w:t>
      </w:r>
    </w:p>
    <w:p w14:paraId="11AEF1B4" w14:textId="7F7B4913" w:rsidR="00062A72" w:rsidRDefault="00062A72" w:rsidP="0000673F">
      <w:pPr>
        <w:pStyle w:val="NoSpacing"/>
        <w:rPr>
          <w:rFonts w:ascii="Times New Roman" w:hAnsi="Times New Roman" w:cs="Times New Roman"/>
          <w:sz w:val="28"/>
          <w:szCs w:val="28"/>
        </w:rPr>
      </w:pPr>
    </w:p>
    <w:p w14:paraId="37AF5111" w14:textId="77777777" w:rsidR="00062A72" w:rsidRDefault="00062A72" w:rsidP="0000673F">
      <w:pPr>
        <w:pStyle w:val="NoSpacing"/>
        <w:rPr>
          <w:rFonts w:ascii="Times New Roman" w:hAnsi="Times New Roman" w:cs="Times New Roman"/>
          <w:sz w:val="28"/>
          <w:szCs w:val="28"/>
        </w:rPr>
      </w:pPr>
    </w:p>
    <w:sectPr w:rsidR="00062A72" w:rsidSect="000B2C19">
      <w:headerReference w:type="default" r:id="rId8"/>
      <w:pgSz w:w="11906" w:h="16838"/>
      <w:pgMar w:top="1440" w:right="1800"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8417F" w14:textId="77777777" w:rsidR="00A33323" w:rsidRDefault="00A33323" w:rsidP="007D0672">
      <w:pPr>
        <w:spacing w:after="0" w:line="240" w:lineRule="auto"/>
      </w:pPr>
      <w:r>
        <w:separator/>
      </w:r>
    </w:p>
  </w:endnote>
  <w:endnote w:type="continuationSeparator" w:id="0">
    <w:p w14:paraId="06799B51" w14:textId="77777777" w:rsidR="00A33323" w:rsidRDefault="00A33323" w:rsidP="007D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8DEB1" w14:textId="77777777" w:rsidR="00A33323" w:rsidRDefault="00A33323" w:rsidP="007D0672">
      <w:pPr>
        <w:spacing w:after="0" w:line="240" w:lineRule="auto"/>
      </w:pPr>
      <w:r>
        <w:separator/>
      </w:r>
    </w:p>
  </w:footnote>
  <w:footnote w:type="continuationSeparator" w:id="0">
    <w:p w14:paraId="31E15D65" w14:textId="77777777" w:rsidR="00A33323" w:rsidRDefault="00A33323" w:rsidP="007D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0980618"/>
      <w:docPartObj>
        <w:docPartGallery w:val="Page Numbers (Top of Page)"/>
        <w:docPartUnique/>
      </w:docPartObj>
    </w:sdtPr>
    <w:sdtEndPr>
      <w:rPr>
        <w:noProof/>
      </w:rPr>
    </w:sdtEndPr>
    <w:sdtContent>
      <w:p w14:paraId="4AF1AE03" w14:textId="05F5BE04" w:rsidR="007D0672" w:rsidRDefault="007D0672">
        <w:pPr>
          <w:pStyle w:val="Header"/>
          <w:jc w:val="center"/>
        </w:pPr>
        <w:r>
          <w:fldChar w:fldCharType="begin"/>
        </w:r>
        <w:r>
          <w:instrText xml:space="preserve"> PAGE   \* MERGEFORMAT </w:instrText>
        </w:r>
        <w:r>
          <w:fldChar w:fldCharType="separate"/>
        </w:r>
        <w:r w:rsidR="00495935">
          <w:rPr>
            <w:noProof/>
          </w:rPr>
          <w:t>3</w:t>
        </w:r>
        <w:r>
          <w:rPr>
            <w:noProof/>
          </w:rPr>
          <w:fldChar w:fldCharType="end"/>
        </w:r>
      </w:p>
    </w:sdtContent>
  </w:sdt>
  <w:p w14:paraId="34AD7EA9" w14:textId="77777777" w:rsidR="007D0672" w:rsidRDefault="007D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B16"/>
    <w:multiLevelType w:val="hybridMultilevel"/>
    <w:tmpl w:val="11E6F630"/>
    <w:lvl w:ilvl="0" w:tplc="E8BAD3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A334A7"/>
    <w:multiLevelType w:val="hybridMultilevel"/>
    <w:tmpl w:val="085E606E"/>
    <w:lvl w:ilvl="0" w:tplc="A45C034E">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98615A"/>
    <w:multiLevelType w:val="hybridMultilevel"/>
    <w:tmpl w:val="EB500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1608D9"/>
    <w:multiLevelType w:val="hybridMultilevel"/>
    <w:tmpl w:val="5ECAD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11866"/>
    <w:multiLevelType w:val="hybridMultilevel"/>
    <w:tmpl w:val="1C4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0F0007"/>
    <w:multiLevelType w:val="hybridMultilevel"/>
    <w:tmpl w:val="FBF47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C77BDE"/>
    <w:multiLevelType w:val="multilevel"/>
    <w:tmpl w:val="7BA2932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8143FF"/>
    <w:multiLevelType w:val="hybridMultilevel"/>
    <w:tmpl w:val="45D67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2F1312"/>
    <w:multiLevelType w:val="hybridMultilevel"/>
    <w:tmpl w:val="A6DE3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717643"/>
    <w:multiLevelType w:val="hybridMultilevel"/>
    <w:tmpl w:val="4E3E3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535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1C6A51"/>
    <w:multiLevelType w:val="hybridMultilevel"/>
    <w:tmpl w:val="EB98BB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F05B16"/>
    <w:multiLevelType w:val="hybridMultilevel"/>
    <w:tmpl w:val="08F2AE8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231161"/>
    <w:multiLevelType w:val="hybridMultilevel"/>
    <w:tmpl w:val="0032D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E81967"/>
    <w:multiLevelType w:val="hybridMultilevel"/>
    <w:tmpl w:val="66125D6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1F050EE"/>
    <w:multiLevelType w:val="hybridMultilevel"/>
    <w:tmpl w:val="2B5A6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F86AD0"/>
    <w:multiLevelType w:val="hybridMultilevel"/>
    <w:tmpl w:val="C3B81540"/>
    <w:lvl w:ilvl="0" w:tplc="6D0495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6476114"/>
    <w:multiLevelType w:val="hybridMultilevel"/>
    <w:tmpl w:val="0B647F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77A603B"/>
    <w:multiLevelType w:val="hybridMultilevel"/>
    <w:tmpl w:val="19FE7A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8413572"/>
    <w:multiLevelType w:val="hybridMultilevel"/>
    <w:tmpl w:val="40EA9B98"/>
    <w:lvl w:ilvl="0" w:tplc="AACE110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07424F"/>
    <w:multiLevelType w:val="hybridMultilevel"/>
    <w:tmpl w:val="0F3821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1341E2"/>
    <w:multiLevelType w:val="hybridMultilevel"/>
    <w:tmpl w:val="69F68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C907F5"/>
    <w:multiLevelType w:val="hybridMultilevel"/>
    <w:tmpl w:val="C77A4C3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3" w15:restartNumberingAfterBreak="0">
    <w:nsid w:val="65924F5B"/>
    <w:multiLevelType w:val="multilevel"/>
    <w:tmpl w:val="285801A6"/>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25200DE"/>
    <w:multiLevelType w:val="hybridMultilevel"/>
    <w:tmpl w:val="FE2EB7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DB62AD"/>
    <w:multiLevelType w:val="hybridMultilevel"/>
    <w:tmpl w:val="C63A2F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17"/>
  </w:num>
  <w:num w:numId="5">
    <w:abstractNumId w:val="24"/>
  </w:num>
  <w:num w:numId="6">
    <w:abstractNumId w:val="12"/>
  </w:num>
  <w:num w:numId="7">
    <w:abstractNumId w:val="18"/>
  </w:num>
  <w:num w:numId="8">
    <w:abstractNumId w:val="0"/>
  </w:num>
  <w:num w:numId="9">
    <w:abstractNumId w:val="13"/>
  </w:num>
  <w:num w:numId="10">
    <w:abstractNumId w:val="1"/>
  </w:num>
  <w:num w:numId="11">
    <w:abstractNumId w:val="5"/>
  </w:num>
  <w:num w:numId="12">
    <w:abstractNumId w:val="9"/>
  </w:num>
  <w:num w:numId="13">
    <w:abstractNumId w:val="23"/>
  </w:num>
  <w:num w:numId="14">
    <w:abstractNumId w:val="6"/>
  </w:num>
  <w:num w:numId="15">
    <w:abstractNumId w:val="14"/>
  </w:num>
  <w:num w:numId="16">
    <w:abstractNumId w:val="3"/>
  </w:num>
  <w:num w:numId="17">
    <w:abstractNumId w:val="25"/>
  </w:num>
  <w:num w:numId="18">
    <w:abstractNumId w:val="2"/>
  </w:num>
  <w:num w:numId="19">
    <w:abstractNumId w:val="8"/>
  </w:num>
  <w:num w:numId="20">
    <w:abstractNumId w:val="22"/>
  </w:num>
  <w:num w:numId="21">
    <w:abstractNumId w:val="4"/>
  </w:num>
  <w:num w:numId="22">
    <w:abstractNumId w:val="21"/>
  </w:num>
  <w:num w:numId="23">
    <w:abstractNumId w:val="15"/>
  </w:num>
  <w:num w:numId="24">
    <w:abstractNumId w:val="16"/>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84"/>
    <w:rsid w:val="000021F0"/>
    <w:rsid w:val="00003093"/>
    <w:rsid w:val="00003251"/>
    <w:rsid w:val="0000673F"/>
    <w:rsid w:val="0001149A"/>
    <w:rsid w:val="0001176E"/>
    <w:rsid w:val="00013968"/>
    <w:rsid w:val="00013E20"/>
    <w:rsid w:val="00015000"/>
    <w:rsid w:val="00015EF1"/>
    <w:rsid w:val="0001612E"/>
    <w:rsid w:val="0002544D"/>
    <w:rsid w:val="00027265"/>
    <w:rsid w:val="000303AD"/>
    <w:rsid w:val="00030F3C"/>
    <w:rsid w:val="00035B8C"/>
    <w:rsid w:val="00037C77"/>
    <w:rsid w:val="00037E44"/>
    <w:rsid w:val="0004236A"/>
    <w:rsid w:val="00052FB6"/>
    <w:rsid w:val="00053267"/>
    <w:rsid w:val="000619CE"/>
    <w:rsid w:val="00062A72"/>
    <w:rsid w:val="000637CF"/>
    <w:rsid w:val="000659E7"/>
    <w:rsid w:val="000748B9"/>
    <w:rsid w:val="00086DC0"/>
    <w:rsid w:val="00093DE8"/>
    <w:rsid w:val="000A0368"/>
    <w:rsid w:val="000A6234"/>
    <w:rsid w:val="000A652D"/>
    <w:rsid w:val="000B1FBC"/>
    <w:rsid w:val="000B2C19"/>
    <w:rsid w:val="000C3758"/>
    <w:rsid w:val="000E0C75"/>
    <w:rsid w:val="000E271F"/>
    <w:rsid w:val="000E37AA"/>
    <w:rsid w:val="000E58CE"/>
    <w:rsid w:val="000E6D13"/>
    <w:rsid w:val="000F3976"/>
    <w:rsid w:val="000F5E42"/>
    <w:rsid w:val="001000D3"/>
    <w:rsid w:val="00103A1E"/>
    <w:rsid w:val="00110029"/>
    <w:rsid w:val="00117CE7"/>
    <w:rsid w:val="00121320"/>
    <w:rsid w:val="00126745"/>
    <w:rsid w:val="00140857"/>
    <w:rsid w:val="001417EC"/>
    <w:rsid w:val="00143DDD"/>
    <w:rsid w:val="00146147"/>
    <w:rsid w:val="0014676C"/>
    <w:rsid w:val="00154F72"/>
    <w:rsid w:val="00164867"/>
    <w:rsid w:val="00164ABE"/>
    <w:rsid w:val="001730D1"/>
    <w:rsid w:val="0017748D"/>
    <w:rsid w:val="00181B44"/>
    <w:rsid w:val="00183E31"/>
    <w:rsid w:val="00186208"/>
    <w:rsid w:val="00187D7E"/>
    <w:rsid w:val="00192691"/>
    <w:rsid w:val="001A359C"/>
    <w:rsid w:val="001A410B"/>
    <w:rsid w:val="001A6138"/>
    <w:rsid w:val="001B2389"/>
    <w:rsid w:val="001B308F"/>
    <w:rsid w:val="001B3E02"/>
    <w:rsid w:val="001B5232"/>
    <w:rsid w:val="001B539E"/>
    <w:rsid w:val="001B66EE"/>
    <w:rsid w:val="001C0027"/>
    <w:rsid w:val="001C2327"/>
    <w:rsid w:val="001D0123"/>
    <w:rsid w:val="001D20A7"/>
    <w:rsid w:val="001E0614"/>
    <w:rsid w:val="001E3487"/>
    <w:rsid w:val="001E4BFD"/>
    <w:rsid w:val="001E626C"/>
    <w:rsid w:val="001E6F59"/>
    <w:rsid w:val="001E7E55"/>
    <w:rsid w:val="001F12ED"/>
    <w:rsid w:val="001F136A"/>
    <w:rsid w:val="001F51D8"/>
    <w:rsid w:val="001F7585"/>
    <w:rsid w:val="00202A00"/>
    <w:rsid w:val="0021141D"/>
    <w:rsid w:val="00212D99"/>
    <w:rsid w:val="00215781"/>
    <w:rsid w:val="00217FAA"/>
    <w:rsid w:val="0022051F"/>
    <w:rsid w:val="00221C48"/>
    <w:rsid w:val="00223B88"/>
    <w:rsid w:val="002241B0"/>
    <w:rsid w:val="00236B74"/>
    <w:rsid w:val="00237879"/>
    <w:rsid w:val="00241B75"/>
    <w:rsid w:val="00243483"/>
    <w:rsid w:val="00247744"/>
    <w:rsid w:val="0025135A"/>
    <w:rsid w:val="002527C0"/>
    <w:rsid w:val="00253EE3"/>
    <w:rsid w:val="00266CB9"/>
    <w:rsid w:val="00271778"/>
    <w:rsid w:val="0027416F"/>
    <w:rsid w:val="002751F3"/>
    <w:rsid w:val="00275722"/>
    <w:rsid w:val="0028003C"/>
    <w:rsid w:val="0028274D"/>
    <w:rsid w:val="002855E1"/>
    <w:rsid w:val="00292414"/>
    <w:rsid w:val="002A0342"/>
    <w:rsid w:val="002A3194"/>
    <w:rsid w:val="002A6A6C"/>
    <w:rsid w:val="002B2EA9"/>
    <w:rsid w:val="002B44D2"/>
    <w:rsid w:val="002D21A9"/>
    <w:rsid w:val="002D40BE"/>
    <w:rsid w:val="002D7039"/>
    <w:rsid w:val="002E07D5"/>
    <w:rsid w:val="002F4857"/>
    <w:rsid w:val="00303D7D"/>
    <w:rsid w:val="003168D1"/>
    <w:rsid w:val="003254DE"/>
    <w:rsid w:val="00332CC5"/>
    <w:rsid w:val="00334E44"/>
    <w:rsid w:val="00342817"/>
    <w:rsid w:val="0034395E"/>
    <w:rsid w:val="00344566"/>
    <w:rsid w:val="00345303"/>
    <w:rsid w:val="00352CD3"/>
    <w:rsid w:val="0036036E"/>
    <w:rsid w:val="00370746"/>
    <w:rsid w:val="003745EB"/>
    <w:rsid w:val="00390E51"/>
    <w:rsid w:val="00396968"/>
    <w:rsid w:val="003A4CD6"/>
    <w:rsid w:val="003A6B52"/>
    <w:rsid w:val="003A72CB"/>
    <w:rsid w:val="003B0D40"/>
    <w:rsid w:val="003B2205"/>
    <w:rsid w:val="003B5AD0"/>
    <w:rsid w:val="003C2FE2"/>
    <w:rsid w:val="003C4BF7"/>
    <w:rsid w:val="003C4E3B"/>
    <w:rsid w:val="003C693F"/>
    <w:rsid w:val="003C6F73"/>
    <w:rsid w:val="003D2203"/>
    <w:rsid w:val="003D63C2"/>
    <w:rsid w:val="003D6D2F"/>
    <w:rsid w:val="003D7F43"/>
    <w:rsid w:val="003E4ADB"/>
    <w:rsid w:val="003E50B9"/>
    <w:rsid w:val="003E7AB5"/>
    <w:rsid w:val="003F11EA"/>
    <w:rsid w:val="003F1361"/>
    <w:rsid w:val="003F2A9B"/>
    <w:rsid w:val="00404078"/>
    <w:rsid w:val="00404E4A"/>
    <w:rsid w:val="004174A8"/>
    <w:rsid w:val="00422CA0"/>
    <w:rsid w:val="00423018"/>
    <w:rsid w:val="004244FF"/>
    <w:rsid w:val="004340C0"/>
    <w:rsid w:val="004412AF"/>
    <w:rsid w:val="00442542"/>
    <w:rsid w:val="00447BEF"/>
    <w:rsid w:val="00453CE2"/>
    <w:rsid w:val="00455A87"/>
    <w:rsid w:val="00455BB1"/>
    <w:rsid w:val="00457F61"/>
    <w:rsid w:val="00464C04"/>
    <w:rsid w:val="00465F25"/>
    <w:rsid w:val="00466760"/>
    <w:rsid w:val="00473413"/>
    <w:rsid w:val="004773F2"/>
    <w:rsid w:val="0048306C"/>
    <w:rsid w:val="00495935"/>
    <w:rsid w:val="00496510"/>
    <w:rsid w:val="0049682F"/>
    <w:rsid w:val="004972DA"/>
    <w:rsid w:val="004A2C59"/>
    <w:rsid w:val="004A5ACE"/>
    <w:rsid w:val="004B7505"/>
    <w:rsid w:val="004C1638"/>
    <w:rsid w:val="004C303A"/>
    <w:rsid w:val="004C3873"/>
    <w:rsid w:val="004E0313"/>
    <w:rsid w:val="004E681D"/>
    <w:rsid w:val="004F148B"/>
    <w:rsid w:val="004F180A"/>
    <w:rsid w:val="004F20E7"/>
    <w:rsid w:val="00505BD8"/>
    <w:rsid w:val="00513AAD"/>
    <w:rsid w:val="00525F23"/>
    <w:rsid w:val="0053254F"/>
    <w:rsid w:val="0054370A"/>
    <w:rsid w:val="00546333"/>
    <w:rsid w:val="00557A0F"/>
    <w:rsid w:val="00560BD0"/>
    <w:rsid w:val="00567BFD"/>
    <w:rsid w:val="005816F4"/>
    <w:rsid w:val="00586495"/>
    <w:rsid w:val="00592D71"/>
    <w:rsid w:val="005A21C1"/>
    <w:rsid w:val="005C45C4"/>
    <w:rsid w:val="005D02A6"/>
    <w:rsid w:val="005D2E2D"/>
    <w:rsid w:val="005D32C9"/>
    <w:rsid w:val="005E5F30"/>
    <w:rsid w:val="005F034F"/>
    <w:rsid w:val="005F474E"/>
    <w:rsid w:val="005F6196"/>
    <w:rsid w:val="005F7BC6"/>
    <w:rsid w:val="005F7E8C"/>
    <w:rsid w:val="00600A1C"/>
    <w:rsid w:val="006013EF"/>
    <w:rsid w:val="00601D6D"/>
    <w:rsid w:val="0060553A"/>
    <w:rsid w:val="0061481C"/>
    <w:rsid w:val="00614A88"/>
    <w:rsid w:val="0063643D"/>
    <w:rsid w:val="00641241"/>
    <w:rsid w:val="00642177"/>
    <w:rsid w:val="00642787"/>
    <w:rsid w:val="006476EB"/>
    <w:rsid w:val="0066167A"/>
    <w:rsid w:val="00663E5A"/>
    <w:rsid w:val="00663E64"/>
    <w:rsid w:val="00665959"/>
    <w:rsid w:val="00677260"/>
    <w:rsid w:val="0067790D"/>
    <w:rsid w:val="0068194F"/>
    <w:rsid w:val="00682598"/>
    <w:rsid w:val="006944C1"/>
    <w:rsid w:val="00695E11"/>
    <w:rsid w:val="006971F2"/>
    <w:rsid w:val="006B0B6A"/>
    <w:rsid w:val="006B25E1"/>
    <w:rsid w:val="006B273B"/>
    <w:rsid w:val="006C246B"/>
    <w:rsid w:val="006D2C07"/>
    <w:rsid w:val="006D6154"/>
    <w:rsid w:val="006E087E"/>
    <w:rsid w:val="006E5421"/>
    <w:rsid w:val="006E7684"/>
    <w:rsid w:val="006F5480"/>
    <w:rsid w:val="006F5720"/>
    <w:rsid w:val="006F5994"/>
    <w:rsid w:val="006F7D53"/>
    <w:rsid w:val="00700DFE"/>
    <w:rsid w:val="007021C3"/>
    <w:rsid w:val="0070705D"/>
    <w:rsid w:val="007159C2"/>
    <w:rsid w:val="00715ECA"/>
    <w:rsid w:val="0072255F"/>
    <w:rsid w:val="00722D1B"/>
    <w:rsid w:val="00723A0D"/>
    <w:rsid w:val="00731615"/>
    <w:rsid w:val="00736623"/>
    <w:rsid w:val="007422E1"/>
    <w:rsid w:val="007477E2"/>
    <w:rsid w:val="00753AA2"/>
    <w:rsid w:val="0075547A"/>
    <w:rsid w:val="00761A4B"/>
    <w:rsid w:val="00772CF4"/>
    <w:rsid w:val="00786490"/>
    <w:rsid w:val="0078715F"/>
    <w:rsid w:val="00791F43"/>
    <w:rsid w:val="007926D8"/>
    <w:rsid w:val="00792951"/>
    <w:rsid w:val="00795FF7"/>
    <w:rsid w:val="00796743"/>
    <w:rsid w:val="007A0795"/>
    <w:rsid w:val="007A235F"/>
    <w:rsid w:val="007B3EB5"/>
    <w:rsid w:val="007B6BB8"/>
    <w:rsid w:val="007C06C2"/>
    <w:rsid w:val="007C67D8"/>
    <w:rsid w:val="007D0672"/>
    <w:rsid w:val="007D46D0"/>
    <w:rsid w:val="007D52CE"/>
    <w:rsid w:val="007D5397"/>
    <w:rsid w:val="007E0002"/>
    <w:rsid w:val="007E36A7"/>
    <w:rsid w:val="007F3F6B"/>
    <w:rsid w:val="00805A8B"/>
    <w:rsid w:val="00831551"/>
    <w:rsid w:val="00835677"/>
    <w:rsid w:val="0084234F"/>
    <w:rsid w:val="00845495"/>
    <w:rsid w:val="008458F5"/>
    <w:rsid w:val="00851E83"/>
    <w:rsid w:val="00851EC3"/>
    <w:rsid w:val="008570A1"/>
    <w:rsid w:val="008629E5"/>
    <w:rsid w:val="00873990"/>
    <w:rsid w:val="0087534B"/>
    <w:rsid w:val="00883216"/>
    <w:rsid w:val="00893A11"/>
    <w:rsid w:val="0089417F"/>
    <w:rsid w:val="00897A75"/>
    <w:rsid w:val="008A23A5"/>
    <w:rsid w:val="008A4B5D"/>
    <w:rsid w:val="008A681C"/>
    <w:rsid w:val="008B3C96"/>
    <w:rsid w:val="008B4ED7"/>
    <w:rsid w:val="008B7A1B"/>
    <w:rsid w:val="008B7DD0"/>
    <w:rsid w:val="008C1BA4"/>
    <w:rsid w:val="008C24E4"/>
    <w:rsid w:val="008D1535"/>
    <w:rsid w:val="008D27D8"/>
    <w:rsid w:val="008D3A22"/>
    <w:rsid w:val="008E034D"/>
    <w:rsid w:val="008E0470"/>
    <w:rsid w:val="008E607B"/>
    <w:rsid w:val="008E60F8"/>
    <w:rsid w:val="008F713D"/>
    <w:rsid w:val="00900833"/>
    <w:rsid w:val="009033FC"/>
    <w:rsid w:val="00905C09"/>
    <w:rsid w:val="009213C3"/>
    <w:rsid w:val="00925DF7"/>
    <w:rsid w:val="009277A3"/>
    <w:rsid w:val="00936DF5"/>
    <w:rsid w:val="00947FB7"/>
    <w:rsid w:val="0095354C"/>
    <w:rsid w:val="009663F1"/>
    <w:rsid w:val="009672F3"/>
    <w:rsid w:val="009723E2"/>
    <w:rsid w:val="009740D9"/>
    <w:rsid w:val="00976636"/>
    <w:rsid w:val="0098259E"/>
    <w:rsid w:val="00984173"/>
    <w:rsid w:val="00985780"/>
    <w:rsid w:val="00985CFF"/>
    <w:rsid w:val="00993639"/>
    <w:rsid w:val="0099650B"/>
    <w:rsid w:val="009A44C2"/>
    <w:rsid w:val="009B0183"/>
    <w:rsid w:val="009C10E4"/>
    <w:rsid w:val="009C3760"/>
    <w:rsid w:val="009C399A"/>
    <w:rsid w:val="009D663D"/>
    <w:rsid w:val="009E13B0"/>
    <w:rsid w:val="009E160A"/>
    <w:rsid w:val="009E3A51"/>
    <w:rsid w:val="009E649D"/>
    <w:rsid w:val="00A0356F"/>
    <w:rsid w:val="00A03DE4"/>
    <w:rsid w:val="00A11A2A"/>
    <w:rsid w:val="00A225B8"/>
    <w:rsid w:val="00A3199D"/>
    <w:rsid w:val="00A33323"/>
    <w:rsid w:val="00A33A91"/>
    <w:rsid w:val="00A355AC"/>
    <w:rsid w:val="00A42182"/>
    <w:rsid w:val="00A42A48"/>
    <w:rsid w:val="00A444F3"/>
    <w:rsid w:val="00A5132E"/>
    <w:rsid w:val="00A532D7"/>
    <w:rsid w:val="00A54576"/>
    <w:rsid w:val="00A5660A"/>
    <w:rsid w:val="00A62C92"/>
    <w:rsid w:val="00A6481F"/>
    <w:rsid w:val="00A7220C"/>
    <w:rsid w:val="00A749F1"/>
    <w:rsid w:val="00A750FD"/>
    <w:rsid w:val="00A767C8"/>
    <w:rsid w:val="00A818C8"/>
    <w:rsid w:val="00A82751"/>
    <w:rsid w:val="00A841DE"/>
    <w:rsid w:val="00A9056E"/>
    <w:rsid w:val="00AA10F9"/>
    <w:rsid w:val="00AA2F3C"/>
    <w:rsid w:val="00AC1102"/>
    <w:rsid w:val="00AC5C10"/>
    <w:rsid w:val="00AD2179"/>
    <w:rsid w:val="00AD2A6D"/>
    <w:rsid w:val="00AD5DFC"/>
    <w:rsid w:val="00AD77A6"/>
    <w:rsid w:val="00AE2054"/>
    <w:rsid w:val="00AE4994"/>
    <w:rsid w:val="00AF5428"/>
    <w:rsid w:val="00B01372"/>
    <w:rsid w:val="00B03416"/>
    <w:rsid w:val="00B11868"/>
    <w:rsid w:val="00B1352C"/>
    <w:rsid w:val="00B14DE7"/>
    <w:rsid w:val="00B17F98"/>
    <w:rsid w:val="00B2087D"/>
    <w:rsid w:val="00B23B9E"/>
    <w:rsid w:val="00B3151F"/>
    <w:rsid w:val="00B315AC"/>
    <w:rsid w:val="00B322C8"/>
    <w:rsid w:val="00B3336B"/>
    <w:rsid w:val="00B34C0F"/>
    <w:rsid w:val="00B411AF"/>
    <w:rsid w:val="00B42723"/>
    <w:rsid w:val="00B44740"/>
    <w:rsid w:val="00B47EE8"/>
    <w:rsid w:val="00B501C7"/>
    <w:rsid w:val="00B50F97"/>
    <w:rsid w:val="00B52094"/>
    <w:rsid w:val="00B57F75"/>
    <w:rsid w:val="00B66603"/>
    <w:rsid w:val="00B8115E"/>
    <w:rsid w:val="00B95AF3"/>
    <w:rsid w:val="00BA0DC8"/>
    <w:rsid w:val="00BA33A2"/>
    <w:rsid w:val="00BA77BB"/>
    <w:rsid w:val="00BC4AC6"/>
    <w:rsid w:val="00BC60B6"/>
    <w:rsid w:val="00BC723D"/>
    <w:rsid w:val="00BD327F"/>
    <w:rsid w:val="00BD4FCA"/>
    <w:rsid w:val="00BE038C"/>
    <w:rsid w:val="00BE1F3D"/>
    <w:rsid w:val="00BE744A"/>
    <w:rsid w:val="00BF129E"/>
    <w:rsid w:val="00BF4D91"/>
    <w:rsid w:val="00C01459"/>
    <w:rsid w:val="00C0206D"/>
    <w:rsid w:val="00C06359"/>
    <w:rsid w:val="00C07063"/>
    <w:rsid w:val="00C149E8"/>
    <w:rsid w:val="00C17E7C"/>
    <w:rsid w:val="00C21654"/>
    <w:rsid w:val="00C22111"/>
    <w:rsid w:val="00C23C0D"/>
    <w:rsid w:val="00C26FB8"/>
    <w:rsid w:val="00C30937"/>
    <w:rsid w:val="00C41F84"/>
    <w:rsid w:val="00C43388"/>
    <w:rsid w:val="00C53DAC"/>
    <w:rsid w:val="00C576D3"/>
    <w:rsid w:val="00C74197"/>
    <w:rsid w:val="00C751BC"/>
    <w:rsid w:val="00C75882"/>
    <w:rsid w:val="00C837E6"/>
    <w:rsid w:val="00C839CF"/>
    <w:rsid w:val="00C84F68"/>
    <w:rsid w:val="00C86BA3"/>
    <w:rsid w:val="00C91A93"/>
    <w:rsid w:val="00C9335D"/>
    <w:rsid w:val="00CA06AE"/>
    <w:rsid w:val="00CA2AFC"/>
    <w:rsid w:val="00CA33CD"/>
    <w:rsid w:val="00CB4760"/>
    <w:rsid w:val="00CB7D74"/>
    <w:rsid w:val="00CC22CD"/>
    <w:rsid w:val="00CC2D19"/>
    <w:rsid w:val="00CC3FBD"/>
    <w:rsid w:val="00CD060A"/>
    <w:rsid w:val="00CD0B04"/>
    <w:rsid w:val="00CD1E0D"/>
    <w:rsid w:val="00CD284F"/>
    <w:rsid w:val="00CD395A"/>
    <w:rsid w:val="00CD4F80"/>
    <w:rsid w:val="00CD5584"/>
    <w:rsid w:val="00CD7DCD"/>
    <w:rsid w:val="00CE124B"/>
    <w:rsid w:val="00CE32BB"/>
    <w:rsid w:val="00CE5206"/>
    <w:rsid w:val="00CE553F"/>
    <w:rsid w:val="00CF34D9"/>
    <w:rsid w:val="00CF7141"/>
    <w:rsid w:val="00D02E3D"/>
    <w:rsid w:val="00D03C98"/>
    <w:rsid w:val="00D123C4"/>
    <w:rsid w:val="00D1281B"/>
    <w:rsid w:val="00D16113"/>
    <w:rsid w:val="00D16F87"/>
    <w:rsid w:val="00D1731C"/>
    <w:rsid w:val="00D249B6"/>
    <w:rsid w:val="00D26157"/>
    <w:rsid w:val="00D26A19"/>
    <w:rsid w:val="00D26D77"/>
    <w:rsid w:val="00D371CE"/>
    <w:rsid w:val="00D3796E"/>
    <w:rsid w:val="00D4740C"/>
    <w:rsid w:val="00D5533B"/>
    <w:rsid w:val="00D60B9D"/>
    <w:rsid w:val="00D61AB5"/>
    <w:rsid w:val="00D63D86"/>
    <w:rsid w:val="00D775DB"/>
    <w:rsid w:val="00D81819"/>
    <w:rsid w:val="00D87815"/>
    <w:rsid w:val="00D95317"/>
    <w:rsid w:val="00D95410"/>
    <w:rsid w:val="00D95D12"/>
    <w:rsid w:val="00DA3C2C"/>
    <w:rsid w:val="00DA737C"/>
    <w:rsid w:val="00DB0EB8"/>
    <w:rsid w:val="00DB4961"/>
    <w:rsid w:val="00DB68E6"/>
    <w:rsid w:val="00DB75A4"/>
    <w:rsid w:val="00DB764E"/>
    <w:rsid w:val="00DC1453"/>
    <w:rsid w:val="00DC69E9"/>
    <w:rsid w:val="00DC7669"/>
    <w:rsid w:val="00DD0A10"/>
    <w:rsid w:val="00DD4231"/>
    <w:rsid w:val="00DD4853"/>
    <w:rsid w:val="00DD4960"/>
    <w:rsid w:val="00DE3888"/>
    <w:rsid w:val="00DF1229"/>
    <w:rsid w:val="00DF1B6B"/>
    <w:rsid w:val="00E04637"/>
    <w:rsid w:val="00E05B7D"/>
    <w:rsid w:val="00E16192"/>
    <w:rsid w:val="00E26FF4"/>
    <w:rsid w:val="00E30653"/>
    <w:rsid w:val="00E323C1"/>
    <w:rsid w:val="00E35E7A"/>
    <w:rsid w:val="00E43046"/>
    <w:rsid w:val="00E61C55"/>
    <w:rsid w:val="00E7128D"/>
    <w:rsid w:val="00E74DCA"/>
    <w:rsid w:val="00E76356"/>
    <w:rsid w:val="00E92F7F"/>
    <w:rsid w:val="00EC15A3"/>
    <w:rsid w:val="00EC1D6A"/>
    <w:rsid w:val="00EC50B2"/>
    <w:rsid w:val="00ED13EC"/>
    <w:rsid w:val="00ED3791"/>
    <w:rsid w:val="00ED395B"/>
    <w:rsid w:val="00ED39C5"/>
    <w:rsid w:val="00ED4B39"/>
    <w:rsid w:val="00ED7D2F"/>
    <w:rsid w:val="00EE3B38"/>
    <w:rsid w:val="00EE6F1D"/>
    <w:rsid w:val="00EF2A09"/>
    <w:rsid w:val="00EF50CD"/>
    <w:rsid w:val="00EF5ED5"/>
    <w:rsid w:val="00F05F01"/>
    <w:rsid w:val="00F1581C"/>
    <w:rsid w:val="00F174C3"/>
    <w:rsid w:val="00F20EA7"/>
    <w:rsid w:val="00F21663"/>
    <w:rsid w:val="00F22510"/>
    <w:rsid w:val="00F23377"/>
    <w:rsid w:val="00F26423"/>
    <w:rsid w:val="00F27E9C"/>
    <w:rsid w:val="00F35907"/>
    <w:rsid w:val="00F43E94"/>
    <w:rsid w:val="00F440FF"/>
    <w:rsid w:val="00F52C35"/>
    <w:rsid w:val="00F56556"/>
    <w:rsid w:val="00F56798"/>
    <w:rsid w:val="00F62932"/>
    <w:rsid w:val="00F72A5F"/>
    <w:rsid w:val="00F735A9"/>
    <w:rsid w:val="00F77FDD"/>
    <w:rsid w:val="00F8212D"/>
    <w:rsid w:val="00F85896"/>
    <w:rsid w:val="00F912E6"/>
    <w:rsid w:val="00F92E08"/>
    <w:rsid w:val="00F94569"/>
    <w:rsid w:val="00F97222"/>
    <w:rsid w:val="00FA6FD6"/>
    <w:rsid w:val="00FA784D"/>
    <w:rsid w:val="00FB1438"/>
    <w:rsid w:val="00FB1540"/>
    <w:rsid w:val="00FB21AC"/>
    <w:rsid w:val="00FB7943"/>
    <w:rsid w:val="00FC3761"/>
    <w:rsid w:val="00FC5D03"/>
    <w:rsid w:val="00FC7AB9"/>
    <w:rsid w:val="00FD32E7"/>
    <w:rsid w:val="00FD541E"/>
    <w:rsid w:val="00FE10C0"/>
    <w:rsid w:val="00FE1398"/>
    <w:rsid w:val="00FE3F86"/>
    <w:rsid w:val="00FF23B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C9A00F9"/>
  <w15:docId w15:val="{30E47F23-2E2D-4033-A2A7-250E789B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584"/>
    <w:pPr>
      <w:spacing w:after="0" w:line="240" w:lineRule="auto"/>
    </w:pPr>
  </w:style>
  <w:style w:type="table" w:styleId="TableGrid">
    <w:name w:val="Table Grid"/>
    <w:basedOn w:val="TableNormal"/>
    <w:uiPriority w:val="39"/>
    <w:rsid w:val="00CD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6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0672"/>
  </w:style>
  <w:style w:type="paragraph" w:styleId="Footer">
    <w:name w:val="footer"/>
    <w:basedOn w:val="Normal"/>
    <w:link w:val="FooterChar"/>
    <w:uiPriority w:val="99"/>
    <w:unhideWhenUsed/>
    <w:rsid w:val="007D06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0672"/>
  </w:style>
  <w:style w:type="paragraph" w:styleId="BalloonText">
    <w:name w:val="Balloon Text"/>
    <w:basedOn w:val="Normal"/>
    <w:link w:val="BalloonTextChar"/>
    <w:uiPriority w:val="99"/>
    <w:semiHidden/>
    <w:unhideWhenUsed/>
    <w:rsid w:val="0098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780"/>
    <w:rPr>
      <w:rFonts w:ascii="Tahoma" w:hAnsi="Tahoma" w:cs="Tahoma"/>
      <w:sz w:val="16"/>
      <w:szCs w:val="16"/>
    </w:rPr>
  </w:style>
  <w:style w:type="paragraph" w:styleId="ListParagraph">
    <w:name w:val="List Paragraph"/>
    <w:basedOn w:val="Normal"/>
    <w:uiPriority w:val="34"/>
    <w:qFormat/>
    <w:rsid w:val="003C4E3B"/>
    <w:pPr>
      <w:spacing w:after="200" w:line="276" w:lineRule="auto"/>
      <w:ind w:left="720"/>
      <w:contextualSpacing/>
    </w:pPr>
    <w:rPr>
      <w:rFonts w:ascii="Calibri" w:hAnsi="Calibri" w:cs="Times New Roman"/>
      <w:lang w:bidi="lo-LA"/>
    </w:rPr>
  </w:style>
  <w:style w:type="character" w:styleId="CommentReference">
    <w:name w:val="annotation reference"/>
    <w:basedOn w:val="DefaultParagraphFont"/>
    <w:uiPriority w:val="99"/>
    <w:semiHidden/>
    <w:unhideWhenUsed/>
    <w:rsid w:val="00B23B9E"/>
    <w:rPr>
      <w:sz w:val="16"/>
      <w:szCs w:val="16"/>
    </w:rPr>
  </w:style>
  <w:style w:type="paragraph" w:styleId="CommentText">
    <w:name w:val="annotation text"/>
    <w:basedOn w:val="Normal"/>
    <w:link w:val="CommentTextChar"/>
    <w:uiPriority w:val="99"/>
    <w:semiHidden/>
    <w:unhideWhenUsed/>
    <w:rsid w:val="00B23B9E"/>
    <w:pPr>
      <w:spacing w:line="240" w:lineRule="auto"/>
    </w:pPr>
    <w:rPr>
      <w:sz w:val="20"/>
      <w:szCs w:val="20"/>
    </w:rPr>
  </w:style>
  <w:style w:type="character" w:customStyle="1" w:styleId="CommentTextChar">
    <w:name w:val="Comment Text Char"/>
    <w:basedOn w:val="DefaultParagraphFont"/>
    <w:link w:val="CommentText"/>
    <w:uiPriority w:val="99"/>
    <w:semiHidden/>
    <w:rsid w:val="00B23B9E"/>
    <w:rPr>
      <w:sz w:val="20"/>
      <w:szCs w:val="20"/>
    </w:rPr>
  </w:style>
  <w:style w:type="paragraph" w:styleId="CommentSubject">
    <w:name w:val="annotation subject"/>
    <w:basedOn w:val="CommentText"/>
    <w:next w:val="CommentText"/>
    <w:link w:val="CommentSubjectChar"/>
    <w:uiPriority w:val="99"/>
    <w:semiHidden/>
    <w:unhideWhenUsed/>
    <w:rsid w:val="00B23B9E"/>
    <w:rPr>
      <w:b/>
      <w:bCs/>
    </w:rPr>
  </w:style>
  <w:style w:type="character" w:customStyle="1" w:styleId="CommentSubjectChar">
    <w:name w:val="Comment Subject Char"/>
    <w:basedOn w:val="CommentTextChar"/>
    <w:link w:val="CommentSubject"/>
    <w:uiPriority w:val="99"/>
    <w:semiHidden/>
    <w:rsid w:val="00B23B9E"/>
    <w:rPr>
      <w:b/>
      <w:bCs/>
      <w:sz w:val="20"/>
      <w:szCs w:val="20"/>
    </w:rPr>
  </w:style>
  <w:style w:type="paragraph" w:customStyle="1" w:styleId="xxmsonospacing">
    <w:name w:val="x_xmsonospacing"/>
    <w:basedOn w:val="Normal"/>
    <w:rsid w:val="00CD395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E0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614"/>
    <w:rPr>
      <w:sz w:val="20"/>
      <w:szCs w:val="20"/>
    </w:rPr>
  </w:style>
  <w:style w:type="character" w:styleId="FootnoteReference">
    <w:name w:val="footnote reference"/>
    <w:basedOn w:val="DefaultParagraphFont"/>
    <w:uiPriority w:val="99"/>
    <w:semiHidden/>
    <w:unhideWhenUsed/>
    <w:rsid w:val="001E0614"/>
    <w:rPr>
      <w:vertAlign w:val="superscript"/>
    </w:rPr>
  </w:style>
  <w:style w:type="paragraph" w:styleId="NormalWeb">
    <w:name w:val="Normal (Web)"/>
    <w:basedOn w:val="Normal"/>
    <w:uiPriority w:val="99"/>
    <w:semiHidden/>
    <w:unhideWhenUsed/>
    <w:rsid w:val="00B8115E"/>
    <w:rPr>
      <w:rFonts w:ascii="Times New Roman" w:hAnsi="Times New Roman" w:cs="Times New Roman"/>
      <w:sz w:val="24"/>
      <w:szCs w:val="24"/>
    </w:rPr>
  </w:style>
  <w:style w:type="character" w:styleId="Hyperlink">
    <w:name w:val="Hyperlink"/>
    <w:basedOn w:val="DefaultParagraphFont"/>
    <w:uiPriority w:val="99"/>
    <w:unhideWhenUsed/>
    <w:rsid w:val="000B2C19"/>
    <w:rPr>
      <w:color w:val="0563C1" w:themeColor="hyperlink"/>
      <w:u w:val="single"/>
    </w:rPr>
  </w:style>
  <w:style w:type="character" w:styleId="UnresolvedMention">
    <w:name w:val="Unresolved Mention"/>
    <w:basedOn w:val="DefaultParagraphFont"/>
    <w:uiPriority w:val="99"/>
    <w:semiHidden/>
    <w:unhideWhenUsed/>
    <w:rsid w:val="000B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89899">
      <w:bodyDiv w:val="1"/>
      <w:marLeft w:val="0"/>
      <w:marRight w:val="0"/>
      <w:marTop w:val="0"/>
      <w:marBottom w:val="0"/>
      <w:divBdr>
        <w:top w:val="none" w:sz="0" w:space="0" w:color="auto"/>
        <w:left w:val="none" w:sz="0" w:space="0" w:color="auto"/>
        <w:bottom w:val="none" w:sz="0" w:space="0" w:color="auto"/>
        <w:right w:val="none" w:sz="0" w:space="0" w:color="auto"/>
      </w:divBdr>
      <w:divsChild>
        <w:div w:id="1852137094">
          <w:marLeft w:val="0"/>
          <w:marRight w:val="0"/>
          <w:marTop w:val="0"/>
          <w:marBottom w:val="0"/>
          <w:divBdr>
            <w:top w:val="none" w:sz="0" w:space="0" w:color="auto"/>
            <w:left w:val="none" w:sz="0" w:space="0" w:color="auto"/>
            <w:bottom w:val="none" w:sz="0" w:space="0" w:color="auto"/>
            <w:right w:val="none" w:sz="0" w:space="0" w:color="auto"/>
          </w:divBdr>
        </w:div>
        <w:div w:id="1494174665">
          <w:marLeft w:val="0"/>
          <w:marRight w:val="0"/>
          <w:marTop w:val="0"/>
          <w:marBottom w:val="0"/>
          <w:divBdr>
            <w:top w:val="none" w:sz="0" w:space="0" w:color="auto"/>
            <w:left w:val="none" w:sz="0" w:space="0" w:color="auto"/>
            <w:bottom w:val="none" w:sz="0" w:space="0" w:color="auto"/>
            <w:right w:val="none" w:sz="0" w:space="0" w:color="auto"/>
          </w:divBdr>
        </w:div>
        <w:div w:id="71853252">
          <w:marLeft w:val="0"/>
          <w:marRight w:val="0"/>
          <w:marTop w:val="0"/>
          <w:marBottom w:val="0"/>
          <w:divBdr>
            <w:top w:val="none" w:sz="0" w:space="0" w:color="auto"/>
            <w:left w:val="none" w:sz="0" w:space="0" w:color="auto"/>
            <w:bottom w:val="none" w:sz="0" w:space="0" w:color="auto"/>
            <w:right w:val="none" w:sz="0" w:space="0" w:color="auto"/>
          </w:divBdr>
        </w:div>
        <w:div w:id="1786651924">
          <w:marLeft w:val="0"/>
          <w:marRight w:val="0"/>
          <w:marTop w:val="0"/>
          <w:marBottom w:val="0"/>
          <w:divBdr>
            <w:top w:val="none" w:sz="0" w:space="0" w:color="auto"/>
            <w:left w:val="none" w:sz="0" w:space="0" w:color="auto"/>
            <w:bottom w:val="none" w:sz="0" w:space="0" w:color="auto"/>
            <w:right w:val="none" w:sz="0" w:space="0" w:color="auto"/>
          </w:divBdr>
        </w:div>
        <w:div w:id="2125995862">
          <w:marLeft w:val="0"/>
          <w:marRight w:val="0"/>
          <w:marTop w:val="0"/>
          <w:marBottom w:val="0"/>
          <w:divBdr>
            <w:top w:val="none" w:sz="0" w:space="0" w:color="auto"/>
            <w:left w:val="none" w:sz="0" w:space="0" w:color="auto"/>
            <w:bottom w:val="none" w:sz="0" w:space="0" w:color="auto"/>
            <w:right w:val="none" w:sz="0" w:space="0" w:color="auto"/>
          </w:divBdr>
        </w:div>
        <w:div w:id="930235366">
          <w:marLeft w:val="0"/>
          <w:marRight w:val="0"/>
          <w:marTop w:val="0"/>
          <w:marBottom w:val="0"/>
          <w:divBdr>
            <w:top w:val="none" w:sz="0" w:space="0" w:color="auto"/>
            <w:left w:val="none" w:sz="0" w:space="0" w:color="auto"/>
            <w:bottom w:val="none" w:sz="0" w:space="0" w:color="auto"/>
            <w:right w:val="none" w:sz="0" w:space="0" w:color="auto"/>
          </w:divBdr>
        </w:div>
        <w:div w:id="1931156547">
          <w:marLeft w:val="0"/>
          <w:marRight w:val="0"/>
          <w:marTop w:val="0"/>
          <w:marBottom w:val="0"/>
          <w:divBdr>
            <w:top w:val="none" w:sz="0" w:space="0" w:color="auto"/>
            <w:left w:val="none" w:sz="0" w:space="0" w:color="auto"/>
            <w:bottom w:val="none" w:sz="0" w:space="0" w:color="auto"/>
            <w:right w:val="none" w:sz="0" w:space="0" w:color="auto"/>
          </w:divBdr>
        </w:div>
        <w:div w:id="1464927373">
          <w:marLeft w:val="0"/>
          <w:marRight w:val="0"/>
          <w:marTop w:val="0"/>
          <w:marBottom w:val="0"/>
          <w:divBdr>
            <w:top w:val="none" w:sz="0" w:space="0" w:color="auto"/>
            <w:left w:val="none" w:sz="0" w:space="0" w:color="auto"/>
            <w:bottom w:val="none" w:sz="0" w:space="0" w:color="auto"/>
            <w:right w:val="none" w:sz="0" w:space="0" w:color="auto"/>
          </w:divBdr>
        </w:div>
        <w:div w:id="385183682">
          <w:marLeft w:val="0"/>
          <w:marRight w:val="0"/>
          <w:marTop w:val="0"/>
          <w:marBottom w:val="0"/>
          <w:divBdr>
            <w:top w:val="none" w:sz="0" w:space="0" w:color="auto"/>
            <w:left w:val="none" w:sz="0" w:space="0" w:color="auto"/>
            <w:bottom w:val="none" w:sz="0" w:space="0" w:color="auto"/>
            <w:right w:val="none" w:sz="0" w:space="0" w:color="auto"/>
          </w:divBdr>
        </w:div>
        <w:div w:id="81030069">
          <w:marLeft w:val="0"/>
          <w:marRight w:val="0"/>
          <w:marTop w:val="0"/>
          <w:marBottom w:val="0"/>
          <w:divBdr>
            <w:top w:val="none" w:sz="0" w:space="0" w:color="auto"/>
            <w:left w:val="none" w:sz="0" w:space="0" w:color="auto"/>
            <w:bottom w:val="none" w:sz="0" w:space="0" w:color="auto"/>
            <w:right w:val="none" w:sz="0" w:space="0" w:color="auto"/>
          </w:divBdr>
        </w:div>
        <w:div w:id="901865573">
          <w:marLeft w:val="0"/>
          <w:marRight w:val="0"/>
          <w:marTop w:val="0"/>
          <w:marBottom w:val="0"/>
          <w:divBdr>
            <w:top w:val="none" w:sz="0" w:space="0" w:color="auto"/>
            <w:left w:val="none" w:sz="0" w:space="0" w:color="auto"/>
            <w:bottom w:val="none" w:sz="0" w:space="0" w:color="auto"/>
            <w:right w:val="none" w:sz="0" w:space="0" w:color="auto"/>
          </w:divBdr>
        </w:div>
        <w:div w:id="918440599">
          <w:marLeft w:val="0"/>
          <w:marRight w:val="0"/>
          <w:marTop w:val="0"/>
          <w:marBottom w:val="0"/>
          <w:divBdr>
            <w:top w:val="none" w:sz="0" w:space="0" w:color="auto"/>
            <w:left w:val="none" w:sz="0" w:space="0" w:color="auto"/>
            <w:bottom w:val="none" w:sz="0" w:space="0" w:color="auto"/>
            <w:right w:val="none" w:sz="0" w:space="0" w:color="auto"/>
          </w:divBdr>
        </w:div>
        <w:div w:id="672149887">
          <w:marLeft w:val="0"/>
          <w:marRight w:val="0"/>
          <w:marTop w:val="0"/>
          <w:marBottom w:val="0"/>
          <w:divBdr>
            <w:top w:val="none" w:sz="0" w:space="0" w:color="auto"/>
            <w:left w:val="none" w:sz="0" w:space="0" w:color="auto"/>
            <w:bottom w:val="none" w:sz="0" w:space="0" w:color="auto"/>
            <w:right w:val="none" w:sz="0" w:space="0" w:color="auto"/>
          </w:divBdr>
        </w:div>
        <w:div w:id="1928422210">
          <w:marLeft w:val="0"/>
          <w:marRight w:val="0"/>
          <w:marTop w:val="0"/>
          <w:marBottom w:val="0"/>
          <w:divBdr>
            <w:top w:val="none" w:sz="0" w:space="0" w:color="auto"/>
            <w:left w:val="none" w:sz="0" w:space="0" w:color="auto"/>
            <w:bottom w:val="none" w:sz="0" w:space="0" w:color="auto"/>
            <w:right w:val="none" w:sz="0" w:space="0" w:color="auto"/>
          </w:divBdr>
        </w:div>
        <w:div w:id="155850360">
          <w:marLeft w:val="0"/>
          <w:marRight w:val="0"/>
          <w:marTop w:val="0"/>
          <w:marBottom w:val="0"/>
          <w:divBdr>
            <w:top w:val="none" w:sz="0" w:space="0" w:color="auto"/>
            <w:left w:val="none" w:sz="0" w:space="0" w:color="auto"/>
            <w:bottom w:val="none" w:sz="0" w:space="0" w:color="auto"/>
            <w:right w:val="none" w:sz="0" w:space="0" w:color="auto"/>
          </w:divBdr>
        </w:div>
      </w:divsChild>
    </w:div>
    <w:div w:id="112677040">
      <w:bodyDiv w:val="1"/>
      <w:marLeft w:val="0"/>
      <w:marRight w:val="0"/>
      <w:marTop w:val="0"/>
      <w:marBottom w:val="0"/>
      <w:divBdr>
        <w:top w:val="none" w:sz="0" w:space="0" w:color="auto"/>
        <w:left w:val="none" w:sz="0" w:space="0" w:color="auto"/>
        <w:bottom w:val="none" w:sz="0" w:space="0" w:color="auto"/>
        <w:right w:val="none" w:sz="0" w:space="0" w:color="auto"/>
      </w:divBdr>
    </w:div>
    <w:div w:id="277445076">
      <w:bodyDiv w:val="1"/>
      <w:marLeft w:val="0"/>
      <w:marRight w:val="0"/>
      <w:marTop w:val="0"/>
      <w:marBottom w:val="0"/>
      <w:divBdr>
        <w:top w:val="none" w:sz="0" w:space="0" w:color="auto"/>
        <w:left w:val="none" w:sz="0" w:space="0" w:color="auto"/>
        <w:bottom w:val="none" w:sz="0" w:space="0" w:color="auto"/>
        <w:right w:val="none" w:sz="0" w:space="0" w:color="auto"/>
      </w:divBdr>
      <w:divsChild>
        <w:div w:id="1447698626">
          <w:marLeft w:val="0"/>
          <w:marRight w:val="0"/>
          <w:marTop w:val="0"/>
          <w:marBottom w:val="0"/>
          <w:divBdr>
            <w:top w:val="none" w:sz="0" w:space="0" w:color="auto"/>
            <w:left w:val="none" w:sz="0" w:space="0" w:color="auto"/>
            <w:bottom w:val="none" w:sz="0" w:space="0" w:color="auto"/>
            <w:right w:val="none" w:sz="0" w:space="0" w:color="auto"/>
          </w:divBdr>
        </w:div>
        <w:div w:id="1020668875">
          <w:marLeft w:val="0"/>
          <w:marRight w:val="0"/>
          <w:marTop w:val="0"/>
          <w:marBottom w:val="0"/>
          <w:divBdr>
            <w:top w:val="none" w:sz="0" w:space="0" w:color="auto"/>
            <w:left w:val="none" w:sz="0" w:space="0" w:color="auto"/>
            <w:bottom w:val="none" w:sz="0" w:space="0" w:color="auto"/>
            <w:right w:val="none" w:sz="0" w:space="0" w:color="auto"/>
          </w:divBdr>
        </w:div>
        <w:div w:id="470900714">
          <w:marLeft w:val="0"/>
          <w:marRight w:val="0"/>
          <w:marTop w:val="0"/>
          <w:marBottom w:val="0"/>
          <w:divBdr>
            <w:top w:val="none" w:sz="0" w:space="0" w:color="auto"/>
            <w:left w:val="none" w:sz="0" w:space="0" w:color="auto"/>
            <w:bottom w:val="none" w:sz="0" w:space="0" w:color="auto"/>
            <w:right w:val="none" w:sz="0" w:space="0" w:color="auto"/>
          </w:divBdr>
        </w:div>
        <w:div w:id="1108894080">
          <w:marLeft w:val="0"/>
          <w:marRight w:val="0"/>
          <w:marTop w:val="0"/>
          <w:marBottom w:val="0"/>
          <w:divBdr>
            <w:top w:val="none" w:sz="0" w:space="0" w:color="auto"/>
            <w:left w:val="none" w:sz="0" w:space="0" w:color="auto"/>
            <w:bottom w:val="none" w:sz="0" w:space="0" w:color="auto"/>
            <w:right w:val="none" w:sz="0" w:space="0" w:color="auto"/>
          </w:divBdr>
        </w:div>
      </w:divsChild>
    </w:div>
    <w:div w:id="773553473">
      <w:bodyDiv w:val="1"/>
      <w:marLeft w:val="0"/>
      <w:marRight w:val="0"/>
      <w:marTop w:val="0"/>
      <w:marBottom w:val="0"/>
      <w:divBdr>
        <w:top w:val="none" w:sz="0" w:space="0" w:color="auto"/>
        <w:left w:val="none" w:sz="0" w:space="0" w:color="auto"/>
        <w:bottom w:val="none" w:sz="0" w:space="0" w:color="auto"/>
        <w:right w:val="none" w:sz="0" w:space="0" w:color="auto"/>
      </w:divBdr>
    </w:div>
    <w:div w:id="791871689">
      <w:bodyDiv w:val="1"/>
      <w:marLeft w:val="0"/>
      <w:marRight w:val="0"/>
      <w:marTop w:val="0"/>
      <w:marBottom w:val="0"/>
      <w:divBdr>
        <w:top w:val="none" w:sz="0" w:space="0" w:color="auto"/>
        <w:left w:val="none" w:sz="0" w:space="0" w:color="auto"/>
        <w:bottom w:val="none" w:sz="0" w:space="0" w:color="auto"/>
        <w:right w:val="none" w:sz="0" w:space="0" w:color="auto"/>
      </w:divBdr>
    </w:div>
    <w:div w:id="795835258">
      <w:bodyDiv w:val="1"/>
      <w:marLeft w:val="0"/>
      <w:marRight w:val="0"/>
      <w:marTop w:val="0"/>
      <w:marBottom w:val="0"/>
      <w:divBdr>
        <w:top w:val="none" w:sz="0" w:space="0" w:color="auto"/>
        <w:left w:val="none" w:sz="0" w:space="0" w:color="auto"/>
        <w:bottom w:val="none" w:sz="0" w:space="0" w:color="auto"/>
        <w:right w:val="none" w:sz="0" w:space="0" w:color="auto"/>
      </w:divBdr>
      <w:divsChild>
        <w:div w:id="2072077981">
          <w:marLeft w:val="0"/>
          <w:marRight w:val="0"/>
          <w:marTop w:val="0"/>
          <w:marBottom w:val="0"/>
          <w:divBdr>
            <w:top w:val="none" w:sz="0" w:space="0" w:color="auto"/>
            <w:left w:val="none" w:sz="0" w:space="0" w:color="auto"/>
            <w:bottom w:val="none" w:sz="0" w:space="0" w:color="auto"/>
            <w:right w:val="none" w:sz="0" w:space="0" w:color="auto"/>
          </w:divBdr>
          <w:divsChild>
            <w:div w:id="12295367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885140122">
      <w:bodyDiv w:val="1"/>
      <w:marLeft w:val="0"/>
      <w:marRight w:val="0"/>
      <w:marTop w:val="0"/>
      <w:marBottom w:val="0"/>
      <w:divBdr>
        <w:top w:val="none" w:sz="0" w:space="0" w:color="auto"/>
        <w:left w:val="none" w:sz="0" w:space="0" w:color="auto"/>
        <w:bottom w:val="none" w:sz="0" w:space="0" w:color="auto"/>
        <w:right w:val="none" w:sz="0" w:space="0" w:color="auto"/>
      </w:divBdr>
      <w:divsChild>
        <w:div w:id="986011145">
          <w:marLeft w:val="0"/>
          <w:marRight w:val="0"/>
          <w:marTop w:val="0"/>
          <w:marBottom w:val="0"/>
          <w:divBdr>
            <w:top w:val="none" w:sz="0" w:space="0" w:color="auto"/>
            <w:left w:val="none" w:sz="0" w:space="0" w:color="auto"/>
            <w:bottom w:val="none" w:sz="0" w:space="0" w:color="auto"/>
            <w:right w:val="none" w:sz="0" w:space="0" w:color="auto"/>
          </w:divBdr>
        </w:div>
      </w:divsChild>
    </w:div>
    <w:div w:id="962424051">
      <w:bodyDiv w:val="1"/>
      <w:marLeft w:val="0"/>
      <w:marRight w:val="0"/>
      <w:marTop w:val="0"/>
      <w:marBottom w:val="0"/>
      <w:divBdr>
        <w:top w:val="none" w:sz="0" w:space="0" w:color="auto"/>
        <w:left w:val="none" w:sz="0" w:space="0" w:color="auto"/>
        <w:bottom w:val="none" w:sz="0" w:space="0" w:color="auto"/>
        <w:right w:val="none" w:sz="0" w:space="0" w:color="auto"/>
      </w:divBdr>
      <w:divsChild>
        <w:div w:id="767041452">
          <w:marLeft w:val="0"/>
          <w:marRight w:val="0"/>
          <w:marTop w:val="0"/>
          <w:marBottom w:val="0"/>
          <w:divBdr>
            <w:top w:val="none" w:sz="0" w:space="0" w:color="auto"/>
            <w:left w:val="none" w:sz="0" w:space="0" w:color="auto"/>
            <w:bottom w:val="none" w:sz="0" w:space="0" w:color="auto"/>
            <w:right w:val="none" w:sz="0" w:space="0" w:color="auto"/>
          </w:divBdr>
        </w:div>
        <w:div w:id="490410410">
          <w:marLeft w:val="0"/>
          <w:marRight w:val="0"/>
          <w:marTop w:val="0"/>
          <w:marBottom w:val="0"/>
          <w:divBdr>
            <w:top w:val="none" w:sz="0" w:space="0" w:color="auto"/>
            <w:left w:val="none" w:sz="0" w:space="0" w:color="auto"/>
            <w:bottom w:val="none" w:sz="0" w:space="0" w:color="auto"/>
            <w:right w:val="none" w:sz="0" w:space="0" w:color="auto"/>
          </w:divBdr>
        </w:div>
        <w:div w:id="1088769020">
          <w:marLeft w:val="0"/>
          <w:marRight w:val="0"/>
          <w:marTop w:val="0"/>
          <w:marBottom w:val="0"/>
          <w:divBdr>
            <w:top w:val="none" w:sz="0" w:space="0" w:color="auto"/>
            <w:left w:val="none" w:sz="0" w:space="0" w:color="auto"/>
            <w:bottom w:val="none" w:sz="0" w:space="0" w:color="auto"/>
            <w:right w:val="none" w:sz="0" w:space="0" w:color="auto"/>
          </w:divBdr>
        </w:div>
        <w:div w:id="861825753">
          <w:marLeft w:val="0"/>
          <w:marRight w:val="0"/>
          <w:marTop w:val="0"/>
          <w:marBottom w:val="0"/>
          <w:divBdr>
            <w:top w:val="none" w:sz="0" w:space="0" w:color="auto"/>
            <w:left w:val="none" w:sz="0" w:space="0" w:color="auto"/>
            <w:bottom w:val="none" w:sz="0" w:space="0" w:color="auto"/>
            <w:right w:val="none" w:sz="0" w:space="0" w:color="auto"/>
          </w:divBdr>
        </w:div>
      </w:divsChild>
    </w:div>
    <w:div w:id="1261715096">
      <w:bodyDiv w:val="1"/>
      <w:marLeft w:val="0"/>
      <w:marRight w:val="0"/>
      <w:marTop w:val="0"/>
      <w:marBottom w:val="0"/>
      <w:divBdr>
        <w:top w:val="none" w:sz="0" w:space="0" w:color="auto"/>
        <w:left w:val="none" w:sz="0" w:space="0" w:color="auto"/>
        <w:bottom w:val="none" w:sz="0" w:space="0" w:color="auto"/>
        <w:right w:val="none" w:sz="0" w:space="0" w:color="auto"/>
      </w:divBdr>
      <w:divsChild>
        <w:div w:id="1903249573">
          <w:marLeft w:val="0"/>
          <w:marRight w:val="0"/>
          <w:marTop w:val="0"/>
          <w:marBottom w:val="0"/>
          <w:divBdr>
            <w:top w:val="none" w:sz="0" w:space="0" w:color="auto"/>
            <w:left w:val="none" w:sz="0" w:space="0" w:color="auto"/>
            <w:bottom w:val="none" w:sz="0" w:space="0" w:color="auto"/>
            <w:right w:val="none" w:sz="0" w:space="0" w:color="auto"/>
          </w:divBdr>
        </w:div>
        <w:div w:id="1952468387">
          <w:marLeft w:val="0"/>
          <w:marRight w:val="0"/>
          <w:marTop w:val="0"/>
          <w:marBottom w:val="0"/>
          <w:divBdr>
            <w:top w:val="none" w:sz="0" w:space="0" w:color="auto"/>
            <w:left w:val="none" w:sz="0" w:space="0" w:color="auto"/>
            <w:bottom w:val="none" w:sz="0" w:space="0" w:color="auto"/>
            <w:right w:val="none" w:sz="0" w:space="0" w:color="auto"/>
          </w:divBdr>
        </w:div>
        <w:div w:id="305595179">
          <w:marLeft w:val="0"/>
          <w:marRight w:val="0"/>
          <w:marTop w:val="0"/>
          <w:marBottom w:val="0"/>
          <w:divBdr>
            <w:top w:val="none" w:sz="0" w:space="0" w:color="auto"/>
            <w:left w:val="none" w:sz="0" w:space="0" w:color="auto"/>
            <w:bottom w:val="none" w:sz="0" w:space="0" w:color="auto"/>
            <w:right w:val="none" w:sz="0" w:space="0" w:color="auto"/>
          </w:divBdr>
        </w:div>
        <w:div w:id="2166748">
          <w:marLeft w:val="0"/>
          <w:marRight w:val="0"/>
          <w:marTop w:val="0"/>
          <w:marBottom w:val="0"/>
          <w:divBdr>
            <w:top w:val="none" w:sz="0" w:space="0" w:color="auto"/>
            <w:left w:val="none" w:sz="0" w:space="0" w:color="auto"/>
            <w:bottom w:val="none" w:sz="0" w:space="0" w:color="auto"/>
            <w:right w:val="none" w:sz="0" w:space="0" w:color="auto"/>
          </w:divBdr>
        </w:div>
        <w:div w:id="143550733">
          <w:marLeft w:val="0"/>
          <w:marRight w:val="0"/>
          <w:marTop w:val="0"/>
          <w:marBottom w:val="0"/>
          <w:divBdr>
            <w:top w:val="none" w:sz="0" w:space="0" w:color="auto"/>
            <w:left w:val="none" w:sz="0" w:space="0" w:color="auto"/>
            <w:bottom w:val="none" w:sz="0" w:space="0" w:color="auto"/>
            <w:right w:val="none" w:sz="0" w:space="0" w:color="auto"/>
          </w:divBdr>
        </w:div>
        <w:div w:id="1027636857">
          <w:marLeft w:val="0"/>
          <w:marRight w:val="0"/>
          <w:marTop w:val="0"/>
          <w:marBottom w:val="0"/>
          <w:divBdr>
            <w:top w:val="none" w:sz="0" w:space="0" w:color="auto"/>
            <w:left w:val="none" w:sz="0" w:space="0" w:color="auto"/>
            <w:bottom w:val="none" w:sz="0" w:space="0" w:color="auto"/>
            <w:right w:val="none" w:sz="0" w:space="0" w:color="auto"/>
          </w:divBdr>
        </w:div>
        <w:div w:id="314988384">
          <w:marLeft w:val="0"/>
          <w:marRight w:val="0"/>
          <w:marTop w:val="0"/>
          <w:marBottom w:val="0"/>
          <w:divBdr>
            <w:top w:val="none" w:sz="0" w:space="0" w:color="auto"/>
            <w:left w:val="none" w:sz="0" w:space="0" w:color="auto"/>
            <w:bottom w:val="none" w:sz="0" w:space="0" w:color="auto"/>
            <w:right w:val="none" w:sz="0" w:space="0" w:color="auto"/>
          </w:divBdr>
        </w:div>
        <w:div w:id="713120969">
          <w:marLeft w:val="0"/>
          <w:marRight w:val="0"/>
          <w:marTop w:val="0"/>
          <w:marBottom w:val="0"/>
          <w:divBdr>
            <w:top w:val="none" w:sz="0" w:space="0" w:color="auto"/>
            <w:left w:val="none" w:sz="0" w:space="0" w:color="auto"/>
            <w:bottom w:val="none" w:sz="0" w:space="0" w:color="auto"/>
            <w:right w:val="none" w:sz="0" w:space="0" w:color="auto"/>
          </w:divBdr>
        </w:div>
        <w:div w:id="690229822">
          <w:marLeft w:val="0"/>
          <w:marRight w:val="0"/>
          <w:marTop w:val="0"/>
          <w:marBottom w:val="0"/>
          <w:divBdr>
            <w:top w:val="none" w:sz="0" w:space="0" w:color="auto"/>
            <w:left w:val="none" w:sz="0" w:space="0" w:color="auto"/>
            <w:bottom w:val="none" w:sz="0" w:space="0" w:color="auto"/>
            <w:right w:val="none" w:sz="0" w:space="0" w:color="auto"/>
          </w:divBdr>
        </w:div>
        <w:div w:id="1920672315">
          <w:marLeft w:val="0"/>
          <w:marRight w:val="0"/>
          <w:marTop w:val="0"/>
          <w:marBottom w:val="0"/>
          <w:divBdr>
            <w:top w:val="none" w:sz="0" w:space="0" w:color="auto"/>
            <w:left w:val="none" w:sz="0" w:space="0" w:color="auto"/>
            <w:bottom w:val="none" w:sz="0" w:space="0" w:color="auto"/>
            <w:right w:val="none" w:sz="0" w:space="0" w:color="auto"/>
          </w:divBdr>
        </w:div>
        <w:div w:id="1447509029">
          <w:marLeft w:val="0"/>
          <w:marRight w:val="0"/>
          <w:marTop w:val="0"/>
          <w:marBottom w:val="0"/>
          <w:divBdr>
            <w:top w:val="none" w:sz="0" w:space="0" w:color="auto"/>
            <w:left w:val="none" w:sz="0" w:space="0" w:color="auto"/>
            <w:bottom w:val="none" w:sz="0" w:space="0" w:color="auto"/>
            <w:right w:val="none" w:sz="0" w:space="0" w:color="auto"/>
          </w:divBdr>
        </w:div>
        <w:div w:id="2046058472">
          <w:marLeft w:val="0"/>
          <w:marRight w:val="0"/>
          <w:marTop w:val="0"/>
          <w:marBottom w:val="0"/>
          <w:divBdr>
            <w:top w:val="none" w:sz="0" w:space="0" w:color="auto"/>
            <w:left w:val="none" w:sz="0" w:space="0" w:color="auto"/>
            <w:bottom w:val="none" w:sz="0" w:space="0" w:color="auto"/>
            <w:right w:val="none" w:sz="0" w:space="0" w:color="auto"/>
          </w:divBdr>
        </w:div>
        <w:div w:id="1886328439">
          <w:marLeft w:val="0"/>
          <w:marRight w:val="0"/>
          <w:marTop w:val="0"/>
          <w:marBottom w:val="0"/>
          <w:divBdr>
            <w:top w:val="none" w:sz="0" w:space="0" w:color="auto"/>
            <w:left w:val="none" w:sz="0" w:space="0" w:color="auto"/>
            <w:bottom w:val="none" w:sz="0" w:space="0" w:color="auto"/>
            <w:right w:val="none" w:sz="0" w:space="0" w:color="auto"/>
          </w:divBdr>
        </w:div>
        <w:div w:id="1799376852">
          <w:marLeft w:val="0"/>
          <w:marRight w:val="0"/>
          <w:marTop w:val="0"/>
          <w:marBottom w:val="0"/>
          <w:divBdr>
            <w:top w:val="none" w:sz="0" w:space="0" w:color="auto"/>
            <w:left w:val="none" w:sz="0" w:space="0" w:color="auto"/>
            <w:bottom w:val="none" w:sz="0" w:space="0" w:color="auto"/>
            <w:right w:val="none" w:sz="0" w:space="0" w:color="auto"/>
          </w:divBdr>
        </w:div>
        <w:div w:id="108859358">
          <w:marLeft w:val="0"/>
          <w:marRight w:val="0"/>
          <w:marTop w:val="0"/>
          <w:marBottom w:val="0"/>
          <w:divBdr>
            <w:top w:val="none" w:sz="0" w:space="0" w:color="auto"/>
            <w:left w:val="none" w:sz="0" w:space="0" w:color="auto"/>
            <w:bottom w:val="none" w:sz="0" w:space="0" w:color="auto"/>
            <w:right w:val="none" w:sz="0" w:space="0" w:color="auto"/>
          </w:divBdr>
        </w:div>
      </w:divsChild>
    </w:div>
    <w:div w:id="1329748434">
      <w:bodyDiv w:val="1"/>
      <w:marLeft w:val="0"/>
      <w:marRight w:val="0"/>
      <w:marTop w:val="0"/>
      <w:marBottom w:val="0"/>
      <w:divBdr>
        <w:top w:val="none" w:sz="0" w:space="0" w:color="auto"/>
        <w:left w:val="none" w:sz="0" w:space="0" w:color="auto"/>
        <w:bottom w:val="none" w:sz="0" w:space="0" w:color="auto"/>
        <w:right w:val="none" w:sz="0" w:space="0" w:color="auto"/>
      </w:divBdr>
    </w:div>
    <w:div w:id="1541085702">
      <w:bodyDiv w:val="1"/>
      <w:marLeft w:val="0"/>
      <w:marRight w:val="0"/>
      <w:marTop w:val="0"/>
      <w:marBottom w:val="0"/>
      <w:divBdr>
        <w:top w:val="none" w:sz="0" w:space="0" w:color="auto"/>
        <w:left w:val="none" w:sz="0" w:space="0" w:color="auto"/>
        <w:bottom w:val="none" w:sz="0" w:space="0" w:color="auto"/>
        <w:right w:val="none" w:sz="0" w:space="0" w:color="auto"/>
      </w:divBdr>
    </w:div>
    <w:div w:id="1564290607">
      <w:bodyDiv w:val="1"/>
      <w:marLeft w:val="0"/>
      <w:marRight w:val="0"/>
      <w:marTop w:val="0"/>
      <w:marBottom w:val="0"/>
      <w:divBdr>
        <w:top w:val="none" w:sz="0" w:space="0" w:color="auto"/>
        <w:left w:val="none" w:sz="0" w:space="0" w:color="auto"/>
        <w:bottom w:val="none" w:sz="0" w:space="0" w:color="auto"/>
        <w:right w:val="none" w:sz="0" w:space="0" w:color="auto"/>
      </w:divBdr>
      <w:divsChild>
        <w:div w:id="1869415003">
          <w:marLeft w:val="0"/>
          <w:marRight w:val="0"/>
          <w:marTop w:val="0"/>
          <w:marBottom w:val="0"/>
          <w:divBdr>
            <w:top w:val="none" w:sz="0" w:space="0" w:color="auto"/>
            <w:left w:val="none" w:sz="0" w:space="0" w:color="auto"/>
            <w:bottom w:val="none" w:sz="0" w:space="0" w:color="auto"/>
            <w:right w:val="none" w:sz="0" w:space="0" w:color="auto"/>
          </w:divBdr>
        </w:div>
        <w:div w:id="1929381406">
          <w:marLeft w:val="0"/>
          <w:marRight w:val="0"/>
          <w:marTop w:val="0"/>
          <w:marBottom w:val="0"/>
          <w:divBdr>
            <w:top w:val="none" w:sz="0" w:space="0" w:color="auto"/>
            <w:left w:val="none" w:sz="0" w:space="0" w:color="auto"/>
            <w:bottom w:val="none" w:sz="0" w:space="0" w:color="auto"/>
            <w:right w:val="none" w:sz="0" w:space="0" w:color="auto"/>
          </w:divBdr>
        </w:div>
        <w:div w:id="944578614">
          <w:marLeft w:val="0"/>
          <w:marRight w:val="0"/>
          <w:marTop w:val="0"/>
          <w:marBottom w:val="0"/>
          <w:divBdr>
            <w:top w:val="none" w:sz="0" w:space="0" w:color="auto"/>
            <w:left w:val="none" w:sz="0" w:space="0" w:color="auto"/>
            <w:bottom w:val="none" w:sz="0" w:space="0" w:color="auto"/>
            <w:right w:val="none" w:sz="0" w:space="0" w:color="auto"/>
          </w:divBdr>
        </w:div>
        <w:div w:id="1140422544">
          <w:marLeft w:val="0"/>
          <w:marRight w:val="0"/>
          <w:marTop w:val="0"/>
          <w:marBottom w:val="0"/>
          <w:divBdr>
            <w:top w:val="none" w:sz="0" w:space="0" w:color="auto"/>
            <w:left w:val="none" w:sz="0" w:space="0" w:color="auto"/>
            <w:bottom w:val="none" w:sz="0" w:space="0" w:color="auto"/>
            <w:right w:val="none" w:sz="0" w:space="0" w:color="auto"/>
          </w:divBdr>
        </w:div>
        <w:div w:id="2054882252">
          <w:marLeft w:val="0"/>
          <w:marRight w:val="0"/>
          <w:marTop w:val="0"/>
          <w:marBottom w:val="0"/>
          <w:divBdr>
            <w:top w:val="none" w:sz="0" w:space="0" w:color="auto"/>
            <w:left w:val="none" w:sz="0" w:space="0" w:color="auto"/>
            <w:bottom w:val="none" w:sz="0" w:space="0" w:color="auto"/>
            <w:right w:val="none" w:sz="0" w:space="0" w:color="auto"/>
          </w:divBdr>
        </w:div>
        <w:div w:id="566958814">
          <w:marLeft w:val="0"/>
          <w:marRight w:val="0"/>
          <w:marTop w:val="0"/>
          <w:marBottom w:val="0"/>
          <w:divBdr>
            <w:top w:val="none" w:sz="0" w:space="0" w:color="auto"/>
            <w:left w:val="none" w:sz="0" w:space="0" w:color="auto"/>
            <w:bottom w:val="none" w:sz="0" w:space="0" w:color="auto"/>
            <w:right w:val="none" w:sz="0" w:space="0" w:color="auto"/>
          </w:divBdr>
        </w:div>
        <w:div w:id="1133671789">
          <w:marLeft w:val="0"/>
          <w:marRight w:val="0"/>
          <w:marTop w:val="0"/>
          <w:marBottom w:val="0"/>
          <w:divBdr>
            <w:top w:val="none" w:sz="0" w:space="0" w:color="auto"/>
            <w:left w:val="none" w:sz="0" w:space="0" w:color="auto"/>
            <w:bottom w:val="none" w:sz="0" w:space="0" w:color="auto"/>
            <w:right w:val="none" w:sz="0" w:space="0" w:color="auto"/>
          </w:divBdr>
        </w:div>
        <w:div w:id="76558912">
          <w:marLeft w:val="0"/>
          <w:marRight w:val="0"/>
          <w:marTop w:val="0"/>
          <w:marBottom w:val="0"/>
          <w:divBdr>
            <w:top w:val="none" w:sz="0" w:space="0" w:color="auto"/>
            <w:left w:val="none" w:sz="0" w:space="0" w:color="auto"/>
            <w:bottom w:val="none" w:sz="0" w:space="0" w:color="auto"/>
            <w:right w:val="none" w:sz="0" w:space="0" w:color="auto"/>
          </w:divBdr>
        </w:div>
        <w:div w:id="1499685339">
          <w:marLeft w:val="0"/>
          <w:marRight w:val="0"/>
          <w:marTop w:val="0"/>
          <w:marBottom w:val="0"/>
          <w:divBdr>
            <w:top w:val="none" w:sz="0" w:space="0" w:color="auto"/>
            <w:left w:val="none" w:sz="0" w:space="0" w:color="auto"/>
            <w:bottom w:val="none" w:sz="0" w:space="0" w:color="auto"/>
            <w:right w:val="none" w:sz="0" w:space="0" w:color="auto"/>
          </w:divBdr>
        </w:div>
        <w:div w:id="909005477">
          <w:marLeft w:val="0"/>
          <w:marRight w:val="0"/>
          <w:marTop w:val="0"/>
          <w:marBottom w:val="0"/>
          <w:divBdr>
            <w:top w:val="none" w:sz="0" w:space="0" w:color="auto"/>
            <w:left w:val="none" w:sz="0" w:space="0" w:color="auto"/>
            <w:bottom w:val="none" w:sz="0" w:space="0" w:color="auto"/>
            <w:right w:val="none" w:sz="0" w:space="0" w:color="auto"/>
          </w:divBdr>
        </w:div>
        <w:div w:id="587932772">
          <w:marLeft w:val="0"/>
          <w:marRight w:val="0"/>
          <w:marTop w:val="0"/>
          <w:marBottom w:val="0"/>
          <w:divBdr>
            <w:top w:val="none" w:sz="0" w:space="0" w:color="auto"/>
            <w:left w:val="none" w:sz="0" w:space="0" w:color="auto"/>
            <w:bottom w:val="none" w:sz="0" w:space="0" w:color="auto"/>
            <w:right w:val="none" w:sz="0" w:space="0" w:color="auto"/>
          </w:divBdr>
        </w:div>
        <w:div w:id="493301751">
          <w:marLeft w:val="0"/>
          <w:marRight w:val="0"/>
          <w:marTop w:val="0"/>
          <w:marBottom w:val="0"/>
          <w:divBdr>
            <w:top w:val="none" w:sz="0" w:space="0" w:color="auto"/>
            <w:left w:val="none" w:sz="0" w:space="0" w:color="auto"/>
            <w:bottom w:val="none" w:sz="0" w:space="0" w:color="auto"/>
            <w:right w:val="none" w:sz="0" w:space="0" w:color="auto"/>
          </w:divBdr>
        </w:div>
        <w:div w:id="556553576">
          <w:marLeft w:val="0"/>
          <w:marRight w:val="0"/>
          <w:marTop w:val="0"/>
          <w:marBottom w:val="0"/>
          <w:divBdr>
            <w:top w:val="none" w:sz="0" w:space="0" w:color="auto"/>
            <w:left w:val="none" w:sz="0" w:space="0" w:color="auto"/>
            <w:bottom w:val="none" w:sz="0" w:space="0" w:color="auto"/>
            <w:right w:val="none" w:sz="0" w:space="0" w:color="auto"/>
          </w:divBdr>
        </w:div>
        <w:div w:id="452678805">
          <w:marLeft w:val="0"/>
          <w:marRight w:val="0"/>
          <w:marTop w:val="0"/>
          <w:marBottom w:val="0"/>
          <w:divBdr>
            <w:top w:val="none" w:sz="0" w:space="0" w:color="auto"/>
            <w:left w:val="none" w:sz="0" w:space="0" w:color="auto"/>
            <w:bottom w:val="none" w:sz="0" w:space="0" w:color="auto"/>
            <w:right w:val="none" w:sz="0" w:space="0" w:color="auto"/>
          </w:divBdr>
        </w:div>
        <w:div w:id="139883897">
          <w:marLeft w:val="0"/>
          <w:marRight w:val="0"/>
          <w:marTop w:val="0"/>
          <w:marBottom w:val="0"/>
          <w:divBdr>
            <w:top w:val="none" w:sz="0" w:space="0" w:color="auto"/>
            <w:left w:val="none" w:sz="0" w:space="0" w:color="auto"/>
            <w:bottom w:val="none" w:sz="0" w:space="0" w:color="auto"/>
            <w:right w:val="none" w:sz="0" w:space="0" w:color="auto"/>
          </w:divBdr>
        </w:div>
      </w:divsChild>
    </w:div>
    <w:div w:id="1627858948">
      <w:bodyDiv w:val="1"/>
      <w:marLeft w:val="0"/>
      <w:marRight w:val="0"/>
      <w:marTop w:val="0"/>
      <w:marBottom w:val="0"/>
      <w:divBdr>
        <w:top w:val="none" w:sz="0" w:space="0" w:color="auto"/>
        <w:left w:val="none" w:sz="0" w:space="0" w:color="auto"/>
        <w:bottom w:val="none" w:sz="0" w:space="0" w:color="auto"/>
        <w:right w:val="none" w:sz="0" w:space="0" w:color="auto"/>
      </w:divBdr>
      <w:divsChild>
        <w:div w:id="345404146">
          <w:marLeft w:val="0"/>
          <w:marRight w:val="0"/>
          <w:marTop w:val="0"/>
          <w:marBottom w:val="0"/>
          <w:divBdr>
            <w:top w:val="none" w:sz="0" w:space="0" w:color="auto"/>
            <w:left w:val="none" w:sz="0" w:space="0" w:color="auto"/>
            <w:bottom w:val="none" w:sz="0" w:space="0" w:color="auto"/>
            <w:right w:val="none" w:sz="0" w:space="0" w:color="auto"/>
          </w:divBdr>
        </w:div>
      </w:divsChild>
    </w:div>
    <w:div w:id="1781878203">
      <w:bodyDiv w:val="1"/>
      <w:marLeft w:val="0"/>
      <w:marRight w:val="0"/>
      <w:marTop w:val="0"/>
      <w:marBottom w:val="0"/>
      <w:divBdr>
        <w:top w:val="none" w:sz="0" w:space="0" w:color="auto"/>
        <w:left w:val="none" w:sz="0" w:space="0" w:color="auto"/>
        <w:bottom w:val="none" w:sz="0" w:space="0" w:color="auto"/>
        <w:right w:val="none" w:sz="0" w:space="0" w:color="auto"/>
      </w:divBdr>
    </w:div>
    <w:div w:id="1995336287">
      <w:bodyDiv w:val="1"/>
      <w:marLeft w:val="0"/>
      <w:marRight w:val="0"/>
      <w:marTop w:val="0"/>
      <w:marBottom w:val="0"/>
      <w:divBdr>
        <w:top w:val="none" w:sz="0" w:space="0" w:color="auto"/>
        <w:left w:val="none" w:sz="0" w:space="0" w:color="auto"/>
        <w:bottom w:val="none" w:sz="0" w:space="0" w:color="auto"/>
        <w:right w:val="none" w:sz="0" w:space="0" w:color="auto"/>
      </w:divBdr>
    </w:div>
    <w:div w:id="20705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59EB-DE85-41F3-AE5F-DB51F5DD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1768</Words>
  <Characters>1008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 Meļķe</dc:creator>
  <cp:lastModifiedBy>Guna Jermacāne</cp:lastModifiedBy>
  <cp:revision>4</cp:revision>
  <cp:lastPrinted>2020-05-25T09:05:00Z</cp:lastPrinted>
  <dcterms:created xsi:type="dcterms:W3CDTF">2020-05-25T08:49:00Z</dcterms:created>
  <dcterms:modified xsi:type="dcterms:W3CDTF">2020-05-25T11:31:00Z</dcterms:modified>
</cp:coreProperties>
</file>