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A291A" w14:textId="0A56B366" w:rsidR="004B5D5A" w:rsidRPr="004B5D5A" w:rsidRDefault="004B5D5A" w:rsidP="004B5D5A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MK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r w:rsidRPr="004B5D5A">
        <w:rPr>
          <w:rFonts w:ascii="Times New Roman" w:hAnsi="Times New Roman"/>
          <w:sz w:val="28"/>
          <w:szCs w:val="28"/>
        </w:rPr>
        <w:t>īkojuma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projekts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r w:rsidRPr="004B5D5A">
        <w:rPr>
          <w:rFonts w:ascii="Times New Roman" w:hAnsi="Times New Roman"/>
          <w:b/>
          <w:sz w:val="28"/>
          <w:szCs w:val="28"/>
        </w:rPr>
        <w:t xml:space="preserve">“Par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nekustamā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Jersikas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ielā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17,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Rīgā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iegādi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vajadzībām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>”</w:t>
      </w:r>
      <w:r w:rsidRPr="004B5D5A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Pr="004B5D5A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turpmāk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Rīkojuma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projekts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>)</w:t>
      </w:r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atbilstoši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“Par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pašvaldību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tiesībām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D5A">
        <w:rPr>
          <w:rFonts w:ascii="Times New Roman" w:hAnsi="Times New Roman"/>
          <w:sz w:val="28"/>
          <w:szCs w:val="28"/>
        </w:rPr>
        <w:t>un to</w:t>
      </w:r>
      <w:proofErr w:type="gram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nostiprināšanu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zemesgrāmatās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” 8. </w:t>
      </w:r>
      <w:proofErr w:type="spellStart"/>
      <w:r w:rsidRPr="004B5D5A">
        <w:rPr>
          <w:rFonts w:ascii="Times New Roman" w:hAnsi="Times New Roman"/>
          <w:sz w:val="28"/>
          <w:szCs w:val="28"/>
        </w:rPr>
        <w:t>panta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sestajai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daļai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paredz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atļaut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no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īpašnieka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pirkt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kura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atrodas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r w:rsidR="00E0212F" w:rsidRPr="004B5D5A">
        <w:rPr>
          <w:rFonts w:ascii="Times New Roman" w:hAnsi="Times New Roman"/>
          <w:sz w:val="28"/>
          <w:szCs w:val="28"/>
        </w:rPr>
        <w:t>(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nekustamā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kadastra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numurs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r w:rsidR="00E0212F" w:rsidRPr="004B5D5A">
        <w:rPr>
          <w:rStyle w:val="Bodytext2"/>
          <w:color w:val="000000"/>
          <w:sz w:val="28"/>
          <w:szCs w:val="28"/>
        </w:rPr>
        <w:t>0100 544 0005)</w:t>
      </w:r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Jersikas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ielā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15,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Rīgā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>, LV-1003</w:t>
      </w:r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Nekustamais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nepieciešams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Farmācijas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10.pantā </w:t>
      </w:r>
      <w:proofErr w:type="spellStart"/>
      <w:r w:rsidRPr="004B5D5A">
        <w:rPr>
          <w:rFonts w:ascii="Times New Roman" w:hAnsi="Times New Roman"/>
          <w:sz w:val="28"/>
          <w:szCs w:val="28"/>
        </w:rPr>
        <w:t>noteikto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funkciju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Ministru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kabineta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31.07.2012. 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noteikumu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Nr. 537 “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nolikums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>”</w:t>
      </w:r>
      <w:r w:rsidRPr="004B5D5A">
        <w:rPr>
          <w:rFonts w:ascii="Times New Roman" w:hAnsi="Times New Roman"/>
          <w:sz w:val="28"/>
          <w:szCs w:val="28"/>
        </w:rPr>
        <w:t xml:space="preserve"> 4. </w:t>
      </w:r>
      <w:proofErr w:type="spellStart"/>
      <w:r w:rsidRPr="004B5D5A">
        <w:rPr>
          <w:rFonts w:ascii="Times New Roman" w:hAnsi="Times New Roman"/>
          <w:sz w:val="28"/>
          <w:szCs w:val="28"/>
        </w:rPr>
        <w:t>punktā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noteikto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uzdevumu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izpildei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kā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arī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lai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ievērotu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nedalāmības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principu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īstenotu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vienota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kopuma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pārvaldīšanu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Nekustamais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atsavināms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Latvijas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personā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bookmarkStart w:id="1" w:name="_Hlk18064338"/>
      <w:r w:rsidR="00F97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74CE">
        <w:rPr>
          <w:rFonts w:ascii="Times New Roman" w:hAnsi="Times New Roman"/>
          <w:sz w:val="28"/>
          <w:szCs w:val="28"/>
        </w:rPr>
        <w:t>B</w:t>
      </w:r>
      <w:r w:rsidRPr="004B5D5A">
        <w:rPr>
          <w:rFonts w:ascii="Times New Roman" w:hAnsi="Times New Roman"/>
          <w:sz w:val="28"/>
          <w:szCs w:val="28"/>
        </w:rPr>
        <w:t>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E0212F">
        <w:rPr>
          <w:rFonts w:ascii="Times New Roman" w:hAnsi="Times New Roman"/>
          <w:sz w:val="28"/>
          <w:szCs w:val="28"/>
        </w:rPr>
        <w:t>sastāvā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>
        <w:rPr>
          <w:rFonts w:ascii="Times New Roman" w:hAnsi="Times New Roman"/>
          <w:sz w:val="28"/>
          <w:szCs w:val="28"/>
        </w:rPr>
        <w:t>esošā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Arhīva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ēka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būves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kadastra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numurs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01000442005001</w:t>
      </w:r>
      <w:r w:rsidR="00E0212F">
        <w:rPr>
          <w:rFonts w:ascii="Times New Roman" w:hAnsi="Times New Roman"/>
          <w:sz w:val="28"/>
          <w:szCs w:val="28"/>
        </w:rPr>
        <w:t>)</w:t>
      </w:r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atrodas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fiziskai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personai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turpmāk-zemes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īpašnieks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B5D5A">
        <w:rPr>
          <w:rFonts w:ascii="Times New Roman" w:hAnsi="Times New Roman"/>
          <w:sz w:val="28"/>
          <w:szCs w:val="28"/>
        </w:rPr>
        <w:t>piederošā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kadastra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numuru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0100 044 0040) -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gabala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(bez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kadastra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apzīmējuma</w:t>
      </w:r>
      <w:proofErr w:type="spellEnd"/>
      <w:r w:rsidRPr="004B5D5A">
        <w:rPr>
          <w:rFonts w:ascii="Times New Roman" w:hAnsi="Times New Roman"/>
          <w:sz w:val="28"/>
          <w:szCs w:val="28"/>
        </w:rPr>
        <w:t>) 2261 m</w:t>
      </w:r>
      <w:r w:rsidRPr="004B5D5A">
        <w:rPr>
          <w:rFonts w:ascii="Times New Roman" w:hAnsi="Times New Roman"/>
          <w:sz w:val="28"/>
          <w:szCs w:val="28"/>
          <w:vertAlign w:val="superscript"/>
        </w:rPr>
        <w:t>2</w:t>
      </w:r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platībā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Jersikas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ielā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17, </w:t>
      </w:r>
      <w:proofErr w:type="spellStart"/>
      <w:r w:rsidRPr="004B5D5A">
        <w:rPr>
          <w:rFonts w:ascii="Times New Roman" w:hAnsi="Times New Roman"/>
          <w:sz w:val="28"/>
          <w:szCs w:val="28"/>
        </w:rPr>
        <w:t>Rīgā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turpmāk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B5D5A">
        <w:rPr>
          <w:rFonts w:ascii="Times New Roman" w:hAnsi="Times New Roman"/>
          <w:bCs/>
          <w:iCs/>
          <w:sz w:val="28"/>
          <w:szCs w:val="28"/>
        </w:rPr>
        <w:t>Zemesgabals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Zemesgabala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īpašumu (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B5D5A">
        <w:rPr>
          <w:rFonts w:ascii="Times New Roman" w:hAnsi="Times New Roman"/>
          <w:sz w:val="28"/>
          <w:szCs w:val="28"/>
        </w:rPr>
        <w:t>pārvietot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citu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nav </w:t>
      </w:r>
      <w:proofErr w:type="spellStart"/>
      <w:r w:rsidRPr="004B5D5A">
        <w:rPr>
          <w:rFonts w:ascii="Times New Roman" w:hAnsi="Times New Roman"/>
          <w:sz w:val="28"/>
          <w:szCs w:val="28"/>
        </w:rPr>
        <w:t>iespējams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īpašnieki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piedāvājuši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pirkumu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jo tai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pirmpirkuma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tiesības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D5A">
        <w:rPr>
          <w:rFonts w:ascii="Times New Roman" w:hAnsi="Times New Roman"/>
          <w:sz w:val="28"/>
          <w:szCs w:val="28"/>
        </w:rPr>
        <w:t xml:space="preserve">Lai </w:t>
      </w:r>
      <w:proofErr w:type="spellStart"/>
      <w:r w:rsidRPr="004B5D5A">
        <w:rPr>
          <w:rFonts w:ascii="Times New Roman" w:hAnsi="Times New Roman"/>
          <w:sz w:val="28"/>
          <w:szCs w:val="28"/>
        </w:rPr>
        <w:t>ievērotu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nedalāmības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principu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īstenotu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pārvaldīšanu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lietderīgu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efektīvu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apsaimniekošanu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Zemesgabals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atbilstoši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“Par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pašvaldību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tiesībām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D5A">
        <w:rPr>
          <w:rFonts w:ascii="Times New Roman" w:hAnsi="Times New Roman"/>
          <w:sz w:val="28"/>
          <w:szCs w:val="28"/>
        </w:rPr>
        <w:t>un to</w:t>
      </w:r>
      <w:proofErr w:type="gram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nostiprināšanu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zemesgrāmatās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” 8.panta </w:t>
      </w:r>
      <w:proofErr w:type="spellStart"/>
      <w:r w:rsidRPr="004B5D5A">
        <w:rPr>
          <w:rFonts w:ascii="Times New Roman" w:hAnsi="Times New Roman"/>
          <w:sz w:val="28"/>
          <w:szCs w:val="28"/>
        </w:rPr>
        <w:t>sestajai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daļai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atsavināms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personā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nododams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lietošanā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apsaimniekošanā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</w:p>
    <w:p w14:paraId="35957C31" w14:textId="525BF5D8" w:rsidR="004B5D5A" w:rsidRDefault="004B5D5A" w:rsidP="004B5D5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Visi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izdevumi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par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nekustamā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īpašuma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iegādi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un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īpašuma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tiesību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nostiprināšanu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zemesgrāmatā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un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uzturēšanu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tiks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segti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no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aģentūras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budžeta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līdzekļiem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r w:rsidR="00E0212F" w:rsidRPr="00E021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Aģentūra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ir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budžeta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nefinansēta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iestāde</w:t>
      </w:r>
      <w:proofErr w:type="spellEnd"/>
    </w:p>
    <w:p w14:paraId="2CF33DA8" w14:textId="0A9115E0" w:rsidR="00EE6569" w:rsidRDefault="00EE6569" w:rsidP="004B5D5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B1A3DE7" w14:textId="318C3FD2" w:rsidR="00EE6569" w:rsidRPr="00EE6569" w:rsidRDefault="00EE6569" w:rsidP="00EE6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Priekšlikumus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9C64AD">
        <w:rPr>
          <w:rFonts w:ascii="Times New Roman" w:hAnsi="Times New Roman" w:cs="Times New Roman"/>
          <w:sz w:val="28"/>
          <w:szCs w:val="28"/>
        </w:rPr>
        <w:t>R</w:t>
      </w:r>
      <w:r w:rsidRPr="00EE6569">
        <w:rPr>
          <w:rFonts w:ascii="Times New Roman" w:hAnsi="Times New Roman" w:cs="Times New Roman"/>
          <w:sz w:val="28"/>
          <w:szCs w:val="28"/>
        </w:rPr>
        <w:t>īkojum</w:t>
      </w:r>
      <w:r w:rsidR="009C64A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projektu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norādot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kontaktinformāciju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vārdu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uzvārdu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adresi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tālruņa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numuru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un e-pasta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adresi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iespējams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sniegt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b/>
          <w:bCs/>
          <w:sz w:val="28"/>
          <w:szCs w:val="28"/>
        </w:rPr>
        <w:t>līdz</w:t>
      </w:r>
      <w:proofErr w:type="spellEnd"/>
      <w:r w:rsidRPr="00EE6569">
        <w:rPr>
          <w:rFonts w:ascii="Times New Roman" w:hAnsi="Times New Roman" w:cs="Times New Roman"/>
          <w:b/>
          <w:bCs/>
          <w:sz w:val="28"/>
          <w:szCs w:val="28"/>
        </w:rPr>
        <w:t xml:space="preserve"> 2020.gada 27.maijam.</w:t>
      </w:r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juriskonsultei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Ievai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Brūverei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pastu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E656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Ieva.Bruvere@vm.gov.lv</w:t>
        </w:r>
      </w:hyperlink>
      <w:r w:rsidRPr="00EE6569">
        <w:rPr>
          <w:rFonts w:ascii="Times New Roman" w:hAnsi="Times New Roman" w:cs="Times New Roman"/>
          <w:sz w:val="28"/>
          <w:szCs w:val="28"/>
        </w:rPr>
        <w:t xml:space="preserve">) un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Īpašuma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tehniskā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nodrošinājuma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nodaļas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vadītājai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Dacei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Zeltiņai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pastu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>: Dace.Zeltina@vm.gov.lv).</w:t>
      </w:r>
    </w:p>
    <w:p w14:paraId="7B00DC8E" w14:textId="77777777" w:rsidR="00EE6569" w:rsidRPr="00E0212F" w:rsidRDefault="00EE6569" w:rsidP="004B5D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B29E08" w14:textId="77777777" w:rsidR="004B5D5A" w:rsidRPr="004B5D5A" w:rsidRDefault="004B5D5A" w:rsidP="004B5D5A">
      <w:pPr>
        <w:rPr>
          <w:sz w:val="28"/>
          <w:szCs w:val="28"/>
        </w:rPr>
      </w:pPr>
    </w:p>
    <w:sectPr w:rsidR="004B5D5A" w:rsidRPr="004B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151E3"/>
    <w:multiLevelType w:val="hybridMultilevel"/>
    <w:tmpl w:val="82405C72"/>
    <w:lvl w:ilvl="0" w:tplc="FC1A26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3"/>
    <w:rsid w:val="004B5D5A"/>
    <w:rsid w:val="008E5B83"/>
    <w:rsid w:val="009B7039"/>
    <w:rsid w:val="009C64AD"/>
    <w:rsid w:val="00AA2A74"/>
    <w:rsid w:val="00E0212F"/>
    <w:rsid w:val="00EE6569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24CA"/>
  <w15:chartTrackingRefBased/>
  <w15:docId w15:val="{ADD2CE96-7623-4F81-947F-31F7BD00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5D5A"/>
    <w:pPr>
      <w:spacing w:after="0" w:line="240" w:lineRule="auto"/>
    </w:pPr>
    <w:rPr>
      <w:rFonts w:ascii="Calibri" w:eastAsia="Calibri" w:hAnsi="Calibri" w:cs="Times New Roman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4B5D5A"/>
    <w:rPr>
      <w:rFonts w:ascii="Calibri" w:eastAsia="Calibri" w:hAnsi="Calibri" w:cs="Times New Roman"/>
      <w:szCs w:val="21"/>
      <w:lang w:val="lv-LV"/>
    </w:rPr>
  </w:style>
  <w:style w:type="character" w:customStyle="1" w:styleId="Bodytext2">
    <w:name w:val="Body text (2)_"/>
    <w:link w:val="Bodytext21"/>
    <w:uiPriority w:val="99"/>
    <w:locked/>
    <w:rsid w:val="004B5D5A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B5D5A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/>
    </w:rPr>
  </w:style>
  <w:style w:type="character" w:styleId="Hyperlink">
    <w:name w:val="Hyperlink"/>
    <w:rsid w:val="00EE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va.Bruvere@v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Evita Bune</cp:lastModifiedBy>
  <cp:revision>2</cp:revision>
  <dcterms:created xsi:type="dcterms:W3CDTF">2020-05-13T13:26:00Z</dcterms:created>
  <dcterms:modified xsi:type="dcterms:W3CDTF">2020-05-13T13:26:00Z</dcterms:modified>
</cp:coreProperties>
</file>