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AD54A" w14:textId="77777777" w:rsidR="00205549" w:rsidRPr="00205549" w:rsidRDefault="007A1BBB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bookmarkStart w:id="0" w:name="_GoBack"/>
      <w:bookmarkEnd w:id="0"/>
      <w:r w:rsidRPr="00205549">
        <w:rPr>
          <w:sz w:val="22"/>
          <w:shd w:val="clear" w:color="auto" w:fill="FFFFFF"/>
        </w:rPr>
        <w:t xml:space="preserve">Pielikums </w:t>
      </w:r>
    </w:p>
    <w:p w14:paraId="4D8AD54B" w14:textId="77777777" w:rsidR="00205549" w:rsidRPr="00205549" w:rsidRDefault="007A1BBB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4D8AD54C" w14:textId="77777777" w:rsidR="00540148" w:rsidRPr="00205549" w:rsidRDefault="007A1BBB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4D8AD54D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D8AD54E" w14:textId="77777777" w:rsidR="0091621C" w:rsidRPr="00B15C3B" w:rsidRDefault="007A1BBB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4D8AD54F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4D8AD550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8541D8" w14:paraId="4D8AD557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51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D8AD552" w14:textId="77777777" w:rsidR="0091621C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53" w14:textId="77777777" w:rsidR="0091621C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54" w14:textId="77777777" w:rsidR="0091621C" w:rsidRDefault="007A1BBB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4D8AD555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4D8AD556" w14:textId="1CC0374C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8541D8" w14:paraId="4D8AD55D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58" w14:textId="77777777" w:rsidR="0091621C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59" w14:textId="77777777" w:rsidR="0091621C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92B438" w14:textId="3E6CDC4D" w:rsidR="00563E53" w:rsidRPr="00563E53" w:rsidRDefault="00563E53" w:rsidP="00563E5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bookmarkStart w:id="1" w:name="_Hlk25917623"/>
            <w:r w:rsidRPr="00563E53">
              <w:rPr>
                <w:bCs/>
                <w:sz w:val="24"/>
                <w:szCs w:val="24"/>
              </w:rPr>
              <w:t xml:space="preserve">Grozījumi Ministru kabineta 2013.gada 2. jūlija noteikumos Nr. 354 “Kosmētikas līdzekļu būtisko prasību </w:t>
            </w:r>
          </w:p>
          <w:p w14:paraId="4D8AD55A" w14:textId="198D19FE" w:rsidR="0091621C" w:rsidRDefault="00563E53" w:rsidP="00563E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63E53">
              <w:rPr>
                <w:bCs/>
                <w:sz w:val="24"/>
                <w:szCs w:val="24"/>
              </w:rPr>
              <w:t>nodrošināšanas kārtība”</w:t>
            </w:r>
            <w:r>
              <w:rPr>
                <w:bCs/>
                <w:sz w:val="24"/>
                <w:szCs w:val="24"/>
              </w:rPr>
              <w:t xml:space="preserve"> </w:t>
            </w:r>
            <w:bookmarkEnd w:id="1"/>
            <w:r w:rsidRPr="00563E53">
              <w:rPr>
                <w:sz w:val="24"/>
                <w:szCs w:val="24"/>
              </w:rPr>
              <w:t xml:space="preserve"> </w:t>
            </w:r>
            <w:r w:rsidR="007A1BBB">
              <w:rPr>
                <w:sz w:val="24"/>
                <w:szCs w:val="24"/>
              </w:rPr>
              <w:t>(turpmāk – noteikumu projekts)</w:t>
            </w:r>
          </w:p>
          <w:p w14:paraId="4D8AD55B" w14:textId="77777777" w:rsidR="0029432E" w:rsidRDefault="0029432E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8AD55C" w14:textId="552AEC87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541D8" w14:paraId="4D8AD56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5E" w14:textId="77777777" w:rsidR="0091621C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5F" w14:textId="77777777" w:rsidR="0091621C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60" w14:textId="77777777" w:rsidR="0091621C" w:rsidRDefault="007A1BBB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4D8AD561" w14:textId="77777777"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8AD562" w14:textId="065BAEC3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541D8" w14:paraId="4D8AD569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64" w14:textId="77777777" w:rsidR="0091621C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65" w14:textId="77777777" w:rsidR="0091621C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67" w14:textId="2F065199" w:rsidR="0029432E" w:rsidRPr="001E79B7" w:rsidRDefault="007A1BBB" w:rsidP="008F65C4">
            <w:pPr>
              <w:spacing w:after="0" w:line="240" w:lineRule="auto"/>
              <w:jc w:val="both"/>
              <w:rPr>
                <w:rFonts w:eastAsia="Times New Roman"/>
                <w:i/>
                <w:color w:val="2E74B5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 w:rsidR="00563E53">
              <w:rPr>
                <w:rFonts w:eastAsia="Times New Roman"/>
                <w:sz w:val="24"/>
                <w:szCs w:val="24"/>
                <w:lang w:eastAsia="lv-LV"/>
              </w:rPr>
              <w:t xml:space="preserve"> kosmētikas līdzekļu ražotājiem.</w:t>
            </w:r>
          </w:p>
          <w:p w14:paraId="4D8AD568" w14:textId="2075201E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8541D8" w14:paraId="4D8AD57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6A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6B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1371DD" w14:textId="6DD89066" w:rsidR="00563E53" w:rsidRPr="00563E53" w:rsidRDefault="007A1BBB" w:rsidP="00563E5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563E53">
              <w:rPr>
                <w:iCs/>
                <w:sz w:val="24"/>
                <w:szCs w:val="24"/>
              </w:rPr>
              <w:t>Noteikumu projekts paredz precizēt</w:t>
            </w:r>
            <w:r w:rsidR="00003409" w:rsidRPr="00563E53">
              <w:rPr>
                <w:iCs/>
                <w:sz w:val="24"/>
                <w:szCs w:val="24"/>
              </w:rPr>
              <w:t xml:space="preserve"> </w:t>
            </w:r>
          </w:p>
          <w:p w14:paraId="5D040CEA" w14:textId="77777777" w:rsidR="00563E53" w:rsidRPr="00563E53" w:rsidRDefault="00563E53" w:rsidP="00563E5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563E53">
              <w:rPr>
                <w:iCs/>
                <w:sz w:val="24"/>
                <w:szCs w:val="24"/>
              </w:rPr>
              <w:t>1) kosmētikas līdzekļu mikrobioloģiskās tīrības prasības atbilstoši jaunākajiem starptautiskiem labas prakses nosacījumiem;</w:t>
            </w:r>
          </w:p>
          <w:p w14:paraId="4D8AD56D" w14:textId="789B615A" w:rsidR="00A979A9" w:rsidRPr="00563E53" w:rsidRDefault="00563E53" w:rsidP="00563E5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563E53">
              <w:rPr>
                <w:iCs/>
                <w:sz w:val="24"/>
                <w:szCs w:val="24"/>
              </w:rPr>
              <w:t>2) nosacījumus Brīvās tirdzniecības sertifikāta izsniegšanai, lai veicinātu Latvijas kosmētikas ražotāju eksporta uz trešajām valstīm iespējas.</w:t>
            </w:r>
          </w:p>
          <w:p w14:paraId="4D8AD56E" w14:textId="77777777" w:rsidR="0029432E" w:rsidRPr="0029432E" w:rsidRDefault="0029432E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4D8AD56F" w14:textId="7BF2C343"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541D8" w14:paraId="4D8AD575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1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2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3" w14:textId="5721F379" w:rsidR="004C5E6E" w:rsidRDefault="007A1BBB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 w:rsidR="00563E53">
              <w:rPr>
                <w:sz w:val="24"/>
                <w:szCs w:val="24"/>
              </w:rPr>
              <w:t>20</w:t>
            </w:r>
            <w:r w:rsidR="001D532A">
              <w:rPr>
                <w:sz w:val="24"/>
                <w:szCs w:val="24"/>
              </w:rPr>
              <w:t xml:space="preserve">.gada </w:t>
            </w:r>
            <w:r w:rsidR="00563E53">
              <w:rPr>
                <w:sz w:val="24"/>
                <w:szCs w:val="24"/>
              </w:rPr>
              <w:t>13.augustā</w:t>
            </w:r>
            <w:r w:rsidR="009D6723">
              <w:rPr>
                <w:sz w:val="24"/>
                <w:szCs w:val="24"/>
              </w:rPr>
              <w:t>.</w:t>
            </w:r>
            <w:r w:rsidR="001D532A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</w:t>
            </w:r>
          </w:p>
          <w:p w14:paraId="4D8AD574" w14:textId="4C865215" w:rsidR="0029432E" w:rsidRPr="001E79B7" w:rsidRDefault="0029432E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8541D8" w14:paraId="4D8AD57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6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7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8" w14:textId="5807C366" w:rsidR="004C5E6E" w:rsidRDefault="007A1BBB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 xml:space="preserve">. </w:t>
            </w:r>
          </w:p>
          <w:p w14:paraId="4D8AD57A" w14:textId="77EFD2F2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541D8" w14:paraId="4D8AD58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C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D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7E" w14:textId="40E1DAA3" w:rsidR="004C5E6E" w:rsidRDefault="007A1BBB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 w:rsidR="00563E53">
              <w:rPr>
                <w:sz w:val="24"/>
                <w:szCs w:val="24"/>
              </w:rPr>
              <w:t>7.3.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4D8AD57F" w14:textId="77777777" w:rsidR="00A50A92" w:rsidRDefault="00A50A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8AD580" w14:textId="338D84AB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8541D8" w14:paraId="4D8AD58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82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83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84" w14:textId="3D71E077" w:rsidR="004C5E6E" w:rsidRDefault="007A1BBB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 w:rsidR="00934BCF"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 xml:space="preserve">rojektu, norādot kontaktinformāciju (vārdu, uzvārdu, adresi, tālruņa numuru un e-pasta adresi), iespējams sniegt līdz </w:t>
            </w:r>
            <w:r>
              <w:rPr>
                <w:sz w:val="24"/>
                <w:szCs w:val="24"/>
              </w:rPr>
              <w:t>2020.</w:t>
            </w:r>
            <w:r w:rsidRPr="00E5264E">
              <w:rPr>
                <w:sz w:val="24"/>
                <w:szCs w:val="24"/>
              </w:rPr>
              <w:t xml:space="preserve">gada </w:t>
            </w:r>
            <w:r>
              <w:rPr>
                <w:sz w:val="24"/>
                <w:szCs w:val="24"/>
              </w:rPr>
              <w:t xml:space="preserve">1.augustam uz e-pastu </w:t>
            </w:r>
            <w:hyperlink r:id="rId8" w:history="1">
              <w:r w:rsidRPr="00C602FB">
                <w:rPr>
                  <w:rStyle w:val="Hyperlink"/>
                  <w:sz w:val="24"/>
                  <w:szCs w:val="24"/>
                </w:rPr>
                <w:t>anita.seglina@vm.gov.lv</w:t>
              </w:r>
            </w:hyperlink>
            <w:r>
              <w:rPr>
                <w:sz w:val="24"/>
                <w:szCs w:val="24"/>
              </w:rPr>
              <w:t>.</w:t>
            </w:r>
          </w:p>
          <w:p w14:paraId="4D8AD585" w14:textId="77777777" w:rsidR="00A65FF4" w:rsidRDefault="00A65FF4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8AD586" w14:textId="06814C42" w:rsidR="00A65FF4" w:rsidRPr="001E79B7" w:rsidRDefault="00A65FF4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541D8" w14:paraId="4D8AD58D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88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89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8A" w14:textId="77777777" w:rsidR="004C5E6E" w:rsidRDefault="007A1BBB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4D8AD58B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8AD58C" w14:textId="198A6368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8541D8" w14:paraId="4D8AD593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8E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8F" w14:textId="77777777" w:rsidR="004C5E6E" w:rsidRPr="00E5264E" w:rsidRDefault="007A1BBB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AD590" w14:textId="71270B28" w:rsidR="007B72EA" w:rsidRPr="007A1BBB" w:rsidRDefault="007A1BBB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Segliņa,</w:t>
            </w:r>
            <w:r w:rsidR="004C5E6E" w:rsidRPr="00E5264E">
              <w:rPr>
                <w:sz w:val="24"/>
                <w:szCs w:val="24"/>
              </w:rPr>
              <w:t xml:space="preserve">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102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anita.seglina</w:t>
            </w:r>
            <w:hyperlink r:id="rId9" w:history="1">
              <w:r w:rsidR="004A0066" w:rsidRPr="007A1BBB">
                <w:rPr>
                  <w:rStyle w:val="Hyperlink"/>
                  <w:color w:val="auto"/>
                  <w:sz w:val="24"/>
                  <w:szCs w:val="24"/>
                </w:rPr>
                <w:t>@</w:t>
              </w:r>
              <w:r w:rsidRPr="007A1BBB">
                <w:rPr>
                  <w:rStyle w:val="Hyperlink"/>
                  <w:color w:val="auto"/>
                  <w:sz w:val="24"/>
                  <w:szCs w:val="24"/>
                </w:rPr>
                <w:t>v</w:t>
              </w:r>
              <w:r w:rsidR="004A0066" w:rsidRPr="007A1BBB">
                <w:rPr>
                  <w:rStyle w:val="Hyperlink"/>
                  <w:color w:val="auto"/>
                  <w:sz w:val="24"/>
                  <w:szCs w:val="24"/>
                </w:rPr>
                <w:t>m.gov.lv</w:t>
              </w:r>
            </w:hyperlink>
            <w:r w:rsidR="003367C6" w:rsidRPr="007A1BBB">
              <w:rPr>
                <w:sz w:val="24"/>
                <w:szCs w:val="24"/>
              </w:rPr>
              <w:t xml:space="preserve"> </w:t>
            </w:r>
            <w:r w:rsidR="004C5E6E" w:rsidRPr="007A1BBB">
              <w:rPr>
                <w:sz w:val="24"/>
                <w:szCs w:val="24"/>
              </w:rPr>
              <w:t xml:space="preserve">  </w:t>
            </w:r>
          </w:p>
          <w:p w14:paraId="4D8AD591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8AD592" w14:textId="7A5E93DE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4D8AD594" w14:textId="77777777" w:rsidR="001E79B7" w:rsidRDefault="007A1BBB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4D8AD595" w14:textId="20FEBA7B" w:rsidR="00DF3DDC" w:rsidRDefault="007A1BBB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lastRenderedPageBreak/>
        <w:t>Departamenta direktors/pastāvīgās nodaļas vadītājs</w:t>
      </w:r>
      <w:r w:rsidR="001E79B7">
        <w:rPr>
          <w:sz w:val="24"/>
          <w:szCs w:val="24"/>
        </w:rPr>
        <w:t>:</w:t>
      </w:r>
      <w:r w:rsidR="00C43A76">
        <w:rPr>
          <w:sz w:val="24"/>
          <w:szCs w:val="24"/>
        </w:rPr>
        <w:t xml:space="preserve"> </w:t>
      </w:r>
      <w:r w:rsidR="00C43A76">
        <w:rPr>
          <w:sz w:val="24"/>
          <w:szCs w:val="24"/>
        </w:rPr>
        <w:tab/>
        <w:t>Santa Līviņa</w:t>
      </w:r>
    </w:p>
    <w:p w14:paraId="4D8AD596" w14:textId="77777777" w:rsidR="00540148" w:rsidRPr="00DF3DDC" w:rsidRDefault="007A1BBB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4D8AD597" w14:textId="77777777" w:rsidR="00540148" w:rsidRDefault="00540148" w:rsidP="001E79B7">
      <w:pPr>
        <w:rPr>
          <w:sz w:val="24"/>
          <w:szCs w:val="24"/>
        </w:rPr>
      </w:pPr>
    </w:p>
    <w:p w14:paraId="4D8AD598" w14:textId="2799F96B" w:rsidR="00DF3DDC" w:rsidRPr="00DF3DDC" w:rsidRDefault="007A1BBB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8D482B">
        <w:rPr>
          <w:sz w:val="24"/>
          <w:szCs w:val="24"/>
        </w:rPr>
        <w:t xml:space="preserve">a </w:t>
      </w:r>
      <w:proofErr w:type="spellStart"/>
      <w:r w:rsidR="008D482B">
        <w:rPr>
          <w:sz w:val="24"/>
          <w:szCs w:val="24"/>
        </w:rPr>
        <w:t>p.i</w:t>
      </w:r>
      <w:proofErr w:type="spellEnd"/>
      <w:r w:rsidR="008D482B">
        <w:rPr>
          <w:sz w:val="24"/>
          <w:szCs w:val="24"/>
        </w:rPr>
        <w:t>.</w:t>
      </w:r>
      <w:r w:rsidR="001E79B7">
        <w:rPr>
          <w:sz w:val="24"/>
          <w:szCs w:val="24"/>
        </w:rPr>
        <w:t xml:space="preserve">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 w:rsidR="008D482B">
        <w:rPr>
          <w:noProof/>
          <w:sz w:val="24"/>
          <w:szCs w:val="24"/>
        </w:rPr>
        <w:t>Āris Kasparāns</w:t>
      </w:r>
    </w:p>
    <w:p w14:paraId="4D8AD599" w14:textId="77777777" w:rsidR="00134284" w:rsidRDefault="00134284">
      <w:pPr>
        <w:rPr>
          <w:sz w:val="24"/>
          <w:szCs w:val="24"/>
        </w:rPr>
      </w:pPr>
    </w:p>
    <w:p w14:paraId="4D8AD59A" w14:textId="77777777" w:rsidR="001E79B7" w:rsidRDefault="001E79B7" w:rsidP="001E79B7">
      <w:pPr>
        <w:pStyle w:val="Footer"/>
        <w:jc w:val="center"/>
        <w:rPr>
          <w:sz w:val="22"/>
        </w:rPr>
      </w:pPr>
    </w:p>
    <w:p w14:paraId="4D8AD59B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AD5AB" w14:textId="77777777" w:rsidR="0028319B" w:rsidRDefault="007A1BBB">
      <w:pPr>
        <w:spacing w:after="0" w:line="240" w:lineRule="auto"/>
      </w:pPr>
      <w:r>
        <w:separator/>
      </w:r>
    </w:p>
  </w:endnote>
  <w:endnote w:type="continuationSeparator" w:id="0">
    <w:p w14:paraId="4D8AD5AD" w14:textId="77777777" w:rsidR="0028319B" w:rsidRDefault="007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D59D" w14:textId="77777777" w:rsidR="001E79B7" w:rsidRPr="00774127" w:rsidRDefault="007A1BBB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D8AD59E" w14:textId="77777777" w:rsidR="001E79B7" w:rsidRDefault="001E79B7">
    <w:pPr>
      <w:pStyle w:val="Footer"/>
    </w:pPr>
  </w:p>
  <w:p w14:paraId="4D8AD59F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D5A0" w14:textId="77777777" w:rsidR="001E79B7" w:rsidRDefault="001E79B7" w:rsidP="001E79B7">
    <w:pPr>
      <w:pStyle w:val="Footer"/>
      <w:jc w:val="center"/>
      <w:rPr>
        <w:sz w:val="22"/>
      </w:rPr>
    </w:pPr>
  </w:p>
  <w:p w14:paraId="4D8AD5A1" w14:textId="77777777" w:rsidR="001E79B7" w:rsidRDefault="001E79B7" w:rsidP="001E79B7">
    <w:pPr>
      <w:pStyle w:val="Footer"/>
      <w:jc w:val="center"/>
      <w:rPr>
        <w:sz w:val="22"/>
      </w:rPr>
    </w:pPr>
  </w:p>
  <w:p w14:paraId="4D8AD5A2" w14:textId="77777777" w:rsidR="001E79B7" w:rsidRPr="00774127" w:rsidRDefault="007A1BBB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D8AD5A3" w14:textId="77777777" w:rsidR="001E79B7" w:rsidRDefault="001E79B7">
    <w:pPr>
      <w:pStyle w:val="Footer"/>
    </w:pPr>
  </w:p>
  <w:p w14:paraId="4D8AD5A4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D5A5" w14:textId="77777777" w:rsidR="001E79B7" w:rsidRDefault="001E79B7">
    <w:pPr>
      <w:pStyle w:val="Footer"/>
    </w:pPr>
  </w:p>
  <w:p w14:paraId="4D8AD5A6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AD5A7" w14:textId="77777777" w:rsidR="0028319B" w:rsidRDefault="007A1BBB">
      <w:pPr>
        <w:spacing w:after="0" w:line="240" w:lineRule="auto"/>
      </w:pPr>
      <w:r>
        <w:separator/>
      </w:r>
    </w:p>
  </w:footnote>
  <w:footnote w:type="continuationSeparator" w:id="0">
    <w:p w14:paraId="4D8AD5A9" w14:textId="77777777" w:rsidR="0028319B" w:rsidRDefault="007A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D59C" w14:textId="77777777" w:rsidR="00BC76BD" w:rsidRPr="00BC76BD" w:rsidRDefault="007A1BBB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2906117A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BBA2A63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A4AE61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A74F9F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D0AF35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7565AC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998D5B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53600A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308EEA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96023D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BE5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C1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EA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8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0A7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42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27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A2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319B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2EC1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3E53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1BBB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41D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D482B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3A76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D54A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7A1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seglina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ima.rituma@sa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80B0-4274-4256-ADA0-60E5E294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2</cp:revision>
  <dcterms:created xsi:type="dcterms:W3CDTF">2020-07-02T10:33:00Z</dcterms:created>
  <dcterms:modified xsi:type="dcterms:W3CDTF">2020-07-02T10:33:00Z</dcterms:modified>
</cp:coreProperties>
</file>