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2004A" w14:textId="77777777" w:rsidR="00463048" w:rsidRDefault="00463048" w:rsidP="00463048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PROJEKTS</w:t>
      </w:r>
    </w:p>
    <w:p w14:paraId="4491BB99" w14:textId="77777777" w:rsidR="00463048" w:rsidRDefault="00463048" w:rsidP="001B767D">
      <w:pPr>
        <w:tabs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25D6B693" w14:textId="77777777" w:rsidR="001B767D" w:rsidRPr="003402A4" w:rsidRDefault="00E0007C" w:rsidP="001B767D">
      <w:pPr>
        <w:tabs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20</w:t>
      </w:r>
      <w:r w:rsidR="00C000BB">
        <w:rPr>
          <w:rFonts w:ascii="Times New Roman" w:eastAsia="Times New Roman" w:hAnsi="Times New Roman"/>
          <w:sz w:val="28"/>
          <w:szCs w:val="28"/>
          <w:lang w:val="lv-LV"/>
        </w:rPr>
        <w:t>20</w:t>
      </w:r>
      <w:r w:rsidR="001B767D" w:rsidRPr="003955E4">
        <w:rPr>
          <w:rFonts w:ascii="Times New Roman" w:eastAsia="Times New Roman" w:hAnsi="Times New Roman"/>
          <w:sz w:val="28"/>
          <w:szCs w:val="28"/>
          <w:lang w:val="lv-LV"/>
        </w:rPr>
        <w:t xml:space="preserve">.gada ___._______ </w:t>
      </w:r>
      <w:r w:rsidR="001B767D" w:rsidRPr="003402A4">
        <w:rPr>
          <w:rFonts w:ascii="Times New Roman" w:eastAsia="Times New Roman" w:hAnsi="Times New Roman"/>
          <w:sz w:val="28"/>
          <w:szCs w:val="28"/>
          <w:lang w:val="lv-LV"/>
        </w:rPr>
        <w:tab/>
        <w:t>Rīkojums Nr.____</w:t>
      </w:r>
    </w:p>
    <w:p w14:paraId="3926DEA6" w14:textId="77777777" w:rsidR="001B767D" w:rsidRPr="003402A4" w:rsidRDefault="001B767D" w:rsidP="001B767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Rīgā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ab/>
        <w:t>(prot. Nr.__, ___.§)</w:t>
      </w:r>
    </w:p>
    <w:p w14:paraId="23385774" w14:textId="77777777" w:rsidR="0025408D" w:rsidRPr="003402A4" w:rsidRDefault="0025408D" w:rsidP="0093577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437FCC1D" w14:textId="75672048" w:rsidR="00A0337B" w:rsidRPr="003402A4" w:rsidRDefault="00350264" w:rsidP="0093577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3402A4">
        <w:rPr>
          <w:rFonts w:ascii="Times New Roman" w:hAnsi="Times New Roman"/>
          <w:b/>
          <w:bCs/>
          <w:sz w:val="28"/>
          <w:szCs w:val="28"/>
          <w:lang w:val="lv-LV"/>
        </w:rPr>
        <w:t xml:space="preserve">Par nekustamā īpašuma </w:t>
      </w:r>
      <w:r w:rsidRPr="003402A4">
        <w:rPr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  <w:lang w:val="lv-LV"/>
        </w:rPr>
        <w:t xml:space="preserve">Rindzelē, Zentenes pagastā, Tukuma novadā  sastāvā esošo būvju un būvēm pieguļošās zemes vienības daļas </w:t>
      </w:r>
      <w:r w:rsidRPr="003402A4">
        <w:rPr>
          <w:rFonts w:ascii="Times New Roman" w:hAnsi="Times New Roman"/>
          <w:b/>
          <w:bCs/>
          <w:sz w:val="28"/>
          <w:szCs w:val="28"/>
          <w:lang w:val="lv-LV"/>
        </w:rPr>
        <w:t xml:space="preserve">nodošanu sabiedriskā labuma organizācijai- biedrībai “Neatkarība Balt.”- bezatlīdzības lietošanā uz noteiktu laiku </w:t>
      </w:r>
    </w:p>
    <w:p w14:paraId="18C65F9C" w14:textId="77777777" w:rsidR="00935779" w:rsidRPr="003402A4" w:rsidRDefault="00935779" w:rsidP="0093577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37FAA8CC" w14:textId="77777777" w:rsidR="00682F60" w:rsidRPr="003402A4" w:rsidRDefault="00682F60" w:rsidP="00935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14:paraId="1E48191B" w14:textId="1923BDBC" w:rsidR="00935779" w:rsidRPr="003402A4" w:rsidRDefault="00682F60" w:rsidP="009B0F1C">
      <w:pPr>
        <w:pStyle w:val="NoSpacing"/>
        <w:ind w:firstLine="720"/>
        <w:contextualSpacing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  <w:lang w:val="lv-LV"/>
        </w:rPr>
      </w:pP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1.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="00A0337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Saskaņā ar </w:t>
      </w:r>
      <w:r w:rsidR="00FF445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P</w:t>
      </w:r>
      <w:r w:rsidR="00FF445C" w:rsidRPr="003402A4">
        <w:rPr>
          <w:rFonts w:ascii="Times New Roman" w:hAnsi="Times New Roman"/>
          <w:sz w:val="28"/>
          <w:szCs w:val="28"/>
          <w:lang w:val="lv-LV"/>
        </w:rPr>
        <w:t xml:space="preserve">ubliskas personas finanšu līdzekļu un mantas izšķērdēšanas novēršanas </w:t>
      </w:r>
      <w:r w:rsidR="00A0337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likuma</w:t>
      </w:r>
      <w:r w:rsidR="00A0337B" w:rsidRPr="003402A4">
        <w:rPr>
          <w:rFonts w:ascii="Times New Roman" w:eastAsia="Times New Roman" w:hAnsi="Times New Roman"/>
          <w:sz w:val="32"/>
          <w:szCs w:val="28"/>
          <w:lang w:val="lv-LV" w:eastAsia="lv-LV"/>
        </w:rPr>
        <w:t xml:space="preserve"> </w:t>
      </w:r>
      <w:r w:rsidR="00A0337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5.</w:t>
      </w:r>
      <w:r w:rsidR="00C36B3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="00A0337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panta otrās daļas 2.</w:t>
      </w:r>
      <w:r w:rsidR="00A0337B" w:rsidRPr="003402A4">
        <w:rPr>
          <w:rFonts w:ascii="Times New Roman" w:eastAsia="Times New Roman" w:hAnsi="Times New Roman"/>
          <w:sz w:val="28"/>
          <w:szCs w:val="28"/>
          <w:vertAlign w:val="superscript"/>
          <w:lang w:val="lv-LV" w:eastAsia="lv-LV"/>
        </w:rPr>
        <w:t>1</w:t>
      </w:r>
      <w:r w:rsidR="00A0337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 punktu un piekto daļu, 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Veselības ministrijai nodot sabiedriskā labuma organizācijai 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– biedrībai </w:t>
      </w:r>
      <w:r w:rsidRPr="003402A4">
        <w:rPr>
          <w:rFonts w:ascii="Times New Roman" w:hAnsi="Times New Roman"/>
          <w:sz w:val="28"/>
          <w:szCs w:val="28"/>
          <w:lang w:val="lv-LV"/>
        </w:rPr>
        <w:t>“Neatkarība Balt.”</w:t>
      </w:r>
      <w:r w:rsidR="00FD5D8E" w:rsidRPr="003402A4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(reģistrācijas Nr.</w:t>
      </w:r>
      <w:r w:rsidR="0008428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="00C25076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>40008</w:t>
      </w:r>
      <w:r w:rsidR="00E75C4C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>12</w:t>
      </w:r>
      <w:r w:rsidR="00B66D68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>1001</w:t>
      </w:r>
      <w:r w:rsidR="00C25076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>, juridiskā adrese</w:t>
      </w:r>
      <w:r w:rsidR="009B0F1C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>:</w:t>
      </w:r>
      <w:r w:rsidR="00FD5D8E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 xml:space="preserve"> </w:t>
      </w:r>
      <w:r w:rsidR="00B66D68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>“Tūjas” 4, Lazdukalna pag., Rugāju novads, LV-4577)</w:t>
      </w:r>
      <w:r w:rsidR="00084287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 xml:space="preserve">, </w:t>
      </w:r>
      <w:r w:rsidR="00C25076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>sabiedr</w:t>
      </w:r>
      <w:r w:rsidR="0021522E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>i</w:t>
      </w:r>
      <w:r w:rsidR="00C25076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>skā lab</w:t>
      </w:r>
      <w:r w:rsidR="0021522E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>u</w:t>
      </w:r>
      <w:r w:rsidR="00C25076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 xml:space="preserve">ma organizācijas statuss piešķirts ar Finanšu ministrijas </w:t>
      </w:r>
      <w:r w:rsidR="00B315F3" w:rsidRPr="003402A4">
        <w:rPr>
          <w:rFonts w:ascii="Times New Roman" w:hAnsi="Times New Roman"/>
          <w:sz w:val="28"/>
          <w:szCs w:val="28"/>
          <w:lang w:val="lv-LV"/>
        </w:rPr>
        <w:t>200</w:t>
      </w:r>
      <w:r w:rsidR="00F63763" w:rsidRPr="003402A4">
        <w:rPr>
          <w:rFonts w:ascii="Times New Roman" w:hAnsi="Times New Roman"/>
          <w:sz w:val="28"/>
          <w:szCs w:val="28"/>
          <w:lang w:val="lv-LV"/>
        </w:rPr>
        <w:t>8</w:t>
      </w:r>
      <w:r w:rsidR="00B315F3" w:rsidRPr="003402A4">
        <w:rPr>
          <w:rFonts w:ascii="Times New Roman" w:hAnsi="Times New Roman"/>
          <w:sz w:val="28"/>
          <w:szCs w:val="28"/>
          <w:lang w:val="lv-LV"/>
        </w:rPr>
        <w:t>.</w:t>
      </w:r>
      <w:r w:rsidR="00084287" w:rsidRPr="003402A4">
        <w:rPr>
          <w:rFonts w:ascii="Times New Roman" w:hAnsi="Times New Roman"/>
          <w:sz w:val="28"/>
          <w:szCs w:val="28"/>
          <w:lang w:val="lv-LV"/>
        </w:rPr>
        <w:t xml:space="preserve">gada </w:t>
      </w:r>
      <w:r w:rsidR="00F63763" w:rsidRPr="003402A4">
        <w:rPr>
          <w:rFonts w:ascii="Times New Roman" w:hAnsi="Times New Roman"/>
          <w:sz w:val="28"/>
          <w:szCs w:val="28"/>
          <w:lang w:val="lv-LV"/>
        </w:rPr>
        <w:t>29</w:t>
      </w:r>
      <w:r w:rsidR="00084287" w:rsidRPr="003402A4">
        <w:rPr>
          <w:rFonts w:ascii="Times New Roman" w:hAnsi="Times New Roman"/>
          <w:sz w:val="28"/>
          <w:szCs w:val="28"/>
          <w:lang w:val="lv-LV"/>
        </w:rPr>
        <w:t>.</w:t>
      </w:r>
      <w:r w:rsidR="00C36B32" w:rsidRPr="003402A4">
        <w:rPr>
          <w:rFonts w:ascii="Times New Roman" w:hAnsi="Times New Roman"/>
          <w:sz w:val="28"/>
          <w:szCs w:val="28"/>
          <w:lang w:val="lv-LV"/>
        </w:rPr>
        <w:t> </w:t>
      </w:r>
      <w:r w:rsidR="00F63763" w:rsidRPr="003402A4">
        <w:rPr>
          <w:rFonts w:ascii="Times New Roman" w:hAnsi="Times New Roman"/>
          <w:sz w:val="28"/>
          <w:szCs w:val="28"/>
          <w:lang w:val="lv-LV"/>
        </w:rPr>
        <w:t>septembra</w:t>
      </w:r>
      <w:r w:rsidR="00084287" w:rsidRPr="003402A4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B315F3" w:rsidRPr="003402A4">
        <w:rPr>
          <w:rFonts w:ascii="Times New Roman" w:hAnsi="Times New Roman"/>
          <w:sz w:val="28"/>
          <w:szCs w:val="28"/>
          <w:lang w:val="lv-LV"/>
        </w:rPr>
        <w:t>lēmumu Nr.</w:t>
      </w:r>
      <w:r w:rsidR="00F63763" w:rsidRPr="003402A4">
        <w:rPr>
          <w:rFonts w:ascii="Times New Roman" w:hAnsi="Times New Roman"/>
          <w:sz w:val="28"/>
          <w:szCs w:val="28"/>
          <w:lang w:val="lv-LV"/>
        </w:rPr>
        <w:t>221</w:t>
      </w:r>
      <w:r w:rsidR="00A16E04" w:rsidRPr="003402A4">
        <w:rPr>
          <w:rFonts w:ascii="Times New Roman" w:hAnsi="Times New Roman"/>
          <w:sz w:val="28"/>
          <w:szCs w:val="28"/>
          <w:lang w:val="lv-LV"/>
        </w:rPr>
        <w:t xml:space="preserve"> “Par sabiedriskā labuma organizācijas statusa piešķiršanu</w:t>
      </w:r>
      <w:bookmarkStart w:id="0" w:name="_GoBack"/>
      <w:bookmarkEnd w:id="0"/>
      <w:r w:rsidR="00A16E04" w:rsidRPr="003402A4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E75C4C" w:rsidRPr="003402A4">
        <w:rPr>
          <w:rFonts w:ascii="Times New Roman" w:hAnsi="Times New Roman"/>
          <w:sz w:val="28"/>
          <w:szCs w:val="28"/>
          <w:lang w:val="lv-LV"/>
        </w:rPr>
        <w:t>biedrības “Neatkarība Balt.””</w:t>
      </w:r>
      <w:r w:rsidR="00A16E04" w:rsidRPr="003402A4">
        <w:rPr>
          <w:rFonts w:ascii="Times New Roman" w:hAnsi="Times New Roman"/>
          <w:sz w:val="28"/>
          <w:szCs w:val="28"/>
          <w:lang w:val="lv-LV"/>
        </w:rPr>
        <w:t>)</w:t>
      </w:r>
      <w:r w:rsidR="00B315F3" w:rsidRPr="003402A4">
        <w:rPr>
          <w:rFonts w:ascii="Times New Roman" w:hAnsi="Times New Roman"/>
          <w:color w:val="363636"/>
          <w:sz w:val="28"/>
          <w:szCs w:val="28"/>
          <w:shd w:val="clear" w:color="auto" w:fill="FFFFFF"/>
          <w:lang w:val="lv-LV"/>
        </w:rPr>
        <w:t xml:space="preserve"> 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(turpmāk - </w:t>
      </w:r>
      <w:r w:rsidR="0012338D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Biedrība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) </w:t>
      </w:r>
      <w:r w:rsidR="0021522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–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bezatlīdzības lietošanā </w:t>
      </w:r>
      <w:r w:rsidR="00B315F3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valsts 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nekustamā īpašuma</w:t>
      </w:r>
      <w:r w:rsidR="00F7431D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“</w:t>
      </w:r>
      <w:r w:rsidR="009B0F1C" w:rsidRPr="003402A4">
        <w:rPr>
          <w:rFonts w:ascii="Times New Roman" w:hAnsi="Times New Roman"/>
          <w:sz w:val="28"/>
          <w:szCs w:val="28"/>
          <w:shd w:val="clear" w:color="auto" w:fill="FFFFFF"/>
          <w:lang w:val="lv-LV"/>
        </w:rPr>
        <w:t>Rindzeles narkomānu rehabilitācijas centrs “Rindzeles narkomānu rehabilitācija”</w:t>
      </w:r>
      <w:r w:rsidR="00F7431D" w:rsidRPr="003402A4"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” </w:t>
      </w:r>
      <w:r w:rsidR="00F7431D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(nekustamā īpašuma kadastra </w:t>
      </w:r>
      <w:r w:rsidR="00F7431D" w:rsidRPr="003402A4"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Nr. 90960030050) 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sastāvā </w:t>
      </w:r>
      <w:r w:rsidR="00B315F3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ieti</w:t>
      </w:r>
      <w:r w:rsidR="00451D1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l</w:t>
      </w:r>
      <w:r w:rsidR="00B315F3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pstoš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ās astoņ</w:t>
      </w:r>
      <w:r w:rsidR="00264FF3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padsmit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B315F3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būv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es</w:t>
      </w:r>
      <w:r w:rsidR="00451D1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(būv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ju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kadastra apzīmējum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i</w:t>
      </w:r>
      <w:r w:rsidR="00781BF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01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9096 003 0050 001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02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9096 003 0050 002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03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9096 003 0050 003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04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9096 003 0050 004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07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9096 003 0050 007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08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9096 003 0050 008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10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9096 003 0050 010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18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9096 003 0050 018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20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9096 003 0050 020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21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9096 003 0050 021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22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9096 003 0050 022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25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9096 003 0050 025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26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9096 003 0050 026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27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9096 003 0050 027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30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9096 003 0050 030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31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9096 003 0050 031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32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9096 003 0050 032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 un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0ﾠ033"/>
            <w:attr w:name="phone_prefix" w:val="9096ﾠ003"/>
          </w:smartTagPr>
          <w:r w:rsidR="00264FF3" w:rsidRPr="003402A4">
            <w:rPr>
              <w:rFonts w:ascii="Times New Roman" w:hAnsi="Times New Roman"/>
              <w:sz w:val="28"/>
              <w:szCs w:val="28"/>
              <w:lang w:val="lv-LV"/>
            </w:rPr>
            <w:t>9096 003 0050 033</w:t>
          </w:r>
        </w:smartTag>
      </w:smartTag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) </w:t>
      </w:r>
      <w:r w:rsidR="00234CA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un š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īm</w:t>
      </w:r>
      <w:r w:rsidR="00234CA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būv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ēm</w:t>
      </w:r>
      <w:r w:rsidR="00234CA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pieguļoš</w:t>
      </w:r>
      <w:r w:rsidR="0025408D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ās</w:t>
      </w:r>
      <w:r w:rsidR="00234CA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zemes vienības (zemes vienības kadastra apzīmējums </w:t>
      </w:r>
      <w:r w:rsidR="00264FF3" w:rsidRPr="003402A4">
        <w:rPr>
          <w:rFonts w:ascii="Times New Roman" w:hAnsi="Times New Roman"/>
          <w:sz w:val="28"/>
          <w:szCs w:val="28"/>
          <w:lang w:val="lv-LV"/>
        </w:rPr>
        <w:t xml:space="preserve"> 9096 003 0050)</w:t>
      </w:r>
      <w:r w:rsidR="00234CA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da</w:t>
      </w:r>
      <w:r w:rsidR="00264FF3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ļ</w:t>
      </w:r>
      <w:r w:rsidR="00234CA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u </w:t>
      </w:r>
      <w:r w:rsidR="00264FF3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1</w:t>
      </w:r>
      <w:r w:rsidR="009B0F1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4.4</w:t>
      </w:r>
      <w:r w:rsidR="00264FF3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ha</w:t>
      </w:r>
      <w:r w:rsidR="00234CAE" w:rsidRPr="003402A4">
        <w:rPr>
          <w:rFonts w:ascii="Times New Roman" w:eastAsia="Times New Roman" w:hAnsi="Times New Roman"/>
          <w:sz w:val="28"/>
          <w:szCs w:val="28"/>
          <w:vertAlign w:val="superscript"/>
          <w:lang w:val="lv-LV" w:eastAsia="lv-LV"/>
        </w:rPr>
        <w:t xml:space="preserve"> </w:t>
      </w:r>
      <w:r w:rsidR="00234CA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platībā</w:t>
      </w:r>
      <w:r w:rsidR="009B0F1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(</w:t>
      </w:r>
      <w:r w:rsidR="003402A4">
        <w:rPr>
          <w:rFonts w:ascii="Times New Roman" w:eastAsia="Times New Roman" w:hAnsi="Times New Roman"/>
          <w:sz w:val="28"/>
          <w:szCs w:val="28"/>
          <w:lang w:val="lv-LV" w:eastAsia="lv-LV"/>
        </w:rPr>
        <w:t>t</w:t>
      </w:r>
      <w:r w:rsidR="009B0F1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ajā skaitā meža zemi 8.2 ha. platībā)</w:t>
      </w:r>
      <w:r w:rsidR="00615E8F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</w:t>
      </w:r>
      <w:r w:rsidR="009B0F1C" w:rsidRPr="003402A4">
        <w:rPr>
          <w:rFonts w:ascii="Times New Roman" w:hAnsi="Times New Roman"/>
          <w:color w:val="444444"/>
          <w:sz w:val="28"/>
          <w:szCs w:val="28"/>
          <w:shd w:val="clear" w:color="auto" w:fill="FFFFFF"/>
          <w:lang w:val="lv-LV"/>
        </w:rPr>
        <w:t>Rindzelē, Zentenes pagastā, Tukuma novadā.</w:t>
      </w:r>
    </w:p>
    <w:p w14:paraId="6FA3D902" w14:textId="77777777" w:rsidR="009B0F1C" w:rsidRPr="003402A4" w:rsidRDefault="009B0F1C" w:rsidP="009B0F1C">
      <w:pPr>
        <w:pStyle w:val="NoSpacing"/>
        <w:ind w:firstLine="720"/>
        <w:contextualSpacing/>
        <w:jc w:val="both"/>
        <w:rPr>
          <w:rFonts w:eastAsia="Times New Roman" w:cs="Calibri"/>
          <w:color w:val="000000"/>
          <w:sz w:val="24"/>
          <w:szCs w:val="24"/>
          <w:lang w:val="lv-LV" w:eastAsia="lv-LV"/>
        </w:rPr>
      </w:pPr>
    </w:p>
    <w:p w14:paraId="5E531476" w14:textId="6F5000CE" w:rsidR="00615E8F" w:rsidRPr="003402A4" w:rsidRDefault="0021522E" w:rsidP="00615E8F">
      <w:pPr>
        <w:pStyle w:val="BodyText1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3402A4">
        <w:rPr>
          <w:sz w:val="28"/>
          <w:szCs w:val="28"/>
          <w:lang w:eastAsia="lv-LV"/>
        </w:rPr>
        <w:t>2. Veselība</w:t>
      </w:r>
      <w:r w:rsidR="00B50EB3" w:rsidRPr="003402A4">
        <w:rPr>
          <w:sz w:val="28"/>
          <w:szCs w:val="28"/>
          <w:lang w:eastAsia="lv-LV"/>
        </w:rPr>
        <w:t>s</w:t>
      </w:r>
      <w:r w:rsidRPr="003402A4">
        <w:rPr>
          <w:sz w:val="28"/>
          <w:szCs w:val="28"/>
          <w:lang w:eastAsia="lv-LV"/>
        </w:rPr>
        <w:t xml:space="preserve"> ministrijas bilancē norādīt</w:t>
      </w:r>
      <w:r w:rsidR="00223342" w:rsidRPr="003402A4">
        <w:rPr>
          <w:sz w:val="28"/>
          <w:szCs w:val="28"/>
          <w:lang w:eastAsia="lv-LV"/>
        </w:rPr>
        <w:t>o</w:t>
      </w:r>
      <w:r w:rsidRPr="003402A4">
        <w:rPr>
          <w:sz w:val="28"/>
          <w:szCs w:val="28"/>
          <w:lang w:eastAsia="lv-LV"/>
        </w:rPr>
        <w:t xml:space="preserve"> būv</w:t>
      </w:r>
      <w:r w:rsidR="00223342" w:rsidRPr="003402A4">
        <w:rPr>
          <w:sz w:val="28"/>
          <w:szCs w:val="28"/>
          <w:lang w:eastAsia="lv-LV"/>
        </w:rPr>
        <w:t>ju</w:t>
      </w:r>
      <w:r w:rsidRPr="003402A4">
        <w:rPr>
          <w:sz w:val="28"/>
          <w:szCs w:val="28"/>
          <w:lang w:eastAsia="lv-LV"/>
        </w:rPr>
        <w:t xml:space="preserve"> (būv</w:t>
      </w:r>
      <w:r w:rsidR="00264FF3" w:rsidRPr="003402A4">
        <w:rPr>
          <w:sz w:val="28"/>
          <w:szCs w:val="28"/>
          <w:lang w:eastAsia="lv-LV"/>
        </w:rPr>
        <w:t>ju</w:t>
      </w:r>
      <w:r w:rsidRPr="003402A4">
        <w:rPr>
          <w:sz w:val="28"/>
          <w:szCs w:val="28"/>
          <w:lang w:eastAsia="lv-LV"/>
        </w:rPr>
        <w:t xml:space="preserve"> kadastra apzīmējum</w:t>
      </w:r>
      <w:r w:rsidR="00264FF3" w:rsidRPr="003402A4">
        <w:rPr>
          <w:sz w:val="28"/>
          <w:szCs w:val="28"/>
          <w:lang w:eastAsia="lv-LV"/>
        </w:rPr>
        <w:t>i</w:t>
      </w:r>
      <w:r w:rsidRPr="003402A4">
        <w:rPr>
          <w:sz w:val="28"/>
          <w:szCs w:val="28"/>
          <w:lang w:eastAsia="lv-LV"/>
        </w:rPr>
        <w:t xml:space="preserve">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01"/>
          </w:smartTagPr>
          <w:r w:rsidR="00264FF3" w:rsidRPr="003402A4">
            <w:rPr>
              <w:sz w:val="28"/>
              <w:szCs w:val="28"/>
            </w:rPr>
            <w:t>9096 003 0050 001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02"/>
          </w:smartTagPr>
          <w:r w:rsidR="00264FF3" w:rsidRPr="003402A4">
            <w:rPr>
              <w:sz w:val="28"/>
              <w:szCs w:val="28"/>
            </w:rPr>
            <w:t>9096 003 0050 002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03"/>
          </w:smartTagPr>
          <w:r w:rsidR="00264FF3" w:rsidRPr="003402A4">
            <w:rPr>
              <w:sz w:val="28"/>
              <w:szCs w:val="28"/>
            </w:rPr>
            <w:t>9096 003 0050 003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04"/>
          </w:smartTagPr>
          <w:r w:rsidR="00264FF3" w:rsidRPr="003402A4">
            <w:rPr>
              <w:sz w:val="28"/>
              <w:szCs w:val="28"/>
            </w:rPr>
            <w:t>9096 003 0050 004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07"/>
          </w:smartTagPr>
          <w:r w:rsidR="00264FF3" w:rsidRPr="003402A4">
            <w:rPr>
              <w:sz w:val="28"/>
              <w:szCs w:val="28"/>
            </w:rPr>
            <w:t>9096 003 0050 007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08"/>
          </w:smartTagPr>
          <w:r w:rsidR="00264FF3" w:rsidRPr="003402A4">
            <w:rPr>
              <w:sz w:val="28"/>
              <w:szCs w:val="28"/>
            </w:rPr>
            <w:t>9096 003 0050 008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10"/>
          </w:smartTagPr>
          <w:r w:rsidR="00264FF3" w:rsidRPr="003402A4">
            <w:rPr>
              <w:sz w:val="28"/>
              <w:szCs w:val="28"/>
            </w:rPr>
            <w:t>9096 003 0050 010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18"/>
          </w:smartTagPr>
          <w:r w:rsidR="00264FF3" w:rsidRPr="003402A4">
            <w:rPr>
              <w:sz w:val="28"/>
              <w:szCs w:val="28"/>
            </w:rPr>
            <w:t>9096 003 0050 018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20"/>
          </w:smartTagPr>
          <w:r w:rsidR="00264FF3" w:rsidRPr="003402A4">
            <w:rPr>
              <w:sz w:val="28"/>
              <w:szCs w:val="28"/>
            </w:rPr>
            <w:t>9096 003 0050 020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21"/>
          </w:smartTagPr>
          <w:r w:rsidR="00264FF3" w:rsidRPr="003402A4">
            <w:rPr>
              <w:sz w:val="28"/>
              <w:szCs w:val="28"/>
            </w:rPr>
            <w:t>9096 003 0050 021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22"/>
          </w:smartTagPr>
          <w:r w:rsidR="00264FF3" w:rsidRPr="003402A4">
            <w:rPr>
              <w:sz w:val="28"/>
              <w:szCs w:val="28"/>
            </w:rPr>
            <w:t>9096 003 0050 022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25"/>
          </w:smartTagPr>
          <w:r w:rsidR="00264FF3" w:rsidRPr="003402A4">
            <w:rPr>
              <w:sz w:val="28"/>
              <w:szCs w:val="28"/>
            </w:rPr>
            <w:t>9096 003 0050 025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26"/>
          </w:smartTagPr>
          <w:r w:rsidR="00264FF3" w:rsidRPr="003402A4">
            <w:rPr>
              <w:sz w:val="28"/>
              <w:szCs w:val="28"/>
            </w:rPr>
            <w:t>9096 003 0050 026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27"/>
          </w:smartTagPr>
          <w:r w:rsidR="00264FF3" w:rsidRPr="003402A4">
            <w:rPr>
              <w:sz w:val="28"/>
              <w:szCs w:val="28"/>
            </w:rPr>
            <w:t>9096 003 0050 027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30"/>
          </w:smartTagPr>
          <w:r w:rsidR="00264FF3" w:rsidRPr="003402A4">
            <w:rPr>
              <w:sz w:val="28"/>
              <w:szCs w:val="28"/>
            </w:rPr>
            <w:t>9096 003 0050 030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31"/>
          </w:smartTagPr>
          <w:r w:rsidR="00264FF3" w:rsidRPr="003402A4">
            <w:rPr>
              <w:sz w:val="28"/>
              <w:szCs w:val="28"/>
            </w:rPr>
            <w:t>9096 003 0050 031</w:t>
          </w:r>
        </w:smartTag>
      </w:smartTag>
      <w:r w:rsidR="00264FF3" w:rsidRPr="003402A4">
        <w:rPr>
          <w:sz w:val="28"/>
          <w:szCs w:val="28"/>
        </w:rPr>
        <w:t xml:space="preserve">,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32"/>
          </w:smartTagPr>
          <w:r w:rsidR="00264FF3" w:rsidRPr="003402A4">
            <w:rPr>
              <w:sz w:val="28"/>
              <w:szCs w:val="28"/>
            </w:rPr>
            <w:t>9096 003 0050 032</w:t>
          </w:r>
        </w:smartTag>
      </w:smartTag>
      <w:r w:rsidR="00264FF3" w:rsidRPr="003402A4">
        <w:rPr>
          <w:sz w:val="28"/>
          <w:szCs w:val="28"/>
        </w:rPr>
        <w:t xml:space="preserve"> un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96ﾠ003"/>
            <w:attr w:name="phone_number" w:val="0050ﾠ033"/>
          </w:smartTagPr>
          <w:r w:rsidR="00264FF3" w:rsidRPr="003402A4">
            <w:rPr>
              <w:sz w:val="28"/>
              <w:szCs w:val="28"/>
            </w:rPr>
            <w:t>9096 003 0050 033</w:t>
          </w:r>
        </w:smartTag>
      </w:smartTag>
      <w:r w:rsidRPr="003402A4">
        <w:rPr>
          <w:sz w:val="28"/>
          <w:szCs w:val="28"/>
          <w:lang w:eastAsia="lv-LV"/>
        </w:rPr>
        <w:t xml:space="preserve">) bilances vērtība </w:t>
      </w:r>
      <w:r w:rsidR="00A54642" w:rsidRPr="003402A4">
        <w:rPr>
          <w:sz w:val="28"/>
          <w:szCs w:val="28"/>
          <w:lang w:eastAsia="lv-LV"/>
        </w:rPr>
        <w:t xml:space="preserve">uz 2020.gada 29.februāri ir 17 063,14 </w:t>
      </w:r>
      <w:proofErr w:type="spellStart"/>
      <w:r w:rsidR="00A54642" w:rsidRPr="003402A4">
        <w:rPr>
          <w:i/>
          <w:sz w:val="28"/>
          <w:szCs w:val="28"/>
          <w:lang w:eastAsia="lv-LV"/>
        </w:rPr>
        <w:t>euro</w:t>
      </w:r>
      <w:proofErr w:type="spellEnd"/>
      <w:r w:rsidR="00A54642" w:rsidRPr="003402A4">
        <w:rPr>
          <w:i/>
          <w:sz w:val="24"/>
          <w:szCs w:val="24"/>
          <w:lang w:eastAsia="lv-LV"/>
        </w:rPr>
        <w:t xml:space="preserve">, </w:t>
      </w:r>
      <w:r w:rsidR="00330BC6" w:rsidRPr="003402A4">
        <w:rPr>
          <w:sz w:val="28"/>
          <w:szCs w:val="28"/>
          <w:lang w:eastAsia="lv-LV"/>
        </w:rPr>
        <w:t>B</w:t>
      </w:r>
      <w:r w:rsidR="009E6A9E" w:rsidRPr="003402A4">
        <w:rPr>
          <w:sz w:val="28"/>
          <w:szCs w:val="28"/>
          <w:lang w:eastAsia="lv-LV"/>
        </w:rPr>
        <w:t>ūv</w:t>
      </w:r>
      <w:r w:rsidR="00223342" w:rsidRPr="003402A4">
        <w:rPr>
          <w:sz w:val="28"/>
          <w:szCs w:val="28"/>
          <w:lang w:eastAsia="lv-LV"/>
        </w:rPr>
        <w:t>ēm</w:t>
      </w:r>
      <w:r w:rsidR="009E6A9E" w:rsidRPr="003402A4">
        <w:rPr>
          <w:sz w:val="28"/>
          <w:szCs w:val="28"/>
          <w:lang w:eastAsia="lv-LV"/>
        </w:rPr>
        <w:t xml:space="preserve"> pie</w:t>
      </w:r>
      <w:r w:rsidR="00A54642" w:rsidRPr="003402A4">
        <w:rPr>
          <w:sz w:val="28"/>
          <w:szCs w:val="28"/>
          <w:lang w:eastAsia="lv-LV"/>
        </w:rPr>
        <w:t>g</w:t>
      </w:r>
      <w:r w:rsidR="009E6A9E" w:rsidRPr="003402A4">
        <w:rPr>
          <w:sz w:val="28"/>
          <w:szCs w:val="28"/>
          <w:lang w:eastAsia="lv-LV"/>
        </w:rPr>
        <w:t xml:space="preserve">uļošās </w:t>
      </w:r>
      <w:r w:rsidR="00BB4E6E" w:rsidRPr="003402A4">
        <w:rPr>
          <w:sz w:val="28"/>
          <w:szCs w:val="28"/>
          <w:lang w:eastAsia="lv-LV"/>
        </w:rPr>
        <w:t xml:space="preserve">zemes vienības (zemes vienības kadastra apzīmējums 01000540101) daļas </w:t>
      </w:r>
      <w:r w:rsidR="00264FF3" w:rsidRPr="003402A4">
        <w:rPr>
          <w:sz w:val="28"/>
          <w:szCs w:val="28"/>
          <w:lang w:eastAsia="lv-LV"/>
        </w:rPr>
        <w:t>1</w:t>
      </w:r>
      <w:r w:rsidR="003402A4">
        <w:rPr>
          <w:sz w:val="28"/>
          <w:szCs w:val="28"/>
          <w:lang w:eastAsia="lv-LV"/>
        </w:rPr>
        <w:t>4,4</w:t>
      </w:r>
      <w:r w:rsidR="00264FF3" w:rsidRPr="003402A4">
        <w:rPr>
          <w:sz w:val="28"/>
          <w:szCs w:val="28"/>
          <w:lang w:eastAsia="lv-LV"/>
        </w:rPr>
        <w:t xml:space="preserve"> ha platībā </w:t>
      </w:r>
      <w:r w:rsidR="009E6A9E" w:rsidRPr="003402A4">
        <w:rPr>
          <w:sz w:val="28"/>
          <w:szCs w:val="28"/>
          <w:lang w:eastAsia="lv-LV"/>
        </w:rPr>
        <w:t xml:space="preserve">(turpmāk – zeme) </w:t>
      </w:r>
      <w:r w:rsidR="00BB4E6E" w:rsidRPr="003402A4">
        <w:rPr>
          <w:sz w:val="28"/>
          <w:szCs w:val="28"/>
          <w:lang w:eastAsia="lv-LV"/>
        </w:rPr>
        <w:t>bilances vērtība</w:t>
      </w:r>
      <w:r w:rsidR="0031571D" w:rsidRPr="003402A4">
        <w:rPr>
          <w:sz w:val="28"/>
          <w:szCs w:val="28"/>
          <w:lang w:eastAsia="lv-LV"/>
        </w:rPr>
        <w:t xml:space="preserve"> </w:t>
      </w:r>
      <w:r w:rsidR="00615E8F" w:rsidRPr="003402A4">
        <w:rPr>
          <w:iCs/>
          <w:sz w:val="28"/>
          <w:szCs w:val="28"/>
          <w:lang w:eastAsia="lv-LV"/>
        </w:rPr>
        <w:t xml:space="preserve">uz 2020.gada 29.februāri ir 5 983,18 </w:t>
      </w:r>
      <w:proofErr w:type="spellStart"/>
      <w:r w:rsidR="00615E8F" w:rsidRPr="003402A4">
        <w:rPr>
          <w:i/>
          <w:sz w:val="28"/>
          <w:szCs w:val="28"/>
          <w:lang w:eastAsia="lv-LV"/>
        </w:rPr>
        <w:t>euro</w:t>
      </w:r>
      <w:proofErr w:type="spellEnd"/>
      <w:r w:rsidR="00615E8F" w:rsidRPr="003402A4">
        <w:rPr>
          <w:i/>
          <w:sz w:val="28"/>
          <w:szCs w:val="28"/>
          <w:lang w:eastAsia="lv-LV"/>
        </w:rPr>
        <w:t xml:space="preserve">, </w:t>
      </w:r>
      <w:r w:rsidR="00615E8F" w:rsidRPr="003402A4">
        <w:rPr>
          <w:iCs/>
          <w:sz w:val="28"/>
          <w:szCs w:val="28"/>
          <w:lang w:eastAsia="lv-LV"/>
        </w:rPr>
        <w:t>meža</w:t>
      </w:r>
      <w:r w:rsidR="00FD5D8E" w:rsidRPr="003402A4">
        <w:rPr>
          <w:iCs/>
          <w:sz w:val="28"/>
          <w:szCs w:val="28"/>
          <w:lang w:eastAsia="lv-LV"/>
        </w:rPr>
        <w:t xml:space="preserve"> zemes</w:t>
      </w:r>
      <w:r w:rsidR="00615E8F" w:rsidRPr="003402A4">
        <w:rPr>
          <w:iCs/>
          <w:sz w:val="28"/>
          <w:szCs w:val="28"/>
          <w:lang w:eastAsia="lv-LV"/>
        </w:rPr>
        <w:t xml:space="preserve"> bilances vērtība uz 2020.</w:t>
      </w:r>
      <w:r w:rsidR="00B0409C">
        <w:rPr>
          <w:iCs/>
          <w:sz w:val="28"/>
          <w:szCs w:val="28"/>
          <w:lang w:eastAsia="lv-LV"/>
        </w:rPr>
        <w:t>gada 29.februāri</w:t>
      </w:r>
      <w:r w:rsidR="00615E8F" w:rsidRPr="003402A4">
        <w:rPr>
          <w:iCs/>
          <w:sz w:val="28"/>
          <w:szCs w:val="28"/>
          <w:lang w:eastAsia="lv-LV"/>
        </w:rPr>
        <w:t xml:space="preserve"> ir 6 820,76 </w:t>
      </w:r>
      <w:proofErr w:type="spellStart"/>
      <w:r w:rsidR="00615E8F" w:rsidRPr="003402A4">
        <w:rPr>
          <w:i/>
          <w:sz w:val="28"/>
          <w:szCs w:val="28"/>
          <w:lang w:eastAsia="lv-LV"/>
        </w:rPr>
        <w:t>euro</w:t>
      </w:r>
      <w:proofErr w:type="spellEnd"/>
      <w:r w:rsidR="00615E8F" w:rsidRPr="003402A4">
        <w:rPr>
          <w:iCs/>
          <w:sz w:val="28"/>
          <w:szCs w:val="28"/>
          <w:lang w:eastAsia="lv-LV"/>
        </w:rPr>
        <w:t>.</w:t>
      </w:r>
      <w:r w:rsidR="00615E8F" w:rsidRPr="003402A4">
        <w:rPr>
          <w:sz w:val="28"/>
          <w:szCs w:val="28"/>
        </w:rPr>
        <w:t xml:space="preserve"> </w:t>
      </w:r>
    </w:p>
    <w:p w14:paraId="144469F2" w14:textId="77777777" w:rsidR="0021522E" w:rsidRPr="003402A4" w:rsidRDefault="0021522E" w:rsidP="00935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14:paraId="1FA1205D" w14:textId="110F00E2" w:rsidR="00302114" w:rsidRPr="003402A4" w:rsidRDefault="00302114" w:rsidP="00935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lastRenderedPageBreak/>
        <w:t>3. </w:t>
      </w:r>
      <w:r w:rsidR="0021522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Šā rīkojuma 1.punktā minētā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r w:rsidR="0021522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būve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r w:rsidR="009B0F1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un</w:t>
      </w:r>
      <w:r w:rsidR="0021522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614E67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zeme</w:t>
      </w:r>
      <w:r w:rsidR="009B0F1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(tajā skaitā</w:t>
      </w:r>
      <w:r w:rsidR="00D903A0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mež</w:t>
      </w:r>
      <w:r w:rsidR="009B0F1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a zeme) </w:t>
      </w:r>
      <w:r w:rsidR="0021522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tiek nodota</w:t>
      </w:r>
      <w:r w:rsidR="00780404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Biedrībai </w:t>
      </w:r>
      <w:r w:rsidR="0021522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bezatlīdzība</w:t>
      </w:r>
      <w:r w:rsidR="00451D1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r w:rsidR="0021522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lietošanā sabiedriskā</w:t>
      </w:r>
      <w:r w:rsidR="004755D5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21522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labuma darbībai – 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labdarībai un veselība</w:t>
      </w:r>
      <w:r w:rsidR="000B1AEA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veicināšanai</w:t>
      </w:r>
      <w:r w:rsidR="00B65DE4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,</w:t>
      </w:r>
      <w:r w:rsidR="00BD67FF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BD67FF" w:rsidRPr="003402A4">
        <w:rPr>
          <w:rFonts w:ascii="Times New Roman" w:hAnsi="Times New Roman"/>
          <w:sz w:val="28"/>
          <w:szCs w:val="28"/>
          <w:lang w:val="lv-LV"/>
        </w:rPr>
        <w:t xml:space="preserve">ar mērķi atbalstīt palīdzības centra </w:t>
      </w:r>
      <w:r w:rsidR="00FD5D8E" w:rsidRPr="003402A4">
        <w:rPr>
          <w:rFonts w:ascii="Times New Roman" w:hAnsi="Times New Roman"/>
          <w:sz w:val="28"/>
          <w:szCs w:val="28"/>
          <w:lang w:val="lv-LV"/>
        </w:rPr>
        <w:t xml:space="preserve">Rindzele </w:t>
      </w:r>
      <w:r w:rsidR="00BD67FF" w:rsidRPr="003402A4">
        <w:rPr>
          <w:rFonts w:ascii="Times New Roman" w:hAnsi="Times New Roman"/>
          <w:sz w:val="28"/>
          <w:szCs w:val="28"/>
          <w:lang w:val="lv-LV"/>
        </w:rPr>
        <w:t xml:space="preserve">darbību atkarīgajām personām, kurā palīdzība tiek sniegta no narkotikām un alkohola atkarīgām pieaugušām personām. 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</w:p>
    <w:p w14:paraId="03635326" w14:textId="77777777" w:rsidR="00302114" w:rsidRPr="003402A4" w:rsidRDefault="00302114" w:rsidP="00935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14:paraId="14799799" w14:textId="07A18691" w:rsidR="00302114" w:rsidRPr="003402A4" w:rsidRDefault="00302114" w:rsidP="00935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4.</w:t>
      </w:r>
      <w:r w:rsidR="000047F8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Veselības ministrijai un 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Biedrībai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noslēgt līgumu par šā rīkojuma 1.</w:t>
      </w:r>
      <w:r w:rsidR="00451D1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punktā minēt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o</w:t>
      </w:r>
      <w:r w:rsidR="000B1AEA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būv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ju</w:t>
      </w:r>
      <w:r w:rsidR="009B0F1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un zemes (tajā skaitā meža zemes</w:t>
      </w:r>
      <w:r w:rsidR="00FD5D8E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)</w:t>
      </w:r>
      <w:r w:rsidR="0081076B" w:rsidRPr="003402A4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 xml:space="preserve"> 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nodošanu </w:t>
      </w:r>
      <w:r w:rsidR="0022334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Biedrībai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bezatlīdzības lietošanā (turpmāk-līgums).</w:t>
      </w:r>
    </w:p>
    <w:p w14:paraId="17B9844D" w14:textId="77777777" w:rsidR="00302114" w:rsidRPr="003402A4" w:rsidRDefault="00302114" w:rsidP="00935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14:paraId="43154EE5" w14:textId="77777777" w:rsidR="00302114" w:rsidRPr="003402A4" w:rsidRDefault="00302114" w:rsidP="00935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5.</w:t>
      </w:r>
      <w:r w:rsidR="000047F8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V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eselības ministrijai iekļaut līgumā šādus noteikumus:</w:t>
      </w:r>
    </w:p>
    <w:p w14:paraId="238087A0" w14:textId="77777777" w:rsidR="00780404" w:rsidRPr="003402A4" w:rsidRDefault="00780404" w:rsidP="00935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14:paraId="14DFD633" w14:textId="33DD4C76" w:rsidR="00780404" w:rsidRPr="003402A4" w:rsidRDefault="00780404" w:rsidP="009357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5.1.</w:t>
      </w:r>
      <w:r w:rsidR="00A44F29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="0041624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š</w:t>
      </w:r>
      <w:r w:rsidR="00B6106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ā rīkojuma 1.</w:t>
      </w:r>
      <w:r w:rsidR="00451D1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="00B6106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punktā minētā</w:t>
      </w:r>
      <w:r w:rsidR="00F83CC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r w:rsidR="00B6106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būve</w:t>
      </w:r>
      <w:r w:rsidR="00F83CC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r w:rsidR="009B0F1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un zeme (tajā skaitā meža zeme)</w:t>
      </w:r>
      <w:r w:rsidR="00D903A0" w:rsidRPr="003402A4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 xml:space="preserve"> 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tiek nodot</w:t>
      </w:r>
      <w:r w:rsidR="00B6106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a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bezatlīdzības lietošanā ar līguma parakstīšanas dienu uz laiku, kamēr </w:t>
      </w:r>
      <w:r w:rsidR="00F83CC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Biedrībai 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ir sabiedriskā labuma organizācijas statuss, bet ne ilgāk kā uz 10 gadiem;</w:t>
      </w:r>
    </w:p>
    <w:p w14:paraId="6A292A88" w14:textId="77777777" w:rsidR="008A7DEE" w:rsidRPr="003402A4" w:rsidRDefault="008A7DEE" w:rsidP="009357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14:paraId="4851929A" w14:textId="5AB41F72" w:rsidR="00780404" w:rsidRPr="003402A4" w:rsidRDefault="00780404" w:rsidP="009357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5.2.</w:t>
      </w:r>
      <w:r w:rsidR="00A44F29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B</w:t>
      </w:r>
      <w:r w:rsidR="00F83CC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iedrībai 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ir pienākums </w:t>
      </w:r>
      <w:r w:rsidR="00E82549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šā rīkojuma 1.</w:t>
      </w:r>
      <w:r w:rsidR="00451D1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="00E82549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punktā minēt</w:t>
      </w:r>
      <w:r w:rsidR="00F83CC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ās</w:t>
      </w:r>
      <w:r w:rsidR="00E82549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būv</w:t>
      </w:r>
      <w:r w:rsidR="00F83CC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es</w:t>
      </w:r>
      <w:r w:rsidR="009B0F1C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un zemi (tajā skaitā meža zemi)</w:t>
      </w:r>
      <w:r w:rsidR="00D903A0" w:rsidRPr="003402A4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 xml:space="preserve"> 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izmantot atbilstoši šā rīkojuma 3.</w:t>
      </w:r>
      <w:r w:rsidR="00451D1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punktā noteiktajam mērķim;</w:t>
      </w:r>
    </w:p>
    <w:p w14:paraId="7C71E6B3" w14:textId="77777777" w:rsidR="008A7DEE" w:rsidRPr="003402A4" w:rsidRDefault="008A7DEE" w:rsidP="009357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14:paraId="38AC492E" w14:textId="50CD3E7E" w:rsidR="00780404" w:rsidRDefault="00780404" w:rsidP="009357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5.3.</w:t>
      </w:r>
      <w:r w:rsidR="00E82549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="00F83CC2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Biedrībai</w:t>
      </w:r>
      <w:r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aizliegts </w:t>
      </w:r>
      <w:r w:rsidR="00E82549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šā rīkojuma 1.</w:t>
      </w:r>
      <w:r w:rsidR="00451D1B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 </w:t>
      </w:r>
      <w:r w:rsidR="00E82549" w:rsidRPr="003402A4">
        <w:rPr>
          <w:rFonts w:ascii="Times New Roman" w:eastAsia="Times New Roman" w:hAnsi="Times New Roman"/>
          <w:sz w:val="28"/>
          <w:szCs w:val="28"/>
          <w:lang w:val="lv-LV" w:eastAsia="lv-LV"/>
        </w:rPr>
        <w:t>p</w:t>
      </w:r>
      <w:proofErr w:type="spellStart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unktā</w:t>
      </w:r>
      <w:proofErr w:type="spellEnd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minēt</w:t>
      </w:r>
      <w:r w:rsidR="00F83CC2">
        <w:rPr>
          <w:rFonts w:ascii="Times New Roman" w:eastAsia="Times New Roman" w:hAnsi="Times New Roman"/>
          <w:sz w:val="28"/>
          <w:szCs w:val="28"/>
          <w:lang w:eastAsia="lv-LV"/>
        </w:rPr>
        <w:t>ās</w:t>
      </w:r>
      <w:proofErr w:type="spellEnd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būv</w:t>
      </w:r>
      <w:r w:rsidR="00F83CC2">
        <w:rPr>
          <w:rFonts w:ascii="Times New Roman" w:eastAsia="Times New Roman" w:hAnsi="Times New Roman"/>
          <w:sz w:val="28"/>
          <w:szCs w:val="28"/>
          <w:lang w:eastAsia="lv-LV"/>
        </w:rPr>
        <w:t>es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un </w:t>
      </w:r>
      <w:proofErr w:type="spellStart"/>
      <w:r w:rsidR="009B0F1C" w:rsidRPr="002622C8">
        <w:rPr>
          <w:rFonts w:ascii="Times New Roman" w:eastAsia="Times New Roman" w:hAnsi="Times New Roman"/>
          <w:sz w:val="28"/>
          <w:szCs w:val="28"/>
          <w:lang w:eastAsia="lv-LV"/>
        </w:rPr>
        <w:t>zem</w:t>
      </w:r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i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(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tajā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skaitā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meža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zemi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)</w:t>
      </w:r>
      <w:r w:rsidR="00D903A0" w:rsidRPr="00BC2C8B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iznomāt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trešajām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personām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;</w:t>
      </w:r>
    </w:p>
    <w:p w14:paraId="44802FC5" w14:textId="77777777" w:rsidR="008A7DEE" w:rsidRPr="00EB4955" w:rsidRDefault="008A7DEE" w:rsidP="009357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4B56C0A" w14:textId="76C8FFA7" w:rsidR="00780404" w:rsidRDefault="00780404" w:rsidP="009357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5</w:t>
      </w:r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.4.</w:t>
      </w:r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proofErr w:type="spellStart"/>
      <w:r w:rsidRPr="00781BF7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F83CC2">
        <w:rPr>
          <w:rFonts w:ascii="Times New Roman" w:eastAsia="Times New Roman" w:hAnsi="Times New Roman"/>
          <w:sz w:val="28"/>
          <w:szCs w:val="28"/>
          <w:lang w:eastAsia="lv-LV"/>
        </w:rPr>
        <w:t>iedrība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par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saviem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līdzekļiem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nodrošina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šā</w:t>
      </w:r>
      <w:proofErr w:type="spellEnd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rīkojuma</w:t>
      </w:r>
      <w:proofErr w:type="spellEnd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 xml:space="preserve"> 1.</w:t>
      </w:r>
      <w:r w:rsidR="00451D1B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proofErr w:type="spellStart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punktā</w:t>
      </w:r>
      <w:proofErr w:type="spellEnd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minēt</w:t>
      </w:r>
      <w:r w:rsidR="00F83CC2">
        <w:rPr>
          <w:rFonts w:ascii="Times New Roman" w:eastAsia="Times New Roman" w:hAnsi="Times New Roman"/>
          <w:sz w:val="28"/>
          <w:szCs w:val="28"/>
          <w:lang w:eastAsia="lv-LV"/>
        </w:rPr>
        <w:t>o</w:t>
      </w:r>
      <w:proofErr w:type="spellEnd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būv</w:t>
      </w:r>
      <w:r w:rsidR="00F83CC2">
        <w:rPr>
          <w:rFonts w:ascii="Times New Roman" w:eastAsia="Times New Roman" w:hAnsi="Times New Roman"/>
          <w:sz w:val="28"/>
          <w:szCs w:val="28"/>
          <w:lang w:eastAsia="lv-LV"/>
        </w:rPr>
        <w:t>ju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un </w:t>
      </w:r>
      <w:proofErr w:type="spellStart"/>
      <w:r w:rsidR="009B0F1C" w:rsidRPr="002622C8">
        <w:rPr>
          <w:rFonts w:ascii="Times New Roman" w:eastAsia="Times New Roman" w:hAnsi="Times New Roman"/>
          <w:sz w:val="28"/>
          <w:szCs w:val="28"/>
          <w:lang w:eastAsia="lv-LV"/>
        </w:rPr>
        <w:t>zeme</w:t>
      </w:r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(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tajā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skaitā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meža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zemes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)</w:t>
      </w:r>
      <w:r w:rsidR="003402A4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3402A4">
        <w:rPr>
          <w:rFonts w:ascii="Times New Roman" w:eastAsia="Times New Roman" w:hAnsi="Times New Roman"/>
          <w:sz w:val="28"/>
          <w:szCs w:val="28"/>
          <w:lang w:eastAsia="lv-LV"/>
        </w:rPr>
        <w:t>uzturēšanu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kā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arī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kompensē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nekustamā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īpašuma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nodokli</w:t>
      </w:r>
      <w:proofErr w:type="spellEnd"/>
      <w:r w:rsidR="00236EED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236EED">
        <w:rPr>
          <w:rFonts w:ascii="Times New Roman" w:eastAsia="Times New Roman" w:hAnsi="Times New Roman"/>
          <w:sz w:val="28"/>
          <w:szCs w:val="28"/>
          <w:lang w:eastAsia="lv-LV"/>
        </w:rPr>
        <w:t>Veselības</w:t>
      </w:r>
      <w:proofErr w:type="spellEnd"/>
      <w:r w:rsidR="00236EED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ministrijai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līgumā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noteiktajā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apmērā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un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termiņā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;</w:t>
      </w:r>
    </w:p>
    <w:p w14:paraId="3EFE7C72" w14:textId="77777777" w:rsidR="008A7DEE" w:rsidRPr="00EB4955" w:rsidRDefault="008A7DEE" w:rsidP="001C5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3F8FFD3" w14:textId="063F81F0" w:rsidR="00780404" w:rsidRDefault="00780404" w:rsidP="001C5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5</w:t>
      </w:r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.5.</w:t>
      </w:r>
      <w:r w:rsidR="00A44F29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proofErr w:type="spellStart"/>
      <w:r w:rsidR="00236EED">
        <w:rPr>
          <w:rFonts w:ascii="Times New Roman" w:eastAsia="Times New Roman" w:hAnsi="Times New Roman"/>
          <w:sz w:val="28"/>
          <w:szCs w:val="28"/>
          <w:lang w:eastAsia="lv-LV"/>
        </w:rPr>
        <w:t>Veselības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ministrijai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ir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tiesības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vienpusēji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atkāpties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no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līguma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, par to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rakstiski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informējot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802A29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F83CC2">
        <w:rPr>
          <w:rFonts w:ascii="Times New Roman" w:eastAsia="Times New Roman" w:hAnsi="Times New Roman"/>
          <w:sz w:val="28"/>
          <w:szCs w:val="28"/>
          <w:lang w:eastAsia="lv-LV"/>
        </w:rPr>
        <w:t>iedrību</w:t>
      </w:r>
      <w:proofErr w:type="spellEnd"/>
      <w:r w:rsidR="00802A2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vismaz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30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dienas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iepriekš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, ja:</w:t>
      </w:r>
    </w:p>
    <w:p w14:paraId="427B1665" w14:textId="77777777" w:rsidR="008A7DEE" w:rsidRPr="00EB4955" w:rsidRDefault="008A7DEE" w:rsidP="001C5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7170B3E" w14:textId="200BB403" w:rsidR="00780404" w:rsidRDefault="00780404" w:rsidP="001C5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5</w:t>
      </w:r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.5.1.</w:t>
      </w:r>
      <w:r w:rsidR="00A44F29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bezatlīdzības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lietošanā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nodot</w:t>
      </w:r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ā</w:t>
      </w:r>
      <w:r w:rsidR="00F83CC2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proofErr w:type="spellEnd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būve</w:t>
      </w:r>
      <w:r w:rsidR="00F83CC2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un </w:t>
      </w:r>
      <w:proofErr w:type="spellStart"/>
      <w:r w:rsidR="009B0F1C" w:rsidRPr="002622C8">
        <w:rPr>
          <w:rFonts w:ascii="Times New Roman" w:eastAsia="Times New Roman" w:hAnsi="Times New Roman"/>
          <w:sz w:val="28"/>
          <w:szCs w:val="28"/>
          <w:lang w:eastAsia="lv-LV"/>
        </w:rPr>
        <w:t>zeme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(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tajā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skaitā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meža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zeme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)</w:t>
      </w:r>
      <w:r w:rsidR="00D903A0" w:rsidRPr="00BC2C8B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netiek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izmantot</w:t>
      </w:r>
      <w:r w:rsidR="00451D1B">
        <w:rPr>
          <w:rFonts w:ascii="Times New Roman" w:eastAsia="Times New Roman" w:hAnsi="Times New Roman"/>
          <w:sz w:val="28"/>
          <w:szCs w:val="28"/>
          <w:lang w:eastAsia="lv-LV"/>
        </w:rPr>
        <w:t>a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atbilstoši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tā</w:t>
      </w:r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nodošanas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mērķim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vai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tajā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tiek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veikta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saimnieciskā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darbība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(tai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skaitā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451D1B">
        <w:rPr>
          <w:rFonts w:ascii="Times New Roman" w:eastAsia="Times New Roman" w:hAnsi="Times New Roman"/>
          <w:sz w:val="28"/>
          <w:szCs w:val="28"/>
          <w:lang w:eastAsia="lv-LV"/>
        </w:rPr>
        <w:t>būve</w:t>
      </w:r>
      <w:r w:rsidR="00AD3C26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proofErr w:type="spellEnd"/>
      <w:r w:rsidR="00451D1B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451D1B">
        <w:rPr>
          <w:rFonts w:ascii="Times New Roman" w:eastAsia="Times New Roman" w:hAnsi="Times New Roman"/>
          <w:sz w:val="28"/>
          <w:szCs w:val="28"/>
          <w:lang w:eastAsia="lv-LV"/>
        </w:rPr>
        <w:t>vai</w:t>
      </w:r>
      <w:proofErr w:type="spellEnd"/>
      <w:r w:rsidR="00451D1B">
        <w:rPr>
          <w:rFonts w:ascii="Times New Roman" w:eastAsia="Times New Roman" w:hAnsi="Times New Roman"/>
          <w:sz w:val="28"/>
          <w:szCs w:val="28"/>
          <w:lang w:eastAsia="lv-LV"/>
        </w:rPr>
        <w:t xml:space="preserve"> t</w:t>
      </w:r>
      <w:r w:rsidR="00AD3C26">
        <w:rPr>
          <w:rFonts w:ascii="Times New Roman" w:eastAsia="Times New Roman" w:hAnsi="Times New Roman"/>
          <w:sz w:val="28"/>
          <w:szCs w:val="28"/>
          <w:lang w:eastAsia="lv-LV"/>
        </w:rPr>
        <w:t>o</w:t>
      </w:r>
      <w:r w:rsidR="00451D1B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daļa</w:t>
      </w:r>
      <w:proofErr w:type="spellEnd"/>
      <w:r w:rsidR="00AD3C26">
        <w:rPr>
          <w:rFonts w:ascii="Times New Roman" w:eastAsia="Times New Roman" w:hAnsi="Times New Roman"/>
          <w:sz w:val="28"/>
          <w:szCs w:val="28"/>
          <w:lang w:eastAsia="lv-LV"/>
        </w:rPr>
        <w:t>,</w:t>
      </w:r>
      <w:r w:rsidR="009B0F1C" w:rsidRP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un </w:t>
      </w:r>
      <w:proofErr w:type="spellStart"/>
      <w:r w:rsidR="009B0F1C" w:rsidRPr="002622C8">
        <w:rPr>
          <w:rFonts w:ascii="Times New Roman" w:eastAsia="Times New Roman" w:hAnsi="Times New Roman"/>
          <w:sz w:val="28"/>
          <w:szCs w:val="28"/>
          <w:lang w:eastAsia="lv-LV"/>
        </w:rPr>
        <w:t>zeme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(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tajā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skaitā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meža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proofErr w:type="gram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zeme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) </w:t>
      </w:r>
      <w:r w:rsidR="00AD3C2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tiek</w:t>
      </w:r>
      <w:proofErr w:type="spellEnd"/>
      <w:proofErr w:type="gram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iznomāt</w:t>
      </w:r>
      <w:r w:rsidR="00451D1B">
        <w:rPr>
          <w:rFonts w:ascii="Times New Roman" w:eastAsia="Times New Roman" w:hAnsi="Times New Roman"/>
          <w:sz w:val="28"/>
          <w:szCs w:val="28"/>
          <w:lang w:eastAsia="lv-LV"/>
        </w:rPr>
        <w:t>a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trešajām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personām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);</w:t>
      </w:r>
    </w:p>
    <w:p w14:paraId="1A17083E" w14:textId="77777777" w:rsidR="008A7DEE" w:rsidRPr="00EB4955" w:rsidRDefault="008A7DEE" w:rsidP="001C5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0A3E747" w14:textId="77777777" w:rsidR="00780404" w:rsidRDefault="00780404" w:rsidP="001C5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5</w:t>
      </w:r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.5.2.</w:t>
      </w:r>
      <w:r w:rsidR="00A44F29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vairāk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nekā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mēnesi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netiek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pildīti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šā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rīkojuma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236EED">
        <w:rPr>
          <w:rFonts w:ascii="Times New Roman" w:eastAsia="Times New Roman" w:hAnsi="Times New Roman"/>
          <w:sz w:val="28"/>
          <w:szCs w:val="28"/>
          <w:lang w:eastAsia="lv-LV"/>
        </w:rPr>
        <w:t>5</w:t>
      </w:r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.4.</w:t>
      </w:r>
      <w:r w:rsidR="000047F8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apakšpunktā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minētie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pienākumi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;</w:t>
      </w:r>
    </w:p>
    <w:p w14:paraId="2AEC3D7A" w14:textId="77777777" w:rsidR="008A7DEE" w:rsidRPr="00EB4955" w:rsidRDefault="008A7DEE" w:rsidP="001C5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3FF2B04" w14:textId="7F806718" w:rsidR="00780404" w:rsidRDefault="00780404" w:rsidP="001C5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5</w:t>
      </w:r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.6.</w:t>
      </w:r>
      <w:r w:rsidR="00A44F29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līgums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ar</w:t>
      </w:r>
      <w:proofErr w:type="spellEnd"/>
      <w:r w:rsidR="00236EED"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236EED" w:rsidRPr="00781BF7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F83CC2">
        <w:rPr>
          <w:rFonts w:ascii="Times New Roman" w:eastAsia="Times New Roman" w:hAnsi="Times New Roman"/>
          <w:sz w:val="28"/>
          <w:szCs w:val="28"/>
          <w:lang w:eastAsia="lv-LV"/>
        </w:rPr>
        <w:t>iedrību</w:t>
      </w:r>
      <w:proofErr w:type="spellEnd"/>
      <w:r w:rsidR="00236EED"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tiek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izbeigts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, ja </w:t>
      </w:r>
      <w:proofErr w:type="spellStart"/>
      <w:r w:rsidR="00451D1B">
        <w:rPr>
          <w:rFonts w:ascii="Times New Roman" w:eastAsia="Times New Roman" w:hAnsi="Times New Roman"/>
          <w:sz w:val="28"/>
          <w:szCs w:val="28"/>
          <w:lang w:eastAsia="lv-LV"/>
        </w:rPr>
        <w:t>būve</w:t>
      </w:r>
      <w:r w:rsidR="00AD3C26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proofErr w:type="spellEnd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2622C8">
        <w:rPr>
          <w:rFonts w:ascii="Times New Roman" w:eastAsia="Times New Roman" w:hAnsi="Times New Roman"/>
          <w:sz w:val="28"/>
          <w:szCs w:val="28"/>
          <w:lang w:eastAsia="lv-LV"/>
        </w:rPr>
        <w:t>un</w:t>
      </w:r>
      <w:r w:rsidR="009B0F1C" w:rsidRP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 w:rsidRPr="002622C8">
        <w:rPr>
          <w:rFonts w:ascii="Times New Roman" w:eastAsia="Times New Roman" w:hAnsi="Times New Roman"/>
          <w:sz w:val="28"/>
          <w:szCs w:val="28"/>
          <w:lang w:eastAsia="lv-LV"/>
        </w:rPr>
        <w:t>zeme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(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tajā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skaitā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meža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zeme</w:t>
      </w:r>
      <w:proofErr w:type="spellEnd"/>
      <w:r w:rsidR="009B0F1C">
        <w:rPr>
          <w:rFonts w:ascii="Times New Roman" w:eastAsia="Times New Roman" w:hAnsi="Times New Roman"/>
          <w:sz w:val="28"/>
          <w:szCs w:val="28"/>
          <w:lang w:eastAsia="lv-LV"/>
        </w:rPr>
        <w:t>)</w:t>
      </w:r>
      <w:r w:rsidR="0081076B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29703F">
        <w:rPr>
          <w:rFonts w:ascii="Times New Roman" w:eastAsia="Times New Roman" w:hAnsi="Times New Roman"/>
          <w:sz w:val="28"/>
          <w:szCs w:val="28"/>
          <w:lang w:eastAsia="lv-LV"/>
        </w:rPr>
        <w:t>tiek</w:t>
      </w:r>
      <w:proofErr w:type="spellEnd"/>
      <w:r w:rsidR="0029703F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EB4955">
        <w:rPr>
          <w:rFonts w:ascii="Times New Roman" w:eastAsia="Times New Roman" w:hAnsi="Times New Roman"/>
          <w:sz w:val="28"/>
          <w:szCs w:val="28"/>
          <w:lang w:eastAsia="lv-LV"/>
        </w:rPr>
        <w:t>atsavināt</w:t>
      </w:r>
      <w:r w:rsidR="00451D1B">
        <w:rPr>
          <w:rFonts w:ascii="Times New Roman" w:eastAsia="Times New Roman" w:hAnsi="Times New Roman"/>
          <w:sz w:val="28"/>
          <w:szCs w:val="28"/>
          <w:lang w:eastAsia="lv-LV"/>
        </w:rPr>
        <w:t>a</w:t>
      </w:r>
      <w:proofErr w:type="spellEnd"/>
      <w:r w:rsidR="00E82549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2B8B2314" w14:textId="13CD71B0" w:rsidR="00721971" w:rsidRDefault="00721971" w:rsidP="001C5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443F957" w14:textId="77777777" w:rsidR="00682F60" w:rsidRDefault="00682F60" w:rsidP="0021522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A149E28" w14:textId="77777777" w:rsidR="002C492F" w:rsidRDefault="002C492F" w:rsidP="0021522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4044292" w14:textId="77777777" w:rsidR="001B767D" w:rsidRPr="00A21DE5" w:rsidRDefault="001B767D" w:rsidP="008E33F0">
      <w:pPr>
        <w:pStyle w:val="BodyTextIndent"/>
        <w:ind w:left="0" w:firstLine="0"/>
        <w:rPr>
          <w:szCs w:val="28"/>
        </w:rPr>
      </w:pPr>
      <w:r w:rsidRPr="003955E4">
        <w:rPr>
          <w:szCs w:val="28"/>
        </w:rPr>
        <w:t xml:space="preserve">Ministru prezidents </w:t>
      </w:r>
      <w:r w:rsidRPr="003955E4">
        <w:rPr>
          <w:szCs w:val="28"/>
        </w:rPr>
        <w:tab/>
      </w:r>
      <w:r w:rsidRPr="003955E4">
        <w:rPr>
          <w:szCs w:val="28"/>
        </w:rPr>
        <w:tab/>
      </w:r>
      <w:r w:rsidRPr="003955E4">
        <w:rPr>
          <w:szCs w:val="28"/>
        </w:rPr>
        <w:tab/>
      </w:r>
      <w:r w:rsidRPr="003955E4">
        <w:rPr>
          <w:szCs w:val="28"/>
        </w:rPr>
        <w:tab/>
      </w:r>
      <w:r w:rsidRPr="003955E4">
        <w:rPr>
          <w:szCs w:val="28"/>
        </w:rPr>
        <w:tab/>
      </w:r>
      <w:r w:rsidRPr="003955E4">
        <w:rPr>
          <w:szCs w:val="28"/>
        </w:rPr>
        <w:tab/>
      </w:r>
      <w:proofErr w:type="spellStart"/>
      <w:r w:rsidR="009264BF" w:rsidRPr="00A21DE5">
        <w:rPr>
          <w:szCs w:val="28"/>
        </w:rPr>
        <w:t>A.K.Kariņš</w:t>
      </w:r>
      <w:proofErr w:type="spellEnd"/>
    </w:p>
    <w:p w14:paraId="027A8CF2" w14:textId="77777777" w:rsidR="001B767D" w:rsidRPr="00A21DE5" w:rsidRDefault="001B767D" w:rsidP="001B767D">
      <w:pPr>
        <w:pStyle w:val="BodyTextIndent"/>
        <w:ind w:left="0" w:firstLine="0"/>
        <w:rPr>
          <w:szCs w:val="28"/>
        </w:rPr>
      </w:pPr>
    </w:p>
    <w:p w14:paraId="327DD258" w14:textId="77777777" w:rsidR="001B767D" w:rsidRPr="00A21DE5" w:rsidRDefault="001B767D" w:rsidP="001B767D">
      <w:pPr>
        <w:pStyle w:val="BodyTextIndent"/>
        <w:ind w:left="0" w:firstLine="0"/>
        <w:rPr>
          <w:szCs w:val="28"/>
        </w:rPr>
      </w:pPr>
    </w:p>
    <w:p w14:paraId="1FFB36D1" w14:textId="77777777" w:rsidR="001B767D" w:rsidRPr="00A21DE5" w:rsidRDefault="001B767D" w:rsidP="001B767D">
      <w:pPr>
        <w:pStyle w:val="BodyTextIndent"/>
        <w:ind w:left="0" w:firstLine="0"/>
        <w:rPr>
          <w:szCs w:val="28"/>
        </w:rPr>
      </w:pPr>
      <w:r w:rsidRPr="00A21DE5">
        <w:rPr>
          <w:szCs w:val="28"/>
        </w:rPr>
        <w:t>Veselības ministre</w:t>
      </w:r>
      <w:r w:rsidRPr="00A21DE5">
        <w:rPr>
          <w:szCs w:val="28"/>
        </w:rPr>
        <w:tab/>
      </w:r>
      <w:r w:rsidRPr="00A21DE5">
        <w:rPr>
          <w:szCs w:val="28"/>
        </w:rPr>
        <w:tab/>
      </w:r>
      <w:r w:rsidRPr="00A21DE5">
        <w:rPr>
          <w:szCs w:val="28"/>
        </w:rPr>
        <w:tab/>
      </w:r>
      <w:r w:rsidRPr="00A21DE5">
        <w:rPr>
          <w:szCs w:val="28"/>
        </w:rPr>
        <w:tab/>
      </w:r>
      <w:r w:rsidRPr="00A21DE5">
        <w:rPr>
          <w:szCs w:val="28"/>
        </w:rPr>
        <w:tab/>
      </w:r>
      <w:r w:rsidRPr="00A21DE5">
        <w:rPr>
          <w:szCs w:val="28"/>
        </w:rPr>
        <w:tab/>
      </w:r>
      <w:r w:rsidRPr="00A21DE5">
        <w:rPr>
          <w:szCs w:val="28"/>
        </w:rPr>
        <w:tab/>
      </w:r>
      <w:proofErr w:type="spellStart"/>
      <w:r w:rsidR="009264BF" w:rsidRPr="00A21DE5">
        <w:rPr>
          <w:szCs w:val="28"/>
        </w:rPr>
        <w:t>I.Viņķele</w:t>
      </w:r>
      <w:proofErr w:type="spellEnd"/>
    </w:p>
    <w:p w14:paraId="0372A6ED" w14:textId="77777777" w:rsidR="001B767D" w:rsidRPr="00A21DE5" w:rsidRDefault="001B767D" w:rsidP="001B76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607A9203" w14:textId="77777777" w:rsidR="001B767D" w:rsidRPr="00A21DE5" w:rsidRDefault="001B767D" w:rsidP="001B76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5940549B" w14:textId="77777777" w:rsidR="001B767D" w:rsidRPr="00A21DE5" w:rsidRDefault="001B767D" w:rsidP="001B76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 w:rsidRPr="00A21DE5">
        <w:rPr>
          <w:rFonts w:ascii="Times New Roman" w:eastAsia="Times New Roman" w:hAnsi="Times New Roman"/>
          <w:sz w:val="28"/>
          <w:szCs w:val="28"/>
          <w:lang w:val="lv-LV"/>
        </w:rPr>
        <w:t>Iesniedzējs: Veselības ministre</w:t>
      </w:r>
      <w:r w:rsidRPr="00A21DE5"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Pr="00A21DE5"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Pr="00A21DE5"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Pr="00A21DE5"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Pr="00A21DE5">
        <w:rPr>
          <w:rFonts w:ascii="Times New Roman" w:eastAsia="Times New Roman" w:hAnsi="Times New Roman"/>
          <w:sz w:val="28"/>
          <w:szCs w:val="28"/>
          <w:lang w:val="lv-LV"/>
        </w:rPr>
        <w:tab/>
      </w:r>
      <w:proofErr w:type="spellStart"/>
      <w:r w:rsidR="009264BF" w:rsidRPr="00A21DE5">
        <w:rPr>
          <w:rFonts w:ascii="Times New Roman" w:eastAsia="Times New Roman" w:hAnsi="Times New Roman"/>
          <w:sz w:val="28"/>
          <w:szCs w:val="28"/>
          <w:lang w:val="lv-LV"/>
        </w:rPr>
        <w:t>I.Viņķele</w:t>
      </w:r>
      <w:proofErr w:type="spellEnd"/>
    </w:p>
    <w:p w14:paraId="13FA9E25" w14:textId="77777777" w:rsidR="001B767D" w:rsidRPr="00A21DE5" w:rsidRDefault="001B767D" w:rsidP="001B76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1091B122" w14:textId="77777777" w:rsidR="00E0007C" w:rsidRPr="00A21DE5" w:rsidRDefault="00E0007C" w:rsidP="001B76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404527F7" w14:textId="77777777" w:rsidR="001B767D" w:rsidRPr="00A21DE5" w:rsidRDefault="001B767D" w:rsidP="001B76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 w:rsidRPr="00A21DE5">
        <w:rPr>
          <w:rFonts w:ascii="Times New Roman" w:eastAsia="Times New Roman" w:hAnsi="Times New Roman"/>
          <w:sz w:val="28"/>
          <w:szCs w:val="28"/>
          <w:lang w:val="lv-LV"/>
        </w:rPr>
        <w:t>Vīza: Valsts sekretār</w:t>
      </w:r>
      <w:r w:rsidR="009264BF" w:rsidRPr="00A21DE5">
        <w:rPr>
          <w:rFonts w:ascii="Times New Roman" w:eastAsia="Times New Roman" w:hAnsi="Times New Roman"/>
          <w:sz w:val="28"/>
          <w:szCs w:val="28"/>
          <w:lang w:val="lv-LV"/>
        </w:rPr>
        <w:t>e</w:t>
      </w:r>
      <w:r w:rsidRPr="00A21DE5"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="00AC68D5" w:rsidRPr="00A21DE5"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="00AC68D5" w:rsidRPr="00A21DE5"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="00AC68D5" w:rsidRPr="00A21DE5">
        <w:rPr>
          <w:rFonts w:ascii="Times New Roman" w:eastAsia="Times New Roman" w:hAnsi="Times New Roman"/>
          <w:sz w:val="28"/>
          <w:szCs w:val="28"/>
          <w:lang w:val="lv-LV"/>
        </w:rPr>
        <w:tab/>
      </w:r>
      <w:proofErr w:type="spellStart"/>
      <w:r w:rsidR="00E0007C" w:rsidRPr="00A21DE5">
        <w:rPr>
          <w:rFonts w:ascii="Times New Roman" w:eastAsia="Times New Roman" w:hAnsi="Times New Roman"/>
          <w:sz w:val="28"/>
          <w:szCs w:val="28"/>
          <w:lang w:val="lv-LV"/>
        </w:rPr>
        <w:t>D.Mūrmane-Umbraško</w:t>
      </w:r>
      <w:proofErr w:type="spellEnd"/>
    </w:p>
    <w:p w14:paraId="381AF490" w14:textId="77777777" w:rsidR="00673365" w:rsidRDefault="002E1AC8"/>
    <w:sectPr w:rsidR="00673365" w:rsidSect="00E41A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A5E1" w14:textId="77777777" w:rsidR="002E1AC8" w:rsidRDefault="002E1AC8">
      <w:pPr>
        <w:spacing w:after="0" w:line="240" w:lineRule="auto"/>
      </w:pPr>
      <w:r>
        <w:separator/>
      </w:r>
    </w:p>
  </w:endnote>
  <w:endnote w:type="continuationSeparator" w:id="0">
    <w:p w14:paraId="0AA78813" w14:textId="77777777" w:rsidR="002E1AC8" w:rsidRDefault="002E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4F84" w14:textId="79FAEF0D" w:rsidR="008E2180" w:rsidRPr="0043136F" w:rsidRDefault="0043136F" w:rsidP="0043136F">
    <w:pPr>
      <w:spacing w:after="0"/>
      <w:jc w:val="both"/>
    </w:pPr>
    <w:r w:rsidRPr="003955E4">
      <w:rPr>
        <w:rFonts w:ascii="Times New Roman" w:hAnsi="Times New Roman"/>
        <w:sz w:val="20"/>
        <w:szCs w:val="20"/>
      </w:rPr>
      <w:t>VMrik_</w:t>
    </w:r>
    <w:r>
      <w:rPr>
        <w:rFonts w:ascii="Times New Roman" w:hAnsi="Times New Roman"/>
        <w:sz w:val="20"/>
        <w:szCs w:val="20"/>
      </w:rPr>
      <w:t>030420_rindzele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BE52" w14:textId="4872FA5F" w:rsidR="008E2180" w:rsidRPr="003955E4" w:rsidRDefault="001B767D" w:rsidP="00E41A5E">
    <w:pPr>
      <w:spacing w:after="0"/>
      <w:jc w:val="both"/>
      <w:rPr>
        <w:sz w:val="20"/>
        <w:szCs w:val="20"/>
      </w:rPr>
    </w:pPr>
    <w:r w:rsidRPr="003955E4">
      <w:rPr>
        <w:rFonts w:ascii="Times New Roman" w:hAnsi="Times New Roman"/>
        <w:sz w:val="20"/>
        <w:szCs w:val="20"/>
      </w:rPr>
      <w:t>VMrik_</w:t>
    </w:r>
    <w:r w:rsidR="0043136F">
      <w:rPr>
        <w:rFonts w:ascii="Times New Roman" w:hAnsi="Times New Roman"/>
        <w:sz w:val="20"/>
        <w:szCs w:val="20"/>
      </w:rPr>
      <w:t>030420</w:t>
    </w:r>
    <w:r w:rsidR="00705D9E">
      <w:rPr>
        <w:rFonts w:ascii="Times New Roman" w:hAnsi="Times New Roman"/>
        <w:sz w:val="20"/>
        <w:szCs w:val="20"/>
      </w:rPr>
      <w:t>_</w:t>
    </w:r>
    <w:r w:rsidR="0043136F">
      <w:rPr>
        <w:rFonts w:ascii="Times New Roman" w:hAnsi="Times New Roman"/>
        <w:sz w:val="20"/>
        <w:szCs w:val="20"/>
      </w:rPr>
      <w:t>rindzele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27E92" w14:textId="77777777" w:rsidR="002E1AC8" w:rsidRDefault="002E1AC8">
      <w:pPr>
        <w:spacing w:after="0" w:line="240" w:lineRule="auto"/>
      </w:pPr>
      <w:r>
        <w:separator/>
      </w:r>
    </w:p>
  </w:footnote>
  <w:footnote w:type="continuationSeparator" w:id="0">
    <w:p w14:paraId="4EF6DDC9" w14:textId="77777777" w:rsidR="002E1AC8" w:rsidRDefault="002E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893170"/>
      <w:docPartObj>
        <w:docPartGallery w:val="Page Numbers (Top of Page)"/>
        <w:docPartUnique/>
      </w:docPartObj>
    </w:sdtPr>
    <w:sdtEndPr/>
    <w:sdtContent>
      <w:p w14:paraId="0165C18C" w14:textId="77777777" w:rsidR="00F6742E" w:rsidRDefault="001B767D">
        <w:pPr>
          <w:pStyle w:val="Header"/>
          <w:jc w:val="center"/>
        </w:pPr>
        <w:r w:rsidRPr="00E41A5E">
          <w:rPr>
            <w:rFonts w:ascii="Times New Roman" w:hAnsi="Times New Roman"/>
            <w:sz w:val="24"/>
            <w:szCs w:val="24"/>
          </w:rPr>
          <w:fldChar w:fldCharType="begin"/>
        </w:r>
        <w:r w:rsidRPr="00E41A5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41A5E">
          <w:rPr>
            <w:rFonts w:ascii="Times New Roman" w:hAnsi="Times New Roman"/>
            <w:sz w:val="24"/>
            <w:szCs w:val="24"/>
          </w:rPr>
          <w:fldChar w:fldCharType="separate"/>
        </w:r>
        <w:r w:rsidR="00815A94">
          <w:rPr>
            <w:rFonts w:ascii="Times New Roman" w:hAnsi="Times New Roman"/>
            <w:noProof/>
            <w:sz w:val="24"/>
            <w:szCs w:val="24"/>
          </w:rPr>
          <w:t>2</w:t>
        </w:r>
        <w:r w:rsidRPr="00E41A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7BEC14C" w14:textId="77777777" w:rsidR="008E2180" w:rsidRDefault="002E1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77BB" w14:textId="77777777" w:rsidR="00270F79" w:rsidRDefault="002E1AC8">
    <w:pPr>
      <w:pStyle w:val="Header"/>
      <w:jc w:val="center"/>
    </w:pPr>
  </w:p>
  <w:p w14:paraId="33DA452F" w14:textId="77777777" w:rsidR="00270F79" w:rsidRDefault="002E1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275C9"/>
    <w:multiLevelType w:val="hybridMultilevel"/>
    <w:tmpl w:val="C798ABA8"/>
    <w:lvl w:ilvl="0" w:tplc="31887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29731F"/>
    <w:multiLevelType w:val="hybridMultilevel"/>
    <w:tmpl w:val="ED6A9EF0"/>
    <w:lvl w:ilvl="0" w:tplc="A3429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673144"/>
    <w:multiLevelType w:val="hybridMultilevel"/>
    <w:tmpl w:val="0BC86488"/>
    <w:lvl w:ilvl="0" w:tplc="2932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7D"/>
    <w:rsid w:val="000047F8"/>
    <w:rsid w:val="0006256C"/>
    <w:rsid w:val="00084287"/>
    <w:rsid w:val="000853CD"/>
    <w:rsid w:val="000B1AEA"/>
    <w:rsid w:val="000E4E0C"/>
    <w:rsid w:val="000F33AE"/>
    <w:rsid w:val="000F3EEE"/>
    <w:rsid w:val="000F5A33"/>
    <w:rsid w:val="001164CC"/>
    <w:rsid w:val="0012338D"/>
    <w:rsid w:val="00136B85"/>
    <w:rsid w:val="001A0FA0"/>
    <w:rsid w:val="001B767D"/>
    <w:rsid w:val="001C5EEF"/>
    <w:rsid w:val="001D19BF"/>
    <w:rsid w:val="001E0D65"/>
    <w:rsid w:val="001E38A2"/>
    <w:rsid w:val="00210F3F"/>
    <w:rsid w:val="00214E8C"/>
    <w:rsid w:val="0021522E"/>
    <w:rsid w:val="002160BD"/>
    <w:rsid w:val="00223342"/>
    <w:rsid w:val="002335E3"/>
    <w:rsid w:val="00234CAE"/>
    <w:rsid w:val="00235ABA"/>
    <w:rsid w:val="00236EED"/>
    <w:rsid w:val="00247FA1"/>
    <w:rsid w:val="0025408D"/>
    <w:rsid w:val="002622C8"/>
    <w:rsid w:val="00264FF3"/>
    <w:rsid w:val="0029703F"/>
    <w:rsid w:val="002C492F"/>
    <w:rsid w:val="002E1AC8"/>
    <w:rsid w:val="00302114"/>
    <w:rsid w:val="0031571D"/>
    <w:rsid w:val="00321A4B"/>
    <w:rsid w:val="00323320"/>
    <w:rsid w:val="00330BC6"/>
    <w:rsid w:val="003402A4"/>
    <w:rsid w:val="00350264"/>
    <w:rsid w:val="00386F93"/>
    <w:rsid w:val="003E6001"/>
    <w:rsid w:val="00407D8A"/>
    <w:rsid w:val="0041624C"/>
    <w:rsid w:val="0043136F"/>
    <w:rsid w:val="00451D1B"/>
    <w:rsid w:val="00463048"/>
    <w:rsid w:val="004755D5"/>
    <w:rsid w:val="00507F65"/>
    <w:rsid w:val="00510DA6"/>
    <w:rsid w:val="00517AB6"/>
    <w:rsid w:val="00526684"/>
    <w:rsid w:val="00544E7B"/>
    <w:rsid w:val="00554F5F"/>
    <w:rsid w:val="005905B5"/>
    <w:rsid w:val="005D0FE2"/>
    <w:rsid w:val="00614E67"/>
    <w:rsid w:val="00615E8F"/>
    <w:rsid w:val="006162DE"/>
    <w:rsid w:val="00682F60"/>
    <w:rsid w:val="006A5522"/>
    <w:rsid w:val="006D63B5"/>
    <w:rsid w:val="006E0566"/>
    <w:rsid w:val="00705D9E"/>
    <w:rsid w:val="00721971"/>
    <w:rsid w:val="0073055F"/>
    <w:rsid w:val="0073584F"/>
    <w:rsid w:val="0073712E"/>
    <w:rsid w:val="00746B3B"/>
    <w:rsid w:val="00751547"/>
    <w:rsid w:val="00780404"/>
    <w:rsid w:val="00781BF7"/>
    <w:rsid w:val="00802A29"/>
    <w:rsid w:val="0081076B"/>
    <w:rsid w:val="00815A94"/>
    <w:rsid w:val="008170AB"/>
    <w:rsid w:val="008A7DEE"/>
    <w:rsid w:val="008B0F02"/>
    <w:rsid w:val="008E33F0"/>
    <w:rsid w:val="008E74E8"/>
    <w:rsid w:val="008F658A"/>
    <w:rsid w:val="009264BF"/>
    <w:rsid w:val="00935779"/>
    <w:rsid w:val="00952E50"/>
    <w:rsid w:val="0097043B"/>
    <w:rsid w:val="009823CB"/>
    <w:rsid w:val="009B0F1C"/>
    <w:rsid w:val="009E6A9E"/>
    <w:rsid w:val="00A008DF"/>
    <w:rsid w:val="00A0337B"/>
    <w:rsid w:val="00A16E04"/>
    <w:rsid w:val="00A21DE5"/>
    <w:rsid w:val="00A44F29"/>
    <w:rsid w:val="00A54642"/>
    <w:rsid w:val="00A82886"/>
    <w:rsid w:val="00AC195B"/>
    <w:rsid w:val="00AC68D5"/>
    <w:rsid w:val="00AC6EEA"/>
    <w:rsid w:val="00AD3C26"/>
    <w:rsid w:val="00B0409C"/>
    <w:rsid w:val="00B315F3"/>
    <w:rsid w:val="00B41A49"/>
    <w:rsid w:val="00B50EB3"/>
    <w:rsid w:val="00B6106C"/>
    <w:rsid w:val="00B65DE4"/>
    <w:rsid w:val="00B66D68"/>
    <w:rsid w:val="00BA1DDE"/>
    <w:rsid w:val="00BA30A2"/>
    <w:rsid w:val="00BB4E6E"/>
    <w:rsid w:val="00BC2C8B"/>
    <w:rsid w:val="00BD67FF"/>
    <w:rsid w:val="00BE093D"/>
    <w:rsid w:val="00BE0A6E"/>
    <w:rsid w:val="00BF40B4"/>
    <w:rsid w:val="00C000BB"/>
    <w:rsid w:val="00C2028D"/>
    <w:rsid w:val="00C25076"/>
    <w:rsid w:val="00C36B32"/>
    <w:rsid w:val="00C45B0C"/>
    <w:rsid w:val="00CF496C"/>
    <w:rsid w:val="00D131D3"/>
    <w:rsid w:val="00D17185"/>
    <w:rsid w:val="00D20E63"/>
    <w:rsid w:val="00D44F4C"/>
    <w:rsid w:val="00D46F6F"/>
    <w:rsid w:val="00D50746"/>
    <w:rsid w:val="00D83FBF"/>
    <w:rsid w:val="00D903A0"/>
    <w:rsid w:val="00DB3A1F"/>
    <w:rsid w:val="00DC4BEC"/>
    <w:rsid w:val="00E0007C"/>
    <w:rsid w:val="00E31DDB"/>
    <w:rsid w:val="00E47814"/>
    <w:rsid w:val="00E75C4C"/>
    <w:rsid w:val="00E82549"/>
    <w:rsid w:val="00EA20A6"/>
    <w:rsid w:val="00EC734B"/>
    <w:rsid w:val="00F20087"/>
    <w:rsid w:val="00F30890"/>
    <w:rsid w:val="00F30C8F"/>
    <w:rsid w:val="00F44154"/>
    <w:rsid w:val="00F63763"/>
    <w:rsid w:val="00F6601C"/>
    <w:rsid w:val="00F7296A"/>
    <w:rsid w:val="00F7431D"/>
    <w:rsid w:val="00F83CC2"/>
    <w:rsid w:val="00FA219F"/>
    <w:rsid w:val="00FB649A"/>
    <w:rsid w:val="00FD5D8E"/>
    <w:rsid w:val="00FE6FBD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0B059FEA"/>
  <w15:docId w15:val="{9E04BDF2-9C6B-4854-BC9D-8E4EF434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767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B767D"/>
    <w:pPr>
      <w:spacing w:after="0" w:line="240" w:lineRule="auto"/>
      <w:ind w:left="142" w:firstLine="578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1B767D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B76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7D"/>
    <w:rPr>
      <w:rFonts w:ascii="Calibri" w:eastAsia="Calibri" w:hAnsi="Calibri" w:cs="Times New Roman"/>
      <w:lang w:val="en-US"/>
    </w:rPr>
  </w:style>
  <w:style w:type="character" w:customStyle="1" w:styleId="Bodytext">
    <w:name w:val="Body text_"/>
    <w:basedOn w:val="DefaultParagraphFont"/>
    <w:link w:val="BodyText1"/>
    <w:rsid w:val="001B76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1B76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lv-LV" w:eastAsia="lv-LV" w:bidi="lv-LV"/>
    </w:rPr>
  </w:style>
  <w:style w:type="character" w:customStyle="1" w:styleId="BodytextBold">
    <w:name w:val="Body text + Bold"/>
    <w:basedOn w:val="Bodytext"/>
    <w:rsid w:val="001B76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v-LV" w:eastAsia="lv-LV" w:bidi="lv-LV"/>
    </w:rPr>
  </w:style>
  <w:style w:type="paragraph" w:customStyle="1" w:styleId="BodyText1">
    <w:name w:val="Body Text1"/>
    <w:basedOn w:val="Normal"/>
    <w:link w:val="Bodytext"/>
    <w:rsid w:val="001B767D"/>
    <w:pPr>
      <w:widowControl w:val="0"/>
      <w:shd w:val="clear" w:color="auto" w:fill="FFFFFF"/>
      <w:spacing w:before="360" w:after="600" w:line="0" w:lineRule="atLeast"/>
      <w:jc w:val="center"/>
    </w:pPr>
    <w:rPr>
      <w:rFonts w:ascii="Times New Roman" w:eastAsia="Times New Roman" w:hAnsi="Times New Roman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B7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67D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7D"/>
    <w:rPr>
      <w:rFonts w:ascii="Tahoma" w:eastAsia="Calibr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05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566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81BF7"/>
    <w:pPr>
      <w:ind w:left="720"/>
      <w:contextualSpacing/>
    </w:pPr>
  </w:style>
  <w:style w:type="paragraph" w:styleId="NoSpacing">
    <w:name w:val="No Spacing"/>
    <w:uiPriority w:val="1"/>
    <w:qFormat/>
    <w:rsid w:val="00264FF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3713-F5FF-4E3A-8D65-2EF63237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nekustamā īpašuma Rindzelē, Zentenes pagastā, Tukuma novadā  sastāvā esošo būvju un būvēm pieguļošās zemes vienības daļas nodošanu sabiedriskā labuma organizācijai- biedrībai “Neatkarība Balt.”- bezatlīdzības lietošanā uz noteiktu laiku </vt:lpstr>
    </vt:vector>
  </TitlesOfParts>
  <Company>Veselības ministrija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nekustamā īpašuma Rindzelē, Zentenes pagastā, Tukuma novadā  sastāvā esošo būvju un būvēm pieguļošās zemes vienības daļas nodošanu sabiedriskā labuma organizācijai- biedrībai “Neatkarība Balt.”- bezatlīdzības lietošanā uz noteiktu laiku </dc:title>
  <dc:subject>MK rīkojuma projekts</dc:subject>
  <dc:creator>Ieva Brūvere</dc:creator>
  <dc:description>I.Brūvere 67876061 Ieva.Bruvere@vm.gov.lv;</dc:description>
  <cp:lastModifiedBy>viesis</cp:lastModifiedBy>
  <cp:revision>6</cp:revision>
  <cp:lastPrinted>2019-12-06T10:14:00Z</cp:lastPrinted>
  <dcterms:created xsi:type="dcterms:W3CDTF">2020-04-02T16:07:00Z</dcterms:created>
  <dcterms:modified xsi:type="dcterms:W3CDTF">2020-04-03T06:18:00Z</dcterms:modified>
</cp:coreProperties>
</file>