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FE2EF6" w:rsidRPr="0021372B" w14:paraId="139EDE4B" w14:textId="77777777" w:rsidTr="00FE2EF6">
        <w:tc>
          <w:tcPr>
            <w:tcW w:w="9344" w:type="dxa"/>
          </w:tcPr>
          <w:p w14:paraId="5BE24C88" w14:textId="5798135A" w:rsidR="00FE2EF6" w:rsidRPr="0021372B" w:rsidRDefault="00682B9E" w:rsidP="00EE7293">
            <w:pPr>
              <w:pStyle w:val="NormalWeb"/>
              <w:numPr>
                <w:ilvl w:val="0"/>
                <w:numId w:val="0"/>
              </w:numPr>
              <w:jc w:val="center"/>
              <w:rPr>
                <w:b/>
                <w:sz w:val="28"/>
                <w:szCs w:val="28"/>
              </w:rPr>
            </w:pPr>
            <w:r w:rsidRPr="00682B9E">
              <w:rPr>
                <w:b/>
                <w:sz w:val="28"/>
                <w:szCs w:val="28"/>
              </w:rPr>
              <w:t>Digitālās veselības</w:t>
            </w:r>
            <w:r>
              <w:rPr>
                <w:b/>
                <w:sz w:val="28"/>
                <w:szCs w:val="28"/>
              </w:rPr>
              <w:t xml:space="preserve"> padomes</w:t>
            </w:r>
          </w:p>
        </w:tc>
      </w:tr>
    </w:tbl>
    <w:p w14:paraId="1761DBDC" w14:textId="0A1EE88B" w:rsidR="00D42BE8" w:rsidRPr="0021372B" w:rsidRDefault="00DD4CEB" w:rsidP="00EE7293">
      <w:pPr>
        <w:pStyle w:val="NormalWeb"/>
        <w:numPr>
          <w:ilvl w:val="0"/>
          <w:numId w:val="0"/>
        </w:numPr>
        <w:jc w:val="center"/>
        <w:rPr>
          <w:b/>
          <w:sz w:val="28"/>
          <w:szCs w:val="28"/>
        </w:rPr>
      </w:pPr>
      <w:r w:rsidRPr="0021372B">
        <w:rPr>
          <w:b/>
          <w:sz w:val="28"/>
          <w:szCs w:val="28"/>
        </w:rPr>
        <w:t>sa</w:t>
      </w:r>
      <w:r w:rsidR="008D3D58" w:rsidRPr="0021372B">
        <w:rPr>
          <w:b/>
          <w:sz w:val="28"/>
          <w:szCs w:val="28"/>
        </w:rPr>
        <w:t>nāksmes</w:t>
      </w:r>
    </w:p>
    <w:p w14:paraId="1761DBDD" w14:textId="77777777" w:rsidR="00D42BE8" w:rsidRPr="0021372B" w:rsidRDefault="00DD4CEB" w:rsidP="00EE7293">
      <w:pPr>
        <w:pStyle w:val="NormalWeb"/>
        <w:numPr>
          <w:ilvl w:val="0"/>
          <w:numId w:val="0"/>
        </w:numPr>
        <w:spacing w:before="300"/>
        <w:jc w:val="center"/>
        <w:rPr>
          <w:b/>
          <w:sz w:val="28"/>
          <w:szCs w:val="28"/>
        </w:rPr>
      </w:pPr>
      <w:r w:rsidRPr="0021372B">
        <w:rPr>
          <w:b/>
          <w:caps/>
          <w:sz w:val="28"/>
          <w:szCs w:val="28"/>
        </w:rPr>
        <w:t>Protokols</w:t>
      </w:r>
    </w:p>
    <w:p w14:paraId="1761DBDE" w14:textId="77777777" w:rsidR="00D42BE8" w:rsidRPr="0021372B" w:rsidRDefault="00DD4CEB" w:rsidP="00EE7293">
      <w:pPr>
        <w:pStyle w:val="NormalWeb"/>
        <w:numPr>
          <w:ilvl w:val="0"/>
          <w:numId w:val="0"/>
        </w:numPr>
        <w:spacing w:after="300"/>
        <w:jc w:val="center"/>
      </w:pPr>
      <w:r w:rsidRPr="0021372B">
        <w:t>Rīgā</w:t>
      </w:r>
    </w:p>
    <w:tbl>
      <w:tblPr>
        <w:tblStyle w:val="TableGrid"/>
        <w:tblW w:w="9147" w:type="dxa"/>
        <w:tblLook w:val="04A0" w:firstRow="1" w:lastRow="0" w:firstColumn="1" w:lastColumn="0" w:noHBand="0" w:noVBand="1"/>
      </w:tblPr>
      <w:tblGrid>
        <w:gridCol w:w="704"/>
        <w:gridCol w:w="991"/>
        <w:gridCol w:w="2834"/>
        <w:gridCol w:w="1290"/>
        <w:gridCol w:w="1703"/>
        <w:gridCol w:w="1625"/>
      </w:tblGrid>
      <w:tr w:rsidR="00A87E12" w14:paraId="16094F1D" w14:textId="77777777" w:rsidTr="00FA718C">
        <w:tc>
          <w:tcPr>
            <w:tcW w:w="1695" w:type="dxa"/>
            <w:gridSpan w:val="2"/>
            <w:tcBorders>
              <w:bottom w:val="single" w:sz="4" w:space="0" w:color="auto"/>
            </w:tcBorders>
            <w:shd w:val="clear" w:color="auto" w:fill="EEECE1" w:themeFill="background2"/>
          </w:tcPr>
          <w:p w14:paraId="3BDAF2AA" w14:textId="251091D0" w:rsidR="00795174" w:rsidRPr="005A19CD" w:rsidRDefault="00795174" w:rsidP="008943A0">
            <w:pPr>
              <w:pStyle w:val="NormalWeb"/>
              <w:numPr>
                <w:ilvl w:val="0"/>
                <w:numId w:val="0"/>
              </w:numPr>
              <w:tabs>
                <w:tab w:val="right" w:pos="10320"/>
              </w:tabs>
              <w:jc w:val="right"/>
              <w:rPr>
                <w:b/>
                <w:bCs/>
              </w:rPr>
            </w:pPr>
            <w:r>
              <w:rPr>
                <w:b/>
              </w:rPr>
              <w:t>Datums</w:t>
            </w:r>
            <w:r w:rsidRPr="0021372B">
              <w:t>:</w:t>
            </w:r>
          </w:p>
        </w:tc>
        <w:tc>
          <w:tcPr>
            <w:tcW w:w="2834" w:type="dxa"/>
            <w:tcBorders>
              <w:bottom w:val="single" w:sz="4" w:space="0" w:color="auto"/>
            </w:tcBorders>
          </w:tcPr>
          <w:p w14:paraId="599C464A" w14:textId="5563F02F" w:rsidR="00795174" w:rsidRDefault="00682B9E" w:rsidP="008943A0">
            <w:pPr>
              <w:pStyle w:val="NormalWeb"/>
              <w:numPr>
                <w:ilvl w:val="0"/>
                <w:numId w:val="0"/>
              </w:numPr>
              <w:tabs>
                <w:tab w:val="right" w:pos="10320"/>
              </w:tabs>
            </w:pPr>
            <w:r>
              <w:t>12</w:t>
            </w:r>
            <w:r w:rsidR="00E77B7C">
              <w:t>.</w:t>
            </w:r>
            <w:r>
              <w:t>12</w:t>
            </w:r>
            <w:r w:rsidR="00E77B7C">
              <w:t>.24.</w:t>
            </w:r>
          </w:p>
        </w:tc>
        <w:tc>
          <w:tcPr>
            <w:tcW w:w="1290" w:type="dxa"/>
            <w:tcBorders>
              <w:bottom w:val="single" w:sz="4" w:space="0" w:color="auto"/>
            </w:tcBorders>
            <w:shd w:val="clear" w:color="auto" w:fill="EEECE1" w:themeFill="background2"/>
          </w:tcPr>
          <w:p w14:paraId="5B415940" w14:textId="6B0B27FA" w:rsidR="00795174" w:rsidRDefault="00795174" w:rsidP="008943A0">
            <w:pPr>
              <w:pStyle w:val="NormalWeb"/>
              <w:numPr>
                <w:ilvl w:val="0"/>
                <w:numId w:val="0"/>
              </w:numPr>
              <w:tabs>
                <w:tab w:val="right" w:pos="10320"/>
              </w:tabs>
              <w:jc w:val="right"/>
            </w:pPr>
            <w:r>
              <w:rPr>
                <w:b/>
              </w:rPr>
              <w:t>Nr.</w:t>
            </w:r>
          </w:p>
        </w:tc>
        <w:tc>
          <w:tcPr>
            <w:tcW w:w="3328" w:type="dxa"/>
            <w:gridSpan w:val="2"/>
            <w:tcBorders>
              <w:bottom w:val="single" w:sz="4" w:space="0" w:color="auto"/>
            </w:tcBorders>
          </w:tcPr>
          <w:p w14:paraId="7509DA51" w14:textId="76022B77" w:rsidR="00795174" w:rsidRDefault="00682B9E" w:rsidP="008943A0">
            <w:pPr>
              <w:pStyle w:val="NormalWeb"/>
              <w:numPr>
                <w:ilvl w:val="0"/>
                <w:numId w:val="0"/>
              </w:numPr>
              <w:tabs>
                <w:tab w:val="right" w:pos="10320"/>
              </w:tabs>
            </w:pPr>
            <w:r>
              <w:t>2</w:t>
            </w:r>
          </w:p>
        </w:tc>
      </w:tr>
      <w:tr w:rsidR="004E2148" w:rsidRPr="00077A31" w14:paraId="1017C505" w14:textId="77777777" w:rsidTr="00FA718C">
        <w:tc>
          <w:tcPr>
            <w:tcW w:w="1695" w:type="dxa"/>
            <w:gridSpan w:val="2"/>
            <w:tcBorders>
              <w:top w:val="single" w:sz="4" w:space="0" w:color="auto"/>
              <w:left w:val="nil"/>
              <w:bottom w:val="single" w:sz="4" w:space="0" w:color="auto"/>
              <w:right w:val="nil"/>
            </w:tcBorders>
            <w:shd w:val="clear" w:color="auto" w:fill="FFFFFF" w:themeFill="background1"/>
          </w:tcPr>
          <w:p w14:paraId="3057ECA7" w14:textId="77777777" w:rsidR="00077A31" w:rsidRPr="00077A31" w:rsidRDefault="00077A31" w:rsidP="00077A31">
            <w:pPr>
              <w:pStyle w:val="NormalWeb"/>
              <w:numPr>
                <w:ilvl w:val="0"/>
                <w:numId w:val="0"/>
              </w:numPr>
              <w:tabs>
                <w:tab w:val="right" w:pos="10320"/>
              </w:tabs>
            </w:pPr>
          </w:p>
        </w:tc>
        <w:tc>
          <w:tcPr>
            <w:tcW w:w="2834" w:type="dxa"/>
            <w:tcBorders>
              <w:top w:val="single" w:sz="4" w:space="0" w:color="auto"/>
              <w:left w:val="nil"/>
              <w:bottom w:val="single" w:sz="4" w:space="0" w:color="auto"/>
              <w:right w:val="nil"/>
            </w:tcBorders>
            <w:shd w:val="clear" w:color="auto" w:fill="FFFFFF" w:themeFill="background1"/>
          </w:tcPr>
          <w:p w14:paraId="381E88E0" w14:textId="77777777" w:rsidR="00077A31" w:rsidRDefault="00077A31" w:rsidP="008943A0">
            <w:pPr>
              <w:pStyle w:val="NormalWeb"/>
              <w:numPr>
                <w:ilvl w:val="0"/>
                <w:numId w:val="0"/>
              </w:numPr>
              <w:tabs>
                <w:tab w:val="right" w:pos="10320"/>
              </w:tabs>
            </w:pPr>
          </w:p>
        </w:tc>
        <w:tc>
          <w:tcPr>
            <w:tcW w:w="1290" w:type="dxa"/>
            <w:tcBorders>
              <w:top w:val="single" w:sz="4" w:space="0" w:color="auto"/>
              <w:left w:val="nil"/>
              <w:bottom w:val="single" w:sz="4" w:space="0" w:color="auto"/>
              <w:right w:val="nil"/>
            </w:tcBorders>
            <w:shd w:val="clear" w:color="auto" w:fill="FFFFFF" w:themeFill="background1"/>
          </w:tcPr>
          <w:p w14:paraId="0675DAC9" w14:textId="77777777" w:rsidR="00077A31" w:rsidRPr="00077A31" w:rsidRDefault="00077A31" w:rsidP="00077A31">
            <w:pPr>
              <w:pStyle w:val="NormalWeb"/>
              <w:numPr>
                <w:ilvl w:val="0"/>
                <w:numId w:val="0"/>
              </w:numPr>
              <w:tabs>
                <w:tab w:val="right" w:pos="10320"/>
              </w:tabs>
            </w:pPr>
          </w:p>
        </w:tc>
        <w:tc>
          <w:tcPr>
            <w:tcW w:w="3328" w:type="dxa"/>
            <w:gridSpan w:val="2"/>
            <w:tcBorders>
              <w:top w:val="single" w:sz="4" w:space="0" w:color="auto"/>
              <w:left w:val="nil"/>
              <w:bottom w:val="single" w:sz="4" w:space="0" w:color="auto"/>
              <w:right w:val="nil"/>
            </w:tcBorders>
            <w:shd w:val="clear" w:color="auto" w:fill="FFFFFF" w:themeFill="background1"/>
          </w:tcPr>
          <w:p w14:paraId="72570996" w14:textId="33A2D515" w:rsidR="00077A31" w:rsidRDefault="00D5377F" w:rsidP="008943A0">
            <w:pPr>
              <w:pStyle w:val="NormalWeb"/>
              <w:numPr>
                <w:ilvl w:val="0"/>
                <w:numId w:val="0"/>
              </w:numPr>
              <w:tabs>
                <w:tab w:val="right" w:pos="10320"/>
              </w:tabs>
            </w:pPr>
            <w:r>
              <w:t xml:space="preserve"> </w:t>
            </w:r>
          </w:p>
        </w:tc>
      </w:tr>
      <w:tr w:rsidR="00A87E12" w14:paraId="751C8DF9" w14:textId="77777777" w:rsidTr="00FA718C">
        <w:tc>
          <w:tcPr>
            <w:tcW w:w="1695"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7E2CBE68" w14:textId="77777777" w:rsidR="00795174" w:rsidRPr="005A19CD" w:rsidRDefault="00795174" w:rsidP="008943A0">
            <w:pPr>
              <w:pStyle w:val="NormalWeb"/>
              <w:numPr>
                <w:ilvl w:val="0"/>
                <w:numId w:val="0"/>
              </w:numPr>
              <w:tabs>
                <w:tab w:val="right" w:pos="10320"/>
              </w:tabs>
              <w:jc w:val="right"/>
              <w:rPr>
                <w:b/>
                <w:bCs/>
              </w:rPr>
            </w:pPr>
            <w:r>
              <w:rPr>
                <w:b/>
              </w:rPr>
              <w:t>Sākums</w:t>
            </w:r>
            <w:r w:rsidRPr="0021372B">
              <w:t>:</w:t>
            </w:r>
          </w:p>
        </w:tc>
        <w:tc>
          <w:tcPr>
            <w:tcW w:w="2834" w:type="dxa"/>
            <w:tcBorders>
              <w:top w:val="single" w:sz="4" w:space="0" w:color="auto"/>
              <w:left w:val="single" w:sz="4" w:space="0" w:color="auto"/>
              <w:bottom w:val="single" w:sz="4" w:space="0" w:color="auto"/>
              <w:right w:val="single" w:sz="4" w:space="0" w:color="auto"/>
            </w:tcBorders>
          </w:tcPr>
          <w:p w14:paraId="1591A8CD" w14:textId="31B7E893" w:rsidR="00795174" w:rsidRDefault="00682B9E" w:rsidP="008943A0">
            <w:pPr>
              <w:pStyle w:val="NormalWeb"/>
              <w:numPr>
                <w:ilvl w:val="0"/>
                <w:numId w:val="0"/>
              </w:numPr>
              <w:tabs>
                <w:tab w:val="right" w:pos="10320"/>
              </w:tabs>
            </w:pPr>
            <w:r>
              <w:t>9:00</w:t>
            </w:r>
          </w:p>
        </w:tc>
        <w:tc>
          <w:tcPr>
            <w:tcW w:w="1290" w:type="dxa"/>
            <w:tcBorders>
              <w:top w:val="single" w:sz="4" w:space="0" w:color="auto"/>
              <w:left w:val="single" w:sz="4" w:space="0" w:color="auto"/>
              <w:bottom w:val="single" w:sz="4" w:space="0" w:color="auto"/>
              <w:right w:val="single" w:sz="4" w:space="0" w:color="auto"/>
            </w:tcBorders>
            <w:shd w:val="clear" w:color="auto" w:fill="EEECE1" w:themeFill="background2"/>
          </w:tcPr>
          <w:p w14:paraId="10056E42" w14:textId="77777777" w:rsidR="00795174" w:rsidRDefault="00795174" w:rsidP="008943A0">
            <w:pPr>
              <w:pStyle w:val="NormalWeb"/>
              <w:numPr>
                <w:ilvl w:val="0"/>
                <w:numId w:val="0"/>
              </w:numPr>
              <w:tabs>
                <w:tab w:val="right" w:pos="10320"/>
              </w:tabs>
              <w:jc w:val="right"/>
            </w:pPr>
            <w:r>
              <w:rPr>
                <w:b/>
              </w:rPr>
              <w:t>B</w:t>
            </w:r>
            <w:r w:rsidRPr="0021372B">
              <w:rPr>
                <w:b/>
              </w:rPr>
              <w:t>eigas</w:t>
            </w:r>
            <w:r w:rsidRPr="0021372B">
              <w:t>:</w:t>
            </w:r>
          </w:p>
        </w:tc>
        <w:tc>
          <w:tcPr>
            <w:tcW w:w="3328" w:type="dxa"/>
            <w:gridSpan w:val="2"/>
            <w:tcBorders>
              <w:top w:val="single" w:sz="4" w:space="0" w:color="auto"/>
              <w:left w:val="single" w:sz="4" w:space="0" w:color="auto"/>
              <w:bottom w:val="single" w:sz="4" w:space="0" w:color="auto"/>
              <w:right w:val="single" w:sz="4" w:space="0" w:color="auto"/>
            </w:tcBorders>
          </w:tcPr>
          <w:p w14:paraId="3B638CC7" w14:textId="6A4F0C71" w:rsidR="00795174" w:rsidRDefault="00682B9E" w:rsidP="008943A0">
            <w:pPr>
              <w:pStyle w:val="NormalWeb"/>
              <w:numPr>
                <w:ilvl w:val="0"/>
                <w:numId w:val="0"/>
              </w:numPr>
              <w:tabs>
                <w:tab w:val="right" w:pos="10320"/>
              </w:tabs>
            </w:pPr>
            <w:r>
              <w:t>10:20</w:t>
            </w:r>
          </w:p>
        </w:tc>
      </w:tr>
      <w:tr w:rsidR="00F66D11" w14:paraId="2DF6BADE" w14:textId="77777777" w:rsidTr="00FA718C">
        <w:tc>
          <w:tcPr>
            <w:tcW w:w="1695" w:type="dxa"/>
            <w:gridSpan w:val="2"/>
            <w:tcBorders>
              <w:top w:val="single" w:sz="4" w:space="0" w:color="auto"/>
            </w:tcBorders>
            <w:shd w:val="clear" w:color="auto" w:fill="EEECE1" w:themeFill="background2"/>
          </w:tcPr>
          <w:p w14:paraId="66214468" w14:textId="77777777" w:rsidR="00795174" w:rsidRDefault="00795174" w:rsidP="008943A0">
            <w:pPr>
              <w:pStyle w:val="NormalWeb"/>
              <w:numPr>
                <w:ilvl w:val="0"/>
                <w:numId w:val="0"/>
              </w:numPr>
              <w:tabs>
                <w:tab w:val="right" w:pos="10320"/>
              </w:tabs>
              <w:jc w:val="right"/>
              <w:rPr>
                <w:b/>
                <w:bCs/>
              </w:rPr>
            </w:pPr>
            <w:r>
              <w:rPr>
                <w:b/>
                <w:bCs/>
              </w:rPr>
              <w:t>N</w:t>
            </w:r>
            <w:r w:rsidRPr="005A19CD">
              <w:rPr>
                <w:b/>
                <w:bCs/>
              </w:rPr>
              <w:t>orises vieta:</w:t>
            </w:r>
          </w:p>
        </w:tc>
        <w:tc>
          <w:tcPr>
            <w:tcW w:w="7452" w:type="dxa"/>
            <w:gridSpan w:val="4"/>
            <w:tcBorders>
              <w:top w:val="single" w:sz="4" w:space="0" w:color="auto"/>
            </w:tcBorders>
          </w:tcPr>
          <w:p w14:paraId="254A499C" w14:textId="510D034E" w:rsidR="00795174" w:rsidRPr="00796AB0" w:rsidRDefault="00614D6B" w:rsidP="008E67B8">
            <w:pPr>
              <w:pStyle w:val="NormalWeb"/>
              <w:numPr>
                <w:ilvl w:val="0"/>
                <w:numId w:val="0"/>
              </w:numPr>
              <w:tabs>
                <w:tab w:val="right" w:pos="10320"/>
              </w:tabs>
            </w:pPr>
            <w:r>
              <w:t xml:space="preserve">Hibrīdrežīmā – Veselības ministrijas lielā zāle (309. kabinets) un </w:t>
            </w:r>
            <w:r w:rsidR="00796AB0">
              <w:t>“</w:t>
            </w:r>
            <w:r w:rsidR="00796AB0" w:rsidRPr="00796AB0">
              <w:rPr>
                <w:i/>
                <w:iCs/>
              </w:rPr>
              <w:t>MS</w:t>
            </w:r>
            <w:r w:rsidR="00796AB0">
              <w:t xml:space="preserve"> </w:t>
            </w:r>
            <w:r w:rsidR="00796AB0" w:rsidRPr="00796AB0">
              <w:rPr>
                <w:i/>
                <w:iCs/>
              </w:rPr>
              <w:t>Teams</w:t>
            </w:r>
            <w:r w:rsidR="00796AB0">
              <w:t>”</w:t>
            </w:r>
            <w:r w:rsidR="00D5377F">
              <w:rPr>
                <w:i/>
                <w:iCs/>
              </w:rPr>
              <w:t xml:space="preserve"> </w:t>
            </w:r>
            <w:r w:rsidR="00796AB0">
              <w:t>tiešsaistes platforma</w:t>
            </w:r>
            <w:r w:rsidR="006555E0">
              <w:t>.</w:t>
            </w:r>
          </w:p>
        </w:tc>
      </w:tr>
      <w:tr w:rsidR="00F66D11" w14:paraId="0D5D24D4" w14:textId="77777777" w:rsidTr="00FA718C">
        <w:tc>
          <w:tcPr>
            <w:tcW w:w="1695" w:type="dxa"/>
            <w:gridSpan w:val="2"/>
            <w:shd w:val="clear" w:color="auto" w:fill="EEECE1" w:themeFill="background2"/>
          </w:tcPr>
          <w:p w14:paraId="38D0D8A8" w14:textId="6AFD7632" w:rsidR="00B64D68" w:rsidRPr="00B64D68" w:rsidRDefault="00F66D11" w:rsidP="00F66D11">
            <w:pPr>
              <w:pStyle w:val="NormalWeb"/>
              <w:numPr>
                <w:ilvl w:val="0"/>
                <w:numId w:val="0"/>
              </w:numPr>
              <w:tabs>
                <w:tab w:val="right" w:pos="10320"/>
              </w:tabs>
              <w:jc w:val="right"/>
              <w:rPr>
                <w:b/>
                <w:bCs/>
              </w:rPr>
            </w:pPr>
            <w:r>
              <w:rPr>
                <w:b/>
                <w:bCs/>
              </w:rPr>
              <w:t>V</w:t>
            </w:r>
            <w:r w:rsidR="00B64D68" w:rsidRPr="4D597C5F">
              <w:rPr>
                <w:b/>
                <w:bCs/>
              </w:rPr>
              <w:t>ada:</w:t>
            </w:r>
          </w:p>
        </w:tc>
        <w:tc>
          <w:tcPr>
            <w:tcW w:w="7452" w:type="dxa"/>
            <w:gridSpan w:val="4"/>
          </w:tcPr>
          <w:p w14:paraId="3F146B17" w14:textId="5D0B0B08" w:rsidR="00B64D68" w:rsidRPr="00557F57" w:rsidRDefault="00682B9E" w:rsidP="008943A0">
            <w:pPr>
              <w:pStyle w:val="NormalWeb"/>
              <w:numPr>
                <w:ilvl w:val="0"/>
                <w:numId w:val="0"/>
              </w:numPr>
              <w:tabs>
                <w:tab w:val="right" w:pos="10320"/>
              </w:tabs>
              <w:rPr>
                <w:bCs/>
              </w:rPr>
            </w:pPr>
            <w:r>
              <w:rPr>
                <w:b/>
                <w:bCs/>
                <w:color w:val="000000"/>
              </w:rPr>
              <w:t>Aiga Balode</w:t>
            </w:r>
            <w:r w:rsidRPr="0093105E">
              <w:rPr>
                <w:color w:val="000000"/>
              </w:rPr>
              <w:t>,</w:t>
            </w:r>
            <w:r>
              <w:rPr>
                <w:b/>
                <w:bCs/>
                <w:color w:val="000000"/>
              </w:rPr>
              <w:t xml:space="preserve"> </w:t>
            </w:r>
            <w:r w:rsidR="0093105E" w:rsidRPr="0093105E">
              <w:rPr>
                <w:color w:val="000000"/>
              </w:rPr>
              <w:t>Veselības ministrijas</w:t>
            </w:r>
            <w:r w:rsidR="0093105E">
              <w:rPr>
                <w:b/>
                <w:bCs/>
                <w:color w:val="000000"/>
              </w:rPr>
              <w:t xml:space="preserve"> </w:t>
            </w:r>
            <w:r w:rsidR="009E6E57" w:rsidRPr="009E6E57">
              <w:rPr>
                <w:color w:val="000000"/>
              </w:rPr>
              <w:t>Valsts sekretāra vietniece digitalizācijas un pārmaiņu vadības jautājumos</w:t>
            </w:r>
          </w:p>
        </w:tc>
      </w:tr>
      <w:tr w:rsidR="00B9181C" w14:paraId="470B47EF" w14:textId="77777777" w:rsidTr="00FA718C">
        <w:tc>
          <w:tcPr>
            <w:tcW w:w="1695" w:type="dxa"/>
            <w:gridSpan w:val="2"/>
            <w:vMerge w:val="restart"/>
            <w:shd w:val="clear" w:color="auto" w:fill="EEECE1" w:themeFill="background2"/>
          </w:tcPr>
          <w:p w14:paraId="4A39E6EC" w14:textId="127CB3D7" w:rsidR="00795174" w:rsidRDefault="003D3F63" w:rsidP="00795174">
            <w:pPr>
              <w:pStyle w:val="NormalWeb"/>
              <w:numPr>
                <w:ilvl w:val="0"/>
                <w:numId w:val="0"/>
              </w:numPr>
              <w:tabs>
                <w:tab w:val="right" w:pos="10320"/>
              </w:tabs>
              <w:jc w:val="right"/>
              <w:rPr>
                <w:b/>
              </w:rPr>
            </w:pPr>
            <w:r>
              <w:rPr>
                <w:b/>
              </w:rPr>
              <w:t>Dalībnieki</w:t>
            </w:r>
            <w:r w:rsidR="00795174">
              <w:rPr>
                <w:b/>
              </w:rPr>
              <w:t>:</w:t>
            </w:r>
          </w:p>
        </w:tc>
        <w:tc>
          <w:tcPr>
            <w:tcW w:w="5827" w:type="dxa"/>
            <w:gridSpan w:val="3"/>
            <w:shd w:val="clear" w:color="auto" w:fill="EEECE1" w:themeFill="background2"/>
          </w:tcPr>
          <w:p w14:paraId="2E88A8BF" w14:textId="156C6C67" w:rsidR="00795174" w:rsidRPr="00B64D68" w:rsidRDefault="00795174" w:rsidP="00795174">
            <w:pPr>
              <w:pStyle w:val="NormalWeb"/>
              <w:numPr>
                <w:ilvl w:val="0"/>
                <w:numId w:val="0"/>
              </w:numPr>
              <w:tabs>
                <w:tab w:val="right" w:pos="10320"/>
              </w:tabs>
              <w:rPr>
                <w:b/>
              </w:rPr>
            </w:pPr>
            <w:r w:rsidRPr="00B64D68">
              <w:rPr>
                <w:b/>
              </w:rPr>
              <w:t>Vārds Uzvārds, amats</w:t>
            </w:r>
          </w:p>
        </w:tc>
        <w:tc>
          <w:tcPr>
            <w:tcW w:w="1625" w:type="dxa"/>
            <w:shd w:val="clear" w:color="auto" w:fill="EEECE1" w:themeFill="background2"/>
          </w:tcPr>
          <w:p w14:paraId="2A5CD95B" w14:textId="0A0F8A6D" w:rsidR="00795174" w:rsidRPr="00B64D68" w:rsidRDefault="00795174" w:rsidP="00795174">
            <w:pPr>
              <w:pStyle w:val="NormalWeb"/>
              <w:numPr>
                <w:ilvl w:val="0"/>
                <w:numId w:val="0"/>
              </w:numPr>
              <w:tabs>
                <w:tab w:val="right" w:pos="10320"/>
              </w:tabs>
              <w:rPr>
                <w:b/>
              </w:rPr>
            </w:pPr>
            <w:r w:rsidRPr="00B64D68">
              <w:rPr>
                <w:b/>
              </w:rPr>
              <w:t>Piedalās</w:t>
            </w:r>
          </w:p>
        </w:tc>
      </w:tr>
      <w:tr w:rsidR="000253E7" w14:paraId="5208F676" w14:textId="77777777" w:rsidTr="00FA718C">
        <w:tc>
          <w:tcPr>
            <w:tcW w:w="1695" w:type="dxa"/>
            <w:gridSpan w:val="2"/>
            <w:vMerge/>
          </w:tcPr>
          <w:p w14:paraId="39A5BD2A" w14:textId="77777777" w:rsidR="00795174" w:rsidRPr="00B64D68" w:rsidRDefault="00795174" w:rsidP="00795174">
            <w:pPr>
              <w:pStyle w:val="NormalWeb"/>
              <w:numPr>
                <w:ilvl w:val="0"/>
                <w:numId w:val="0"/>
              </w:numPr>
              <w:tabs>
                <w:tab w:val="right" w:pos="10320"/>
              </w:tabs>
              <w:jc w:val="right"/>
              <w:rPr>
                <w:b/>
              </w:rPr>
            </w:pPr>
          </w:p>
        </w:tc>
        <w:tc>
          <w:tcPr>
            <w:tcW w:w="5827" w:type="dxa"/>
            <w:gridSpan w:val="3"/>
          </w:tcPr>
          <w:p w14:paraId="54E5266F" w14:textId="77777777" w:rsidR="00795174" w:rsidRDefault="00E37B0A" w:rsidP="006555E0">
            <w:pPr>
              <w:pStyle w:val="NormalWeb"/>
              <w:numPr>
                <w:ilvl w:val="0"/>
                <w:numId w:val="0"/>
              </w:numPr>
              <w:tabs>
                <w:tab w:val="right" w:pos="10320"/>
              </w:tabs>
              <w:rPr>
                <w:bCs/>
              </w:rPr>
            </w:pPr>
            <w:r w:rsidRPr="00E37B0A">
              <w:rPr>
                <w:b/>
              </w:rPr>
              <w:t>Sintija Bergmane</w:t>
            </w:r>
            <w:r w:rsidRPr="00E37B0A">
              <w:rPr>
                <w:bCs/>
              </w:rPr>
              <w:t>,</w:t>
            </w:r>
            <w:r w:rsidR="005B1EA0" w:rsidRPr="005B1EA0">
              <w:rPr>
                <w:rFonts w:ascii="Calibri" w:eastAsia="Calibri" w:hAnsi="Calibri"/>
                <w:color w:val="000000"/>
                <w:sz w:val="22"/>
                <w:szCs w:val="22"/>
                <w:shd w:val="clear" w:color="auto" w:fill="FFFFFF"/>
                <w:lang w:eastAsia="en-US"/>
              </w:rPr>
              <w:t xml:space="preserve"> </w:t>
            </w:r>
            <w:r w:rsidR="005B1EA0" w:rsidRPr="005B1EA0">
              <w:rPr>
                <w:bCs/>
              </w:rPr>
              <w:t>Latvijas Reto slimību alianse </w:t>
            </w:r>
          </w:p>
          <w:p w14:paraId="2656BE5D" w14:textId="54FD2E90" w:rsidR="00E56F51" w:rsidRPr="00E37B0A" w:rsidRDefault="00E56F51" w:rsidP="00E56F51">
            <w:pPr>
              <w:pStyle w:val="NormalWeb"/>
              <w:numPr>
                <w:ilvl w:val="0"/>
                <w:numId w:val="0"/>
              </w:numPr>
              <w:tabs>
                <w:tab w:val="right" w:pos="10320"/>
              </w:tabs>
              <w:rPr>
                <w:b/>
              </w:rPr>
            </w:pPr>
          </w:p>
        </w:tc>
        <w:tc>
          <w:tcPr>
            <w:tcW w:w="1625" w:type="dxa"/>
          </w:tcPr>
          <w:sdt>
            <w:sdtPr>
              <w:rPr>
                <w:bCs/>
              </w:rPr>
              <w:id w:val="1870268508"/>
              <w14:checkbox>
                <w14:checked w14:val="1"/>
                <w14:checkedState w14:val="2612" w14:font="MS Gothic"/>
                <w14:uncheckedState w14:val="2610" w14:font="MS Gothic"/>
              </w14:checkbox>
            </w:sdtPr>
            <w:sdtContent>
              <w:p w14:paraId="68D1C1E9" w14:textId="60588A73" w:rsidR="00E56F51" w:rsidRPr="00F861D3" w:rsidRDefault="00547BAE" w:rsidP="007C08E9">
                <w:pPr>
                  <w:pStyle w:val="NormalWeb"/>
                  <w:numPr>
                    <w:ilvl w:val="0"/>
                    <w:numId w:val="0"/>
                  </w:numPr>
                  <w:tabs>
                    <w:tab w:val="right" w:pos="10320"/>
                  </w:tabs>
                  <w:ind w:left="34"/>
                  <w:jc w:val="center"/>
                  <w:rPr>
                    <w:bCs/>
                  </w:rPr>
                </w:pPr>
                <w:r>
                  <w:rPr>
                    <w:rFonts w:ascii="MS Gothic" w:eastAsia="MS Gothic" w:hAnsi="MS Gothic" w:hint="eastAsia"/>
                    <w:bCs/>
                  </w:rPr>
                  <w:t>☒</w:t>
                </w:r>
              </w:p>
            </w:sdtContent>
          </w:sdt>
        </w:tc>
      </w:tr>
      <w:tr w:rsidR="000253E7" w14:paraId="4D79F931" w14:textId="77777777" w:rsidTr="00FA718C">
        <w:tc>
          <w:tcPr>
            <w:tcW w:w="1695" w:type="dxa"/>
            <w:gridSpan w:val="2"/>
            <w:vMerge/>
          </w:tcPr>
          <w:p w14:paraId="6B5A6675" w14:textId="77777777" w:rsidR="00795174" w:rsidRPr="00B64D68" w:rsidRDefault="00795174" w:rsidP="00795174">
            <w:pPr>
              <w:pStyle w:val="NormalWeb"/>
              <w:numPr>
                <w:ilvl w:val="0"/>
                <w:numId w:val="0"/>
              </w:numPr>
              <w:tabs>
                <w:tab w:val="right" w:pos="10320"/>
              </w:tabs>
              <w:jc w:val="right"/>
              <w:rPr>
                <w:b/>
              </w:rPr>
            </w:pPr>
          </w:p>
        </w:tc>
        <w:tc>
          <w:tcPr>
            <w:tcW w:w="5827" w:type="dxa"/>
            <w:gridSpan w:val="3"/>
          </w:tcPr>
          <w:p w14:paraId="36326930" w14:textId="3E3ACEB3" w:rsidR="00795174" w:rsidRPr="006555E0" w:rsidRDefault="00450842" w:rsidP="006555E0">
            <w:pPr>
              <w:pStyle w:val="NormalWeb"/>
              <w:numPr>
                <w:ilvl w:val="0"/>
                <w:numId w:val="0"/>
              </w:numPr>
              <w:tabs>
                <w:tab w:val="right" w:pos="10320"/>
              </w:tabs>
              <w:rPr>
                <w:b/>
              </w:rPr>
            </w:pPr>
            <w:r w:rsidRPr="00450842">
              <w:rPr>
                <w:b/>
              </w:rPr>
              <w:t xml:space="preserve">Anna Veinberga, </w:t>
            </w:r>
            <w:r w:rsidR="00973EA3" w:rsidRPr="006555E0">
              <w:rPr>
                <w:bCs/>
              </w:rPr>
              <w:t>Biofarmaceitisko zāļu ražotāju asociācija Latvijā</w:t>
            </w:r>
            <w:r w:rsidR="00973EA3" w:rsidRPr="006555E0">
              <w:rPr>
                <w:b/>
              </w:rPr>
              <w:t> </w:t>
            </w:r>
            <w:r w:rsidR="00584779">
              <w:rPr>
                <w:b/>
              </w:rPr>
              <w:t xml:space="preserve">(aizvieto </w:t>
            </w:r>
            <w:r w:rsidR="00584779" w:rsidRPr="00584779">
              <w:rPr>
                <w:b/>
              </w:rPr>
              <w:t>Dit</w:t>
            </w:r>
            <w:r w:rsidR="00584779">
              <w:rPr>
                <w:b/>
              </w:rPr>
              <w:t>u</w:t>
            </w:r>
            <w:r w:rsidR="00584779" w:rsidRPr="00584779">
              <w:rPr>
                <w:b/>
              </w:rPr>
              <w:t xml:space="preserve"> Ern</w:t>
            </w:r>
            <w:r w:rsidR="00584779">
              <w:rPr>
                <w:b/>
              </w:rPr>
              <w:t>u</w:t>
            </w:r>
            <w:r w:rsidR="00584779" w:rsidRPr="00584779">
              <w:rPr>
                <w:b/>
              </w:rPr>
              <w:t xml:space="preserve"> Sīl</w:t>
            </w:r>
            <w:r w:rsidR="00584779">
              <w:rPr>
                <w:b/>
              </w:rPr>
              <w:t>i)</w:t>
            </w:r>
          </w:p>
          <w:p w14:paraId="061983FA" w14:textId="36E5EB59" w:rsidR="00450842" w:rsidRPr="00E77B7C" w:rsidRDefault="00450842" w:rsidP="00795174">
            <w:pPr>
              <w:pStyle w:val="NormalWeb"/>
              <w:numPr>
                <w:ilvl w:val="0"/>
                <w:numId w:val="0"/>
              </w:numPr>
              <w:tabs>
                <w:tab w:val="right" w:pos="10320"/>
              </w:tabs>
              <w:ind w:left="360"/>
              <w:rPr>
                <w:bCs/>
              </w:rPr>
            </w:pPr>
          </w:p>
        </w:tc>
        <w:tc>
          <w:tcPr>
            <w:tcW w:w="1625" w:type="dxa"/>
          </w:tcPr>
          <w:sdt>
            <w:sdtPr>
              <w:rPr>
                <w:bCs/>
              </w:rPr>
              <w:id w:val="-926811035"/>
              <w14:checkbox>
                <w14:checked w14:val="1"/>
                <w14:checkedState w14:val="2612" w14:font="MS Gothic"/>
                <w14:uncheckedState w14:val="2610" w14:font="MS Gothic"/>
              </w14:checkbox>
            </w:sdtPr>
            <w:sdtContent>
              <w:p w14:paraId="3FCA67C7" w14:textId="41CD9A3B" w:rsidR="00795174" w:rsidRDefault="000816C9" w:rsidP="00550F69">
                <w:pPr>
                  <w:pStyle w:val="NormalWeb"/>
                  <w:numPr>
                    <w:ilvl w:val="0"/>
                    <w:numId w:val="0"/>
                  </w:numPr>
                  <w:tabs>
                    <w:tab w:val="right" w:pos="10320"/>
                  </w:tabs>
                  <w:ind w:left="34"/>
                  <w:jc w:val="center"/>
                  <w:rPr>
                    <w:bCs/>
                  </w:rPr>
                </w:pPr>
                <w:r>
                  <w:rPr>
                    <w:rFonts w:ascii="MS Gothic" w:eastAsia="MS Gothic" w:hAnsi="MS Gothic" w:hint="eastAsia"/>
                    <w:bCs/>
                  </w:rPr>
                  <w:t>☒</w:t>
                </w:r>
              </w:p>
            </w:sdtContent>
          </w:sdt>
          <w:p w14:paraId="1BE8CFD6" w14:textId="120A6AB9" w:rsidR="00450842" w:rsidRPr="00F861D3" w:rsidRDefault="00450842" w:rsidP="00550F69">
            <w:pPr>
              <w:pStyle w:val="NormalWeb"/>
              <w:numPr>
                <w:ilvl w:val="0"/>
                <w:numId w:val="0"/>
              </w:numPr>
              <w:tabs>
                <w:tab w:val="right" w:pos="10320"/>
              </w:tabs>
              <w:ind w:left="34"/>
              <w:jc w:val="center"/>
              <w:rPr>
                <w:bCs/>
              </w:rPr>
            </w:pPr>
            <w:r>
              <w:rPr>
                <w:bCs/>
              </w:rPr>
              <w:t>Attālināti</w:t>
            </w:r>
          </w:p>
        </w:tc>
      </w:tr>
      <w:tr w:rsidR="00904BF9" w14:paraId="4CEE441B" w14:textId="77777777" w:rsidTr="00FA718C">
        <w:tc>
          <w:tcPr>
            <w:tcW w:w="1695" w:type="dxa"/>
            <w:gridSpan w:val="2"/>
            <w:vMerge/>
          </w:tcPr>
          <w:p w14:paraId="763F0AD5" w14:textId="77777777" w:rsidR="00904BF9" w:rsidRPr="00B64D68" w:rsidRDefault="00904BF9" w:rsidP="00795174">
            <w:pPr>
              <w:pStyle w:val="NormalWeb"/>
              <w:numPr>
                <w:ilvl w:val="0"/>
                <w:numId w:val="0"/>
              </w:numPr>
              <w:tabs>
                <w:tab w:val="right" w:pos="10320"/>
              </w:tabs>
              <w:jc w:val="right"/>
              <w:rPr>
                <w:b/>
              </w:rPr>
            </w:pPr>
          </w:p>
        </w:tc>
        <w:tc>
          <w:tcPr>
            <w:tcW w:w="5827" w:type="dxa"/>
            <w:gridSpan w:val="3"/>
          </w:tcPr>
          <w:p w14:paraId="6B8F74B4" w14:textId="63C9C4E3" w:rsidR="00904BF9" w:rsidRPr="00450842" w:rsidRDefault="00904BF9" w:rsidP="006555E0">
            <w:pPr>
              <w:pStyle w:val="NormalWeb"/>
              <w:numPr>
                <w:ilvl w:val="0"/>
                <w:numId w:val="0"/>
              </w:numPr>
              <w:tabs>
                <w:tab w:val="right" w:pos="10320"/>
              </w:tabs>
              <w:rPr>
                <w:b/>
              </w:rPr>
            </w:pPr>
            <w:r>
              <w:rPr>
                <w:b/>
              </w:rPr>
              <w:t xml:space="preserve">Daiga Behmane, </w:t>
            </w:r>
            <w:r w:rsidR="000816C9" w:rsidRPr="000816C9">
              <w:rPr>
                <w:bCs/>
              </w:rPr>
              <w:t>Rīgas Stradiņa universitāte</w:t>
            </w:r>
          </w:p>
        </w:tc>
        <w:tc>
          <w:tcPr>
            <w:tcW w:w="1625" w:type="dxa"/>
          </w:tcPr>
          <w:sdt>
            <w:sdtPr>
              <w:rPr>
                <w:bCs/>
              </w:rPr>
              <w:id w:val="-1141268202"/>
              <w14:checkbox>
                <w14:checked w14:val="1"/>
                <w14:checkedState w14:val="2612" w14:font="MS Gothic"/>
                <w14:uncheckedState w14:val="2610" w14:font="MS Gothic"/>
              </w14:checkbox>
            </w:sdtPr>
            <w:sdtContent>
              <w:p w14:paraId="0EF90937" w14:textId="370FF332" w:rsidR="000816C9" w:rsidRDefault="000816C9" w:rsidP="000816C9">
                <w:pPr>
                  <w:pStyle w:val="NormalWeb"/>
                  <w:numPr>
                    <w:ilvl w:val="0"/>
                    <w:numId w:val="0"/>
                  </w:numPr>
                  <w:tabs>
                    <w:tab w:val="right" w:pos="10320"/>
                  </w:tabs>
                  <w:ind w:left="34"/>
                  <w:jc w:val="center"/>
                  <w:rPr>
                    <w:bCs/>
                  </w:rPr>
                </w:pPr>
                <w:r>
                  <w:rPr>
                    <w:rFonts w:ascii="MS Gothic" w:eastAsia="MS Gothic" w:hAnsi="MS Gothic" w:hint="eastAsia"/>
                    <w:bCs/>
                  </w:rPr>
                  <w:t>☒</w:t>
                </w:r>
              </w:p>
            </w:sdtContent>
          </w:sdt>
          <w:p w14:paraId="797D09CF" w14:textId="02E33869" w:rsidR="00904BF9" w:rsidRDefault="000816C9" w:rsidP="000816C9">
            <w:pPr>
              <w:pStyle w:val="NormalWeb"/>
              <w:numPr>
                <w:ilvl w:val="0"/>
                <w:numId w:val="0"/>
              </w:numPr>
              <w:tabs>
                <w:tab w:val="right" w:pos="10320"/>
              </w:tabs>
              <w:ind w:left="34"/>
              <w:jc w:val="center"/>
              <w:rPr>
                <w:bCs/>
              </w:rPr>
            </w:pPr>
            <w:r>
              <w:rPr>
                <w:bCs/>
              </w:rPr>
              <w:t>Attālināti</w:t>
            </w:r>
          </w:p>
        </w:tc>
      </w:tr>
      <w:tr w:rsidR="000253E7" w14:paraId="47575384" w14:textId="77777777" w:rsidTr="00FA718C">
        <w:tc>
          <w:tcPr>
            <w:tcW w:w="1695" w:type="dxa"/>
            <w:gridSpan w:val="2"/>
            <w:vMerge/>
          </w:tcPr>
          <w:p w14:paraId="37EED2B7" w14:textId="77777777" w:rsidR="00795174" w:rsidRPr="00B64D68" w:rsidRDefault="00795174" w:rsidP="00795174">
            <w:pPr>
              <w:pStyle w:val="NormalWeb"/>
              <w:numPr>
                <w:ilvl w:val="0"/>
                <w:numId w:val="0"/>
              </w:numPr>
              <w:tabs>
                <w:tab w:val="right" w:pos="10320"/>
              </w:tabs>
              <w:jc w:val="right"/>
              <w:rPr>
                <w:b/>
              </w:rPr>
            </w:pPr>
          </w:p>
        </w:tc>
        <w:tc>
          <w:tcPr>
            <w:tcW w:w="5827" w:type="dxa"/>
            <w:gridSpan w:val="3"/>
          </w:tcPr>
          <w:p w14:paraId="601683CE" w14:textId="56A92364" w:rsidR="00795174" w:rsidRPr="00450842" w:rsidRDefault="00450842" w:rsidP="006555E0">
            <w:pPr>
              <w:pStyle w:val="NormalWeb"/>
              <w:numPr>
                <w:ilvl w:val="0"/>
                <w:numId w:val="0"/>
              </w:numPr>
              <w:tabs>
                <w:tab w:val="right" w:pos="10320"/>
              </w:tabs>
              <w:rPr>
                <w:b/>
              </w:rPr>
            </w:pPr>
            <w:r w:rsidRPr="00450842">
              <w:rPr>
                <w:b/>
              </w:rPr>
              <w:t>Baiba Ziemele</w:t>
            </w:r>
            <w:r w:rsidR="00504E31">
              <w:rPr>
                <w:b/>
              </w:rPr>
              <w:t xml:space="preserve">, </w:t>
            </w:r>
            <w:r w:rsidR="00504E31" w:rsidRPr="006555E0">
              <w:rPr>
                <w:bCs/>
              </w:rPr>
              <w:t>Latvijas Pacientu organizāciju tīkls</w:t>
            </w:r>
          </w:p>
        </w:tc>
        <w:tc>
          <w:tcPr>
            <w:tcW w:w="1625" w:type="dxa"/>
          </w:tcPr>
          <w:sdt>
            <w:sdtPr>
              <w:rPr>
                <w:bCs/>
              </w:rPr>
              <w:id w:val="-2045668489"/>
              <w14:checkbox>
                <w14:checked w14:val="1"/>
                <w14:checkedState w14:val="2612" w14:font="MS Gothic"/>
                <w14:uncheckedState w14:val="2610" w14:font="MS Gothic"/>
              </w14:checkbox>
            </w:sdtPr>
            <w:sdtContent>
              <w:p w14:paraId="2C52C7E5" w14:textId="47ABBF4F" w:rsidR="00547BAE" w:rsidRDefault="00450842" w:rsidP="00547BAE">
                <w:pPr>
                  <w:pStyle w:val="NormalWeb"/>
                  <w:numPr>
                    <w:ilvl w:val="0"/>
                    <w:numId w:val="0"/>
                  </w:numPr>
                  <w:tabs>
                    <w:tab w:val="right" w:pos="10320"/>
                  </w:tabs>
                  <w:ind w:left="34"/>
                  <w:jc w:val="center"/>
                  <w:rPr>
                    <w:bCs/>
                  </w:rPr>
                </w:pPr>
                <w:r>
                  <w:rPr>
                    <w:rFonts w:ascii="MS Gothic" w:eastAsia="MS Gothic" w:hAnsi="MS Gothic" w:hint="eastAsia"/>
                    <w:bCs/>
                  </w:rPr>
                  <w:t>☒</w:t>
                </w:r>
              </w:p>
            </w:sdtContent>
          </w:sdt>
          <w:p w14:paraId="5ACB610F" w14:textId="60898137" w:rsidR="00547BAE" w:rsidRPr="00F861D3" w:rsidRDefault="00547BAE" w:rsidP="00547BAE">
            <w:pPr>
              <w:pStyle w:val="NormalWeb"/>
              <w:numPr>
                <w:ilvl w:val="0"/>
                <w:numId w:val="0"/>
              </w:numPr>
              <w:tabs>
                <w:tab w:val="right" w:pos="10320"/>
              </w:tabs>
              <w:ind w:left="644" w:hanging="360"/>
              <w:rPr>
                <w:bCs/>
              </w:rPr>
            </w:pPr>
            <w:r>
              <w:rPr>
                <w:bCs/>
              </w:rPr>
              <w:t>Attālināti</w:t>
            </w:r>
          </w:p>
        </w:tc>
      </w:tr>
      <w:tr w:rsidR="000253E7" w14:paraId="7643B5AF" w14:textId="77777777" w:rsidTr="00FA718C">
        <w:tc>
          <w:tcPr>
            <w:tcW w:w="1695" w:type="dxa"/>
            <w:gridSpan w:val="2"/>
            <w:vMerge/>
          </w:tcPr>
          <w:p w14:paraId="787FC9FD" w14:textId="77777777" w:rsidR="00795174" w:rsidRPr="00B64D68" w:rsidRDefault="00795174" w:rsidP="00795174">
            <w:pPr>
              <w:pStyle w:val="NormalWeb"/>
              <w:numPr>
                <w:ilvl w:val="0"/>
                <w:numId w:val="0"/>
              </w:numPr>
              <w:tabs>
                <w:tab w:val="right" w:pos="10320"/>
              </w:tabs>
              <w:jc w:val="right"/>
              <w:rPr>
                <w:b/>
              </w:rPr>
            </w:pPr>
          </w:p>
        </w:tc>
        <w:tc>
          <w:tcPr>
            <w:tcW w:w="5827" w:type="dxa"/>
            <w:gridSpan w:val="3"/>
          </w:tcPr>
          <w:p w14:paraId="5974F721" w14:textId="18B50CE1" w:rsidR="00795174" w:rsidRPr="00450842" w:rsidRDefault="00450842" w:rsidP="006555E0">
            <w:pPr>
              <w:pStyle w:val="NormalWeb"/>
              <w:numPr>
                <w:ilvl w:val="0"/>
                <w:numId w:val="0"/>
              </w:numPr>
              <w:tabs>
                <w:tab w:val="right" w:pos="10320"/>
              </w:tabs>
              <w:rPr>
                <w:b/>
              </w:rPr>
            </w:pPr>
            <w:r w:rsidRPr="00450842">
              <w:rPr>
                <w:b/>
              </w:rPr>
              <w:t xml:space="preserve">Dace </w:t>
            </w:r>
            <w:r w:rsidR="00AC2A13">
              <w:rPr>
                <w:b/>
              </w:rPr>
              <w:t>Ķ</w:t>
            </w:r>
            <w:r w:rsidRPr="00450842">
              <w:rPr>
                <w:b/>
              </w:rPr>
              <w:t>ikute</w:t>
            </w:r>
            <w:r w:rsidR="00504E31">
              <w:rPr>
                <w:b/>
              </w:rPr>
              <w:t xml:space="preserve">, </w:t>
            </w:r>
            <w:r w:rsidR="00AC2A13" w:rsidRPr="006555E0">
              <w:rPr>
                <w:bCs/>
              </w:rPr>
              <w:t>Latvijas Farmaceitu biedrība</w:t>
            </w:r>
            <w:r w:rsidR="00AC2A13" w:rsidRPr="00AC2A13">
              <w:rPr>
                <w:b/>
              </w:rPr>
              <w:t> </w:t>
            </w:r>
          </w:p>
        </w:tc>
        <w:tc>
          <w:tcPr>
            <w:tcW w:w="1625" w:type="dxa"/>
          </w:tcPr>
          <w:sdt>
            <w:sdtPr>
              <w:rPr>
                <w:bCs/>
              </w:rPr>
              <w:id w:val="1109701911"/>
              <w14:checkbox>
                <w14:checked w14:val="1"/>
                <w14:checkedState w14:val="2612" w14:font="MS Gothic"/>
                <w14:uncheckedState w14:val="2610" w14:font="MS Gothic"/>
              </w14:checkbox>
            </w:sdtPr>
            <w:sdtContent>
              <w:p w14:paraId="59EE8076" w14:textId="77777777" w:rsidR="00795174" w:rsidRDefault="00450842" w:rsidP="00550F69">
                <w:pPr>
                  <w:pStyle w:val="NormalWeb"/>
                  <w:numPr>
                    <w:ilvl w:val="0"/>
                    <w:numId w:val="0"/>
                  </w:numPr>
                  <w:tabs>
                    <w:tab w:val="right" w:pos="10320"/>
                  </w:tabs>
                  <w:ind w:left="34"/>
                  <w:jc w:val="center"/>
                  <w:rPr>
                    <w:bCs/>
                  </w:rPr>
                </w:pPr>
                <w:r>
                  <w:rPr>
                    <w:rFonts w:ascii="MS Gothic" w:eastAsia="MS Gothic" w:hAnsi="MS Gothic" w:hint="eastAsia"/>
                    <w:bCs/>
                  </w:rPr>
                  <w:t>☒</w:t>
                </w:r>
              </w:p>
            </w:sdtContent>
          </w:sdt>
          <w:p w14:paraId="77398F84" w14:textId="6184F96A" w:rsidR="00450842" w:rsidRPr="00F861D3" w:rsidRDefault="00450842" w:rsidP="00450842">
            <w:pPr>
              <w:pStyle w:val="NormalWeb"/>
              <w:numPr>
                <w:ilvl w:val="0"/>
                <w:numId w:val="0"/>
              </w:numPr>
              <w:tabs>
                <w:tab w:val="right" w:pos="10320"/>
              </w:tabs>
              <w:jc w:val="center"/>
              <w:rPr>
                <w:bCs/>
              </w:rPr>
            </w:pPr>
            <w:r>
              <w:rPr>
                <w:bCs/>
              </w:rPr>
              <w:t>Attālināti</w:t>
            </w:r>
          </w:p>
        </w:tc>
      </w:tr>
      <w:tr w:rsidR="000253E7" w14:paraId="25EDF6E4" w14:textId="77777777" w:rsidTr="00FA718C">
        <w:tc>
          <w:tcPr>
            <w:tcW w:w="1695" w:type="dxa"/>
            <w:gridSpan w:val="2"/>
            <w:vMerge/>
          </w:tcPr>
          <w:p w14:paraId="55D64991" w14:textId="77777777" w:rsidR="00795174" w:rsidRPr="00B64D68" w:rsidRDefault="00795174" w:rsidP="00795174">
            <w:pPr>
              <w:pStyle w:val="NormalWeb"/>
              <w:numPr>
                <w:ilvl w:val="0"/>
                <w:numId w:val="0"/>
              </w:numPr>
              <w:tabs>
                <w:tab w:val="right" w:pos="10320"/>
              </w:tabs>
              <w:jc w:val="right"/>
              <w:rPr>
                <w:b/>
              </w:rPr>
            </w:pPr>
          </w:p>
        </w:tc>
        <w:tc>
          <w:tcPr>
            <w:tcW w:w="5827" w:type="dxa"/>
            <w:gridSpan w:val="3"/>
          </w:tcPr>
          <w:p w14:paraId="6649E827" w14:textId="5CDC27B4" w:rsidR="00795174" w:rsidRDefault="00450842" w:rsidP="006555E0">
            <w:pPr>
              <w:pStyle w:val="NormalWeb"/>
              <w:numPr>
                <w:ilvl w:val="0"/>
                <w:numId w:val="0"/>
              </w:numPr>
              <w:tabs>
                <w:tab w:val="right" w:pos="10320"/>
              </w:tabs>
              <w:rPr>
                <w:b/>
              </w:rPr>
            </w:pPr>
            <w:r>
              <w:rPr>
                <w:b/>
              </w:rPr>
              <w:t>Baiba Zukula</w:t>
            </w:r>
            <w:r w:rsidR="00BE6BFA">
              <w:rPr>
                <w:b/>
              </w:rPr>
              <w:t xml:space="preserve">, </w:t>
            </w:r>
            <w:r w:rsidR="00BE6BFA" w:rsidRPr="006555E0">
              <w:rPr>
                <w:bCs/>
              </w:rPr>
              <w:t>Centrālā statistikas pārvalde</w:t>
            </w:r>
            <w:r w:rsidR="00BE6BFA" w:rsidRPr="00BE6BFA">
              <w:rPr>
                <w:b/>
              </w:rPr>
              <w:t> </w:t>
            </w:r>
          </w:p>
          <w:p w14:paraId="18D11B51" w14:textId="381E8D0B" w:rsidR="001D0D9A" w:rsidRPr="00E77B7C" w:rsidRDefault="001D0D9A" w:rsidP="006555E0">
            <w:pPr>
              <w:pStyle w:val="NormalWeb"/>
              <w:numPr>
                <w:ilvl w:val="0"/>
                <w:numId w:val="0"/>
              </w:numPr>
              <w:tabs>
                <w:tab w:val="right" w:pos="10320"/>
              </w:tabs>
              <w:rPr>
                <w:b/>
              </w:rPr>
            </w:pPr>
          </w:p>
        </w:tc>
        <w:tc>
          <w:tcPr>
            <w:tcW w:w="1625" w:type="dxa"/>
          </w:tcPr>
          <w:sdt>
            <w:sdtPr>
              <w:rPr>
                <w:bCs/>
              </w:rPr>
              <w:id w:val="693191967"/>
              <w14:checkbox>
                <w14:checked w14:val="1"/>
                <w14:checkedState w14:val="2612" w14:font="MS Gothic"/>
                <w14:uncheckedState w14:val="2610" w14:font="MS Gothic"/>
              </w14:checkbox>
            </w:sdtPr>
            <w:sdtContent>
              <w:p w14:paraId="28A2183C" w14:textId="77777777" w:rsidR="00795174" w:rsidRDefault="001D0D9A" w:rsidP="00550F69">
                <w:pPr>
                  <w:pStyle w:val="NormalWeb"/>
                  <w:numPr>
                    <w:ilvl w:val="0"/>
                    <w:numId w:val="0"/>
                  </w:numPr>
                  <w:tabs>
                    <w:tab w:val="right" w:pos="10320"/>
                  </w:tabs>
                  <w:ind w:left="34"/>
                  <w:jc w:val="center"/>
                  <w:rPr>
                    <w:bCs/>
                  </w:rPr>
                </w:pPr>
                <w:r>
                  <w:rPr>
                    <w:rFonts w:ascii="MS Gothic" w:eastAsia="MS Gothic" w:hAnsi="MS Gothic" w:hint="eastAsia"/>
                    <w:bCs/>
                  </w:rPr>
                  <w:t>☒</w:t>
                </w:r>
              </w:p>
            </w:sdtContent>
          </w:sdt>
          <w:p w14:paraId="2911AB86" w14:textId="53C914D4" w:rsidR="001D0D9A" w:rsidRPr="00F861D3" w:rsidRDefault="001D0D9A" w:rsidP="00550F69">
            <w:pPr>
              <w:pStyle w:val="NormalWeb"/>
              <w:numPr>
                <w:ilvl w:val="0"/>
                <w:numId w:val="0"/>
              </w:numPr>
              <w:tabs>
                <w:tab w:val="right" w:pos="10320"/>
              </w:tabs>
              <w:ind w:left="34"/>
              <w:jc w:val="center"/>
              <w:rPr>
                <w:bCs/>
              </w:rPr>
            </w:pPr>
            <w:r>
              <w:rPr>
                <w:bCs/>
              </w:rPr>
              <w:t>Attālināti</w:t>
            </w:r>
          </w:p>
        </w:tc>
      </w:tr>
      <w:tr w:rsidR="00F00D15" w14:paraId="73094F94" w14:textId="77777777" w:rsidTr="00FA718C">
        <w:tc>
          <w:tcPr>
            <w:tcW w:w="1695" w:type="dxa"/>
            <w:gridSpan w:val="2"/>
            <w:vMerge/>
          </w:tcPr>
          <w:p w14:paraId="18F46E34" w14:textId="77777777" w:rsidR="00F00D15" w:rsidRPr="00B64D68" w:rsidRDefault="00F00D15" w:rsidP="00795174">
            <w:pPr>
              <w:pStyle w:val="NormalWeb"/>
              <w:numPr>
                <w:ilvl w:val="0"/>
                <w:numId w:val="0"/>
              </w:numPr>
              <w:tabs>
                <w:tab w:val="right" w:pos="10320"/>
              </w:tabs>
              <w:jc w:val="right"/>
              <w:rPr>
                <w:b/>
              </w:rPr>
            </w:pPr>
          </w:p>
        </w:tc>
        <w:tc>
          <w:tcPr>
            <w:tcW w:w="5827" w:type="dxa"/>
            <w:gridSpan w:val="3"/>
          </w:tcPr>
          <w:p w14:paraId="74347689" w14:textId="477B7AB6" w:rsidR="00F00D15" w:rsidRPr="008465A2" w:rsidRDefault="008465A2" w:rsidP="006555E0">
            <w:pPr>
              <w:pStyle w:val="NormalWeb"/>
              <w:numPr>
                <w:ilvl w:val="0"/>
                <w:numId w:val="0"/>
              </w:numPr>
              <w:tabs>
                <w:tab w:val="right" w:pos="10320"/>
              </w:tabs>
              <w:rPr>
                <w:b/>
              </w:rPr>
            </w:pPr>
            <w:r w:rsidRPr="008465A2">
              <w:rPr>
                <w:b/>
              </w:rPr>
              <w:t>Guna Bērziņa</w:t>
            </w:r>
            <w:r w:rsidR="00BE6BFA">
              <w:rPr>
                <w:b/>
              </w:rPr>
              <w:t xml:space="preserve">, </w:t>
            </w:r>
            <w:r w:rsidR="00DD4088" w:rsidRPr="006555E0">
              <w:rPr>
                <w:bCs/>
              </w:rPr>
              <w:t>Latvijas Rehabilitācijas profesionālo organizāciju apvienība</w:t>
            </w:r>
            <w:r w:rsidR="00DD4088" w:rsidRPr="006555E0">
              <w:rPr>
                <w:b/>
              </w:rPr>
              <w:t> </w:t>
            </w:r>
          </w:p>
        </w:tc>
        <w:tc>
          <w:tcPr>
            <w:tcW w:w="1625" w:type="dxa"/>
          </w:tcPr>
          <w:sdt>
            <w:sdtPr>
              <w:rPr>
                <w:bCs/>
              </w:rPr>
              <w:id w:val="-1250427193"/>
              <w14:checkbox>
                <w14:checked w14:val="1"/>
                <w14:checkedState w14:val="2612" w14:font="MS Gothic"/>
                <w14:uncheckedState w14:val="2610" w14:font="MS Gothic"/>
              </w14:checkbox>
            </w:sdtPr>
            <w:sdtContent>
              <w:p w14:paraId="29029F3B" w14:textId="77777777" w:rsidR="00F00D15" w:rsidRDefault="004418FD" w:rsidP="00550F69">
                <w:pPr>
                  <w:pStyle w:val="NormalWeb"/>
                  <w:numPr>
                    <w:ilvl w:val="0"/>
                    <w:numId w:val="0"/>
                  </w:numPr>
                  <w:tabs>
                    <w:tab w:val="right" w:pos="10320"/>
                  </w:tabs>
                  <w:ind w:left="34"/>
                  <w:jc w:val="center"/>
                  <w:rPr>
                    <w:bCs/>
                  </w:rPr>
                </w:pPr>
                <w:r>
                  <w:rPr>
                    <w:rFonts w:ascii="MS Gothic" w:eastAsia="MS Gothic" w:hAnsi="MS Gothic" w:hint="eastAsia"/>
                    <w:bCs/>
                  </w:rPr>
                  <w:t>☒</w:t>
                </w:r>
              </w:p>
            </w:sdtContent>
          </w:sdt>
          <w:p w14:paraId="1BB46813" w14:textId="40EA1486" w:rsidR="004418FD" w:rsidRDefault="004418FD" w:rsidP="00550F69">
            <w:pPr>
              <w:pStyle w:val="NormalWeb"/>
              <w:numPr>
                <w:ilvl w:val="0"/>
                <w:numId w:val="0"/>
              </w:numPr>
              <w:tabs>
                <w:tab w:val="right" w:pos="10320"/>
              </w:tabs>
              <w:ind w:left="34"/>
              <w:jc w:val="center"/>
              <w:rPr>
                <w:bCs/>
              </w:rPr>
            </w:pPr>
            <w:r>
              <w:rPr>
                <w:bCs/>
              </w:rPr>
              <w:t>Attālināti</w:t>
            </w:r>
          </w:p>
        </w:tc>
      </w:tr>
      <w:tr w:rsidR="000253E7" w14:paraId="41C51D22" w14:textId="77777777" w:rsidTr="00FA718C">
        <w:tc>
          <w:tcPr>
            <w:tcW w:w="1695" w:type="dxa"/>
            <w:gridSpan w:val="2"/>
            <w:vMerge/>
          </w:tcPr>
          <w:p w14:paraId="5D5EE30E" w14:textId="77777777" w:rsidR="00795174" w:rsidRPr="00B64D68" w:rsidRDefault="00795174" w:rsidP="00795174">
            <w:pPr>
              <w:pStyle w:val="NormalWeb"/>
              <w:numPr>
                <w:ilvl w:val="0"/>
                <w:numId w:val="0"/>
              </w:numPr>
              <w:tabs>
                <w:tab w:val="right" w:pos="10320"/>
              </w:tabs>
              <w:jc w:val="right"/>
              <w:rPr>
                <w:b/>
              </w:rPr>
            </w:pPr>
          </w:p>
        </w:tc>
        <w:tc>
          <w:tcPr>
            <w:tcW w:w="5827" w:type="dxa"/>
            <w:gridSpan w:val="3"/>
          </w:tcPr>
          <w:p w14:paraId="1C397624" w14:textId="1CFB0482" w:rsidR="00795174" w:rsidRPr="008465A2" w:rsidRDefault="008465A2" w:rsidP="006555E0">
            <w:pPr>
              <w:pStyle w:val="NormalWeb"/>
              <w:numPr>
                <w:ilvl w:val="0"/>
                <w:numId w:val="0"/>
              </w:numPr>
              <w:tabs>
                <w:tab w:val="right" w:pos="10320"/>
              </w:tabs>
              <w:rPr>
                <w:b/>
              </w:rPr>
            </w:pPr>
            <w:r w:rsidRPr="008465A2">
              <w:rPr>
                <w:b/>
              </w:rPr>
              <w:t>Ilva Aršauska</w:t>
            </w:r>
            <w:r w:rsidR="00DD4088">
              <w:rPr>
                <w:b/>
              </w:rPr>
              <w:t xml:space="preserve">, </w:t>
            </w:r>
            <w:r w:rsidR="00772440" w:rsidRPr="006555E0">
              <w:rPr>
                <w:bCs/>
              </w:rPr>
              <w:t>Latvijas Māsu asociācija</w:t>
            </w:r>
            <w:r w:rsidR="00772440" w:rsidRPr="00772440">
              <w:rPr>
                <w:b/>
              </w:rPr>
              <w:t> </w:t>
            </w:r>
          </w:p>
        </w:tc>
        <w:tc>
          <w:tcPr>
            <w:tcW w:w="1625" w:type="dxa"/>
          </w:tcPr>
          <w:sdt>
            <w:sdtPr>
              <w:rPr>
                <w:bCs/>
              </w:rPr>
              <w:id w:val="710923516"/>
              <w14:checkbox>
                <w14:checked w14:val="1"/>
                <w14:checkedState w14:val="2612" w14:font="MS Gothic"/>
                <w14:uncheckedState w14:val="2610" w14:font="MS Gothic"/>
              </w14:checkbox>
            </w:sdtPr>
            <w:sdtContent>
              <w:p w14:paraId="1481F9CC" w14:textId="073E42EC" w:rsidR="00D5377F" w:rsidRDefault="008465A2" w:rsidP="00D5377F">
                <w:pPr>
                  <w:pStyle w:val="NormalWeb"/>
                  <w:numPr>
                    <w:ilvl w:val="0"/>
                    <w:numId w:val="0"/>
                  </w:numPr>
                  <w:tabs>
                    <w:tab w:val="right" w:pos="10320"/>
                  </w:tabs>
                  <w:ind w:left="34"/>
                  <w:jc w:val="center"/>
                  <w:rPr>
                    <w:bCs/>
                  </w:rPr>
                </w:pPr>
                <w:r>
                  <w:rPr>
                    <w:rFonts w:ascii="MS Gothic" w:eastAsia="MS Gothic" w:hAnsi="MS Gothic" w:hint="eastAsia"/>
                    <w:bCs/>
                  </w:rPr>
                  <w:t>☒</w:t>
                </w:r>
              </w:p>
            </w:sdtContent>
          </w:sdt>
          <w:p w14:paraId="637605B0" w14:textId="28FAFBD4" w:rsidR="00795174" w:rsidRPr="00F861D3" w:rsidRDefault="000A6840" w:rsidP="00D5377F">
            <w:pPr>
              <w:pStyle w:val="NormalWeb"/>
              <w:numPr>
                <w:ilvl w:val="0"/>
                <w:numId w:val="0"/>
              </w:numPr>
              <w:tabs>
                <w:tab w:val="center" w:pos="721"/>
                <w:tab w:val="right" w:pos="10320"/>
              </w:tabs>
              <w:ind w:left="34"/>
              <w:jc w:val="center"/>
              <w:rPr>
                <w:bCs/>
              </w:rPr>
            </w:pPr>
            <w:r>
              <w:rPr>
                <w:bCs/>
              </w:rPr>
              <w:t>Attālināti</w:t>
            </w:r>
          </w:p>
        </w:tc>
      </w:tr>
      <w:tr w:rsidR="00F8627F" w14:paraId="4286315F" w14:textId="77777777" w:rsidTr="00FA718C">
        <w:tc>
          <w:tcPr>
            <w:tcW w:w="1695" w:type="dxa"/>
            <w:gridSpan w:val="2"/>
            <w:vMerge/>
          </w:tcPr>
          <w:p w14:paraId="74CA5CCB" w14:textId="77777777" w:rsidR="00F8627F" w:rsidRPr="00B64D68" w:rsidRDefault="00F8627F" w:rsidP="00795174">
            <w:pPr>
              <w:pStyle w:val="NormalWeb"/>
              <w:numPr>
                <w:ilvl w:val="0"/>
                <w:numId w:val="0"/>
              </w:numPr>
              <w:tabs>
                <w:tab w:val="right" w:pos="10320"/>
              </w:tabs>
              <w:jc w:val="right"/>
              <w:rPr>
                <w:b/>
              </w:rPr>
            </w:pPr>
          </w:p>
        </w:tc>
        <w:tc>
          <w:tcPr>
            <w:tcW w:w="5827" w:type="dxa"/>
            <w:gridSpan w:val="3"/>
          </w:tcPr>
          <w:p w14:paraId="1256D986" w14:textId="5E98B995" w:rsidR="00F8627F" w:rsidRPr="00E77B7C" w:rsidRDefault="008465A2" w:rsidP="006555E0">
            <w:pPr>
              <w:pStyle w:val="NormalWeb"/>
              <w:numPr>
                <w:ilvl w:val="0"/>
                <w:numId w:val="0"/>
              </w:numPr>
              <w:tabs>
                <w:tab w:val="right" w:pos="10320"/>
              </w:tabs>
              <w:rPr>
                <w:b/>
              </w:rPr>
            </w:pPr>
            <w:r>
              <w:rPr>
                <w:b/>
              </w:rPr>
              <w:t>Jānis Krakops</w:t>
            </w:r>
            <w:r w:rsidR="00AD3EEA">
              <w:rPr>
                <w:b/>
              </w:rPr>
              <w:t xml:space="preserve">, </w:t>
            </w:r>
            <w:r w:rsidR="00AD3EEA" w:rsidRPr="006555E0">
              <w:rPr>
                <w:bCs/>
              </w:rPr>
              <w:t>Viedās administr</w:t>
            </w:r>
            <w:r w:rsidR="00F728D5" w:rsidRPr="006555E0">
              <w:rPr>
                <w:bCs/>
              </w:rPr>
              <w:t>ācijas un reģionālās attīstības ministrija</w:t>
            </w:r>
          </w:p>
        </w:tc>
        <w:tc>
          <w:tcPr>
            <w:tcW w:w="1625" w:type="dxa"/>
          </w:tcPr>
          <w:sdt>
            <w:sdtPr>
              <w:rPr>
                <w:bCs/>
              </w:rPr>
              <w:id w:val="1336571148"/>
              <w14:checkbox>
                <w14:checked w14:val="1"/>
                <w14:checkedState w14:val="2612" w14:font="MS Gothic"/>
                <w14:uncheckedState w14:val="2610" w14:font="MS Gothic"/>
              </w14:checkbox>
            </w:sdtPr>
            <w:sdtContent>
              <w:p w14:paraId="4FF51B11" w14:textId="3014E24D" w:rsidR="00D5377F" w:rsidRDefault="00D5377F" w:rsidP="00D5377F">
                <w:pPr>
                  <w:pStyle w:val="NormalWeb"/>
                  <w:numPr>
                    <w:ilvl w:val="0"/>
                    <w:numId w:val="0"/>
                  </w:numPr>
                  <w:tabs>
                    <w:tab w:val="right" w:pos="10320"/>
                  </w:tabs>
                  <w:ind w:left="34"/>
                  <w:jc w:val="center"/>
                  <w:rPr>
                    <w:bCs/>
                  </w:rPr>
                </w:pPr>
                <w:r>
                  <w:rPr>
                    <w:rFonts w:ascii="MS Gothic" w:eastAsia="MS Gothic" w:hAnsi="MS Gothic" w:hint="eastAsia"/>
                    <w:bCs/>
                  </w:rPr>
                  <w:t>☒</w:t>
                </w:r>
              </w:p>
            </w:sdtContent>
          </w:sdt>
          <w:p w14:paraId="28E3B43C" w14:textId="100E982F" w:rsidR="00F8627F" w:rsidRDefault="000A6840" w:rsidP="004418FD">
            <w:pPr>
              <w:pStyle w:val="NormalWeb"/>
              <w:numPr>
                <w:ilvl w:val="0"/>
                <w:numId w:val="0"/>
              </w:numPr>
              <w:tabs>
                <w:tab w:val="right" w:pos="10320"/>
              </w:tabs>
              <w:ind w:left="34"/>
              <w:jc w:val="center"/>
              <w:rPr>
                <w:bCs/>
              </w:rPr>
            </w:pPr>
            <w:r>
              <w:rPr>
                <w:bCs/>
              </w:rPr>
              <w:t>Attālināti</w:t>
            </w:r>
          </w:p>
        </w:tc>
      </w:tr>
      <w:tr w:rsidR="00F8627F" w14:paraId="12168A9C" w14:textId="77777777" w:rsidTr="00FA718C">
        <w:tc>
          <w:tcPr>
            <w:tcW w:w="1695" w:type="dxa"/>
            <w:gridSpan w:val="2"/>
            <w:vMerge/>
          </w:tcPr>
          <w:p w14:paraId="1C0294E8" w14:textId="77777777" w:rsidR="00F8627F" w:rsidRPr="00B64D68" w:rsidRDefault="00F8627F" w:rsidP="00795174">
            <w:pPr>
              <w:pStyle w:val="NormalWeb"/>
              <w:numPr>
                <w:ilvl w:val="0"/>
                <w:numId w:val="0"/>
              </w:numPr>
              <w:tabs>
                <w:tab w:val="right" w:pos="10320"/>
              </w:tabs>
              <w:jc w:val="right"/>
              <w:rPr>
                <w:b/>
              </w:rPr>
            </w:pPr>
          </w:p>
        </w:tc>
        <w:tc>
          <w:tcPr>
            <w:tcW w:w="5827" w:type="dxa"/>
            <w:gridSpan w:val="3"/>
          </w:tcPr>
          <w:p w14:paraId="2A1743B3" w14:textId="4A8FA9BF" w:rsidR="00F8627F" w:rsidRPr="006555E0" w:rsidRDefault="001D0D9A" w:rsidP="006555E0">
            <w:pPr>
              <w:pStyle w:val="NormalWeb"/>
              <w:numPr>
                <w:ilvl w:val="0"/>
                <w:numId w:val="0"/>
              </w:numPr>
              <w:tabs>
                <w:tab w:val="right" w:pos="10320"/>
              </w:tabs>
              <w:rPr>
                <w:b/>
              </w:rPr>
            </w:pPr>
            <w:r w:rsidRPr="006555E0">
              <w:rPr>
                <w:b/>
              </w:rPr>
              <w:t>Kaspars Bērziņš</w:t>
            </w:r>
            <w:r w:rsidR="00F728D5" w:rsidRPr="006555E0">
              <w:rPr>
                <w:b/>
              </w:rPr>
              <w:t xml:space="preserve">, </w:t>
            </w:r>
            <w:r w:rsidR="00875118" w:rsidRPr="006555E0">
              <w:rPr>
                <w:bCs/>
              </w:rPr>
              <w:t>Augstākās izglītības un zinātnes informācijas tehnoloģijas koplietošanas pakalpojumu centrs (VPC)</w:t>
            </w:r>
          </w:p>
        </w:tc>
        <w:tc>
          <w:tcPr>
            <w:tcW w:w="1625" w:type="dxa"/>
          </w:tcPr>
          <w:sdt>
            <w:sdtPr>
              <w:rPr>
                <w:bCs/>
              </w:rPr>
              <w:id w:val="-1980447397"/>
              <w14:checkbox>
                <w14:checked w14:val="1"/>
                <w14:checkedState w14:val="2612" w14:font="MS Gothic"/>
                <w14:uncheckedState w14:val="2610" w14:font="MS Gothic"/>
              </w14:checkbox>
            </w:sdtPr>
            <w:sdtContent>
              <w:p w14:paraId="46AB181A" w14:textId="3E15D186" w:rsidR="00D5377F" w:rsidRDefault="00D5377F" w:rsidP="00D5377F">
                <w:pPr>
                  <w:pStyle w:val="NormalWeb"/>
                  <w:numPr>
                    <w:ilvl w:val="0"/>
                    <w:numId w:val="0"/>
                  </w:numPr>
                  <w:tabs>
                    <w:tab w:val="right" w:pos="10320"/>
                  </w:tabs>
                  <w:ind w:left="34"/>
                  <w:jc w:val="center"/>
                  <w:rPr>
                    <w:bCs/>
                  </w:rPr>
                </w:pPr>
                <w:r>
                  <w:rPr>
                    <w:rFonts w:ascii="MS Gothic" w:eastAsia="MS Gothic" w:hAnsi="MS Gothic" w:hint="eastAsia"/>
                    <w:bCs/>
                  </w:rPr>
                  <w:t>☒</w:t>
                </w:r>
              </w:p>
            </w:sdtContent>
          </w:sdt>
          <w:p w14:paraId="598D0570" w14:textId="6494782E" w:rsidR="00F8627F" w:rsidRDefault="006555E0" w:rsidP="006555E0">
            <w:pPr>
              <w:pStyle w:val="NormalWeb"/>
              <w:numPr>
                <w:ilvl w:val="0"/>
                <w:numId w:val="0"/>
              </w:numPr>
              <w:tabs>
                <w:tab w:val="right" w:pos="10320"/>
              </w:tabs>
              <w:ind w:left="34"/>
              <w:jc w:val="center"/>
              <w:rPr>
                <w:bCs/>
              </w:rPr>
            </w:pPr>
            <w:r>
              <w:rPr>
                <w:bCs/>
              </w:rPr>
              <w:t>Attālināti</w:t>
            </w:r>
          </w:p>
        </w:tc>
      </w:tr>
      <w:tr w:rsidR="0098416F" w14:paraId="4F5160F1" w14:textId="77777777" w:rsidTr="00FA718C">
        <w:tc>
          <w:tcPr>
            <w:tcW w:w="1695" w:type="dxa"/>
            <w:gridSpan w:val="2"/>
            <w:vMerge/>
          </w:tcPr>
          <w:p w14:paraId="493E6BC9" w14:textId="77777777" w:rsidR="0098416F" w:rsidRPr="00B64D68" w:rsidRDefault="0098416F" w:rsidP="00795174">
            <w:pPr>
              <w:pStyle w:val="NormalWeb"/>
              <w:numPr>
                <w:ilvl w:val="0"/>
                <w:numId w:val="0"/>
              </w:numPr>
              <w:tabs>
                <w:tab w:val="right" w:pos="10320"/>
              </w:tabs>
              <w:jc w:val="right"/>
              <w:rPr>
                <w:b/>
              </w:rPr>
            </w:pPr>
          </w:p>
        </w:tc>
        <w:tc>
          <w:tcPr>
            <w:tcW w:w="5827" w:type="dxa"/>
            <w:gridSpan w:val="3"/>
          </w:tcPr>
          <w:p w14:paraId="7AB9CB58" w14:textId="1018A503" w:rsidR="0098416F" w:rsidRPr="006555E0" w:rsidRDefault="00047D5D" w:rsidP="006555E0">
            <w:pPr>
              <w:pStyle w:val="NormalWeb"/>
              <w:numPr>
                <w:ilvl w:val="0"/>
                <w:numId w:val="0"/>
              </w:numPr>
              <w:tabs>
                <w:tab w:val="right" w:pos="10320"/>
              </w:tabs>
              <w:rPr>
                <w:b/>
              </w:rPr>
            </w:pPr>
            <w:r w:rsidRPr="006555E0">
              <w:rPr>
                <w:b/>
              </w:rPr>
              <w:t xml:space="preserve">Ilze </w:t>
            </w:r>
            <w:r w:rsidR="00CC215D" w:rsidRPr="006555E0">
              <w:rPr>
                <w:b/>
              </w:rPr>
              <w:t>Binovska</w:t>
            </w:r>
            <w:r w:rsidR="00523B12" w:rsidRPr="006555E0">
              <w:rPr>
                <w:b/>
              </w:rPr>
              <w:t>,</w:t>
            </w:r>
            <w:r w:rsidR="00DA771C" w:rsidRPr="006555E0">
              <w:rPr>
                <w:b/>
              </w:rPr>
              <w:t xml:space="preserve"> </w:t>
            </w:r>
            <w:r w:rsidR="00DA771C" w:rsidRPr="006555E0">
              <w:rPr>
                <w:bCs/>
              </w:rPr>
              <w:t>SIA “Latvijas Digitālās veselības centrs”</w:t>
            </w:r>
          </w:p>
        </w:tc>
        <w:tc>
          <w:tcPr>
            <w:tcW w:w="1625" w:type="dxa"/>
          </w:tcPr>
          <w:sdt>
            <w:sdtPr>
              <w:rPr>
                <w:bCs/>
              </w:rPr>
              <w:id w:val="-1953858569"/>
              <w14:checkbox>
                <w14:checked w14:val="1"/>
                <w14:checkedState w14:val="2612" w14:font="MS Gothic"/>
                <w14:uncheckedState w14:val="2610" w14:font="MS Gothic"/>
              </w14:checkbox>
            </w:sdtPr>
            <w:sdtContent>
              <w:p w14:paraId="7E0AAAAA" w14:textId="77777777" w:rsidR="002D0DC2" w:rsidRDefault="002D0DC2" w:rsidP="002D0DC2">
                <w:pPr>
                  <w:pStyle w:val="NormalWeb"/>
                  <w:numPr>
                    <w:ilvl w:val="0"/>
                    <w:numId w:val="0"/>
                  </w:numPr>
                  <w:tabs>
                    <w:tab w:val="right" w:pos="10320"/>
                  </w:tabs>
                  <w:ind w:left="34"/>
                  <w:jc w:val="center"/>
                  <w:rPr>
                    <w:bCs/>
                  </w:rPr>
                </w:pPr>
                <w:r>
                  <w:rPr>
                    <w:rFonts w:ascii="MS Gothic" w:eastAsia="MS Gothic" w:hAnsi="MS Gothic" w:hint="eastAsia"/>
                    <w:bCs/>
                  </w:rPr>
                  <w:t>☒</w:t>
                </w:r>
              </w:p>
            </w:sdtContent>
          </w:sdt>
          <w:p w14:paraId="44BADA31" w14:textId="77777777" w:rsidR="0098416F" w:rsidRDefault="0098416F" w:rsidP="00D5377F">
            <w:pPr>
              <w:pStyle w:val="NormalWeb"/>
              <w:numPr>
                <w:ilvl w:val="0"/>
                <w:numId w:val="0"/>
              </w:numPr>
              <w:tabs>
                <w:tab w:val="right" w:pos="10320"/>
              </w:tabs>
              <w:ind w:left="34"/>
              <w:jc w:val="center"/>
              <w:rPr>
                <w:bCs/>
              </w:rPr>
            </w:pPr>
          </w:p>
        </w:tc>
      </w:tr>
      <w:tr w:rsidR="0098416F" w14:paraId="657EE578" w14:textId="77777777" w:rsidTr="00FA718C">
        <w:tc>
          <w:tcPr>
            <w:tcW w:w="1695" w:type="dxa"/>
            <w:gridSpan w:val="2"/>
            <w:vMerge/>
          </w:tcPr>
          <w:p w14:paraId="6E8D007B" w14:textId="77777777" w:rsidR="0098416F" w:rsidRPr="00B64D68" w:rsidRDefault="0098416F" w:rsidP="00795174">
            <w:pPr>
              <w:pStyle w:val="NormalWeb"/>
              <w:numPr>
                <w:ilvl w:val="0"/>
                <w:numId w:val="0"/>
              </w:numPr>
              <w:tabs>
                <w:tab w:val="right" w:pos="10320"/>
              </w:tabs>
              <w:jc w:val="right"/>
              <w:rPr>
                <w:b/>
              </w:rPr>
            </w:pPr>
          </w:p>
        </w:tc>
        <w:tc>
          <w:tcPr>
            <w:tcW w:w="5827" w:type="dxa"/>
            <w:gridSpan w:val="3"/>
          </w:tcPr>
          <w:p w14:paraId="325862E6" w14:textId="65AD4A0F" w:rsidR="0098416F" w:rsidRPr="006555E0" w:rsidRDefault="00047D5D" w:rsidP="006555E0">
            <w:pPr>
              <w:pStyle w:val="NormalWeb"/>
              <w:numPr>
                <w:ilvl w:val="0"/>
                <w:numId w:val="0"/>
              </w:numPr>
              <w:tabs>
                <w:tab w:val="right" w:pos="10320"/>
              </w:tabs>
              <w:rPr>
                <w:b/>
              </w:rPr>
            </w:pPr>
            <w:r w:rsidRPr="006555E0">
              <w:rPr>
                <w:b/>
              </w:rPr>
              <w:t>Gints Čanders</w:t>
            </w:r>
            <w:r w:rsidR="00523B12" w:rsidRPr="006555E0">
              <w:rPr>
                <w:b/>
              </w:rPr>
              <w:t xml:space="preserve">, </w:t>
            </w:r>
            <w:r w:rsidR="00DA771C" w:rsidRPr="006555E0">
              <w:rPr>
                <w:bCs/>
              </w:rPr>
              <w:t>SIA “Latvijas Digitālās veselības centrs”</w:t>
            </w:r>
          </w:p>
        </w:tc>
        <w:tc>
          <w:tcPr>
            <w:tcW w:w="1625" w:type="dxa"/>
          </w:tcPr>
          <w:sdt>
            <w:sdtPr>
              <w:rPr>
                <w:bCs/>
              </w:rPr>
              <w:id w:val="-192695515"/>
              <w14:checkbox>
                <w14:checked w14:val="1"/>
                <w14:checkedState w14:val="2612" w14:font="MS Gothic"/>
                <w14:uncheckedState w14:val="2610" w14:font="MS Gothic"/>
              </w14:checkbox>
            </w:sdtPr>
            <w:sdtContent>
              <w:p w14:paraId="77EA1D5C" w14:textId="77777777" w:rsidR="002D0DC2" w:rsidRDefault="002D0DC2" w:rsidP="002D0DC2">
                <w:pPr>
                  <w:pStyle w:val="NormalWeb"/>
                  <w:numPr>
                    <w:ilvl w:val="0"/>
                    <w:numId w:val="0"/>
                  </w:numPr>
                  <w:tabs>
                    <w:tab w:val="right" w:pos="10320"/>
                  </w:tabs>
                  <w:ind w:left="34"/>
                  <w:jc w:val="center"/>
                  <w:rPr>
                    <w:bCs/>
                  </w:rPr>
                </w:pPr>
                <w:r>
                  <w:rPr>
                    <w:rFonts w:ascii="MS Gothic" w:eastAsia="MS Gothic" w:hAnsi="MS Gothic" w:hint="eastAsia"/>
                    <w:bCs/>
                  </w:rPr>
                  <w:t>☒</w:t>
                </w:r>
              </w:p>
            </w:sdtContent>
          </w:sdt>
          <w:p w14:paraId="03D6E0E8" w14:textId="77777777" w:rsidR="0098416F" w:rsidRDefault="0098416F" w:rsidP="00D5377F">
            <w:pPr>
              <w:pStyle w:val="NormalWeb"/>
              <w:numPr>
                <w:ilvl w:val="0"/>
                <w:numId w:val="0"/>
              </w:numPr>
              <w:tabs>
                <w:tab w:val="right" w:pos="10320"/>
              </w:tabs>
              <w:ind w:left="34"/>
              <w:jc w:val="center"/>
              <w:rPr>
                <w:bCs/>
              </w:rPr>
            </w:pPr>
          </w:p>
        </w:tc>
      </w:tr>
      <w:tr w:rsidR="0098416F" w14:paraId="600249EF" w14:textId="77777777" w:rsidTr="00FA718C">
        <w:tc>
          <w:tcPr>
            <w:tcW w:w="1695" w:type="dxa"/>
            <w:gridSpan w:val="2"/>
            <w:vMerge/>
          </w:tcPr>
          <w:p w14:paraId="58BF6817" w14:textId="77777777" w:rsidR="0098416F" w:rsidRPr="00B64D68" w:rsidRDefault="0098416F" w:rsidP="00795174">
            <w:pPr>
              <w:pStyle w:val="NormalWeb"/>
              <w:numPr>
                <w:ilvl w:val="0"/>
                <w:numId w:val="0"/>
              </w:numPr>
              <w:tabs>
                <w:tab w:val="right" w:pos="10320"/>
              </w:tabs>
              <w:jc w:val="right"/>
              <w:rPr>
                <w:b/>
              </w:rPr>
            </w:pPr>
          </w:p>
        </w:tc>
        <w:tc>
          <w:tcPr>
            <w:tcW w:w="5827" w:type="dxa"/>
            <w:gridSpan w:val="3"/>
          </w:tcPr>
          <w:p w14:paraId="42092368" w14:textId="3D88E364" w:rsidR="0098416F" w:rsidRPr="006555E0" w:rsidRDefault="00DB67CD" w:rsidP="006555E0">
            <w:pPr>
              <w:pStyle w:val="NormalWeb"/>
              <w:numPr>
                <w:ilvl w:val="0"/>
                <w:numId w:val="0"/>
              </w:numPr>
              <w:tabs>
                <w:tab w:val="right" w:pos="10320"/>
              </w:tabs>
              <w:rPr>
                <w:b/>
              </w:rPr>
            </w:pPr>
            <w:r w:rsidRPr="006555E0">
              <w:rPr>
                <w:b/>
              </w:rPr>
              <w:t xml:space="preserve">Kristaps </w:t>
            </w:r>
            <w:r w:rsidR="002D0DC2" w:rsidRPr="006555E0">
              <w:rPr>
                <w:b/>
              </w:rPr>
              <w:t>K</w:t>
            </w:r>
            <w:r w:rsidRPr="006555E0">
              <w:rPr>
                <w:b/>
              </w:rPr>
              <w:t>rafte</w:t>
            </w:r>
            <w:r w:rsidR="00523B12" w:rsidRPr="006555E0">
              <w:rPr>
                <w:b/>
              </w:rPr>
              <w:t xml:space="preserve">, </w:t>
            </w:r>
            <w:r w:rsidR="007C647F" w:rsidRPr="006555E0">
              <w:rPr>
                <w:bCs/>
              </w:rPr>
              <w:t>Digitālās veselības biedrība</w:t>
            </w:r>
          </w:p>
        </w:tc>
        <w:tc>
          <w:tcPr>
            <w:tcW w:w="1625" w:type="dxa"/>
          </w:tcPr>
          <w:sdt>
            <w:sdtPr>
              <w:rPr>
                <w:bCs/>
              </w:rPr>
              <w:id w:val="-689367015"/>
              <w14:checkbox>
                <w14:checked w14:val="1"/>
                <w14:checkedState w14:val="2612" w14:font="MS Gothic"/>
                <w14:uncheckedState w14:val="2610" w14:font="MS Gothic"/>
              </w14:checkbox>
            </w:sdtPr>
            <w:sdtContent>
              <w:p w14:paraId="63A7FE6A" w14:textId="77777777" w:rsidR="002D0DC2" w:rsidRDefault="002D0DC2" w:rsidP="002D0DC2">
                <w:pPr>
                  <w:pStyle w:val="NormalWeb"/>
                  <w:numPr>
                    <w:ilvl w:val="0"/>
                    <w:numId w:val="0"/>
                  </w:numPr>
                  <w:tabs>
                    <w:tab w:val="right" w:pos="10320"/>
                  </w:tabs>
                  <w:ind w:left="34"/>
                  <w:jc w:val="center"/>
                  <w:rPr>
                    <w:bCs/>
                  </w:rPr>
                </w:pPr>
                <w:r>
                  <w:rPr>
                    <w:rFonts w:ascii="MS Gothic" w:eastAsia="MS Gothic" w:hAnsi="MS Gothic" w:hint="eastAsia"/>
                    <w:bCs/>
                  </w:rPr>
                  <w:t>☒</w:t>
                </w:r>
              </w:p>
            </w:sdtContent>
          </w:sdt>
          <w:p w14:paraId="73A01994" w14:textId="77777777" w:rsidR="0098416F" w:rsidRDefault="0098416F" w:rsidP="00D5377F">
            <w:pPr>
              <w:pStyle w:val="NormalWeb"/>
              <w:numPr>
                <w:ilvl w:val="0"/>
                <w:numId w:val="0"/>
              </w:numPr>
              <w:tabs>
                <w:tab w:val="right" w:pos="10320"/>
              </w:tabs>
              <w:ind w:left="34"/>
              <w:jc w:val="center"/>
              <w:rPr>
                <w:bCs/>
              </w:rPr>
            </w:pPr>
          </w:p>
        </w:tc>
      </w:tr>
      <w:tr w:rsidR="00047D5D" w14:paraId="4EE92024" w14:textId="77777777" w:rsidTr="00FA718C">
        <w:tc>
          <w:tcPr>
            <w:tcW w:w="1695" w:type="dxa"/>
            <w:gridSpan w:val="2"/>
            <w:vMerge/>
          </w:tcPr>
          <w:p w14:paraId="5B90620F" w14:textId="77777777" w:rsidR="00047D5D" w:rsidRPr="00B64D68" w:rsidRDefault="00047D5D" w:rsidP="00795174">
            <w:pPr>
              <w:pStyle w:val="NormalWeb"/>
              <w:numPr>
                <w:ilvl w:val="0"/>
                <w:numId w:val="0"/>
              </w:numPr>
              <w:tabs>
                <w:tab w:val="right" w:pos="10320"/>
              </w:tabs>
              <w:jc w:val="right"/>
              <w:rPr>
                <w:b/>
              </w:rPr>
            </w:pPr>
          </w:p>
        </w:tc>
        <w:tc>
          <w:tcPr>
            <w:tcW w:w="5827" w:type="dxa"/>
            <w:gridSpan w:val="3"/>
          </w:tcPr>
          <w:p w14:paraId="4D0EC39F" w14:textId="4B6A30C5" w:rsidR="00047D5D" w:rsidRPr="006555E0" w:rsidRDefault="00DB67CD" w:rsidP="006555E0">
            <w:pPr>
              <w:pStyle w:val="NormalWeb"/>
              <w:numPr>
                <w:ilvl w:val="0"/>
                <w:numId w:val="0"/>
              </w:numPr>
              <w:tabs>
                <w:tab w:val="right" w:pos="10320"/>
              </w:tabs>
              <w:rPr>
                <w:b/>
              </w:rPr>
            </w:pPr>
            <w:r w:rsidRPr="006555E0">
              <w:rPr>
                <w:b/>
              </w:rPr>
              <w:t>Andrejs Strods</w:t>
            </w:r>
            <w:r w:rsidR="007C647F" w:rsidRPr="006555E0">
              <w:rPr>
                <w:b/>
              </w:rPr>
              <w:t xml:space="preserve">, </w:t>
            </w:r>
            <w:r w:rsidR="00181DE6" w:rsidRPr="00D0556C">
              <w:rPr>
                <w:bCs/>
              </w:rPr>
              <w:t>Veselības aprūpes darba devēju asociācija</w:t>
            </w:r>
            <w:r w:rsidR="00181DE6" w:rsidRPr="006555E0">
              <w:rPr>
                <w:b/>
              </w:rPr>
              <w:t> </w:t>
            </w:r>
          </w:p>
        </w:tc>
        <w:tc>
          <w:tcPr>
            <w:tcW w:w="1625" w:type="dxa"/>
          </w:tcPr>
          <w:sdt>
            <w:sdtPr>
              <w:rPr>
                <w:bCs/>
              </w:rPr>
              <w:id w:val="958148470"/>
              <w14:checkbox>
                <w14:checked w14:val="1"/>
                <w14:checkedState w14:val="2612" w14:font="MS Gothic"/>
                <w14:uncheckedState w14:val="2610" w14:font="MS Gothic"/>
              </w14:checkbox>
            </w:sdtPr>
            <w:sdtContent>
              <w:p w14:paraId="090288E9" w14:textId="77777777" w:rsidR="003B1A2B" w:rsidRDefault="003B1A2B" w:rsidP="003B1A2B">
                <w:pPr>
                  <w:pStyle w:val="NormalWeb"/>
                  <w:numPr>
                    <w:ilvl w:val="0"/>
                    <w:numId w:val="0"/>
                  </w:numPr>
                  <w:tabs>
                    <w:tab w:val="right" w:pos="10320"/>
                  </w:tabs>
                  <w:ind w:left="34"/>
                  <w:jc w:val="center"/>
                  <w:rPr>
                    <w:bCs/>
                  </w:rPr>
                </w:pPr>
                <w:r>
                  <w:rPr>
                    <w:rFonts w:ascii="MS Gothic" w:eastAsia="MS Gothic" w:hAnsi="MS Gothic" w:hint="eastAsia"/>
                    <w:bCs/>
                  </w:rPr>
                  <w:t>☒</w:t>
                </w:r>
              </w:p>
            </w:sdtContent>
          </w:sdt>
          <w:p w14:paraId="4A73935C" w14:textId="77777777" w:rsidR="00047D5D" w:rsidRDefault="00047D5D" w:rsidP="00D5377F">
            <w:pPr>
              <w:pStyle w:val="NormalWeb"/>
              <w:numPr>
                <w:ilvl w:val="0"/>
                <w:numId w:val="0"/>
              </w:numPr>
              <w:tabs>
                <w:tab w:val="right" w:pos="10320"/>
              </w:tabs>
              <w:ind w:left="34"/>
              <w:jc w:val="center"/>
              <w:rPr>
                <w:bCs/>
              </w:rPr>
            </w:pPr>
          </w:p>
        </w:tc>
      </w:tr>
      <w:tr w:rsidR="00047D5D" w14:paraId="3CFFED04" w14:textId="77777777" w:rsidTr="00FA718C">
        <w:tc>
          <w:tcPr>
            <w:tcW w:w="1695" w:type="dxa"/>
            <w:gridSpan w:val="2"/>
            <w:vMerge/>
          </w:tcPr>
          <w:p w14:paraId="5C82BEFD" w14:textId="77777777" w:rsidR="00047D5D" w:rsidRPr="00B64D68" w:rsidRDefault="00047D5D" w:rsidP="00795174">
            <w:pPr>
              <w:pStyle w:val="NormalWeb"/>
              <w:numPr>
                <w:ilvl w:val="0"/>
                <w:numId w:val="0"/>
              </w:numPr>
              <w:tabs>
                <w:tab w:val="right" w:pos="10320"/>
              </w:tabs>
              <w:jc w:val="right"/>
              <w:rPr>
                <w:b/>
              </w:rPr>
            </w:pPr>
          </w:p>
        </w:tc>
        <w:tc>
          <w:tcPr>
            <w:tcW w:w="5827" w:type="dxa"/>
            <w:gridSpan w:val="3"/>
          </w:tcPr>
          <w:p w14:paraId="1EE5D5F7" w14:textId="3444078A" w:rsidR="00047D5D" w:rsidRPr="006555E0" w:rsidRDefault="00101621" w:rsidP="006555E0">
            <w:pPr>
              <w:pStyle w:val="NormalWeb"/>
              <w:numPr>
                <w:ilvl w:val="0"/>
                <w:numId w:val="0"/>
              </w:numPr>
              <w:tabs>
                <w:tab w:val="right" w:pos="10320"/>
              </w:tabs>
              <w:rPr>
                <w:b/>
              </w:rPr>
            </w:pPr>
            <w:r w:rsidRPr="006555E0">
              <w:rPr>
                <w:b/>
              </w:rPr>
              <w:t xml:space="preserve">Kaspars </w:t>
            </w:r>
            <w:r w:rsidR="002D0DC2" w:rsidRPr="006555E0">
              <w:rPr>
                <w:b/>
              </w:rPr>
              <w:t>G</w:t>
            </w:r>
            <w:r w:rsidRPr="006555E0">
              <w:rPr>
                <w:b/>
              </w:rPr>
              <w:t>rosu</w:t>
            </w:r>
            <w:r w:rsidR="00181DE6" w:rsidRPr="006555E0">
              <w:rPr>
                <w:b/>
              </w:rPr>
              <w:t xml:space="preserve">, </w:t>
            </w:r>
            <w:r w:rsidR="008544FA" w:rsidRPr="00D0556C">
              <w:rPr>
                <w:bCs/>
              </w:rPr>
              <w:t>Digitālās veselības biedrība</w:t>
            </w:r>
          </w:p>
        </w:tc>
        <w:tc>
          <w:tcPr>
            <w:tcW w:w="1625" w:type="dxa"/>
          </w:tcPr>
          <w:sdt>
            <w:sdtPr>
              <w:rPr>
                <w:bCs/>
              </w:rPr>
              <w:id w:val="-2104104857"/>
              <w14:checkbox>
                <w14:checked w14:val="1"/>
                <w14:checkedState w14:val="2612" w14:font="MS Gothic"/>
                <w14:uncheckedState w14:val="2610" w14:font="MS Gothic"/>
              </w14:checkbox>
            </w:sdtPr>
            <w:sdtContent>
              <w:p w14:paraId="0E2633CA" w14:textId="77777777" w:rsidR="003B1A2B" w:rsidRDefault="003B1A2B" w:rsidP="003B1A2B">
                <w:pPr>
                  <w:pStyle w:val="NormalWeb"/>
                  <w:numPr>
                    <w:ilvl w:val="0"/>
                    <w:numId w:val="0"/>
                  </w:numPr>
                  <w:tabs>
                    <w:tab w:val="right" w:pos="10320"/>
                  </w:tabs>
                  <w:ind w:left="34"/>
                  <w:jc w:val="center"/>
                  <w:rPr>
                    <w:bCs/>
                  </w:rPr>
                </w:pPr>
                <w:r>
                  <w:rPr>
                    <w:rFonts w:ascii="MS Gothic" w:eastAsia="MS Gothic" w:hAnsi="MS Gothic" w:hint="eastAsia"/>
                    <w:bCs/>
                  </w:rPr>
                  <w:t>☒</w:t>
                </w:r>
              </w:p>
            </w:sdtContent>
          </w:sdt>
          <w:p w14:paraId="724E32CE" w14:textId="77777777" w:rsidR="00047D5D" w:rsidRDefault="00047D5D" w:rsidP="00D5377F">
            <w:pPr>
              <w:pStyle w:val="NormalWeb"/>
              <w:numPr>
                <w:ilvl w:val="0"/>
                <w:numId w:val="0"/>
              </w:numPr>
              <w:tabs>
                <w:tab w:val="right" w:pos="10320"/>
              </w:tabs>
              <w:ind w:left="34"/>
              <w:jc w:val="center"/>
              <w:rPr>
                <w:bCs/>
              </w:rPr>
            </w:pPr>
          </w:p>
        </w:tc>
      </w:tr>
      <w:tr w:rsidR="00047D5D" w14:paraId="4FF92959" w14:textId="77777777" w:rsidTr="00FA718C">
        <w:tc>
          <w:tcPr>
            <w:tcW w:w="1695" w:type="dxa"/>
            <w:gridSpan w:val="2"/>
            <w:vMerge/>
          </w:tcPr>
          <w:p w14:paraId="456ACDC7" w14:textId="77777777" w:rsidR="00047D5D" w:rsidRPr="00B64D68" w:rsidRDefault="00047D5D" w:rsidP="00795174">
            <w:pPr>
              <w:pStyle w:val="NormalWeb"/>
              <w:numPr>
                <w:ilvl w:val="0"/>
                <w:numId w:val="0"/>
              </w:numPr>
              <w:tabs>
                <w:tab w:val="right" w:pos="10320"/>
              </w:tabs>
              <w:jc w:val="right"/>
              <w:rPr>
                <w:b/>
              </w:rPr>
            </w:pPr>
          </w:p>
        </w:tc>
        <w:tc>
          <w:tcPr>
            <w:tcW w:w="5827" w:type="dxa"/>
            <w:gridSpan w:val="3"/>
          </w:tcPr>
          <w:p w14:paraId="2D65207D" w14:textId="5C1CF036" w:rsidR="00047D5D" w:rsidRPr="006555E0" w:rsidRDefault="002D0DC2" w:rsidP="006555E0">
            <w:pPr>
              <w:pStyle w:val="NormalWeb"/>
              <w:numPr>
                <w:ilvl w:val="0"/>
                <w:numId w:val="0"/>
              </w:numPr>
              <w:tabs>
                <w:tab w:val="right" w:pos="10320"/>
              </w:tabs>
              <w:rPr>
                <w:b/>
              </w:rPr>
            </w:pPr>
            <w:r w:rsidRPr="006555E0">
              <w:rPr>
                <w:b/>
              </w:rPr>
              <w:t>Mārtiņš Sils</w:t>
            </w:r>
            <w:r w:rsidR="00181DE6" w:rsidRPr="006555E0">
              <w:rPr>
                <w:b/>
              </w:rPr>
              <w:t xml:space="preserve">, </w:t>
            </w:r>
            <w:r w:rsidR="008875D9" w:rsidRPr="00D0556C">
              <w:rPr>
                <w:bCs/>
              </w:rPr>
              <w:t>Digitālās veselības biedrība</w:t>
            </w:r>
            <w:r w:rsidR="008875D9" w:rsidRPr="006555E0">
              <w:rPr>
                <w:b/>
              </w:rPr>
              <w:t> </w:t>
            </w:r>
          </w:p>
        </w:tc>
        <w:tc>
          <w:tcPr>
            <w:tcW w:w="1625" w:type="dxa"/>
          </w:tcPr>
          <w:sdt>
            <w:sdtPr>
              <w:rPr>
                <w:bCs/>
              </w:rPr>
              <w:id w:val="-717591053"/>
              <w14:checkbox>
                <w14:checked w14:val="1"/>
                <w14:checkedState w14:val="2612" w14:font="MS Gothic"/>
                <w14:uncheckedState w14:val="2610" w14:font="MS Gothic"/>
              </w14:checkbox>
            </w:sdtPr>
            <w:sdtContent>
              <w:p w14:paraId="2D6D6F3C" w14:textId="20576C12" w:rsidR="003B1A2B" w:rsidRDefault="00F871C3" w:rsidP="003B1A2B">
                <w:pPr>
                  <w:pStyle w:val="NormalWeb"/>
                  <w:numPr>
                    <w:ilvl w:val="0"/>
                    <w:numId w:val="0"/>
                  </w:numPr>
                  <w:tabs>
                    <w:tab w:val="right" w:pos="10320"/>
                  </w:tabs>
                  <w:ind w:left="34"/>
                  <w:jc w:val="center"/>
                  <w:rPr>
                    <w:bCs/>
                  </w:rPr>
                </w:pPr>
                <w:r>
                  <w:rPr>
                    <w:rFonts w:ascii="MS Gothic" w:eastAsia="MS Gothic" w:hAnsi="MS Gothic" w:hint="eastAsia"/>
                    <w:bCs/>
                  </w:rPr>
                  <w:t>☒</w:t>
                </w:r>
              </w:p>
            </w:sdtContent>
          </w:sdt>
          <w:p w14:paraId="1B9C230B" w14:textId="77777777" w:rsidR="00047D5D" w:rsidRDefault="00047D5D" w:rsidP="00D5377F">
            <w:pPr>
              <w:pStyle w:val="NormalWeb"/>
              <w:numPr>
                <w:ilvl w:val="0"/>
                <w:numId w:val="0"/>
              </w:numPr>
              <w:tabs>
                <w:tab w:val="right" w:pos="10320"/>
              </w:tabs>
              <w:ind w:left="34"/>
              <w:jc w:val="center"/>
              <w:rPr>
                <w:bCs/>
              </w:rPr>
            </w:pPr>
          </w:p>
        </w:tc>
      </w:tr>
      <w:tr w:rsidR="009A29B4" w14:paraId="20B7B77B" w14:textId="77777777" w:rsidTr="00FA718C">
        <w:tc>
          <w:tcPr>
            <w:tcW w:w="1695" w:type="dxa"/>
            <w:gridSpan w:val="2"/>
            <w:vMerge/>
          </w:tcPr>
          <w:p w14:paraId="0770C5E8" w14:textId="77777777" w:rsidR="009A29B4" w:rsidRPr="00B64D68" w:rsidRDefault="009A29B4" w:rsidP="00795174">
            <w:pPr>
              <w:pStyle w:val="NormalWeb"/>
              <w:numPr>
                <w:ilvl w:val="0"/>
                <w:numId w:val="0"/>
              </w:numPr>
              <w:tabs>
                <w:tab w:val="right" w:pos="10320"/>
              </w:tabs>
              <w:jc w:val="right"/>
              <w:rPr>
                <w:b/>
              </w:rPr>
            </w:pPr>
          </w:p>
        </w:tc>
        <w:tc>
          <w:tcPr>
            <w:tcW w:w="5827" w:type="dxa"/>
            <w:gridSpan w:val="3"/>
          </w:tcPr>
          <w:p w14:paraId="0C650B4F" w14:textId="5D5CFC51" w:rsidR="009A29B4" w:rsidRPr="006555E0" w:rsidRDefault="009A29B4" w:rsidP="006555E0">
            <w:pPr>
              <w:pStyle w:val="NormalWeb"/>
              <w:numPr>
                <w:ilvl w:val="0"/>
                <w:numId w:val="0"/>
              </w:numPr>
              <w:tabs>
                <w:tab w:val="right" w:pos="10320"/>
              </w:tabs>
              <w:rPr>
                <w:b/>
              </w:rPr>
            </w:pPr>
            <w:r w:rsidRPr="006555E0">
              <w:rPr>
                <w:b/>
              </w:rPr>
              <w:t xml:space="preserve">Gatis Ozols, </w:t>
            </w:r>
            <w:r w:rsidR="001C0CC3" w:rsidRPr="00D0556C">
              <w:rPr>
                <w:bCs/>
              </w:rPr>
              <w:t>Viedās administrācijas un reģionālās attīstības ministrija</w:t>
            </w:r>
            <w:r w:rsidR="00BE0D10" w:rsidRPr="00D0556C">
              <w:rPr>
                <w:bCs/>
              </w:rPr>
              <w:t>s valsts sekretāra vietnieks digitālās transformācijas jautājumos</w:t>
            </w:r>
          </w:p>
        </w:tc>
        <w:tc>
          <w:tcPr>
            <w:tcW w:w="1625" w:type="dxa"/>
          </w:tcPr>
          <w:sdt>
            <w:sdtPr>
              <w:rPr>
                <w:bCs/>
              </w:rPr>
              <w:id w:val="2011483686"/>
              <w14:checkbox>
                <w14:checked w14:val="1"/>
                <w14:checkedState w14:val="2612" w14:font="MS Gothic"/>
                <w14:uncheckedState w14:val="2610" w14:font="MS Gothic"/>
              </w14:checkbox>
            </w:sdtPr>
            <w:sdtContent>
              <w:p w14:paraId="7FA291D2" w14:textId="77777777" w:rsidR="00F871C3" w:rsidRDefault="00F871C3" w:rsidP="00F871C3">
                <w:pPr>
                  <w:pStyle w:val="NormalWeb"/>
                  <w:numPr>
                    <w:ilvl w:val="0"/>
                    <w:numId w:val="0"/>
                  </w:numPr>
                  <w:tabs>
                    <w:tab w:val="right" w:pos="10320"/>
                  </w:tabs>
                  <w:ind w:left="34"/>
                  <w:jc w:val="center"/>
                  <w:rPr>
                    <w:bCs/>
                  </w:rPr>
                </w:pPr>
                <w:r>
                  <w:rPr>
                    <w:rFonts w:ascii="MS Gothic" w:eastAsia="MS Gothic" w:hAnsi="MS Gothic" w:hint="eastAsia"/>
                    <w:bCs/>
                  </w:rPr>
                  <w:t>☒</w:t>
                </w:r>
              </w:p>
            </w:sdtContent>
          </w:sdt>
          <w:p w14:paraId="1B6F87C1" w14:textId="4875618C" w:rsidR="009A29B4" w:rsidRDefault="00F871C3" w:rsidP="003B1A2B">
            <w:pPr>
              <w:pStyle w:val="NormalWeb"/>
              <w:numPr>
                <w:ilvl w:val="0"/>
                <w:numId w:val="0"/>
              </w:numPr>
              <w:tabs>
                <w:tab w:val="right" w:pos="10320"/>
              </w:tabs>
              <w:ind w:left="34"/>
              <w:jc w:val="center"/>
              <w:rPr>
                <w:bCs/>
              </w:rPr>
            </w:pPr>
            <w:r>
              <w:rPr>
                <w:bCs/>
              </w:rPr>
              <w:t>Attālināti</w:t>
            </w:r>
          </w:p>
        </w:tc>
      </w:tr>
      <w:tr w:rsidR="002D0DC2" w14:paraId="2FC12471" w14:textId="77777777" w:rsidTr="00FA718C">
        <w:tc>
          <w:tcPr>
            <w:tcW w:w="1695" w:type="dxa"/>
            <w:gridSpan w:val="2"/>
            <w:vMerge/>
          </w:tcPr>
          <w:p w14:paraId="7856E857" w14:textId="77777777" w:rsidR="002D0DC2" w:rsidRPr="00B64D68" w:rsidRDefault="002D0DC2" w:rsidP="00795174">
            <w:pPr>
              <w:pStyle w:val="NormalWeb"/>
              <w:numPr>
                <w:ilvl w:val="0"/>
                <w:numId w:val="0"/>
              </w:numPr>
              <w:tabs>
                <w:tab w:val="right" w:pos="10320"/>
              </w:tabs>
              <w:jc w:val="right"/>
              <w:rPr>
                <w:b/>
              </w:rPr>
            </w:pPr>
          </w:p>
        </w:tc>
        <w:tc>
          <w:tcPr>
            <w:tcW w:w="5827" w:type="dxa"/>
            <w:gridSpan w:val="3"/>
          </w:tcPr>
          <w:p w14:paraId="391C5508" w14:textId="3305664F" w:rsidR="002D0DC2" w:rsidRPr="00D0556C" w:rsidRDefault="002D0DC2" w:rsidP="00D0556C">
            <w:pPr>
              <w:pStyle w:val="NormalWeb"/>
              <w:numPr>
                <w:ilvl w:val="0"/>
                <w:numId w:val="0"/>
              </w:numPr>
              <w:tabs>
                <w:tab w:val="right" w:pos="10320"/>
              </w:tabs>
              <w:rPr>
                <w:bCs/>
              </w:rPr>
            </w:pPr>
            <w:r w:rsidRPr="009D0906">
              <w:rPr>
                <w:b/>
              </w:rPr>
              <w:t>Emils Sjundjukovs</w:t>
            </w:r>
            <w:r w:rsidR="0060652E" w:rsidRPr="00D0556C">
              <w:rPr>
                <w:bCs/>
              </w:rPr>
              <w:t>, Latvijas Jaunuzņēmumu asociācija “Startin.Lv”</w:t>
            </w:r>
          </w:p>
        </w:tc>
        <w:tc>
          <w:tcPr>
            <w:tcW w:w="1625" w:type="dxa"/>
          </w:tcPr>
          <w:sdt>
            <w:sdtPr>
              <w:rPr>
                <w:bCs/>
              </w:rPr>
              <w:id w:val="-1264457843"/>
              <w14:checkbox>
                <w14:checked w14:val="1"/>
                <w14:checkedState w14:val="2612" w14:font="MS Gothic"/>
                <w14:uncheckedState w14:val="2610" w14:font="MS Gothic"/>
              </w14:checkbox>
            </w:sdtPr>
            <w:sdtContent>
              <w:p w14:paraId="35029DEC" w14:textId="77777777" w:rsidR="003B1A2B" w:rsidRDefault="003B1A2B" w:rsidP="003B1A2B">
                <w:pPr>
                  <w:pStyle w:val="NormalWeb"/>
                  <w:numPr>
                    <w:ilvl w:val="0"/>
                    <w:numId w:val="0"/>
                  </w:numPr>
                  <w:tabs>
                    <w:tab w:val="right" w:pos="10320"/>
                  </w:tabs>
                  <w:ind w:left="34"/>
                  <w:jc w:val="center"/>
                  <w:rPr>
                    <w:bCs/>
                  </w:rPr>
                </w:pPr>
                <w:r>
                  <w:rPr>
                    <w:rFonts w:ascii="MS Gothic" w:eastAsia="MS Gothic" w:hAnsi="MS Gothic" w:hint="eastAsia"/>
                    <w:bCs/>
                  </w:rPr>
                  <w:t>☒</w:t>
                </w:r>
              </w:p>
            </w:sdtContent>
          </w:sdt>
          <w:p w14:paraId="0EF6DE77" w14:textId="77777777" w:rsidR="002D0DC2" w:rsidRDefault="002D0DC2" w:rsidP="00D5377F">
            <w:pPr>
              <w:pStyle w:val="NormalWeb"/>
              <w:numPr>
                <w:ilvl w:val="0"/>
                <w:numId w:val="0"/>
              </w:numPr>
              <w:tabs>
                <w:tab w:val="right" w:pos="10320"/>
              </w:tabs>
              <w:ind w:left="34"/>
              <w:jc w:val="center"/>
              <w:rPr>
                <w:bCs/>
              </w:rPr>
            </w:pPr>
          </w:p>
        </w:tc>
      </w:tr>
      <w:tr w:rsidR="002D0DC2" w14:paraId="3F7F17BD" w14:textId="77777777" w:rsidTr="00FA718C">
        <w:tc>
          <w:tcPr>
            <w:tcW w:w="1695" w:type="dxa"/>
            <w:gridSpan w:val="2"/>
            <w:vMerge/>
          </w:tcPr>
          <w:p w14:paraId="16E36888" w14:textId="77777777" w:rsidR="002D0DC2" w:rsidRPr="00B64D68" w:rsidRDefault="002D0DC2" w:rsidP="00795174">
            <w:pPr>
              <w:pStyle w:val="NormalWeb"/>
              <w:numPr>
                <w:ilvl w:val="0"/>
                <w:numId w:val="0"/>
              </w:numPr>
              <w:tabs>
                <w:tab w:val="right" w:pos="10320"/>
              </w:tabs>
              <w:jc w:val="right"/>
              <w:rPr>
                <w:b/>
              </w:rPr>
            </w:pPr>
          </w:p>
        </w:tc>
        <w:tc>
          <w:tcPr>
            <w:tcW w:w="5827" w:type="dxa"/>
            <w:gridSpan w:val="3"/>
          </w:tcPr>
          <w:p w14:paraId="2D2DF336" w14:textId="62EB97D9" w:rsidR="002D0DC2" w:rsidRPr="00D0556C" w:rsidRDefault="002D0DC2" w:rsidP="00D0556C">
            <w:pPr>
              <w:pStyle w:val="NormalWeb"/>
              <w:numPr>
                <w:ilvl w:val="0"/>
                <w:numId w:val="0"/>
              </w:numPr>
              <w:tabs>
                <w:tab w:val="right" w:pos="10320"/>
              </w:tabs>
              <w:rPr>
                <w:bCs/>
              </w:rPr>
            </w:pPr>
            <w:r w:rsidRPr="009D0906">
              <w:rPr>
                <w:b/>
              </w:rPr>
              <w:t>Vladislava Marāne</w:t>
            </w:r>
            <w:r w:rsidR="0060652E" w:rsidRPr="00D0556C">
              <w:rPr>
                <w:bCs/>
              </w:rPr>
              <w:t xml:space="preserve">, </w:t>
            </w:r>
            <w:r w:rsidR="00205496" w:rsidRPr="00D0556C">
              <w:rPr>
                <w:bCs/>
              </w:rPr>
              <w:t>Starptautisko inovatīvo farmaceitisko firmu asociācija </w:t>
            </w:r>
          </w:p>
        </w:tc>
        <w:tc>
          <w:tcPr>
            <w:tcW w:w="1625" w:type="dxa"/>
          </w:tcPr>
          <w:sdt>
            <w:sdtPr>
              <w:rPr>
                <w:bCs/>
              </w:rPr>
              <w:id w:val="-2132629573"/>
              <w14:checkbox>
                <w14:checked w14:val="1"/>
                <w14:checkedState w14:val="2612" w14:font="MS Gothic"/>
                <w14:uncheckedState w14:val="2610" w14:font="MS Gothic"/>
              </w14:checkbox>
            </w:sdtPr>
            <w:sdtContent>
              <w:p w14:paraId="0A4D166C" w14:textId="77777777" w:rsidR="003B1A2B" w:rsidRDefault="003B1A2B" w:rsidP="003B1A2B">
                <w:pPr>
                  <w:pStyle w:val="NormalWeb"/>
                  <w:numPr>
                    <w:ilvl w:val="0"/>
                    <w:numId w:val="0"/>
                  </w:numPr>
                  <w:tabs>
                    <w:tab w:val="right" w:pos="10320"/>
                  </w:tabs>
                  <w:ind w:left="34"/>
                  <w:jc w:val="center"/>
                  <w:rPr>
                    <w:bCs/>
                  </w:rPr>
                </w:pPr>
                <w:r>
                  <w:rPr>
                    <w:rFonts w:ascii="MS Gothic" w:eastAsia="MS Gothic" w:hAnsi="MS Gothic" w:hint="eastAsia"/>
                    <w:bCs/>
                  </w:rPr>
                  <w:t>☒</w:t>
                </w:r>
              </w:p>
            </w:sdtContent>
          </w:sdt>
          <w:p w14:paraId="56D8353C" w14:textId="77777777" w:rsidR="002D0DC2" w:rsidRDefault="002D0DC2" w:rsidP="00D5377F">
            <w:pPr>
              <w:pStyle w:val="NormalWeb"/>
              <w:numPr>
                <w:ilvl w:val="0"/>
                <w:numId w:val="0"/>
              </w:numPr>
              <w:tabs>
                <w:tab w:val="right" w:pos="10320"/>
              </w:tabs>
              <w:ind w:left="34"/>
              <w:jc w:val="center"/>
              <w:rPr>
                <w:bCs/>
              </w:rPr>
            </w:pPr>
          </w:p>
        </w:tc>
      </w:tr>
      <w:tr w:rsidR="003B1A2B" w14:paraId="7E40C032" w14:textId="77777777" w:rsidTr="00FA718C">
        <w:tc>
          <w:tcPr>
            <w:tcW w:w="1695" w:type="dxa"/>
            <w:gridSpan w:val="2"/>
            <w:vMerge/>
          </w:tcPr>
          <w:p w14:paraId="3ED0757F" w14:textId="77777777" w:rsidR="003B1A2B" w:rsidRPr="00B64D68" w:rsidRDefault="003B1A2B" w:rsidP="00795174">
            <w:pPr>
              <w:pStyle w:val="NormalWeb"/>
              <w:numPr>
                <w:ilvl w:val="0"/>
                <w:numId w:val="0"/>
              </w:numPr>
              <w:tabs>
                <w:tab w:val="right" w:pos="10320"/>
              </w:tabs>
              <w:jc w:val="right"/>
              <w:rPr>
                <w:b/>
              </w:rPr>
            </w:pPr>
          </w:p>
        </w:tc>
        <w:tc>
          <w:tcPr>
            <w:tcW w:w="5827" w:type="dxa"/>
            <w:gridSpan w:val="3"/>
          </w:tcPr>
          <w:p w14:paraId="7DE0D604" w14:textId="5A05FC11" w:rsidR="00AD20AC" w:rsidRPr="00D0556C" w:rsidRDefault="003B1A2B" w:rsidP="00D0556C">
            <w:pPr>
              <w:pStyle w:val="NormalWeb"/>
              <w:numPr>
                <w:ilvl w:val="0"/>
                <w:numId w:val="0"/>
              </w:numPr>
              <w:tabs>
                <w:tab w:val="right" w:pos="10320"/>
              </w:tabs>
              <w:rPr>
                <w:bCs/>
              </w:rPr>
            </w:pPr>
            <w:r w:rsidRPr="009D0906">
              <w:rPr>
                <w:b/>
              </w:rPr>
              <w:t>Laura Boltāne</w:t>
            </w:r>
            <w:r w:rsidR="0060652E" w:rsidRPr="00D0556C">
              <w:rPr>
                <w:bCs/>
              </w:rPr>
              <w:t>, Veselības ministrija</w:t>
            </w:r>
            <w:r w:rsidR="00376E2A" w:rsidRPr="00D0556C">
              <w:rPr>
                <w:bCs/>
              </w:rPr>
              <w:t xml:space="preserve">s Stratēģiskās plānošanas un gatavības departamenta direktora vietniece, </w:t>
            </w:r>
            <w:r w:rsidR="00AD20AC" w:rsidRPr="00D0556C">
              <w:rPr>
                <w:bCs/>
              </w:rPr>
              <w:t>Pārnozaru politikas koordinācijas nodaļa</w:t>
            </w:r>
            <w:r w:rsidR="00CC215D" w:rsidRPr="00D0556C">
              <w:rPr>
                <w:bCs/>
              </w:rPr>
              <w:t>s</w:t>
            </w:r>
          </w:p>
          <w:p w14:paraId="5E38691E" w14:textId="79603D96" w:rsidR="003B1A2B" w:rsidRPr="00D0556C" w:rsidRDefault="00AD20AC" w:rsidP="00D0556C">
            <w:pPr>
              <w:pStyle w:val="NormalWeb"/>
              <w:numPr>
                <w:ilvl w:val="0"/>
                <w:numId w:val="0"/>
              </w:numPr>
              <w:tabs>
                <w:tab w:val="right" w:pos="10320"/>
              </w:tabs>
              <w:rPr>
                <w:bCs/>
              </w:rPr>
            </w:pPr>
            <w:r w:rsidRPr="00D0556C">
              <w:rPr>
                <w:bCs/>
              </w:rPr>
              <w:t>vadītāja</w:t>
            </w:r>
          </w:p>
        </w:tc>
        <w:tc>
          <w:tcPr>
            <w:tcW w:w="1625" w:type="dxa"/>
          </w:tcPr>
          <w:sdt>
            <w:sdtPr>
              <w:rPr>
                <w:bCs/>
              </w:rPr>
              <w:id w:val="-369918574"/>
              <w14:checkbox>
                <w14:checked w14:val="1"/>
                <w14:checkedState w14:val="2612" w14:font="MS Gothic"/>
                <w14:uncheckedState w14:val="2610" w14:font="MS Gothic"/>
              </w14:checkbox>
            </w:sdtPr>
            <w:sdtContent>
              <w:p w14:paraId="4EC3BB15" w14:textId="77777777" w:rsidR="00DA771C" w:rsidRDefault="00DA771C" w:rsidP="00DA771C">
                <w:pPr>
                  <w:pStyle w:val="NormalWeb"/>
                  <w:numPr>
                    <w:ilvl w:val="0"/>
                    <w:numId w:val="0"/>
                  </w:numPr>
                  <w:tabs>
                    <w:tab w:val="right" w:pos="10320"/>
                  </w:tabs>
                  <w:ind w:left="34"/>
                  <w:jc w:val="center"/>
                  <w:rPr>
                    <w:bCs/>
                  </w:rPr>
                </w:pPr>
                <w:r>
                  <w:rPr>
                    <w:rFonts w:ascii="MS Gothic" w:eastAsia="MS Gothic" w:hAnsi="MS Gothic" w:hint="eastAsia"/>
                    <w:bCs/>
                  </w:rPr>
                  <w:t>☒</w:t>
                </w:r>
              </w:p>
            </w:sdtContent>
          </w:sdt>
          <w:p w14:paraId="352597E3" w14:textId="77777777" w:rsidR="003B1A2B" w:rsidRDefault="003B1A2B" w:rsidP="003B1A2B">
            <w:pPr>
              <w:pStyle w:val="NormalWeb"/>
              <w:numPr>
                <w:ilvl w:val="0"/>
                <w:numId w:val="0"/>
              </w:numPr>
              <w:tabs>
                <w:tab w:val="right" w:pos="10320"/>
              </w:tabs>
              <w:ind w:left="34"/>
              <w:jc w:val="center"/>
              <w:rPr>
                <w:bCs/>
              </w:rPr>
            </w:pPr>
          </w:p>
        </w:tc>
      </w:tr>
      <w:tr w:rsidR="00E77B7C" w14:paraId="0B2E55E9" w14:textId="77777777" w:rsidTr="00FA718C">
        <w:tc>
          <w:tcPr>
            <w:tcW w:w="1695" w:type="dxa"/>
            <w:gridSpan w:val="2"/>
            <w:vMerge/>
          </w:tcPr>
          <w:p w14:paraId="071F296C" w14:textId="77777777" w:rsidR="00E77B7C" w:rsidRPr="00B64D68" w:rsidRDefault="00E77B7C" w:rsidP="00795174">
            <w:pPr>
              <w:pStyle w:val="NormalWeb"/>
              <w:numPr>
                <w:ilvl w:val="0"/>
                <w:numId w:val="0"/>
              </w:numPr>
              <w:tabs>
                <w:tab w:val="right" w:pos="10320"/>
              </w:tabs>
              <w:jc w:val="right"/>
              <w:rPr>
                <w:b/>
              </w:rPr>
            </w:pPr>
          </w:p>
        </w:tc>
        <w:tc>
          <w:tcPr>
            <w:tcW w:w="5827" w:type="dxa"/>
            <w:gridSpan w:val="3"/>
          </w:tcPr>
          <w:p w14:paraId="46B1D827" w14:textId="3274AF58" w:rsidR="00E77B7C" w:rsidRPr="00D0556C" w:rsidRDefault="001D0D9A" w:rsidP="00D0556C">
            <w:pPr>
              <w:pStyle w:val="NormalWeb"/>
              <w:numPr>
                <w:ilvl w:val="0"/>
                <w:numId w:val="0"/>
              </w:numPr>
              <w:tabs>
                <w:tab w:val="right" w:pos="10320"/>
              </w:tabs>
              <w:rPr>
                <w:bCs/>
              </w:rPr>
            </w:pPr>
            <w:r w:rsidRPr="009D0906">
              <w:rPr>
                <w:b/>
              </w:rPr>
              <w:t>Laura Gulbe</w:t>
            </w:r>
            <w:r w:rsidR="00BA207A" w:rsidRPr="00D0556C">
              <w:rPr>
                <w:bCs/>
              </w:rPr>
              <w:t>,</w:t>
            </w:r>
            <w:r w:rsidR="0025751A" w:rsidRPr="00D0556C">
              <w:rPr>
                <w:bCs/>
              </w:rPr>
              <w:t xml:space="preserve"> Labklājības ministrijas</w:t>
            </w:r>
            <w:r w:rsidR="00F931A0" w:rsidRPr="00D0556C">
              <w:rPr>
                <w:bCs/>
              </w:rPr>
              <w:t xml:space="preserve"> Informācijas tehnoloģiju departamenta vadošā  informācijas sistēmu sistēmanalītiķe</w:t>
            </w:r>
            <w:r w:rsidR="000816C9">
              <w:rPr>
                <w:bCs/>
              </w:rPr>
              <w:t xml:space="preserve">, </w:t>
            </w:r>
            <w:r w:rsidR="000816C9" w:rsidRPr="000816C9">
              <w:rPr>
                <w:b/>
              </w:rPr>
              <w:t>(aizvieto Sanitu Vasiļjevu)</w:t>
            </w:r>
          </w:p>
          <w:p w14:paraId="5184BA99" w14:textId="2FDED329" w:rsidR="00BA207A" w:rsidRPr="00D0556C" w:rsidRDefault="00BA207A" w:rsidP="00D0556C">
            <w:pPr>
              <w:pStyle w:val="NormalWeb"/>
              <w:numPr>
                <w:ilvl w:val="0"/>
                <w:numId w:val="0"/>
              </w:numPr>
              <w:tabs>
                <w:tab w:val="right" w:pos="10320"/>
              </w:tabs>
              <w:rPr>
                <w:bCs/>
              </w:rPr>
            </w:pPr>
          </w:p>
        </w:tc>
        <w:tc>
          <w:tcPr>
            <w:tcW w:w="1625" w:type="dxa"/>
          </w:tcPr>
          <w:sdt>
            <w:sdtPr>
              <w:rPr>
                <w:bCs/>
              </w:rPr>
              <w:id w:val="-1711636799"/>
              <w14:checkbox>
                <w14:checked w14:val="1"/>
                <w14:checkedState w14:val="2612" w14:font="MS Gothic"/>
                <w14:uncheckedState w14:val="2610" w14:font="MS Gothic"/>
              </w14:checkbox>
            </w:sdtPr>
            <w:sdtContent>
              <w:p w14:paraId="79A230C3" w14:textId="77777777" w:rsidR="00E77B7C" w:rsidRDefault="00D5377F" w:rsidP="00550F69">
                <w:pPr>
                  <w:pStyle w:val="NormalWeb"/>
                  <w:numPr>
                    <w:ilvl w:val="0"/>
                    <w:numId w:val="0"/>
                  </w:numPr>
                  <w:tabs>
                    <w:tab w:val="right" w:pos="10320"/>
                  </w:tabs>
                  <w:ind w:left="34"/>
                  <w:jc w:val="center"/>
                  <w:rPr>
                    <w:bCs/>
                  </w:rPr>
                </w:pPr>
                <w:r>
                  <w:rPr>
                    <w:rFonts w:ascii="MS Gothic" w:eastAsia="MS Gothic" w:hAnsi="MS Gothic" w:hint="eastAsia"/>
                    <w:bCs/>
                  </w:rPr>
                  <w:t>☒</w:t>
                </w:r>
              </w:p>
            </w:sdtContent>
          </w:sdt>
          <w:p w14:paraId="6BF7596B" w14:textId="4D548E1A" w:rsidR="00BA207A" w:rsidRDefault="00BA207A" w:rsidP="00550F69">
            <w:pPr>
              <w:pStyle w:val="NormalWeb"/>
              <w:numPr>
                <w:ilvl w:val="0"/>
                <w:numId w:val="0"/>
              </w:numPr>
              <w:tabs>
                <w:tab w:val="right" w:pos="10320"/>
              </w:tabs>
              <w:ind w:left="34"/>
              <w:jc w:val="center"/>
              <w:rPr>
                <w:bCs/>
              </w:rPr>
            </w:pPr>
            <w:r>
              <w:rPr>
                <w:bCs/>
              </w:rPr>
              <w:t>Attālināti</w:t>
            </w:r>
          </w:p>
        </w:tc>
      </w:tr>
      <w:tr w:rsidR="00D5377F" w:rsidRPr="00521212" w14:paraId="4BC8494D" w14:textId="0C3B1636" w:rsidTr="00B34558">
        <w:tc>
          <w:tcPr>
            <w:tcW w:w="1695" w:type="dxa"/>
            <w:gridSpan w:val="2"/>
            <w:vMerge w:val="restart"/>
            <w:tcBorders>
              <w:top w:val="single" w:sz="4" w:space="0" w:color="auto"/>
              <w:left w:val="single" w:sz="4" w:space="0" w:color="auto"/>
              <w:right w:val="single" w:sz="4" w:space="0" w:color="auto"/>
            </w:tcBorders>
            <w:shd w:val="clear" w:color="auto" w:fill="EEECE1" w:themeFill="background2"/>
          </w:tcPr>
          <w:p w14:paraId="32886190" w14:textId="6248B9E0" w:rsidR="00D5377F" w:rsidRPr="00521212" w:rsidRDefault="00D5377F" w:rsidP="0019465E">
            <w:pPr>
              <w:pStyle w:val="NormalWeb"/>
              <w:numPr>
                <w:ilvl w:val="0"/>
                <w:numId w:val="0"/>
              </w:numPr>
              <w:tabs>
                <w:tab w:val="right" w:pos="10320"/>
              </w:tabs>
              <w:jc w:val="right"/>
              <w:rPr>
                <w:b/>
              </w:rPr>
            </w:pPr>
          </w:p>
        </w:tc>
        <w:tc>
          <w:tcPr>
            <w:tcW w:w="5827" w:type="dxa"/>
            <w:gridSpan w:val="3"/>
            <w:tcBorders>
              <w:top w:val="single" w:sz="4" w:space="0" w:color="auto"/>
              <w:left w:val="single" w:sz="4" w:space="0" w:color="auto"/>
              <w:bottom w:val="single" w:sz="4" w:space="0" w:color="auto"/>
              <w:right w:val="single" w:sz="4" w:space="0" w:color="auto"/>
            </w:tcBorders>
          </w:tcPr>
          <w:p w14:paraId="67D37D05" w14:textId="34695ED1" w:rsidR="00D5377F" w:rsidRPr="00D0556C" w:rsidRDefault="00E405B2" w:rsidP="00D0556C">
            <w:pPr>
              <w:pStyle w:val="NormalWeb"/>
              <w:numPr>
                <w:ilvl w:val="0"/>
                <w:numId w:val="0"/>
              </w:numPr>
              <w:tabs>
                <w:tab w:val="right" w:pos="10320"/>
              </w:tabs>
              <w:rPr>
                <w:bCs/>
              </w:rPr>
            </w:pPr>
            <w:r w:rsidRPr="009D0906">
              <w:rPr>
                <w:b/>
              </w:rPr>
              <w:t>Artis Leksis</w:t>
            </w:r>
            <w:r w:rsidRPr="00D0556C">
              <w:rPr>
                <w:bCs/>
              </w:rPr>
              <w:t>, Veselības ministrija</w:t>
            </w:r>
            <w:r w:rsidR="00061EBE" w:rsidRPr="00D0556C">
              <w:rPr>
                <w:bCs/>
              </w:rPr>
              <w:t>s Informācijas un komunikācijas tehnoloģiju projektu vadītājs</w:t>
            </w:r>
          </w:p>
          <w:p w14:paraId="35139858" w14:textId="35B11A91" w:rsidR="00E405B2" w:rsidRPr="00D0556C" w:rsidRDefault="00E405B2" w:rsidP="00D0556C">
            <w:pPr>
              <w:pStyle w:val="NormalWeb"/>
              <w:numPr>
                <w:ilvl w:val="0"/>
                <w:numId w:val="0"/>
              </w:numPr>
              <w:tabs>
                <w:tab w:val="right" w:pos="10320"/>
              </w:tabs>
              <w:rPr>
                <w:bCs/>
              </w:rPr>
            </w:pPr>
          </w:p>
        </w:tc>
        <w:tc>
          <w:tcPr>
            <w:tcW w:w="1625" w:type="dxa"/>
            <w:tcBorders>
              <w:top w:val="single" w:sz="4" w:space="0" w:color="auto"/>
              <w:left w:val="single" w:sz="4" w:space="0" w:color="auto"/>
              <w:bottom w:val="single" w:sz="4" w:space="0" w:color="auto"/>
              <w:right w:val="single" w:sz="4" w:space="0" w:color="auto"/>
            </w:tcBorders>
          </w:tcPr>
          <w:sdt>
            <w:sdtPr>
              <w:rPr>
                <w:bCs/>
              </w:rPr>
              <w:id w:val="2090574295"/>
              <w14:checkbox>
                <w14:checked w14:val="1"/>
                <w14:checkedState w14:val="2612" w14:font="MS Gothic"/>
                <w14:uncheckedState w14:val="2610" w14:font="MS Gothic"/>
              </w14:checkbox>
            </w:sdtPr>
            <w:sdtContent>
              <w:p w14:paraId="74F85EA4" w14:textId="77777777" w:rsidR="00D5377F" w:rsidRDefault="00E405B2" w:rsidP="00D5377F">
                <w:pPr>
                  <w:pStyle w:val="NormalWeb"/>
                  <w:numPr>
                    <w:ilvl w:val="0"/>
                    <w:numId w:val="0"/>
                  </w:numPr>
                  <w:tabs>
                    <w:tab w:val="center" w:pos="704"/>
                    <w:tab w:val="right" w:pos="10320"/>
                  </w:tabs>
                  <w:jc w:val="center"/>
                  <w:rPr>
                    <w:bCs/>
                  </w:rPr>
                </w:pPr>
                <w:r>
                  <w:rPr>
                    <w:rFonts w:ascii="MS Gothic" w:eastAsia="MS Gothic" w:hAnsi="MS Gothic" w:hint="eastAsia"/>
                    <w:bCs/>
                  </w:rPr>
                  <w:t>☒</w:t>
                </w:r>
              </w:p>
            </w:sdtContent>
          </w:sdt>
          <w:p w14:paraId="51CFCC50" w14:textId="022FD7EC" w:rsidR="00E405B2" w:rsidRPr="00521212" w:rsidRDefault="00E405B2" w:rsidP="00D5377F">
            <w:pPr>
              <w:pStyle w:val="NormalWeb"/>
              <w:numPr>
                <w:ilvl w:val="0"/>
                <w:numId w:val="0"/>
              </w:numPr>
              <w:tabs>
                <w:tab w:val="center" w:pos="704"/>
                <w:tab w:val="right" w:pos="10320"/>
              </w:tabs>
              <w:jc w:val="center"/>
              <w:rPr>
                <w:bCs/>
              </w:rPr>
            </w:pPr>
            <w:r>
              <w:rPr>
                <w:bCs/>
              </w:rPr>
              <w:t>Attālināti</w:t>
            </w:r>
          </w:p>
        </w:tc>
      </w:tr>
      <w:tr w:rsidR="00F00D15" w:rsidRPr="00521212" w14:paraId="6FCEE9B2" w14:textId="77777777" w:rsidTr="00B34558">
        <w:tc>
          <w:tcPr>
            <w:tcW w:w="1695" w:type="dxa"/>
            <w:gridSpan w:val="2"/>
            <w:vMerge/>
            <w:tcBorders>
              <w:top w:val="single" w:sz="4" w:space="0" w:color="auto"/>
              <w:left w:val="single" w:sz="4" w:space="0" w:color="auto"/>
              <w:right w:val="single" w:sz="4" w:space="0" w:color="auto"/>
            </w:tcBorders>
            <w:shd w:val="clear" w:color="auto" w:fill="EEECE1" w:themeFill="background2"/>
          </w:tcPr>
          <w:p w14:paraId="43C23E7F" w14:textId="77777777" w:rsidR="00F00D15" w:rsidRPr="00521212" w:rsidRDefault="00F00D15" w:rsidP="0019465E">
            <w:pPr>
              <w:pStyle w:val="NormalWeb"/>
              <w:numPr>
                <w:ilvl w:val="0"/>
                <w:numId w:val="0"/>
              </w:numPr>
              <w:tabs>
                <w:tab w:val="right" w:pos="10320"/>
              </w:tabs>
              <w:jc w:val="right"/>
              <w:rPr>
                <w:b/>
              </w:rPr>
            </w:pPr>
          </w:p>
        </w:tc>
        <w:tc>
          <w:tcPr>
            <w:tcW w:w="5827" w:type="dxa"/>
            <w:gridSpan w:val="3"/>
            <w:tcBorders>
              <w:top w:val="single" w:sz="4" w:space="0" w:color="auto"/>
              <w:left w:val="single" w:sz="4" w:space="0" w:color="auto"/>
              <w:bottom w:val="single" w:sz="4" w:space="0" w:color="auto"/>
              <w:right w:val="single" w:sz="4" w:space="0" w:color="auto"/>
            </w:tcBorders>
          </w:tcPr>
          <w:p w14:paraId="64D734AE" w14:textId="39C932B3" w:rsidR="00F00D15" w:rsidRPr="00D0556C" w:rsidRDefault="00E405B2" w:rsidP="00D0556C">
            <w:pPr>
              <w:pStyle w:val="NormalWeb"/>
              <w:numPr>
                <w:ilvl w:val="0"/>
                <w:numId w:val="0"/>
              </w:numPr>
              <w:tabs>
                <w:tab w:val="right" w:pos="10320"/>
              </w:tabs>
              <w:rPr>
                <w:bCs/>
              </w:rPr>
            </w:pPr>
            <w:r w:rsidRPr="009D0906">
              <w:rPr>
                <w:b/>
              </w:rPr>
              <w:t>Āris Kasparāns</w:t>
            </w:r>
            <w:r w:rsidRPr="00D0556C">
              <w:rPr>
                <w:bCs/>
              </w:rPr>
              <w:t>, Nacionāl</w:t>
            </w:r>
            <w:r w:rsidR="00E35686" w:rsidRPr="00D0556C">
              <w:rPr>
                <w:bCs/>
              </w:rPr>
              <w:t>ā</w:t>
            </w:r>
            <w:r w:rsidRPr="00D0556C">
              <w:rPr>
                <w:bCs/>
              </w:rPr>
              <w:t xml:space="preserve"> veselības dienest</w:t>
            </w:r>
            <w:r w:rsidR="00E35686" w:rsidRPr="00D0556C">
              <w:rPr>
                <w:bCs/>
              </w:rPr>
              <w:t>a direktors</w:t>
            </w:r>
          </w:p>
          <w:p w14:paraId="0DE47085" w14:textId="6F9B3923" w:rsidR="00E405B2" w:rsidRPr="00D0556C" w:rsidRDefault="00E405B2" w:rsidP="00D0556C">
            <w:pPr>
              <w:pStyle w:val="NormalWeb"/>
              <w:numPr>
                <w:ilvl w:val="0"/>
                <w:numId w:val="0"/>
              </w:numPr>
              <w:tabs>
                <w:tab w:val="right" w:pos="10320"/>
              </w:tabs>
              <w:rPr>
                <w:bCs/>
              </w:rPr>
            </w:pPr>
          </w:p>
        </w:tc>
        <w:tc>
          <w:tcPr>
            <w:tcW w:w="1625" w:type="dxa"/>
            <w:tcBorders>
              <w:top w:val="single" w:sz="4" w:space="0" w:color="auto"/>
              <w:left w:val="single" w:sz="4" w:space="0" w:color="auto"/>
              <w:bottom w:val="single" w:sz="4" w:space="0" w:color="auto"/>
              <w:right w:val="single" w:sz="4" w:space="0" w:color="auto"/>
            </w:tcBorders>
          </w:tcPr>
          <w:sdt>
            <w:sdtPr>
              <w:rPr>
                <w:bCs/>
              </w:rPr>
              <w:id w:val="1053504877"/>
              <w14:checkbox>
                <w14:checked w14:val="1"/>
                <w14:checkedState w14:val="2612" w14:font="MS Gothic"/>
                <w14:uncheckedState w14:val="2610" w14:font="MS Gothic"/>
              </w14:checkbox>
            </w:sdtPr>
            <w:sdtContent>
              <w:p w14:paraId="17F034ED" w14:textId="77777777" w:rsidR="00F00D15" w:rsidRDefault="00E405B2" w:rsidP="00D5377F">
                <w:pPr>
                  <w:pStyle w:val="NormalWeb"/>
                  <w:numPr>
                    <w:ilvl w:val="0"/>
                    <w:numId w:val="0"/>
                  </w:numPr>
                  <w:tabs>
                    <w:tab w:val="center" w:pos="704"/>
                    <w:tab w:val="right" w:pos="10320"/>
                  </w:tabs>
                  <w:jc w:val="center"/>
                  <w:rPr>
                    <w:bCs/>
                  </w:rPr>
                </w:pPr>
                <w:r>
                  <w:rPr>
                    <w:rFonts w:ascii="MS Gothic" w:eastAsia="MS Gothic" w:hAnsi="MS Gothic" w:hint="eastAsia"/>
                    <w:bCs/>
                  </w:rPr>
                  <w:t>☒</w:t>
                </w:r>
              </w:p>
            </w:sdtContent>
          </w:sdt>
          <w:p w14:paraId="0FBD64C1" w14:textId="6DB8A569" w:rsidR="00E405B2" w:rsidRDefault="00E405B2" w:rsidP="00D5377F">
            <w:pPr>
              <w:pStyle w:val="NormalWeb"/>
              <w:numPr>
                <w:ilvl w:val="0"/>
                <w:numId w:val="0"/>
              </w:numPr>
              <w:tabs>
                <w:tab w:val="center" w:pos="704"/>
                <w:tab w:val="right" w:pos="10320"/>
              </w:tabs>
              <w:jc w:val="center"/>
              <w:rPr>
                <w:bCs/>
              </w:rPr>
            </w:pPr>
            <w:r>
              <w:rPr>
                <w:bCs/>
              </w:rPr>
              <w:t>Attālināti</w:t>
            </w:r>
          </w:p>
        </w:tc>
      </w:tr>
      <w:tr w:rsidR="0041454C" w:rsidRPr="00521212" w14:paraId="6D341957" w14:textId="77777777" w:rsidTr="00B34558">
        <w:tc>
          <w:tcPr>
            <w:tcW w:w="1695" w:type="dxa"/>
            <w:gridSpan w:val="2"/>
            <w:vMerge/>
            <w:tcBorders>
              <w:top w:val="single" w:sz="4" w:space="0" w:color="auto"/>
              <w:left w:val="single" w:sz="4" w:space="0" w:color="auto"/>
              <w:right w:val="single" w:sz="4" w:space="0" w:color="auto"/>
            </w:tcBorders>
            <w:shd w:val="clear" w:color="auto" w:fill="EEECE1" w:themeFill="background2"/>
          </w:tcPr>
          <w:p w14:paraId="233D7493" w14:textId="77777777" w:rsidR="0041454C" w:rsidRPr="00521212" w:rsidRDefault="0041454C" w:rsidP="0019465E">
            <w:pPr>
              <w:pStyle w:val="NormalWeb"/>
              <w:numPr>
                <w:ilvl w:val="0"/>
                <w:numId w:val="0"/>
              </w:numPr>
              <w:tabs>
                <w:tab w:val="right" w:pos="10320"/>
              </w:tabs>
              <w:jc w:val="right"/>
              <w:rPr>
                <w:b/>
              </w:rPr>
            </w:pPr>
          </w:p>
        </w:tc>
        <w:tc>
          <w:tcPr>
            <w:tcW w:w="5827" w:type="dxa"/>
            <w:gridSpan w:val="3"/>
            <w:tcBorders>
              <w:top w:val="single" w:sz="4" w:space="0" w:color="auto"/>
              <w:left w:val="single" w:sz="4" w:space="0" w:color="auto"/>
              <w:bottom w:val="single" w:sz="4" w:space="0" w:color="auto"/>
              <w:right w:val="single" w:sz="4" w:space="0" w:color="auto"/>
            </w:tcBorders>
          </w:tcPr>
          <w:p w14:paraId="7A3761A3" w14:textId="55B564E0" w:rsidR="0041454C" w:rsidRPr="00D0556C" w:rsidRDefault="00E405B2" w:rsidP="00D0556C">
            <w:pPr>
              <w:pStyle w:val="NormalWeb"/>
              <w:numPr>
                <w:ilvl w:val="0"/>
                <w:numId w:val="0"/>
              </w:numPr>
              <w:tabs>
                <w:tab w:val="right" w:pos="10320"/>
              </w:tabs>
              <w:rPr>
                <w:bCs/>
              </w:rPr>
            </w:pPr>
            <w:r w:rsidRPr="009D0906">
              <w:rPr>
                <w:b/>
              </w:rPr>
              <w:t>Iv</w:t>
            </w:r>
            <w:r w:rsidR="00424B7E" w:rsidRPr="009D0906">
              <w:rPr>
                <w:b/>
              </w:rPr>
              <w:t>et</w:t>
            </w:r>
            <w:r w:rsidRPr="009D0906">
              <w:rPr>
                <w:b/>
              </w:rPr>
              <w:t>a Bērtulsone</w:t>
            </w:r>
            <w:r w:rsidRPr="00D0556C">
              <w:rPr>
                <w:bCs/>
              </w:rPr>
              <w:t>, Nacionāl</w:t>
            </w:r>
            <w:r w:rsidR="00295E7C" w:rsidRPr="00D0556C">
              <w:rPr>
                <w:bCs/>
              </w:rPr>
              <w:t>ā</w:t>
            </w:r>
            <w:r w:rsidRPr="00D0556C">
              <w:rPr>
                <w:bCs/>
              </w:rPr>
              <w:t xml:space="preserve"> veselības dienest</w:t>
            </w:r>
            <w:r w:rsidR="00424B7E" w:rsidRPr="00D0556C">
              <w:rPr>
                <w:bCs/>
              </w:rPr>
              <w:t xml:space="preserve">a </w:t>
            </w:r>
            <w:r w:rsidR="00CC215D" w:rsidRPr="00D0556C">
              <w:rPr>
                <w:bCs/>
              </w:rPr>
              <w:t xml:space="preserve">direktora </w:t>
            </w:r>
            <w:r w:rsidR="00424B7E" w:rsidRPr="00D0556C">
              <w:rPr>
                <w:bCs/>
              </w:rPr>
              <w:t>vietnie</w:t>
            </w:r>
            <w:r w:rsidR="000D1CF1" w:rsidRPr="00D0556C">
              <w:rPr>
                <w:bCs/>
              </w:rPr>
              <w:t>ce</w:t>
            </w:r>
            <w:r w:rsidR="00424B7E" w:rsidRPr="00D0556C">
              <w:rPr>
                <w:bCs/>
              </w:rPr>
              <w:t xml:space="preserve"> informācijas un komunikācijas tehnoloģiju jautājumos</w:t>
            </w:r>
          </w:p>
          <w:p w14:paraId="07ADF2E3" w14:textId="5A40307D" w:rsidR="00973EA3" w:rsidRPr="00D0556C" w:rsidRDefault="00973EA3" w:rsidP="00D0556C">
            <w:pPr>
              <w:pStyle w:val="NormalWeb"/>
              <w:numPr>
                <w:ilvl w:val="0"/>
                <w:numId w:val="0"/>
              </w:numPr>
              <w:tabs>
                <w:tab w:val="right" w:pos="10320"/>
              </w:tabs>
              <w:rPr>
                <w:bCs/>
              </w:rPr>
            </w:pPr>
          </w:p>
        </w:tc>
        <w:tc>
          <w:tcPr>
            <w:tcW w:w="1625" w:type="dxa"/>
            <w:tcBorders>
              <w:top w:val="single" w:sz="4" w:space="0" w:color="auto"/>
              <w:left w:val="single" w:sz="4" w:space="0" w:color="auto"/>
              <w:bottom w:val="single" w:sz="4" w:space="0" w:color="auto"/>
              <w:right w:val="single" w:sz="4" w:space="0" w:color="auto"/>
            </w:tcBorders>
          </w:tcPr>
          <w:sdt>
            <w:sdtPr>
              <w:rPr>
                <w:bCs/>
              </w:rPr>
              <w:id w:val="923538002"/>
              <w14:checkbox>
                <w14:checked w14:val="1"/>
                <w14:checkedState w14:val="2612" w14:font="MS Gothic"/>
                <w14:uncheckedState w14:val="2610" w14:font="MS Gothic"/>
              </w14:checkbox>
            </w:sdtPr>
            <w:sdtContent>
              <w:p w14:paraId="7DCC0A34" w14:textId="59EFD452" w:rsidR="0041454C" w:rsidRDefault="00973EA3" w:rsidP="00D5377F">
                <w:pPr>
                  <w:pStyle w:val="NormalWeb"/>
                  <w:numPr>
                    <w:ilvl w:val="0"/>
                    <w:numId w:val="0"/>
                  </w:numPr>
                  <w:tabs>
                    <w:tab w:val="center" w:pos="704"/>
                    <w:tab w:val="right" w:pos="10320"/>
                  </w:tabs>
                  <w:jc w:val="center"/>
                  <w:rPr>
                    <w:bCs/>
                  </w:rPr>
                </w:pPr>
                <w:r>
                  <w:rPr>
                    <w:rFonts w:ascii="MS Gothic" w:eastAsia="MS Gothic" w:hAnsi="MS Gothic" w:hint="eastAsia"/>
                    <w:bCs/>
                  </w:rPr>
                  <w:t>☒</w:t>
                </w:r>
              </w:p>
            </w:sdtContent>
          </w:sdt>
          <w:p w14:paraId="374BACE2" w14:textId="39DC16B9" w:rsidR="00973EA3" w:rsidRDefault="00973EA3" w:rsidP="00D5377F">
            <w:pPr>
              <w:pStyle w:val="NormalWeb"/>
              <w:numPr>
                <w:ilvl w:val="0"/>
                <w:numId w:val="0"/>
              </w:numPr>
              <w:tabs>
                <w:tab w:val="center" w:pos="704"/>
                <w:tab w:val="right" w:pos="10320"/>
              </w:tabs>
              <w:jc w:val="center"/>
              <w:rPr>
                <w:bCs/>
              </w:rPr>
            </w:pPr>
            <w:r>
              <w:rPr>
                <w:bCs/>
              </w:rPr>
              <w:t>Attālināti</w:t>
            </w:r>
          </w:p>
        </w:tc>
      </w:tr>
      <w:tr w:rsidR="00E405B2" w:rsidRPr="00521212" w14:paraId="4F703B0E" w14:textId="77777777" w:rsidTr="00B34558">
        <w:tc>
          <w:tcPr>
            <w:tcW w:w="1695" w:type="dxa"/>
            <w:gridSpan w:val="2"/>
            <w:vMerge/>
            <w:tcBorders>
              <w:top w:val="single" w:sz="4" w:space="0" w:color="auto"/>
              <w:left w:val="single" w:sz="4" w:space="0" w:color="auto"/>
              <w:right w:val="single" w:sz="4" w:space="0" w:color="auto"/>
            </w:tcBorders>
            <w:shd w:val="clear" w:color="auto" w:fill="EEECE1" w:themeFill="background2"/>
          </w:tcPr>
          <w:p w14:paraId="2CBD6F3C" w14:textId="77777777" w:rsidR="00E405B2" w:rsidRPr="00521212" w:rsidRDefault="00E405B2" w:rsidP="0019465E">
            <w:pPr>
              <w:pStyle w:val="NormalWeb"/>
              <w:numPr>
                <w:ilvl w:val="0"/>
                <w:numId w:val="0"/>
              </w:numPr>
              <w:tabs>
                <w:tab w:val="right" w:pos="10320"/>
              </w:tabs>
              <w:jc w:val="right"/>
              <w:rPr>
                <w:b/>
              </w:rPr>
            </w:pPr>
          </w:p>
        </w:tc>
        <w:tc>
          <w:tcPr>
            <w:tcW w:w="5827" w:type="dxa"/>
            <w:gridSpan w:val="3"/>
            <w:tcBorders>
              <w:top w:val="single" w:sz="4" w:space="0" w:color="auto"/>
              <w:left w:val="single" w:sz="4" w:space="0" w:color="auto"/>
              <w:bottom w:val="single" w:sz="4" w:space="0" w:color="auto"/>
              <w:right w:val="single" w:sz="4" w:space="0" w:color="auto"/>
            </w:tcBorders>
          </w:tcPr>
          <w:p w14:paraId="4F8FEEB9" w14:textId="1AFEAFCC" w:rsidR="00E405B2" w:rsidRPr="00D0556C" w:rsidRDefault="00E671F4" w:rsidP="00D0556C">
            <w:pPr>
              <w:pStyle w:val="NormalWeb"/>
              <w:numPr>
                <w:ilvl w:val="0"/>
                <w:numId w:val="0"/>
              </w:numPr>
              <w:tabs>
                <w:tab w:val="right" w:pos="10320"/>
              </w:tabs>
              <w:rPr>
                <w:bCs/>
              </w:rPr>
            </w:pPr>
            <w:r w:rsidRPr="009D0906">
              <w:rPr>
                <w:b/>
              </w:rPr>
              <w:t>Oskars Šneiders</w:t>
            </w:r>
            <w:r w:rsidRPr="00D0556C">
              <w:rPr>
                <w:bCs/>
              </w:rPr>
              <w:t>, Veselības ministrijas</w:t>
            </w:r>
            <w:r w:rsidR="004C76F4" w:rsidRPr="00D0556C">
              <w:rPr>
                <w:bCs/>
              </w:rPr>
              <w:t xml:space="preserve"> Komunikācijas nodaļas vadītājs</w:t>
            </w:r>
          </w:p>
          <w:p w14:paraId="7A6108EA" w14:textId="551508E9" w:rsidR="00973EA3" w:rsidRPr="00D0556C" w:rsidRDefault="00973EA3" w:rsidP="00D0556C">
            <w:pPr>
              <w:pStyle w:val="NormalWeb"/>
              <w:numPr>
                <w:ilvl w:val="0"/>
                <w:numId w:val="0"/>
              </w:numPr>
              <w:tabs>
                <w:tab w:val="right" w:pos="10320"/>
              </w:tabs>
              <w:rPr>
                <w:bCs/>
              </w:rPr>
            </w:pPr>
          </w:p>
        </w:tc>
        <w:tc>
          <w:tcPr>
            <w:tcW w:w="1625" w:type="dxa"/>
            <w:tcBorders>
              <w:top w:val="single" w:sz="4" w:space="0" w:color="auto"/>
              <w:left w:val="single" w:sz="4" w:space="0" w:color="auto"/>
              <w:bottom w:val="single" w:sz="4" w:space="0" w:color="auto"/>
              <w:right w:val="single" w:sz="4" w:space="0" w:color="auto"/>
            </w:tcBorders>
          </w:tcPr>
          <w:sdt>
            <w:sdtPr>
              <w:rPr>
                <w:bCs/>
              </w:rPr>
              <w:id w:val="144256620"/>
              <w14:checkbox>
                <w14:checked w14:val="1"/>
                <w14:checkedState w14:val="2612" w14:font="MS Gothic"/>
                <w14:uncheckedState w14:val="2610" w14:font="MS Gothic"/>
              </w14:checkbox>
            </w:sdtPr>
            <w:sdtContent>
              <w:p w14:paraId="1DFC3D99" w14:textId="77777777" w:rsidR="00973EA3" w:rsidRDefault="00973EA3" w:rsidP="00973EA3">
                <w:pPr>
                  <w:pStyle w:val="NormalWeb"/>
                  <w:numPr>
                    <w:ilvl w:val="0"/>
                    <w:numId w:val="0"/>
                  </w:numPr>
                  <w:tabs>
                    <w:tab w:val="center" w:pos="704"/>
                    <w:tab w:val="right" w:pos="10320"/>
                  </w:tabs>
                  <w:jc w:val="center"/>
                  <w:rPr>
                    <w:bCs/>
                  </w:rPr>
                </w:pPr>
                <w:r>
                  <w:rPr>
                    <w:rFonts w:ascii="MS Gothic" w:eastAsia="MS Gothic" w:hAnsi="MS Gothic" w:hint="eastAsia"/>
                    <w:bCs/>
                  </w:rPr>
                  <w:t>☒</w:t>
                </w:r>
              </w:p>
            </w:sdtContent>
          </w:sdt>
          <w:p w14:paraId="779FFB15" w14:textId="70D3D718" w:rsidR="00E405B2" w:rsidRDefault="00973EA3" w:rsidP="00973EA3">
            <w:pPr>
              <w:pStyle w:val="NormalWeb"/>
              <w:numPr>
                <w:ilvl w:val="0"/>
                <w:numId w:val="0"/>
              </w:numPr>
              <w:tabs>
                <w:tab w:val="center" w:pos="704"/>
                <w:tab w:val="right" w:pos="10320"/>
              </w:tabs>
              <w:jc w:val="center"/>
              <w:rPr>
                <w:bCs/>
              </w:rPr>
            </w:pPr>
            <w:r>
              <w:rPr>
                <w:bCs/>
              </w:rPr>
              <w:t>Attālināti</w:t>
            </w:r>
          </w:p>
        </w:tc>
      </w:tr>
      <w:tr w:rsidR="00E405B2" w:rsidRPr="00521212" w14:paraId="146C7F44" w14:textId="77777777" w:rsidTr="00B34558">
        <w:tc>
          <w:tcPr>
            <w:tcW w:w="1695" w:type="dxa"/>
            <w:gridSpan w:val="2"/>
            <w:vMerge/>
            <w:tcBorders>
              <w:top w:val="single" w:sz="4" w:space="0" w:color="auto"/>
              <w:left w:val="single" w:sz="4" w:space="0" w:color="auto"/>
              <w:right w:val="single" w:sz="4" w:space="0" w:color="auto"/>
            </w:tcBorders>
            <w:shd w:val="clear" w:color="auto" w:fill="EEECE1" w:themeFill="background2"/>
          </w:tcPr>
          <w:p w14:paraId="75B719AC" w14:textId="77777777" w:rsidR="00E405B2" w:rsidRPr="00521212" w:rsidRDefault="00E405B2" w:rsidP="0019465E">
            <w:pPr>
              <w:pStyle w:val="NormalWeb"/>
              <w:numPr>
                <w:ilvl w:val="0"/>
                <w:numId w:val="0"/>
              </w:numPr>
              <w:tabs>
                <w:tab w:val="right" w:pos="10320"/>
              </w:tabs>
              <w:jc w:val="right"/>
              <w:rPr>
                <w:b/>
              </w:rPr>
            </w:pPr>
          </w:p>
        </w:tc>
        <w:tc>
          <w:tcPr>
            <w:tcW w:w="5827" w:type="dxa"/>
            <w:gridSpan w:val="3"/>
            <w:tcBorders>
              <w:top w:val="single" w:sz="4" w:space="0" w:color="auto"/>
              <w:left w:val="single" w:sz="4" w:space="0" w:color="auto"/>
              <w:bottom w:val="single" w:sz="4" w:space="0" w:color="auto"/>
              <w:right w:val="single" w:sz="4" w:space="0" w:color="auto"/>
            </w:tcBorders>
          </w:tcPr>
          <w:p w14:paraId="0C60BF5E" w14:textId="3DAE6E0E" w:rsidR="00E405B2" w:rsidRPr="00D0556C" w:rsidRDefault="00E671F4" w:rsidP="00D0556C">
            <w:pPr>
              <w:pStyle w:val="NormalWeb"/>
              <w:numPr>
                <w:ilvl w:val="0"/>
                <w:numId w:val="0"/>
              </w:numPr>
              <w:tabs>
                <w:tab w:val="right" w:pos="10320"/>
              </w:tabs>
              <w:rPr>
                <w:bCs/>
              </w:rPr>
            </w:pPr>
            <w:r w:rsidRPr="009D0906">
              <w:rPr>
                <w:b/>
              </w:rPr>
              <w:t>Ņikita Trojanskis</w:t>
            </w:r>
            <w:r w:rsidRPr="00D0556C">
              <w:rPr>
                <w:bCs/>
              </w:rPr>
              <w:t xml:space="preserve">, </w:t>
            </w:r>
            <w:r w:rsidR="006847AD" w:rsidRPr="00D0556C">
              <w:rPr>
                <w:bCs/>
              </w:rPr>
              <w:t xml:space="preserve">Veselības ministra </w:t>
            </w:r>
            <w:r w:rsidR="00CC215D" w:rsidRPr="00D0556C">
              <w:rPr>
                <w:bCs/>
              </w:rPr>
              <w:t xml:space="preserve">ārštata </w:t>
            </w:r>
            <w:r w:rsidR="006847AD" w:rsidRPr="00D0556C">
              <w:rPr>
                <w:bCs/>
              </w:rPr>
              <w:t>padomnieks digitalizācijas un mākslīgā intelekta attīstības jautājumos</w:t>
            </w:r>
          </w:p>
        </w:tc>
        <w:tc>
          <w:tcPr>
            <w:tcW w:w="1625" w:type="dxa"/>
            <w:tcBorders>
              <w:top w:val="single" w:sz="4" w:space="0" w:color="auto"/>
              <w:left w:val="single" w:sz="4" w:space="0" w:color="auto"/>
              <w:bottom w:val="single" w:sz="4" w:space="0" w:color="auto"/>
              <w:right w:val="single" w:sz="4" w:space="0" w:color="auto"/>
            </w:tcBorders>
          </w:tcPr>
          <w:sdt>
            <w:sdtPr>
              <w:rPr>
                <w:bCs/>
              </w:rPr>
              <w:id w:val="1282763016"/>
              <w14:checkbox>
                <w14:checked w14:val="1"/>
                <w14:checkedState w14:val="2612" w14:font="MS Gothic"/>
                <w14:uncheckedState w14:val="2610" w14:font="MS Gothic"/>
              </w14:checkbox>
            </w:sdtPr>
            <w:sdtContent>
              <w:p w14:paraId="5A966E75" w14:textId="77777777" w:rsidR="00973EA3" w:rsidRDefault="00973EA3" w:rsidP="00973EA3">
                <w:pPr>
                  <w:pStyle w:val="NormalWeb"/>
                  <w:numPr>
                    <w:ilvl w:val="0"/>
                    <w:numId w:val="0"/>
                  </w:numPr>
                  <w:tabs>
                    <w:tab w:val="center" w:pos="704"/>
                    <w:tab w:val="right" w:pos="10320"/>
                  </w:tabs>
                  <w:jc w:val="center"/>
                  <w:rPr>
                    <w:bCs/>
                  </w:rPr>
                </w:pPr>
                <w:r>
                  <w:rPr>
                    <w:rFonts w:ascii="MS Gothic" w:eastAsia="MS Gothic" w:hAnsi="MS Gothic" w:hint="eastAsia"/>
                    <w:bCs/>
                  </w:rPr>
                  <w:t>☒</w:t>
                </w:r>
              </w:p>
            </w:sdtContent>
          </w:sdt>
          <w:p w14:paraId="769A3191" w14:textId="58185425" w:rsidR="00E405B2" w:rsidRDefault="00973EA3" w:rsidP="00973EA3">
            <w:pPr>
              <w:pStyle w:val="NormalWeb"/>
              <w:numPr>
                <w:ilvl w:val="0"/>
                <w:numId w:val="0"/>
              </w:numPr>
              <w:tabs>
                <w:tab w:val="center" w:pos="704"/>
                <w:tab w:val="right" w:pos="10320"/>
              </w:tabs>
              <w:jc w:val="center"/>
              <w:rPr>
                <w:bCs/>
              </w:rPr>
            </w:pPr>
            <w:r>
              <w:rPr>
                <w:bCs/>
              </w:rPr>
              <w:t>Attālināti</w:t>
            </w:r>
          </w:p>
        </w:tc>
      </w:tr>
      <w:tr w:rsidR="00E405B2" w:rsidRPr="00521212" w14:paraId="0FCAA649" w14:textId="77777777" w:rsidTr="00B34558">
        <w:tc>
          <w:tcPr>
            <w:tcW w:w="1695" w:type="dxa"/>
            <w:gridSpan w:val="2"/>
            <w:vMerge/>
            <w:tcBorders>
              <w:top w:val="single" w:sz="4" w:space="0" w:color="auto"/>
              <w:left w:val="single" w:sz="4" w:space="0" w:color="auto"/>
              <w:right w:val="single" w:sz="4" w:space="0" w:color="auto"/>
            </w:tcBorders>
            <w:shd w:val="clear" w:color="auto" w:fill="EEECE1" w:themeFill="background2"/>
          </w:tcPr>
          <w:p w14:paraId="0347C002" w14:textId="77777777" w:rsidR="00E405B2" w:rsidRPr="00521212" w:rsidRDefault="00E405B2" w:rsidP="0019465E">
            <w:pPr>
              <w:pStyle w:val="NormalWeb"/>
              <w:numPr>
                <w:ilvl w:val="0"/>
                <w:numId w:val="0"/>
              </w:numPr>
              <w:tabs>
                <w:tab w:val="right" w:pos="10320"/>
              </w:tabs>
              <w:jc w:val="right"/>
              <w:rPr>
                <w:b/>
              </w:rPr>
            </w:pPr>
          </w:p>
        </w:tc>
        <w:tc>
          <w:tcPr>
            <w:tcW w:w="5827" w:type="dxa"/>
            <w:gridSpan w:val="3"/>
            <w:tcBorders>
              <w:top w:val="single" w:sz="4" w:space="0" w:color="auto"/>
              <w:left w:val="single" w:sz="4" w:space="0" w:color="auto"/>
              <w:bottom w:val="single" w:sz="4" w:space="0" w:color="auto"/>
              <w:right w:val="single" w:sz="4" w:space="0" w:color="auto"/>
            </w:tcBorders>
          </w:tcPr>
          <w:p w14:paraId="729DC765" w14:textId="68A0D471" w:rsidR="00E405B2" w:rsidRPr="00D0556C" w:rsidRDefault="00E671F4" w:rsidP="00D0556C">
            <w:pPr>
              <w:pStyle w:val="NormalWeb"/>
              <w:numPr>
                <w:ilvl w:val="0"/>
                <w:numId w:val="0"/>
              </w:numPr>
              <w:tabs>
                <w:tab w:val="right" w:pos="10320"/>
              </w:tabs>
              <w:rPr>
                <w:bCs/>
              </w:rPr>
            </w:pPr>
            <w:r w:rsidRPr="009D0906">
              <w:rPr>
                <w:b/>
              </w:rPr>
              <w:t>Sanita Janka</w:t>
            </w:r>
            <w:r w:rsidR="00000741" w:rsidRPr="00D0556C">
              <w:rPr>
                <w:bCs/>
              </w:rPr>
              <w:t>, Veselī</w:t>
            </w:r>
            <w:r w:rsidR="00973EA3" w:rsidRPr="00D0556C">
              <w:rPr>
                <w:bCs/>
              </w:rPr>
              <w:t>bas ministrija</w:t>
            </w:r>
            <w:r w:rsidR="00F52537" w:rsidRPr="00D0556C">
              <w:rPr>
                <w:bCs/>
              </w:rPr>
              <w:t>s</w:t>
            </w:r>
            <w:r w:rsidR="00A02A23" w:rsidRPr="00D0556C">
              <w:rPr>
                <w:bCs/>
              </w:rPr>
              <w:t xml:space="preserve"> Veselības aprūpes departamenta direktore</w:t>
            </w:r>
          </w:p>
        </w:tc>
        <w:tc>
          <w:tcPr>
            <w:tcW w:w="1625" w:type="dxa"/>
            <w:tcBorders>
              <w:top w:val="single" w:sz="4" w:space="0" w:color="auto"/>
              <w:left w:val="single" w:sz="4" w:space="0" w:color="auto"/>
              <w:bottom w:val="single" w:sz="4" w:space="0" w:color="auto"/>
              <w:right w:val="single" w:sz="4" w:space="0" w:color="auto"/>
            </w:tcBorders>
          </w:tcPr>
          <w:sdt>
            <w:sdtPr>
              <w:rPr>
                <w:bCs/>
              </w:rPr>
              <w:id w:val="1891760342"/>
              <w14:checkbox>
                <w14:checked w14:val="1"/>
                <w14:checkedState w14:val="2612" w14:font="MS Gothic"/>
                <w14:uncheckedState w14:val="2610" w14:font="MS Gothic"/>
              </w14:checkbox>
            </w:sdtPr>
            <w:sdtContent>
              <w:p w14:paraId="4B8229F7" w14:textId="77777777" w:rsidR="00973EA3" w:rsidRDefault="00973EA3" w:rsidP="00973EA3">
                <w:pPr>
                  <w:pStyle w:val="NormalWeb"/>
                  <w:numPr>
                    <w:ilvl w:val="0"/>
                    <w:numId w:val="0"/>
                  </w:numPr>
                  <w:tabs>
                    <w:tab w:val="center" w:pos="704"/>
                    <w:tab w:val="right" w:pos="10320"/>
                  </w:tabs>
                  <w:jc w:val="center"/>
                  <w:rPr>
                    <w:bCs/>
                  </w:rPr>
                </w:pPr>
                <w:r>
                  <w:rPr>
                    <w:rFonts w:ascii="MS Gothic" w:eastAsia="MS Gothic" w:hAnsi="MS Gothic" w:hint="eastAsia"/>
                    <w:bCs/>
                  </w:rPr>
                  <w:t>☒</w:t>
                </w:r>
              </w:p>
            </w:sdtContent>
          </w:sdt>
          <w:p w14:paraId="29F75027" w14:textId="5B90B9E0" w:rsidR="00E405B2" w:rsidRDefault="00973EA3" w:rsidP="00973EA3">
            <w:pPr>
              <w:pStyle w:val="NormalWeb"/>
              <w:numPr>
                <w:ilvl w:val="0"/>
                <w:numId w:val="0"/>
              </w:numPr>
              <w:tabs>
                <w:tab w:val="center" w:pos="704"/>
                <w:tab w:val="right" w:pos="10320"/>
              </w:tabs>
              <w:jc w:val="center"/>
              <w:rPr>
                <w:bCs/>
              </w:rPr>
            </w:pPr>
            <w:r>
              <w:rPr>
                <w:bCs/>
              </w:rPr>
              <w:t>Attālināti</w:t>
            </w:r>
          </w:p>
        </w:tc>
      </w:tr>
      <w:tr w:rsidR="0041454C" w:rsidRPr="00521212" w14:paraId="22ED74C8" w14:textId="77777777" w:rsidTr="00B34558">
        <w:tc>
          <w:tcPr>
            <w:tcW w:w="1695" w:type="dxa"/>
            <w:gridSpan w:val="2"/>
            <w:vMerge/>
            <w:tcBorders>
              <w:top w:val="single" w:sz="4" w:space="0" w:color="auto"/>
              <w:left w:val="single" w:sz="4" w:space="0" w:color="auto"/>
              <w:right w:val="single" w:sz="4" w:space="0" w:color="auto"/>
            </w:tcBorders>
            <w:shd w:val="clear" w:color="auto" w:fill="EEECE1" w:themeFill="background2"/>
          </w:tcPr>
          <w:p w14:paraId="14B4865B" w14:textId="77777777" w:rsidR="0041454C" w:rsidRPr="00521212" w:rsidRDefault="0041454C" w:rsidP="0019465E">
            <w:pPr>
              <w:pStyle w:val="NormalWeb"/>
              <w:numPr>
                <w:ilvl w:val="0"/>
                <w:numId w:val="0"/>
              </w:numPr>
              <w:tabs>
                <w:tab w:val="right" w:pos="10320"/>
              </w:tabs>
              <w:jc w:val="right"/>
              <w:rPr>
                <w:b/>
              </w:rPr>
            </w:pPr>
          </w:p>
        </w:tc>
        <w:tc>
          <w:tcPr>
            <w:tcW w:w="5827" w:type="dxa"/>
            <w:gridSpan w:val="3"/>
            <w:tcBorders>
              <w:top w:val="single" w:sz="4" w:space="0" w:color="auto"/>
              <w:left w:val="single" w:sz="4" w:space="0" w:color="auto"/>
              <w:bottom w:val="single" w:sz="4" w:space="0" w:color="auto"/>
              <w:right w:val="single" w:sz="4" w:space="0" w:color="auto"/>
            </w:tcBorders>
          </w:tcPr>
          <w:p w14:paraId="6C9307D4" w14:textId="65DC20BB" w:rsidR="0041454C" w:rsidRPr="00D0556C" w:rsidRDefault="00E405B2" w:rsidP="00D0556C">
            <w:pPr>
              <w:pStyle w:val="NormalWeb"/>
              <w:numPr>
                <w:ilvl w:val="0"/>
                <w:numId w:val="0"/>
              </w:numPr>
              <w:tabs>
                <w:tab w:val="right" w:pos="10320"/>
              </w:tabs>
              <w:rPr>
                <w:bCs/>
              </w:rPr>
            </w:pPr>
            <w:r w:rsidRPr="009D0906">
              <w:rPr>
                <w:b/>
              </w:rPr>
              <w:t>Antra Valdmane</w:t>
            </w:r>
            <w:r w:rsidRPr="00D0556C">
              <w:rPr>
                <w:bCs/>
              </w:rPr>
              <w:t>, Veselības ministrija</w:t>
            </w:r>
            <w:r w:rsidR="007D72BA" w:rsidRPr="00D0556C">
              <w:rPr>
                <w:bCs/>
              </w:rPr>
              <w:t>s v</w:t>
            </w:r>
            <w:r w:rsidR="00C538EF" w:rsidRPr="00D0556C">
              <w:rPr>
                <w:bCs/>
              </w:rPr>
              <w:t>alsts sekretāra vietniece veselības politikas jautājumos</w:t>
            </w:r>
          </w:p>
        </w:tc>
        <w:tc>
          <w:tcPr>
            <w:tcW w:w="1625" w:type="dxa"/>
            <w:tcBorders>
              <w:top w:val="single" w:sz="4" w:space="0" w:color="auto"/>
              <w:left w:val="single" w:sz="4" w:space="0" w:color="auto"/>
              <w:bottom w:val="single" w:sz="4" w:space="0" w:color="auto"/>
              <w:right w:val="single" w:sz="4" w:space="0" w:color="auto"/>
            </w:tcBorders>
          </w:tcPr>
          <w:sdt>
            <w:sdtPr>
              <w:rPr>
                <w:bCs/>
              </w:rPr>
              <w:id w:val="-555628292"/>
              <w14:checkbox>
                <w14:checked w14:val="1"/>
                <w14:checkedState w14:val="2612" w14:font="MS Gothic"/>
                <w14:uncheckedState w14:val="2610" w14:font="MS Gothic"/>
              </w14:checkbox>
            </w:sdtPr>
            <w:sdtContent>
              <w:p w14:paraId="62DAD819" w14:textId="01E96F63" w:rsidR="001927C4" w:rsidRDefault="001927C4" w:rsidP="001927C4">
                <w:pPr>
                  <w:pStyle w:val="NormalWeb"/>
                  <w:numPr>
                    <w:ilvl w:val="0"/>
                    <w:numId w:val="0"/>
                  </w:numPr>
                  <w:tabs>
                    <w:tab w:val="center" w:pos="704"/>
                    <w:tab w:val="right" w:pos="10320"/>
                  </w:tabs>
                  <w:jc w:val="center"/>
                  <w:rPr>
                    <w:bCs/>
                  </w:rPr>
                </w:pPr>
                <w:r>
                  <w:rPr>
                    <w:rFonts w:ascii="MS Gothic" w:eastAsia="MS Gothic" w:hAnsi="MS Gothic" w:hint="eastAsia"/>
                    <w:bCs/>
                  </w:rPr>
                  <w:t>☒</w:t>
                </w:r>
              </w:p>
            </w:sdtContent>
          </w:sdt>
          <w:p w14:paraId="5FA047C0" w14:textId="00A13005" w:rsidR="0041454C" w:rsidRDefault="001927C4" w:rsidP="001927C4">
            <w:pPr>
              <w:pStyle w:val="NormalWeb"/>
              <w:numPr>
                <w:ilvl w:val="0"/>
                <w:numId w:val="0"/>
              </w:numPr>
              <w:tabs>
                <w:tab w:val="center" w:pos="704"/>
                <w:tab w:val="right" w:pos="10320"/>
              </w:tabs>
              <w:jc w:val="center"/>
              <w:rPr>
                <w:bCs/>
              </w:rPr>
            </w:pPr>
            <w:r>
              <w:rPr>
                <w:bCs/>
              </w:rPr>
              <w:t>Attālināti</w:t>
            </w:r>
          </w:p>
        </w:tc>
      </w:tr>
      <w:tr w:rsidR="00B077DF" w:rsidRPr="00521212" w14:paraId="20D22BF8" w14:textId="77777777" w:rsidTr="00B34558">
        <w:tc>
          <w:tcPr>
            <w:tcW w:w="1695" w:type="dxa"/>
            <w:gridSpan w:val="2"/>
            <w:vMerge/>
            <w:tcBorders>
              <w:top w:val="single" w:sz="4" w:space="0" w:color="auto"/>
              <w:left w:val="single" w:sz="4" w:space="0" w:color="auto"/>
              <w:right w:val="single" w:sz="4" w:space="0" w:color="auto"/>
            </w:tcBorders>
            <w:shd w:val="clear" w:color="auto" w:fill="EEECE1" w:themeFill="background2"/>
          </w:tcPr>
          <w:p w14:paraId="3A228FF8" w14:textId="77777777" w:rsidR="00B077DF" w:rsidRPr="00521212" w:rsidRDefault="00B077DF" w:rsidP="0019465E">
            <w:pPr>
              <w:pStyle w:val="NormalWeb"/>
              <w:numPr>
                <w:ilvl w:val="0"/>
                <w:numId w:val="0"/>
              </w:numPr>
              <w:tabs>
                <w:tab w:val="right" w:pos="10320"/>
              </w:tabs>
              <w:jc w:val="right"/>
              <w:rPr>
                <w:b/>
              </w:rPr>
            </w:pPr>
          </w:p>
        </w:tc>
        <w:tc>
          <w:tcPr>
            <w:tcW w:w="5827" w:type="dxa"/>
            <w:gridSpan w:val="3"/>
            <w:tcBorders>
              <w:top w:val="single" w:sz="4" w:space="0" w:color="auto"/>
              <w:left w:val="single" w:sz="4" w:space="0" w:color="auto"/>
              <w:bottom w:val="single" w:sz="4" w:space="0" w:color="auto"/>
              <w:right w:val="single" w:sz="4" w:space="0" w:color="auto"/>
            </w:tcBorders>
          </w:tcPr>
          <w:p w14:paraId="5AFA0039" w14:textId="0DF65F78" w:rsidR="00B077DF" w:rsidRPr="00D0556C" w:rsidRDefault="00B077DF" w:rsidP="00D0556C">
            <w:pPr>
              <w:pStyle w:val="NormalWeb"/>
              <w:numPr>
                <w:ilvl w:val="0"/>
                <w:numId w:val="0"/>
              </w:numPr>
              <w:tabs>
                <w:tab w:val="right" w:pos="10320"/>
              </w:tabs>
              <w:rPr>
                <w:bCs/>
              </w:rPr>
            </w:pPr>
            <w:r w:rsidRPr="009D0906">
              <w:rPr>
                <w:b/>
              </w:rPr>
              <w:t>Liega Zalcmane</w:t>
            </w:r>
            <w:r w:rsidRPr="00D0556C">
              <w:rPr>
                <w:bCs/>
              </w:rPr>
              <w:t>, Veselības ministrija</w:t>
            </w:r>
            <w:r w:rsidR="009A44D0" w:rsidRPr="00D0556C">
              <w:rPr>
                <w:bCs/>
              </w:rPr>
              <w:t>s Projektu vadības departamenta</w:t>
            </w:r>
            <w:r w:rsidR="001927C4" w:rsidRPr="00D0556C">
              <w:rPr>
                <w:bCs/>
              </w:rPr>
              <w:t xml:space="preserve"> direktore</w:t>
            </w:r>
          </w:p>
        </w:tc>
        <w:tc>
          <w:tcPr>
            <w:tcW w:w="1625" w:type="dxa"/>
            <w:tcBorders>
              <w:top w:val="single" w:sz="4" w:space="0" w:color="auto"/>
              <w:left w:val="single" w:sz="4" w:space="0" w:color="auto"/>
              <w:bottom w:val="single" w:sz="4" w:space="0" w:color="auto"/>
              <w:right w:val="single" w:sz="4" w:space="0" w:color="auto"/>
            </w:tcBorders>
          </w:tcPr>
          <w:sdt>
            <w:sdtPr>
              <w:rPr>
                <w:bCs/>
              </w:rPr>
              <w:id w:val="534619949"/>
              <w14:checkbox>
                <w14:checked w14:val="1"/>
                <w14:checkedState w14:val="2612" w14:font="MS Gothic"/>
                <w14:uncheckedState w14:val="2610" w14:font="MS Gothic"/>
              </w14:checkbox>
            </w:sdtPr>
            <w:sdtContent>
              <w:p w14:paraId="6CBB5242" w14:textId="592630C8" w:rsidR="001927C4" w:rsidRDefault="00584779" w:rsidP="001927C4">
                <w:pPr>
                  <w:pStyle w:val="NormalWeb"/>
                  <w:numPr>
                    <w:ilvl w:val="0"/>
                    <w:numId w:val="0"/>
                  </w:numPr>
                  <w:tabs>
                    <w:tab w:val="center" w:pos="704"/>
                    <w:tab w:val="right" w:pos="10320"/>
                  </w:tabs>
                  <w:jc w:val="center"/>
                  <w:rPr>
                    <w:bCs/>
                  </w:rPr>
                </w:pPr>
                <w:r>
                  <w:rPr>
                    <w:rFonts w:ascii="MS Gothic" w:eastAsia="MS Gothic" w:hAnsi="MS Gothic" w:hint="eastAsia"/>
                    <w:bCs/>
                  </w:rPr>
                  <w:t>☒</w:t>
                </w:r>
              </w:p>
            </w:sdtContent>
          </w:sdt>
          <w:p w14:paraId="43E77076" w14:textId="694F8E1B" w:rsidR="00B077DF" w:rsidRDefault="001927C4" w:rsidP="001927C4">
            <w:pPr>
              <w:pStyle w:val="NormalWeb"/>
              <w:numPr>
                <w:ilvl w:val="0"/>
                <w:numId w:val="0"/>
              </w:numPr>
              <w:tabs>
                <w:tab w:val="center" w:pos="704"/>
                <w:tab w:val="right" w:pos="10320"/>
              </w:tabs>
              <w:jc w:val="center"/>
              <w:rPr>
                <w:bCs/>
              </w:rPr>
            </w:pPr>
            <w:r>
              <w:rPr>
                <w:bCs/>
              </w:rPr>
              <w:t>Attālināti</w:t>
            </w:r>
          </w:p>
        </w:tc>
      </w:tr>
      <w:tr w:rsidR="00904BF9" w:rsidRPr="00521212" w14:paraId="7A0920E2" w14:textId="77777777" w:rsidTr="00B34558">
        <w:tc>
          <w:tcPr>
            <w:tcW w:w="1695" w:type="dxa"/>
            <w:gridSpan w:val="2"/>
            <w:vMerge/>
            <w:tcBorders>
              <w:top w:val="single" w:sz="4" w:space="0" w:color="auto"/>
              <w:left w:val="single" w:sz="4" w:space="0" w:color="auto"/>
              <w:right w:val="single" w:sz="4" w:space="0" w:color="auto"/>
            </w:tcBorders>
            <w:shd w:val="clear" w:color="auto" w:fill="EEECE1" w:themeFill="background2"/>
          </w:tcPr>
          <w:p w14:paraId="73B00F95" w14:textId="77777777" w:rsidR="00904BF9" w:rsidRPr="00521212" w:rsidRDefault="00904BF9" w:rsidP="0019465E">
            <w:pPr>
              <w:pStyle w:val="NormalWeb"/>
              <w:numPr>
                <w:ilvl w:val="0"/>
                <w:numId w:val="0"/>
              </w:numPr>
              <w:tabs>
                <w:tab w:val="right" w:pos="10320"/>
              </w:tabs>
              <w:jc w:val="right"/>
              <w:rPr>
                <w:b/>
              </w:rPr>
            </w:pPr>
          </w:p>
        </w:tc>
        <w:tc>
          <w:tcPr>
            <w:tcW w:w="5827" w:type="dxa"/>
            <w:gridSpan w:val="3"/>
            <w:tcBorders>
              <w:top w:val="single" w:sz="4" w:space="0" w:color="auto"/>
              <w:left w:val="single" w:sz="4" w:space="0" w:color="auto"/>
              <w:bottom w:val="single" w:sz="4" w:space="0" w:color="auto"/>
              <w:right w:val="single" w:sz="4" w:space="0" w:color="auto"/>
            </w:tcBorders>
          </w:tcPr>
          <w:p w14:paraId="4452AEFB" w14:textId="762DDAFA" w:rsidR="00904BF9" w:rsidRPr="009D0906" w:rsidRDefault="00904BF9" w:rsidP="00D0556C">
            <w:pPr>
              <w:pStyle w:val="NormalWeb"/>
              <w:numPr>
                <w:ilvl w:val="0"/>
                <w:numId w:val="0"/>
              </w:numPr>
              <w:tabs>
                <w:tab w:val="right" w:pos="10320"/>
              </w:tabs>
              <w:rPr>
                <w:b/>
              </w:rPr>
            </w:pPr>
            <w:r>
              <w:rPr>
                <w:b/>
              </w:rPr>
              <w:t xml:space="preserve">Daiga Jankova, </w:t>
            </w:r>
            <w:r w:rsidRPr="006555E0">
              <w:rPr>
                <w:bCs/>
              </w:rPr>
              <w:t>SIA “Latvijas Digitālās veselības centrs”</w:t>
            </w:r>
          </w:p>
        </w:tc>
        <w:tc>
          <w:tcPr>
            <w:tcW w:w="1625" w:type="dxa"/>
            <w:tcBorders>
              <w:top w:val="single" w:sz="4" w:space="0" w:color="auto"/>
              <w:left w:val="single" w:sz="4" w:space="0" w:color="auto"/>
              <w:bottom w:val="single" w:sz="4" w:space="0" w:color="auto"/>
              <w:right w:val="single" w:sz="4" w:space="0" w:color="auto"/>
            </w:tcBorders>
          </w:tcPr>
          <w:sdt>
            <w:sdtPr>
              <w:rPr>
                <w:bCs/>
              </w:rPr>
              <w:id w:val="-65496898"/>
              <w14:checkbox>
                <w14:checked w14:val="1"/>
                <w14:checkedState w14:val="2612" w14:font="MS Gothic"/>
                <w14:uncheckedState w14:val="2610" w14:font="MS Gothic"/>
              </w14:checkbox>
            </w:sdtPr>
            <w:sdtContent>
              <w:p w14:paraId="01B0FD1A" w14:textId="77777777" w:rsidR="00904BF9" w:rsidRDefault="00904BF9" w:rsidP="00904BF9">
                <w:pPr>
                  <w:pStyle w:val="NormalWeb"/>
                  <w:numPr>
                    <w:ilvl w:val="0"/>
                    <w:numId w:val="0"/>
                  </w:numPr>
                  <w:tabs>
                    <w:tab w:val="right" w:pos="10320"/>
                  </w:tabs>
                  <w:ind w:left="34"/>
                  <w:jc w:val="center"/>
                  <w:rPr>
                    <w:bCs/>
                  </w:rPr>
                </w:pPr>
                <w:r>
                  <w:rPr>
                    <w:rFonts w:ascii="MS Gothic" w:eastAsia="MS Gothic" w:hAnsi="MS Gothic" w:hint="eastAsia"/>
                    <w:bCs/>
                  </w:rPr>
                  <w:t>☒</w:t>
                </w:r>
              </w:p>
            </w:sdtContent>
          </w:sdt>
          <w:p w14:paraId="330FA3BC" w14:textId="77777777" w:rsidR="00904BF9" w:rsidRDefault="00904BF9" w:rsidP="001927C4">
            <w:pPr>
              <w:pStyle w:val="NormalWeb"/>
              <w:numPr>
                <w:ilvl w:val="0"/>
                <w:numId w:val="0"/>
              </w:numPr>
              <w:tabs>
                <w:tab w:val="center" w:pos="704"/>
                <w:tab w:val="right" w:pos="10320"/>
              </w:tabs>
              <w:jc w:val="center"/>
              <w:rPr>
                <w:bCs/>
              </w:rPr>
            </w:pPr>
          </w:p>
        </w:tc>
      </w:tr>
      <w:tr w:rsidR="00584779" w:rsidRPr="00521212" w14:paraId="6768CDDB" w14:textId="77777777" w:rsidTr="00B34558">
        <w:tc>
          <w:tcPr>
            <w:tcW w:w="1695" w:type="dxa"/>
            <w:gridSpan w:val="2"/>
            <w:vMerge/>
            <w:tcBorders>
              <w:top w:val="single" w:sz="4" w:space="0" w:color="auto"/>
              <w:left w:val="single" w:sz="4" w:space="0" w:color="auto"/>
              <w:right w:val="single" w:sz="4" w:space="0" w:color="auto"/>
            </w:tcBorders>
            <w:shd w:val="clear" w:color="auto" w:fill="EEECE1" w:themeFill="background2"/>
          </w:tcPr>
          <w:p w14:paraId="271E8592" w14:textId="77777777" w:rsidR="00584779" w:rsidRPr="00521212" w:rsidRDefault="00584779" w:rsidP="00584779">
            <w:pPr>
              <w:pStyle w:val="NormalWeb"/>
              <w:numPr>
                <w:ilvl w:val="0"/>
                <w:numId w:val="0"/>
              </w:numPr>
              <w:tabs>
                <w:tab w:val="right" w:pos="10320"/>
              </w:tabs>
              <w:jc w:val="right"/>
              <w:rPr>
                <w:b/>
              </w:rPr>
            </w:pPr>
          </w:p>
        </w:tc>
        <w:tc>
          <w:tcPr>
            <w:tcW w:w="5827" w:type="dxa"/>
            <w:gridSpan w:val="3"/>
            <w:tcBorders>
              <w:top w:val="single" w:sz="4" w:space="0" w:color="auto"/>
              <w:left w:val="single" w:sz="4" w:space="0" w:color="auto"/>
              <w:bottom w:val="single" w:sz="4" w:space="0" w:color="auto"/>
              <w:right w:val="single" w:sz="4" w:space="0" w:color="auto"/>
            </w:tcBorders>
          </w:tcPr>
          <w:p w14:paraId="58F70210" w14:textId="19FEEEAF" w:rsidR="00584779" w:rsidRDefault="00584779" w:rsidP="00584779">
            <w:pPr>
              <w:pStyle w:val="NormalWeb"/>
              <w:numPr>
                <w:ilvl w:val="0"/>
                <w:numId w:val="0"/>
              </w:numPr>
              <w:tabs>
                <w:tab w:val="right" w:pos="10320"/>
              </w:tabs>
              <w:rPr>
                <w:b/>
              </w:rPr>
            </w:pPr>
            <w:r w:rsidRPr="00584779">
              <w:rPr>
                <w:b/>
              </w:rPr>
              <w:t xml:space="preserve">Agnese Jonāte, </w:t>
            </w:r>
            <w:r w:rsidRPr="00584779">
              <w:rPr>
                <w:bCs/>
              </w:rPr>
              <w:t>Digitālās veselības apakšgrupas līdzvadītāja</w:t>
            </w:r>
            <w:r w:rsidRPr="00584779">
              <w:rPr>
                <w:b/>
              </w:rPr>
              <w:t xml:space="preserve"> </w:t>
            </w:r>
          </w:p>
        </w:tc>
        <w:tc>
          <w:tcPr>
            <w:tcW w:w="1625" w:type="dxa"/>
            <w:tcBorders>
              <w:top w:val="single" w:sz="4" w:space="0" w:color="auto"/>
              <w:left w:val="single" w:sz="4" w:space="0" w:color="auto"/>
              <w:bottom w:val="single" w:sz="4" w:space="0" w:color="auto"/>
              <w:right w:val="single" w:sz="4" w:space="0" w:color="auto"/>
            </w:tcBorders>
          </w:tcPr>
          <w:sdt>
            <w:sdtPr>
              <w:rPr>
                <w:bCs/>
              </w:rPr>
              <w:id w:val="96138157"/>
              <w14:checkbox>
                <w14:checked w14:val="1"/>
                <w14:checkedState w14:val="2612" w14:font="MS Gothic"/>
                <w14:uncheckedState w14:val="2610" w14:font="MS Gothic"/>
              </w14:checkbox>
            </w:sdtPr>
            <w:sdtContent>
              <w:p w14:paraId="6B4FE6E2" w14:textId="064641D8" w:rsidR="00584779" w:rsidRDefault="00584779" w:rsidP="00584779">
                <w:pPr>
                  <w:pStyle w:val="NormalWeb"/>
                  <w:numPr>
                    <w:ilvl w:val="0"/>
                    <w:numId w:val="0"/>
                  </w:numPr>
                  <w:tabs>
                    <w:tab w:val="center" w:pos="704"/>
                    <w:tab w:val="right" w:pos="10320"/>
                  </w:tabs>
                  <w:jc w:val="center"/>
                  <w:rPr>
                    <w:bCs/>
                  </w:rPr>
                </w:pPr>
                <w:r>
                  <w:rPr>
                    <w:rFonts w:ascii="MS Gothic" w:eastAsia="MS Gothic" w:hAnsi="MS Gothic" w:hint="eastAsia"/>
                    <w:bCs/>
                  </w:rPr>
                  <w:t>☒</w:t>
                </w:r>
              </w:p>
            </w:sdtContent>
          </w:sdt>
          <w:p w14:paraId="1716F95B" w14:textId="73596748" w:rsidR="00584779" w:rsidRDefault="00584779" w:rsidP="00584779">
            <w:pPr>
              <w:pStyle w:val="NormalWeb"/>
              <w:numPr>
                <w:ilvl w:val="0"/>
                <w:numId w:val="0"/>
              </w:numPr>
              <w:tabs>
                <w:tab w:val="right" w:pos="10320"/>
              </w:tabs>
              <w:ind w:left="34"/>
              <w:jc w:val="center"/>
              <w:rPr>
                <w:bCs/>
              </w:rPr>
            </w:pPr>
            <w:r>
              <w:rPr>
                <w:bCs/>
              </w:rPr>
              <w:t>Attālināti</w:t>
            </w:r>
          </w:p>
        </w:tc>
      </w:tr>
      <w:tr w:rsidR="00584779" w:rsidRPr="00521212" w14:paraId="229C7504" w14:textId="77777777" w:rsidTr="00B34558">
        <w:tc>
          <w:tcPr>
            <w:tcW w:w="1695" w:type="dxa"/>
            <w:gridSpan w:val="2"/>
            <w:vMerge/>
            <w:tcBorders>
              <w:left w:val="single" w:sz="4" w:space="0" w:color="auto"/>
              <w:bottom w:val="single" w:sz="4" w:space="0" w:color="auto"/>
              <w:right w:val="single" w:sz="4" w:space="0" w:color="auto"/>
            </w:tcBorders>
            <w:shd w:val="clear" w:color="auto" w:fill="EEECE1" w:themeFill="background2"/>
          </w:tcPr>
          <w:p w14:paraId="4C41C931" w14:textId="77777777" w:rsidR="00584779" w:rsidRPr="00521212" w:rsidRDefault="00584779" w:rsidP="00584779">
            <w:pPr>
              <w:pStyle w:val="NormalWeb"/>
              <w:numPr>
                <w:ilvl w:val="0"/>
                <w:numId w:val="0"/>
              </w:numPr>
              <w:tabs>
                <w:tab w:val="right" w:pos="10320"/>
              </w:tabs>
              <w:jc w:val="right"/>
              <w:rPr>
                <w:b/>
              </w:rPr>
            </w:pPr>
          </w:p>
        </w:tc>
        <w:tc>
          <w:tcPr>
            <w:tcW w:w="5827" w:type="dxa"/>
            <w:gridSpan w:val="3"/>
            <w:tcBorders>
              <w:top w:val="single" w:sz="4" w:space="0" w:color="auto"/>
              <w:left w:val="single" w:sz="4" w:space="0" w:color="auto"/>
              <w:bottom w:val="single" w:sz="4" w:space="0" w:color="auto"/>
              <w:right w:val="single" w:sz="4" w:space="0" w:color="auto"/>
            </w:tcBorders>
          </w:tcPr>
          <w:p w14:paraId="12D03871" w14:textId="5A97C186" w:rsidR="00584779" w:rsidRPr="00D0556C" w:rsidRDefault="00584779" w:rsidP="00584779">
            <w:pPr>
              <w:pStyle w:val="NormalWeb"/>
              <w:numPr>
                <w:ilvl w:val="0"/>
                <w:numId w:val="0"/>
              </w:numPr>
              <w:tabs>
                <w:tab w:val="right" w:pos="10320"/>
              </w:tabs>
              <w:rPr>
                <w:bCs/>
              </w:rPr>
            </w:pPr>
            <w:r w:rsidRPr="009D0906">
              <w:rPr>
                <w:b/>
              </w:rPr>
              <w:t>Ivita Anuška</w:t>
            </w:r>
            <w:r w:rsidRPr="00D0556C">
              <w:rPr>
                <w:bCs/>
              </w:rPr>
              <w:t>, Veselības ministrijas Personāla vadības nodaļas personāla speciāliste</w:t>
            </w:r>
          </w:p>
        </w:tc>
        <w:tc>
          <w:tcPr>
            <w:tcW w:w="1625" w:type="dxa"/>
            <w:tcBorders>
              <w:top w:val="single" w:sz="4" w:space="0" w:color="auto"/>
              <w:left w:val="single" w:sz="4" w:space="0" w:color="auto"/>
              <w:bottom w:val="single" w:sz="4" w:space="0" w:color="auto"/>
              <w:right w:val="single" w:sz="4" w:space="0" w:color="auto"/>
            </w:tcBorders>
          </w:tcPr>
          <w:sdt>
            <w:sdtPr>
              <w:rPr>
                <w:bCs/>
              </w:rPr>
              <w:id w:val="-2028016039"/>
              <w14:checkbox>
                <w14:checked w14:val="1"/>
                <w14:checkedState w14:val="2612" w14:font="MS Gothic"/>
                <w14:uncheckedState w14:val="2610" w14:font="MS Gothic"/>
              </w14:checkbox>
            </w:sdtPr>
            <w:sdtContent>
              <w:p w14:paraId="2D5B2614" w14:textId="475B8F3D" w:rsidR="00584779" w:rsidRDefault="00584779" w:rsidP="00584779">
                <w:pPr>
                  <w:pStyle w:val="NormalWeb"/>
                  <w:numPr>
                    <w:ilvl w:val="0"/>
                    <w:numId w:val="0"/>
                  </w:numPr>
                  <w:tabs>
                    <w:tab w:val="center" w:pos="704"/>
                    <w:tab w:val="right" w:pos="10320"/>
                  </w:tabs>
                  <w:jc w:val="center"/>
                  <w:rPr>
                    <w:bCs/>
                  </w:rPr>
                </w:pPr>
                <w:r>
                  <w:rPr>
                    <w:rFonts w:ascii="MS Gothic" w:eastAsia="MS Gothic" w:hAnsi="MS Gothic" w:hint="eastAsia"/>
                    <w:bCs/>
                  </w:rPr>
                  <w:t>☒</w:t>
                </w:r>
              </w:p>
            </w:sdtContent>
          </w:sdt>
          <w:p w14:paraId="59120025" w14:textId="6A71ABC7" w:rsidR="00584779" w:rsidRPr="00521212" w:rsidRDefault="00584779" w:rsidP="00584779">
            <w:pPr>
              <w:pStyle w:val="NormalWeb"/>
              <w:numPr>
                <w:ilvl w:val="0"/>
                <w:numId w:val="0"/>
              </w:numPr>
              <w:tabs>
                <w:tab w:val="center" w:pos="704"/>
                <w:tab w:val="right" w:pos="10320"/>
              </w:tabs>
              <w:jc w:val="center"/>
              <w:rPr>
                <w:bCs/>
              </w:rPr>
            </w:pPr>
            <w:r>
              <w:rPr>
                <w:bCs/>
              </w:rPr>
              <w:t>Attālināti</w:t>
            </w:r>
          </w:p>
        </w:tc>
      </w:tr>
      <w:tr w:rsidR="00584779" w14:paraId="1725217F" w14:textId="77777777" w:rsidTr="00FA718C">
        <w:tc>
          <w:tcPr>
            <w:tcW w:w="1695" w:type="dxa"/>
            <w:gridSpan w:val="2"/>
            <w:tcBorders>
              <w:top w:val="single" w:sz="4" w:space="0" w:color="auto"/>
            </w:tcBorders>
            <w:shd w:val="clear" w:color="auto" w:fill="EEECE1" w:themeFill="background2"/>
          </w:tcPr>
          <w:p w14:paraId="50DC20AC" w14:textId="77777777" w:rsidR="00584779" w:rsidRPr="00B64D68" w:rsidRDefault="00584779" w:rsidP="00584779">
            <w:pPr>
              <w:pStyle w:val="NormalWeb"/>
              <w:numPr>
                <w:ilvl w:val="0"/>
                <w:numId w:val="0"/>
              </w:numPr>
              <w:tabs>
                <w:tab w:val="right" w:pos="10320"/>
              </w:tabs>
              <w:jc w:val="left"/>
              <w:rPr>
                <w:b/>
              </w:rPr>
            </w:pPr>
            <w:r>
              <w:rPr>
                <w:b/>
              </w:rPr>
              <w:t>Protokolē:</w:t>
            </w:r>
          </w:p>
        </w:tc>
        <w:tc>
          <w:tcPr>
            <w:tcW w:w="7452" w:type="dxa"/>
            <w:gridSpan w:val="4"/>
            <w:tcBorders>
              <w:top w:val="single" w:sz="4" w:space="0" w:color="auto"/>
            </w:tcBorders>
          </w:tcPr>
          <w:p w14:paraId="27DE530F" w14:textId="51895819" w:rsidR="00584779" w:rsidRPr="00557F57" w:rsidRDefault="00584779" w:rsidP="00584779">
            <w:pPr>
              <w:pStyle w:val="NormalWeb"/>
              <w:numPr>
                <w:ilvl w:val="0"/>
                <w:numId w:val="0"/>
              </w:numPr>
              <w:tabs>
                <w:tab w:val="right" w:pos="10320"/>
              </w:tabs>
              <w:jc w:val="left"/>
              <w:rPr>
                <w:bCs/>
              </w:rPr>
            </w:pPr>
            <w:r w:rsidRPr="00557F57">
              <w:rPr>
                <w:b/>
              </w:rPr>
              <w:t>Dagnija Butāne</w:t>
            </w:r>
            <w:r>
              <w:rPr>
                <w:b/>
              </w:rPr>
              <w:t xml:space="preserve">, </w:t>
            </w:r>
            <w:r>
              <w:rPr>
                <w:bCs/>
              </w:rPr>
              <w:t xml:space="preserve">Veselības ministrijas </w:t>
            </w:r>
            <w:r w:rsidRPr="00376E2A">
              <w:t>Stratēģiskās plānošanas un gatavības departamenta</w:t>
            </w:r>
            <w:r>
              <w:rPr>
                <w:bCs/>
              </w:rPr>
              <w:t xml:space="preserve"> Pārnozaru politikas koordinācijas nodaļas vecākā eksperte</w:t>
            </w:r>
          </w:p>
        </w:tc>
      </w:tr>
      <w:tr w:rsidR="00584779" w14:paraId="03203E7B" w14:textId="77777777" w:rsidTr="00F861D3">
        <w:tc>
          <w:tcPr>
            <w:tcW w:w="9147" w:type="dxa"/>
            <w:gridSpan w:val="6"/>
            <w:shd w:val="clear" w:color="auto" w:fill="EEECE1" w:themeFill="background2"/>
          </w:tcPr>
          <w:p w14:paraId="5CD56F6B" w14:textId="30678E06" w:rsidR="00584779" w:rsidRPr="0021372B" w:rsidRDefault="00584779" w:rsidP="00584779">
            <w:pPr>
              <w:pStyle w:val="NormalWeb"/>
              <w:numPr>
                <w:ilvl w:val="0"/>
                <w:numId w:val="0"/>
              </w:numPr>
              <w:tabs>
                <w:tab w:val="right" w:pos="10320"/>
              </w:tabs>
            </w:pPr>
            <w:r>
              <w:rPr>
                <w:b/>
              </w:rPr>
              <w:t>Darba</w:t>
            </w:r>
            <w:r w:rsidRPr="0021372B">
              <w:rPr>
                <w:b/>
              </w:rPr>
              <w:t xml:space="preserve"> kārtīb</w:t>
            </w:r>
            <w:r>
              <w:rPr>
                <w:b/>
              </w:rPr>
              <w:t xml:space="preserve">a: </w:t>
            </w:r>
          </w:p>
        </w:tc>
      </w:tr>
      <w:tr w:rsidR="00584779" w14:paraId="166EB472" w14:textId="77777777" w:rsidTr="00F861D3">
        <w:tc>
          <w:tcPr>
            <w:tcW w:w="9147" w:type="dxa"/>
            <w:gridSpan w:val="6"/>
            <w:shd w:val="clear" w:color="auto" w:fill="auto"/>
          </w:tcPr>
          <w:p w14:paraId="2E202072" w14:textId="53DA941D" w:rsidR="00584779" w:rsidRPr="00262BA3" w:rsidRDefault="00584779" w:rsidP="00193E61">
            <w:pPr>
              <w:pStyle w:val="NormalWeb"/>
              <w:numPr>
                <w:ilvl w:val="0"/>
                <w:numId w:val="2"/>
              </w:numPr>
              <w:tabs>
                <w:tab w:val="right" w:pos="10320"/>
              </w:tabs>
              <w:rPr>
                <w:b/>
                <w:bCs/>
              </w:rPr>
            </w:pPr>
            <w:r w:rsidRPr="00262BA3">
              <w:rPr>
                <w:b/>
                <w:bCs/>
              </w:rPr>
              <w:t>Padomes priekšsēdētāja vietnieka ievēlēšana;</w:t>
            </w:r>
          </w:p>
          <w:p w14:paraId="2189855D" w14:textId="7B6DEF03" w:rsidR="00584779" w:rsidRPr="006555E0" w:rsidRDefault="00584779" w:rsidP="00193E61">
            <w:pPr>
              <w:pStyle w:val="NormalWeb"/>
              <w:numPr>
                <w:ilvl w:val="0"/>
                <w:numId w:val="2"/>
              </w:numPr>
              <w:tabs>
                <w:tab w:val="right" w:pos="10320"/>
              </w:tabs>
              <w:rPr>
                <w:b/>
                <w:bCs/>
              </w:rPr>
            </w:pPr>
            <w:r w:rsidRPr="006555E0">
              <w:rPr>
                <w:b/>
                <w:bCs/>
              </w:rPr>
              <w:t>Aktuālais par SIA “Latvijas Digitālās veselības centrs” izveidi un jaunā E-nosūtījuma moduļa ieviešana;</w:t>
            </w:r>
          </w:p>
          <w:p w14:paraId="33CE135B" w14:textId="77777777" w:rsidR="00584779" w:rsidRPr="006555E0" w:rsidRDefault="00584779" w:rsidP="00193E61">
            <w:pPr>
              <w:pStyle w:val="NormalWeb"/>
              <w:numPr>
                <w:ilvl w:val="0"/>
                <w:numId w:val="2"/>
              </w:numPr>
              <w:tabs>
                <w:tab w:val="right" w:pos="10320"/>
              </w:tabs>
              <w:rPr>
                <w:b/>
                <w:bCs/>
              </w:rPr>
            </w:pPr>
            <w:r w:rsidRPr="006555E0">
              <w:rPr>
                <w:b/>
                <w:bCs/>
              </w:rPr>
              <w:t>VARAM prezentācija par aktualitātēm;</w:t>
            </w:r>
          </w:p>
          <w:p w14:paraId="6101751A" w14:textId="77777777" w:rsidR="00584779" w:rsidRPr="006555E0" w:rsidRDefault="00584779" w:rsidP="00193E61">
            <w:pPr>
              <w:pStyle w:val="NormalWeb"/>
              <w:numPr>
                <w:ilvl w:val="0"/>
                <w:numId w:val="2"/>
              </w:numPr>
              <w:tabs>
                <w:tab w:val="right" w:pos="10320"/>
              </w:tabs>
              <w:rPr>
                <w:b/>
                <w:bCs/>
              </w:rPr>
            </w:pPr>
            <w:r w:rsidRPr="006555E0">
              <w:rPr>
                <w:b/>
                <w:bCs/>
              </w:rPr>
              <w:t>Dažādi.</w:t>
            </w:r>
          </w:p>
          <w:p w14:paraId="0A025475" w14:textId="77777777" w:rsidR="00584779" w:rsidRDefault="00584779" w:rsidP="00584779">
            <w:pPr>
              <w:pStyle w:val="NormalWeb"/>
              <w:numPr>
                <w:ilvl w:val="0"/>
                <w:numId w:val="0"/>
              </w:numPr>
              <w:tabs>
                <w:tab w:val="right" w:pos="10320"/>
              </w:tabs>
              <w:ind w:left="644"/>
              <w:jc w:val="left"/>
            </w:pPr>
          </w:p>
        </w:tc>
      </w:tr>
      <w:tr w:rsidR="00584779" w14:paraId="157F014D" w14:textId="77777777" w:rsidTr="003614A9">
        <w:tc>
          <w:tcPr>
            <w:tcW w:w="9147" w:type="dxa"/>
            <w:gridSpan w:val="6"/>
            <w:shd w:val="clear" w:color="auto" w:fill="EEECE1" w:themeFill="background2"/>
          </w:tcPr>
          <w:p w14:paraId="76E049E0" w14:textId="6BE40847" w:rsidR="00584779" w:rsidRPr="00795174" w:rsidRDefault="00584779" w:rsidP="00584779">
            <w:pPr>
              <w:pStyle w:val="NormalWeb"/>
              <w:numPr>
                <w:ilvl w:val="0"/>
                <w:numId w:val="0"/>
              </w:numPr>
              <w:tabs>
                <w:tab w:val="right" w:pos="10320"/>
              </w:tabs>
              <w:rPr>
                <w:b/>
                <w:bCs/>
              </w:rPr>
            </w:pPr>
            <w:r>
              <w:rPr>
                <w:b/>
                <w:bCs/>
              </w:rPr>
              <w:lastRenderedPageBreak/>
              <w:t>S</w:t>
            </w:r>
            <w:r w:rsidRPr="00521212">
              <w:rPr>
                <w:b/>
                <w:bCs/>
              </w:rPr>
              <w:t>anāksmē apspriestais</w:t>
            </w:r>
            <w:r w:rsidRPr="0021372B">
              <w:rPr>
                <w:b/>
              </w:rPr>
              <w:t>:</w:t>
            </w:r>
          </w:p>
        </w:tc>
      </w:tr>
      <w:tr w:rsidR="00584779" w14:paraId="536D6C74" w14:textId="77777777" w:rsidTr="00F861D3">
        <w:tc>
          <w:tcPr>
            <w:tcW w:w="9147" w:type="dxa"/>
            <w:gridSpan w:val="6"/>
            <w:shd w:val="clear" w:color="auto" w:fill="auto"/>
          </w:tcPr>
          <w:p w14:paraId="2D6B1CFA" w14:textId="3F5A9F69" w:rsidR="000E7489" w:rsidRPr="00446C18" w:rsidRDefault="000E7489" w:rsidP="00446C18">
            <w:pPr>
              <w:pStyle w:val="NormalWeb"/>
              <w:numPr>
                <w:ilvl w:val="0"/>
                <w:numId w:val="0"/>
              </w:numPr>
              <w:tabs>
                <w:tab w:val="right" w:pos="10320"/>
              </w:tabs>
              <w:spacing w:after="240"/>
              <w:ind w:left="284"/>
            </w:pPr>
            <w:r>
              <w:rPr>
                <w:b/>
                <w:bCs/>
              </w:rPr>
              <w:t xml:space="preserve">L.Boltāne </w:t>
            </w:r>
            <w:r w:rsidRPr="00262BA3">
              <w:t xml:space="preserve">sniedz prezentāciju par </w:t>
            </w:r>
            <w:r>
              <w:t>Padomes sanāksmes darba kārtību (prezentācija pievienota pielikumā).</w:t>
            </w:r>
          </w:p>
          <w:p w14:paraId="508BC3BA" w14:textId="24FD8885" w:rsidR="00584779" w:rsidRPr="00262BA3" w:rsidRDefault="000E1C96" w:rsidP="000E1C96">
            <w:pPr>
              <w:pStyle w:val="NormalWeb"/>
              <w:numPr>
                <w:ilvl w:val="0"/>
                <w:numId w:val="0"/>
              </w:numPr>
              <w:tabs>
                <w:tab w:val="right" w:pos="10320"/>
              </w:tabs>
              <w:ind w:left="284"/>
            </w:pPr>
            <w:r w:rsidRPr="000E1C96">
              <w:rPr>
                <w:b/>
                <w:bCs/>
              </w:rPr>
              <w:t>1.</w:t>
            </w:r>
            <w:r>
              <w:t xml:space="preserve"> </w:t>
            </w:r>
            <w:r w:rsidR="00584779" w:rsidRPr="000E1C96">
              <w:rPr>
                <w:b/>
                <w:bCs/>
              </w:rPr>
              <w:t>Padomes priekšsēdētāja vietnieka ievēlēšana:</w:t>
            </w:r>
          </w:p>
          <w:p w14:paraId="4A3B2F69" w14:textId="6A26F79E" w:rsidR="00584779" w:rsidRPr="00064D01" w:rsidRDefault="000E1C96" w:rsidP="000E1C96">
            <w:pPr>
              <w:pStyle w:val="NormalWeb"/>
              <w:numPr>
                <w:ilvl w:val="0"/>
                <w:numId w:val="0"/>
              </w:numPr>
              <w:tabs>
                <w:tab w:val="right" w:pos="10320"/>
              </w:tabs>
              <w:ind w:left="284"/>
            </w:pPr>
            <w:r>
              <w:t xml:space="preserve">No Digitālās veselības padomes (turpmāk - Padome) priekšsēdētāja vietnieka vēlēšanās piedalās: </w:t>
            </w:r>
            <w:r w:rsidR="00584779" w:rsidRPr="00064D01">
              <w:t>A.Balode</w:t>
            </w:r>
            <w:r w:rsidR="00584779">
              <w:t xml:space="preserve">, </w:t>
            </w:r>
            <w:r w:rsidR="00584779" w:rsidRPr="00064D01">
              <w:t>L.Boltāne, K.Krafte, K.Grosu, S.Bergmane, B.Ziemele, B.Zukula, D.Ķikute, G.Bērziņa, I.Aršauska, A.Strods, G.Ozols, V.Marāne, I.Bērtulsone, Ņ.Trojanskis, M.Sils</w:t>
            </w:r>
            <w:r w:rsidR="00584779">
              <w:t>, A.Veinberga, L.Gulbe, A.Jonāte.</w:t>
            </w:r>
          </w:p>
          <w:p w14:paraId="1100DFC4" w14:textId="77777777" w:rsidR="00584779" w:rsidRDefault="00584779" w:rsidP="00584779">
            <w:pPr>
              <w:pStyle w:val="NormalWeb"/>
              <w:numPr>
                <w:ilvl w:val="0"/>
                <w:numId w:val="0"/>
              </w:numPr>
              <w:tabs>
                <w:tab w:val="right" w:pos="10320"/>
              </w:tabs>
              <w:ind w:left="644" w:hanging="360"/>
              <w:rPr>
                <w:b/>
                <w:bCs/>
              </w:rPr>
            </w:pPr>
          </w:p>
          <w:p w14:paraId="1461567C" w14:textId="22ED1F46" w:rsidR="000E7489" w:rsidRPr="00F41FB3" w:rsidRDefault="000E7489" w:rsidP="000E7489">
            <w:pPr>
              <w:pStyle w:val="NormalWeb"/>
              <w:numPr>
                <w:ilvl w:val="0"/>
                <w:numId w:val="0"/>
              </w:numPr>
              <w:tabs>
                <w:tab w:val="right" w:pos="10320"/>
              </w:tabs>
              <w:ind w:left="284"/>
            </w:pPr>
            <w:r w:rsidRPr="004032E5">
              <w:rPr>
                <w:b/>
                <w:bCs/>
              </w:rPr>
              <w:t>A.Balode</w:t>
            </w:r>
            <w:r>
              <w:t xml:space="preserve"> informē, </w:t>
            </w:r>
            <w:r w:rsidRPr="00262BA3">
              <w:t>ka Padomes priekšsēdētāja vietnieka amatam ir izvirzīts</w:t>
            </w:r>
            <w:r>
              <w:t xml:space="preserve"> </w:t>
            </w:r>
            <w:r w:rsidRPr="00963AA8">
              <w:t>Latvijas Jaunuzņēmumu asociācija</w:t>
            </w:r>
            <w:r>
              <w:t>s</w:t>
            </w:r>
            <w:r w:rsidRPr="00963AA8">
              <w:t xml:space="preserve"> “Startin.Lv”</w:t>
            </w:r>
            <w:r>
              <w:t xml:space="preserve"> pārstāvis Emils Sjundjukovs.</w:t>
            </w:r>
          </w:p>
          <w:p w14:paraId="3F3993E2" w14:textId="0E253AC8" w:rsidR="00584779" w:rsidRDefault="00584779" w:rsidP="00584779">
            <w:pPr>
              <w:pStyle w:val="NormalWeb"/>
              <w:numPr>
                <w:ilvl w:val="0"/>
                <w:numId w:val="0"/>
              </w:numPr>
              <w:tabs>
                <w:tab w:val="right" w:pos="10320"/>
              </w:tabs>
              <w:ind w:left="644" w:hanging="360"/>
            </w:pPr>
            <w:r w:rsidRPr="004032E5">
              <w:rPr>
                <w:b/>
                <w:bCs/>
              </w:rPr>
              <w:t>A.Balode</w:t>
            </w:r>
            <w:r>
              <w:rPr>
                <w:b/>
                <w:bCs/>
              </w:rPr>
              <w:t xml:space="preserve"> </w:t>
            </w:r>
            <w:r>
              <w:t>lūdz pacelt roku tiem Padomes locekļiem, kuri ir par E. Sjundjukova</w:t>
            </w:r>
          </w:p>
          <w:p w14:paraId="498AF638" w14:textId="5CEB055C" w:rsidR="00584779" w:rsidRDefault="00584779" w:rsidP="00584779">
            <w:pPr>
              <w:pStyle w:val="NormalWeb"/>
              <w:numPr>
                <w:ilvl w:val="0"/>
                <w:numId w:val="0"/>
              </w:numPr>
              <w:tabs>
                <w:tab w:val="right" w:pos="10320"/>
              </w:tabs>
              <w:ind w:left="644" w:hanging="360"/>
            </w:pPr>
            <w:r>
              <w:t>kandidatūru Padomes priekšsēdētāja vietnieka amata vietai.</w:t>
            </w:r>
          </w:p>
          <w:p w14:paraId="4A7FFF7B" w14:textId="5733BC74" w:rsidR="00584779" w:rsidRPr="00446C18" w:rsidRDefault="00584779" w:rsidP="00446C18">
            <w:pPr>
              <w:pStyle w:val="NormalWeb"/>
              <w:numPr>
                <w:ilvl w:val="0"/>
                <w:numId w:val="0"/>
              </w:numPr>
              <w:tabs>
                <w:tab w:val="right" w:pos="10320"/>
              </w:tabs>
              <w:spacing w:after="240"/>
              <w:ind w:left="284"/>
            </w:pPr>
            <w:r w:rsidRPr="004032E5">
              <w:rPr>
                <w:b/>
                <w:bCs/>
              </w:rPr>
              <w:t>A.Balode</w:t>
            </w:r>
            <w:r>
              <w:t xml:space="preserve"> Padomes locekļi balsojuma rezultātā </w:t>
            </w:r>
            <w:r w:rsidR="000E7489">
              <w:t xml:space="preserve">nobalso </w:t>
            </w:r>
            <w:r>
              <w:t xml:space="preserve">par E. Sjundjukovu </w:t>
            </w:r>
            <w:r w:rsidR="000E7489">
              <w:t>Padomes priekšsēdētāja vietnieka amatam (</w:t>
            </w:r>
            <w:r>
              <w:t>15 bals</w:t>
            </w:r>
            <w:r w:rsidR="000E7489">
              <w:t>is “Par”)</w:t>
            </w:r>
            <w:r>
              <w:t xml:space="preserve">. </w:t>
            </w:r>
          </w:p>
          <w:p w14:paraId="77DA12A5" w14:textId="386088E4" w:rsidR="00584779" w:rsidRDefault="000E1C96" w:rsidP="000E1C96">
            <w:pPr>
              <w:pStyle w:val="NormalWeb"/>
              <w:numPr>
                <w:ilvl w:val="0"/>
                <w:numId w:val="0"/>
              </w:numPr>
              <w:tabs>
                <w:tab w:val="right" w:pos="10320"/>
              </w:tabs>
              <w:ind w:left="284"/>
              <w:rPr>
                <w:b/>
                <w:bCs/>
              </w:rPr>
            </w:pPr>
            <w:r>
              <w:rPr>
                <w:b/>
                <w:bCs/>
              </w:rPr>
              <w:t>2.</w:t>
            </w:r>
            <w:r w:rsidR="00584779" w:rsidRPr="00262BA3">
              <w:rPr>
                <w:b/>
                <w:bCs/>
              </w:rPr>
              <w:t>Aktuālais par SIA “Latvijas Digitālās veselības centrs” izveidi un jaunā E-nosūtījuma moduļa ieviešana</w:t>
            </w:r>
            <w:r w:rsidR="00584779">
              <w:rPr>
                <w:b/>
                <w:bCs/>
              </w:rPr>
              <w:t>:</w:t>
            </w:r>
          </w:p>
          <w:p w14:paraId="623816AC" w14:textId="3A33B05C" w:rsidR="00584779" w:rsidRPr="00960B90" w:rsidRDefault="00584779" w:rsidP="00584779">
            <w:pPr>
              <w:pStyle w:val="NormalWeb"/>
              <w:numPr>
                <w:ilvl w:val="0"/>
                <w:numId w:val="0"/>
              </w:numPr>
              <w:tabs>
                <w:tab w:val="right" w:pos="10320"/>
              </w:tabs>
              <w:ind w:left="284"/>
            </w:pPr>
            <w:r w:rsidRPr="00960B90">
              <w:t xml:space="preserve">Ziņo </w:t>
            </w:r>
            <w:r w:rsidRPr="0027575A">
              <w:rPr>
                <w:b/>
                <w:bCs/>
              </w:rPr>
              <w:t>D</w:t>
            </w:r>
            <w:r w:rsidR="0027575A">
              <w:rPr>
                <w:b/>
                <w:bCs/>
              </w:rPr>
              <w:t xml:space="preserve">aiga </w:t>
            </w:r>
            <w:r w:rsidRPr="0027575A">
              <w:rPr>
                <w:b/>
                <w:bCs/>
              </w:rPr>
              <w:t>Jankova</w:t>
            </w:r>
            <w:r w:rsidRPr="00960B90">
              <w:t>.</w:t>
            </w:r>
          </w:p>
          <w:p w14:paraId="228B7BCF" w14:textId="74047AF5" w:rsidR="00584779" w:rsidRDefault="00584779" w:rsidP="00E053A8">
            <w:pPr>
              <w:pStyle w:val="NormalWeb"/>
              <w:numPr>
                <w:ilvl w:val="0"/>
                <w:numId w:val="0"/>
              </w:numPr>
              <w:tabs>
                <w:tab w:val="right" w:pos="10320"/>
              </w:tabs>
              <w:ind w:left="284"/>
            </w:pPr>
            <w:r w:rsidRPr="004032E5">
              <w:rPr>
                <w:b/>
                <w:bCs/>
              </w:rPr>
              <w:t>D.Jankova</w:t>
            </w:r>
            <w:r>
              <w:t xml:space="preserve"> sniedz prezentāciju par </w:t>
            </w:r>
            <w:r w:rsidR="005570B2">
              <w:t xml:space="preserve">līdzšinējo </w:t>
            </w:r>
            <w:r>
              <w:t>i</w:t>
            </w:r>
            <w:r w:rsidRPr="000B524E">
              <w:t>nformācijas sistēmu attīstīb</w:t>
            </w:r>
            <w:r>
              <w:t>u</w:t>
            </w:r>
            <w:r w:rsidRPr="000B524E">
              <w:t xml:space="preserve"> </w:t>
            </w:r>
            <w:r>
              <w:t xml:space="preserve">Nacionālajā veselības dienestā (turpmāk – </w:t>
            </w:r>
            <w:r w:rsidR="0027575A" w:rsidRPr="000B524E">
              <w:t>NVD</w:t>
            </w:r>
            <w:r w:rsidR="0027575A">
              <w:t xml:space="preserve">) un plānoto informācijas sistēmu </w:t>
            </w:r>
            <w:r w:rsidR="005570B2">
              <w:t>attīstību SIA</w:t>
            </w:r>
            <w:r w:rsidR="0027575A">
              <w:t xml:space="preserve"> “Latvijas Digitālās veselības centrs”</w:t>
            </w:r>
            <w:r w:rsidR="0027575A" w:rsidRPr="000B524E">
              <w:t xml:space="preserve"> </w:t>
            </w:r>
            <w:r w:rsidR="0027575A">
              <w:t xml:space="preserve">(turpmāk </w:t>
            </w:r>
            <w:r w:rsidR="00E053A8">
              <w:t>–</w:t>
            </w:r>
            <w:r w:rsidR="0027575A">
              <w:t xml:space="preserve"> </w:t>
            </w:r>
            <w:r w:rsidR="0027575A" w:rsidRPr="000B524E">
              <w:t>LDVC</w:t>
            </w:r>
            <w:r w:rsidR="0027575A">
              <w:t xml:space="preserve">) (prezentācija pievienota pielikumā). </w:t>
            </w:r>
          </w:p>
          <w:p w14:paraId="08A5F7B3" w14:textId="3C86E8CE" w:rsidR="00584779" w:rsidRDefault="00584779" w:rsidP="00446C18">
            <w:pPr>
              <w:pStyle w:val="NormalWeb"/>
              <w:numPr>
                <w:ilvl w:val="0"/>
                <w:numId w:val="0"/>
              </w:numPr>
              <w:tabs>
                <w:tab w:val="right" w:pos="10320"/>
              </w:tabs>
              <w:spacing w:after="240"/>
              <w:ind w:left="284"/>
            </w:pPr>
            <w:r w:rsidRPr="0075320C">
              <w:rPr>
                <w:b/>
                <w:bCs/>
              </w:rPr>
              <w:t>D</w:t>
            </w:r>
            <w:r w:rsidR="0075320C">
              <w:rPr>
                <w:b/>
                <w:bCs/>
              </w:rPr>
              <w:t>.</w:t>
            </w:r>
            <w:r w:rsidRPr="0075320C">
              <w:rPr>
                <w:b/>
                <w:bCs/>
              </w:rPr>
              <w:t>Jankova</w:t>
            </w:r>
            <w:r>
              <w:t xml:space="preserve"> ziņo par dažādu digitālo risinājumu pilnveidi un attīstību, kas ir veikta 2024. gadā</w:t>
            </w:r>
            <w:r w:rsidR="00E053A8">
              <w:t xml:space="preserve"> NVD</w:t>
            </w:r>
            <w:r>
              <w:t>, pieminot, ka E-veselības sistēmā ir pilnveidota Vēža pacienta karte, ir nodrošināta e-recepšu pārrobežas datu apmaiņa ar Čehiju, Poliju</w:t>
            </w:r>
            <w:r w:rsidR="0075320C">
              <w:t>, Spāniju</w:t>
            </w:r>
            <w:r>
              <w:t xml:space="preserve"> u.c. valstīm</w:t>
            </w:r>
            <w:r w:rsidR="0075320C">
              <w:t>.</w:t>
            </w:r>
            <w:r w:rsidR="005570B2">
              <w:t xml:space="preserve"> Tiek norādīts, ka i</w:t>
            </w:r>
            <w:r>
              <w:t>r attīstīts laboratorisko rezultātu pārvaldības modulis, ir pilnveidotas E-nosūtījuma funkcionalitātes, kas nodrošinās iespēju pacientam rezervēt E-nosūtījumu un pierakstu ambulatoro un stacionāro pakalpojumu saņemšanai</w:t>
            </w:r>
            <w:r w:rsidR="00E053A8">
              <w:t xml:space="preserve">. </w:t>
            </w:r>
            <w:r>
              <w:t xml:space="preserve"> </w:t>
            </w:r>
            <w:r w:rsidR="00E053A8">
              <w:t xml:space="preserve">Paredzams, ka E-nosūtījums tiks piesaistīts tikai vienai ārstniecības iestādei un pierakstu citā iestādē varēs veikt tikai atceļot pierakstu pirmajā. </w:t>
            </w:r>
            <w:r>
              <w:t xml:space="preserve">Šādi ir plānots samazināt neatcelto un neapmeklēto vizīšu skaitu. D. Jankova norāda, ka no 2025. gada 1. janvāra, </w:t>
            </w:r>
            <w:r w:rsidRPr="00C71EAC">
              <w:t>LDVC pārņems E-veselības sistēmas</w:t>
            </w:r>
            <w:r>
              <w:t xml:space="preserve"> pārziņa funkcijas, tā </w:t>
            </w:r>
            <w:r w:rsidRPr="00C71EAC">
              <w:t>pilnveidošanu, uzturēšanu, atbalsta funkcijas</w:t>
            </w:r>
            <w:r>
              <w:t xml:space="preserve">, kā arī </w:t>
            </w:r>
            <w:r w:rsidRPr="00C71EAC">
              <w:t xml:space="preserve">NVD iesākto </w:t>
            </w:r>
            <w:r>
              <w:t>informācijas tehnoloģiju</w:t>
            </w:r>
            <w:r w:rsidRPr="00C71EAC">
              <w:t xml:space="preserve"> projektu realizāciju</w:t>
            </w:r>
            <w:r>
              <w:t xml:space="preserve"> un citu</w:t>
            </w:r>
            <w:r w:rsidRPr="00C71EAC">
              <w:t xml:space="preserve"> informācijas sistēmu</w:t>
            </w:r>
            <w:r>
              <w:t>, piemēram</w:t>
            </w:r>
            <w:r w:rsidR="00E053A8">
              <w:t>,</w:t>
            </w:r>
            <w:r>
              <w:t xml:space="preserve"> Vadības informācijas sistēm</w:t>
            </w:r>
            <w:r w:rsidR="00E053A8">
              <w:t>as</w:t>
            </w:r>
            <w:r>
              <w:t xml:space="preserve"> </w:t>
            </w:r>
            <w:r w:rsidRPr="00C71EAC">
              <w:t>attīstību.</w:t>
            </w:r>
            <w:r w:rsidRPr="001A1439">
              <w:t xml:space="preserve"> </w:t>
            </w:r>
          </w:p>
          <w:p w14:paraId="0246D49A" w14:textId="72B93C85" w:rsidR="00584779" w:rsidRDefault="00584779" w:rsidP="00584779">
            <w:pPr>
              <w:pStyle w:val="NormalWeb"/>
              <w:numPr>
                <w:ilvl w:val="0"/>
                <w:numId w:val="0"/>
              </w:numPr>
              <w:tabs>
                <w:tab w:val="right" w:pos="10320"/>
              </w:tabs>
              <w:ind w:left="284"/>
              <w:rPr>
                <w:b/>
                <w:bCs/>
              </w:rPr>
            </w:pPr>
            <w:r>
              <w:rPr>
                <w:b/>
                <w:bCs/>
              </w:rPr>
              <w:t>3</w:t>
            </w:r>
            <w:r w:rsidRPr="000B524E">
              <w:rPr>
                <w:b/>
                <w:bCs/>
              </w:rPr>
              <w:t>. VARAM prezentācija par aktualitātēm:</w:t>
            </w:r>
          </w:p>
          <w:p w14:paraId="7AAA1BD3" w14:textId="5BAA2993" w:rsidR="00584779" w:rsidRDefault="00584779" w:rsidP="00584779">
            <w:pPr>
              <w:pStyle w:val="NormalWeb"/>
              <w:numPr>
                <w:ilvl w:val="0"/>
                <w:numId w:val="0"/>
              </w:numPr>
              <w:tabs>
                <w:tab w:val="right" w:pos="10320"/>
              </w:tabs>
              <w:ind w:left="284"/>
            </w:pPr>
            <w:r w:rsidRPr="000B524E">
              <w:t>Z</w:t>
            </w:r>
            <w:r>
              <w:t xml:space="preserve">iņo </w:t>
            </w:r>
            <w:r w:rsidRPr="00E053A8">
              <w:rPr>
                <w:b/>
                <w:bCs/>
              </w:rPr>
              <w:t>Jānis Krakops</w:t>
            </w:r>
            <w:r>
              <w:t>.</w:t>
            </w:r>
          </w:p>
          <w:p w14:paraId="5DF0FA8A" w14:textId="7C00EDE6" w:rsidR="00584779" w:rsidRPr="00AE10FD" w:rsidRDefault="00584779" w:rsidP="00584779">
            <w:pPr>
              <w:pStyle w:val="NormalWeb"/>
              <w:numPr>
                <w:ilvl w:val="0"/>
                <w:numId w:val="0"/>
              </w:numPr>
              <w:tabs>
                <w:tab w:val="right" w:pos="10320"/>
              </w:tabs>
              <w:ind w:left="284"/>
            </w:pPr>
            <w:r w:rsidRPr="00AE10FD">
              <w:rPr>
                <w:b/>
                <w:bCs/>
              </w:rPr>
              <w:t xml:space="preserve">J. Krakops </w:t>
            </w:r>
            <w:r w:rsidRPr="00AE10FD">
              <w:t>informē, ka sniegs jaunāko informāciju par aktualitātēm un paveikto 2024. gadā, koncentrējoties uz datu pārvaldības stratēģijas izveidi Latvijā</w:t>
            </w:r>
            <w:r>
              <w:t>, t</w:t>
            </w:r>
            <w:r w:rsidRPr="00AE10FD">
              <w:t xml:space="preserve">ostarp paveikto saistībā ar pamatrisinājumiem, valsts datiem, </w:t>
            </w:r>
            <w:r>
              <w:t>d</w:t>
            </w:r>
            <w:r w:rsidRPr="000064C6">
              <w:t>atu izplatīšanas un pārvaldības platform</w:t>
            </w:r>
            <w:r>
              <w:t xml:space="preserve">u (turpmāk – </w:t>
            </w:r>
            <w:r w:rsidRPr="00AE10FD">
              <w:t>DAGR</w:t>
            </w:r>
            <w:r>
              <w:t>)</w:t>
            </w:r>
            <w:r w:rsidRPr="000064C6">
              <w:t xml:space="preserve"> </w:t>
            </w:r>
            <w:r>
              <w:t xml:space="preserve">un tās risinājumiem </w:t>
            </w:r>
            <w:r w:rsidRPr="00AE10FD">
              <w:t xml:space="preserve"> un </w:t>
            </w:r>
            <w:r w:rsidRPr="00AF5A87">
              <w:t>Valsts informācijas resursu, sistēmu un sadarbspējas informācijas sistēm</w:t>
            </w:r>
            <w:r>
              <w:t>as</w:t>
            </w:r>
            <w:r w:rsidRPr="00AF5A87">
              <w:t xml:space="preserve"> </w:t>
            </w:r>
            <w:r>
              <w:t xml:space="preserve">(turpmāk – </w:t>
            </w:r>
            <w:r w:rsidRPr="00AE10FD">
              <w:t>VIRSI</w:t>
            </w:r>
            <w:r>
              <w:t>S) risinājumiem</w:t>
            </w:r>
            <w:r w:rsidRPr="00AE10FD">
              <w:t>, kā arī nākotnes prioritāt</w:t>
            </w:r>
            <w:r>
              <w:t>ēm</w:t>
            </w:r>
            <w:r w:rsidRPr="00AE10FD">
              <w:t xml:space="preserve"> datu pārvaldības un mērķarhitektūras jomā, kas tika izskatīta </w:t>
            </w:r>
            <w:r w:rsidRPr="00B82510">
              <w:t>Valsts informācijas un komunikācijas tehnoloģiju pārvaldības vadītāju forum</w:t>
            </w:r>
            <w:r>
              <w:t>ā (turpmāk – IKT vadītāju forums)</w:t>
            </w:r>
            <w:r w:rsidRPr="00AE10FD">
              <w:t xml:space="preserve">. </w:t>
            </w:r>
            <w:r>
              <w:t xml:space="preserve">J. Krakops norāda, ka informēs arī par </w:t>
            </w:r>
            <w:r w:rsidRPr="00AE10FD">
              <w:t xml:space="preserve"> </w:t>
            </w:r>
            <w:r>
              <w:t xml:space="preserve">jautājumiem saistībā ar </w:t>
            </w:r>
            <w:r w:rsidRPr="00AE10FD">
              <w:t>Eiropas normatīvo aktu izpild</w:t>
            </w:r>
            <w:r>
              <w:t>i</w:t>
            </w:r>
            <w:r w:rsidRPr="00AE10FD">
              <w:t xml:space="preserve"> Latvijā, tostarp </w:t>
            </w:r>
            <w:r>
              <w:t xml:space="preserve">Eiropas </w:t>
            </w:r>
            <w:r w:rsidRPr="00AE10FD">
              <w:t>Datu pārvaldības akt</w:t>
            </w:r>
            <w:r>
              <w:t>u</w:t>
            </w:r>
            <w:r w:rsidRPr="00AE10FD">
              <w:t xml:space="preserve"> un Datu akta ieviešan</w:t>
            </w:r>
            <w:r>
              <w:t>u</w:t>
            </w:r>
            <w:r w:rsidRPr="00AE10FD">
              <w:t>.</w:t>
            </w:r>
          </w:p>
          <w:p w14:paraId="00C86511" w14:textId="7528AC93" w:rsidR="00584779" w:rsidRPr="00AE10FD" w:rsidRDefault="00584779" w:rsidP="00584779">
            <w:pPr>
              <w:pStyle w:val="NormalWeb"/>
              <w:numPr>
                <w:ilvl w:val="0"/>
                <w:numId w:val="0"/>
              </w:numPr>
              <w:tabs>
                <w:tab w:val="right" w:pos="10320"/>
              </w:tabs>
              <w:ind w:left="284"/>
            </w:pPr>
            <w:r w:rsidRPr="004032E5">
              <w:rPr>
                <w:b/>
                <w:bCs/>
              </w:rPr>
              <w:t>J.Krakops</w:t>
            </w:r>
            <w:r>
              <w:t xml:space="preserve"> norāda, ka p</w:t>
            </w:r>
            <w:r w:rsidRPr="00AE10FD">
              <w:t xml:space="preserve">ašlaik aktīvi turpinās darbs pie </w:t>
            </w:r>
            <w:r>
              <w:t xml:space="preserve">Nacionālās </w:t>
            </w:r>
            <w:r w:rsidRPr="00AE10FD">
              <w:t xml:space="preserve">datu pārvaldības stratēģijas politikas izstrādes, cieši sadarbojoties ar tādiem partneriem kā </w:t>
            </w:r>
            <w:r>
              <w:t>Centrālo statistikas pārvaldi</w:t>
            </w:r>
            <w:r w:rsidRPr="00AE10FD">
              <w:t>, Ekonomikas ministrij</w:t>
            </w:r>
            <w:r>
              <w:t>u</w:t>
            </w:r>
            <w:r w:rsidRPr="00AE10FD">
              <w:t>,</w:t>
            </w:r>
            <w:r>
              <w:t xml:space="preserve"> Valsts digitālās attīstības aģentūru </w:t>
            </w:r>
            <w:r w:rsidRPr="00AE10FD">
              <w:t>un citiem</w:t>
            </w:r>
            <w:r>
              <w:t xml:space="preserve"> partneriem.</w:t>
            </w:r>
            <w:r w:rsidRPr="00AE10FD">
              <w:t xml:space="preserve"> Stratēģijas izstrādē ir identificēti </w:t>
            </w:r>
            <w:r>
              <w:t>pieci</w:t>
            </w:r>
            <w:r w:rsidRPr="00AE10FD">
              <w:t xml:space="preserve"> galvenie rīcības virzieni:</w:t>
            </w:r>
          </w:p>
          <w:p w14:paraId="22D9E3FE" w14:textId="3DF9AF05" w:rsidR="00584779" w:rsidRPr="00AE10FD" w:rsidRDefault="00584779" w:rsidP="00193E61">
            <w:pPr>
              <w:pStyle w:val="NormalWeb"/>
              <w:numPr>
                <w:ilvl w:val="0"/>
                <w:numId w:val="4"/>
              </w:numPr>
              <w:tabs>
                <w:tab w:val="right" w:pos="10320"/>
              </w:tabs>
            </w:pPr>
            <w:r w:rsidRPr="00AE10FD">
              <w:rPr>
                <w:b/>
                <w:bCs/>
              </w:rPr>
              <w:lastRenderedPageBreak/>
              <w:t>Datu pārvaldības stratēģijas funkciju un sagaidāmo rezultātu definēšana</w:t>
            </w:r>
            <w:r>
              <w:rPr>
                <w:b/>
                <w:bCs/>
              </w:rPr>
              <w:t>:</w:t>
            </w:r>
          </w:p>
          <w:p w14:paraId="63E9531A" w14:textId="77777777" w:rsidR="00584779" w:rsidRDefault="00584779" w:rsidP="00584779">
            <w:pPr>
              <w:pStyle w:val="NormalWeb"/>
              <w:numPr>
                <w:ilvl w:val="0"/>
                <w:numId w:val="0"/>
              </w:numPr>
              <w:tabs>
                <w:tab w:val="right" w:pos="10320"/>
              </w:tabs>
              <w:ind w:left="644" w:hanging="360"/>
            </w:pPr>
            <w:r>
              <w:t>(</w:t>
            </w:r>
            <w:r w:rsidRPr="00AE10FD">
              <w:t>ietver</w:t>
            </w:r>
            <w:r>
              <w:t>s</w:t>
            </w:r>
            <w:r w:rsidRPr="00AE10FD">
              <w:t xml:space="preserve"> datu pārvaldības funkcijas un kādus ieguvumus no stratēģijas sagaida sabiedrība </w:t>
            </w:r>
          </w:p>
          <w:p w14:paraId="1C0C3E33" w14:textId="0925F546" w:rsidR="00584779" w:rsidRPr="00AE10FD" w:rsidRDefault="00584779" w:rsidP="00584779">
            <w:pPr>
              <w:pStyle w:val="NormalWeb"/>
              <w:numPr>
                <w:ilvl w:val="0"/>
                <w:numId w:val="0"/>
              </w:numPr>
              <w:tabs>
                <w:tab w:val="right" w:pos="10320"/>
              </w:tabs>
              <w:ind w:left="644" w:hanging="360"/>
            </w:pPr>
            <w:r w:rsidRPr="00AE10FD">
              <w:t>un valsts pārvalde</w:t>
            </w:r>
            <w:r>
              <w:t>)</w:t>
            </w:r>
            <w:r w:rsidRPr="00AE10FD">
              <w:t>.</w:t>
            </w:r>
          </w:p>
          <w:p w14:paraId="1CBAEEFA" w14:textId="11BDE1F8" w:rsidR="00584779" w:rsidRPr="00AE10FD" w:rsidRDefault="00584779" w:rsidP="00193E61">
            <w:pPr>
              <w:pStyle w:val="NormalWeb"/>
              <w:numPr>
                <w:ilvl w:val="0"/>
                <w:numId w:val="4"/>
              </w:numPr>
              <w:tabs>
                <w:tab w:val="right" w:pos="10320"/>
              </w:tabs>
            </w:pPr>
            <w:r w:rsidRPr="00AE10FD">
              <w:rPr>
                <w:b/>
                <w:bCs/>
              </w:rPr>
              <w:t>Tiesiskā regulējuma pilnveidošana</w:t>
            </w:r>
            <w:r w:rsidRPr="00AE10FD">
              <w:t>:</w:t>
            </w:r>
          </w:p>
          <w:p w14:paraId="4A6EB0BE" w14:textId="53D03A5F" w:rsidR="00584779" w:rsidRPr="00AE10FD" w:rsidRDefault="00584779" w:rsidP="00584779">
            <w:pPr>
              <w:pStyle w:val="NormalWeb"/>
              <w:numPr>
                <w:ilvl w:val="0"/>
                <w:numId w:val="0"/>
              </w:numPr>
              <w:tabs>
                <w:tab w:val="right" w:pos="10320"/>
              </w:tabs>
              <w:ind w:left="284"/>
            </w:pPr>
            <w:r>
              <w:t>(p</w:t>
            </w:r>
            <w:r w:rsidRPr="00AE10FD">
              <w:t>lānoti grozījumi normatīvajos aktos, lai nodrošinātu efektīvu datu pārvaldību</w:t>
            </w:r>
            <w:r>
              <w:t>, t.sk. ņemot vērā Eiropas datu telpas regulas.</w:t>
            </w:r>
          </w:p>
          <w:p w14:paraId="137F48E6" w14:textId="77777777" w:rsidR="00584779" w:rsidRPr="00AE10FD" w:rsidRDefault="00584779" w:rsidP="00193E61">
            <w:pPr>
              <w:pStyle w:val="NormalWeb"/>
              <w:numPr>
                <w:ilvl w:val="0"/>
                <w:numId w:val="4"/>
              </w:numPr>
              <w:tabs>
                <w:tab w:val="right" w:pos="10320"/>
              </w:tabs>
            </w:pPr>
            <w:r w:rsidRPr="00AE10FD">
              <w:rPr>
                <w:b/>
                <w:bCs/>
              </w:rPr>
              <w:t>Organizatoriskais ietvars</w:t>
            </w:r>
            <w:r w:rsidRPr="00AE10FD">
              <w:t>:</w:t>
            </w:r>
          </w:p>
          <w:p w14:paraId="151C4F83" w14:textId="63A2105E" w:rsidR="00584779" w:rsidRPr="00AE10FD" w:rsidRDefault="00584779" w:rsidP="00584779">
            <w:pPr>
              <w:pStyle w:val="NormalWeb"/>
              <w:numPr>
                <w:ilvl w:val="0"/>
                <w:numId w:val="0"/>
              </w:numPr>
              <w:tabs>
                <w:tab w:val="right" w:pos="10320"/>
              </w:tabs>
              <w:ind w:left="644" w:hanging="360"/>
            </w:pPr>
            <w:r>
              <w:t>(</w:t>
            </w:r>
            <w:r w:rsidRPr="00AE10FD">
              <w:t>definētas lomas un atbildības, lai nodrošinātu koordinētu un efektīvu stratēģijas ieviešanu</w:t>
            </w:r>
            <w:r>
              <w:t>)</w:t>
            </w:r>
            <w:r w:rsidRPr="00AE10FD">
              <w:t>.</w:t>
            </w:r>
          </w:p>
          <w:p w14:paraId="7A2311A7" w14:textId="77777777" w:rsidR="00584779" w:rsidRPr="00AE10FD" w:rsidRDefault="00584779" w:rsidP="00193E61">
            <w:pPr>
              <w:pStyle w:val="NormalWeb"/>
              <w:numPr>
                <w:ilvl w:val="0"/>
                <w:numId w:val="4"/>
              </w:numPr>
              <w:tabs>
                <w:tab w:val="right" w:pos="10320"/>
              </w:tabs>
            </w:pPr>
            <w:r w:rsidRPr="00AE10FD">
              <w:rPr>
                <w:b/>
                <w:bCs/>
              </w:rPr>
              <w:t>Datu koplietošana</w:t>
            </w:r>
            <w:r w:rsidRPr="00AE10FD">
              <w:t>:</w:t>
            </w:r>
          </w:p>
          <w:p w14:paraId="071F59AC" w14:textId="77777777" w:rsidR="00584779" w:rsidRDefault="00584779" w:rsidP="00584779">
            <w:pPr>
              <w:pStyle w:val="NormalWeb"/>
              <w:numPr>
                <w:ilvl w:val="0"/>
                <w:numId w:val="0"/>
              </w:numPr>
              <w:tabs>
                <w:tab w:val="right" w:pos="10320"/>
              </w:tabs>
              <w:ind w:left="644" w:hanging="360"/>
            </w:pPr>
            <w:r>
              <w:t>(v</w:t>
            </w:r>
            <w:r w:rsidRPr="00AE10FD">
              <w:t xml:space="preserve">alsts virzība uz DAGR koplietošanas vīziju un mērķi nodrošināt, ka valsts pārvaldes dati </w:t>
            </w:r>
          </w:p>
          <w:p w14:paraId="2E69354C" w14:textId="3D5F2BC8" w:rsidR="00584779" w:rsidRPr="00AE10FD" w:rsidRDefault="00584779" w:rsidP="00584779">
            <w:pPr>
              <w:pStyle w:val="NormalWeb"/>
              <w:numPr>
                <w:ilvl w:val="0"/>
                <w:numId w:val="0"/>
              </w:numPr>
              <w:tabs>
                <w:tab w:val="right" w:pos="10320"/>
              </w:tabs>
              <w:ind w:left="644" w:hanging="360"/>
            </w:pPr>
            <w:r w:rsidRPr="00AE10FD">
              <w:t>līdz 2030. gadam ir pieejami vienuviet</w:t>
            </w:r>
            <w:r>
              <w:t>)</w:t>
            </w:r>
            <w:r w:rsidRPr="00AE10FD">
              <w:t>.</w:t>
            </w:r>
          </w:p>
          <w:p w14:paraId="455EE96E" w14:textId="77777777" w:rsidR="00584779" w:rsidRDefault="00584779" w:rsidP="00193E61">
            <w:pPr>
              <w:pStyle w:val="NormalWeb"/>
              <w:numPr>
                <w:ilvl w:val="0"/>
                <w:numId w:val="4"/>
              </w:numPr>
              <w:tabs>
                <w:tab w:val="right" w:pos="10320"/>
              </w:tabs>
            </w:pPr>
            <w:r w:rsidRPr="00AE10FD">
              <w:rPr>
                <w:b/>
                <w:bCs/>
              </w:rPr>
              <w:t>Eiropas aktualitātes un datu telpa</w:t>
            </w:r>
            <w:r w:rsidRPr="00AE10FD">
              <w:t>:</w:t>
            </w:r>
          </w:p>
          <w:p w14:paraId="4D7935B1" w14:textId="4753B44D" w:rsidR="00584779" w:rsidRPr="00EC3D31" w:rsidRDefault="00584779" w:rsidP="00584779">
            <w:pPr>
              <w:pStyle w:val="NormalWeb"/>
              <w:numPr>
                <w:ilvl w:val="0"/>
                <w:numId w:val="0"/>
              </w:numPr>
              <w:tabs>
                <w:tab w:val="right" w:pos="10320"/>
              </w:tabs>
              <w:ind w:left="284"/>
            </w:pPr>
            <w:r w:rsidRPr="00EE3949">
              <w:t>Latvijas iesaiste Eiropas datu telpas veidošanā un tās tiesiskā regulējuma ieviešanā, tostarp Eiropas Datu pārvaldības akta un Datu akta īstenošanā, ir būtiska un aktuāla. J. Krakops norāda, ka Eiropas Komisija nākamajā gadā plāno pārskatīt savu datu stratēģiju. Līdz ar to Latvijas datu stratēģija tiks izstrādāta, ņemot vērā Eiropas Komisijas veikto</w:t>
            </w:r>
            <w:r>
              <w:t>s</w:t>
            </w:r>
            <w:r w:rsidRPr="00EE3949">
              <w:t xml:space="preserve"> precizējumu</w:t>
            </w:r>
            <w:r>
              <w:t>s.</w:t>
            </w:r>
            <w:r w:rsidRPr="00EE3949">
              <w:t xml:space="preserve"> </w:t>
            </w:r>
            <w:r>
              <w:t xml:space="preserve"> </w:t>
            </w:r>
            <w:r w:rsidRPr="00EE3949">
              <w:t>Lielāka uzmanība tiks pievērsta vairākiem nozīmīgiem izaicinājumiem, tostarp datu tirgus caurskatāmības un konkurences risku mazināšanai. Īpašs uzsvars būs uz komercdatu izplatīšanas jautājumiem, kā arī nepersonu datu apstrādes un izplatīšanas aspektu izvērtēšanu. Mākslīgā intelekta, īpaši ģeneratīvā mākslīgā intelekta, attīstība un pielietojums būs vēl viena prioritāte, kurai nepieciešams nodrošināt atbilstošu datu pieejamību. Vienlaikus tiks pārskatītas un harmonizētas esošās regulas, tostarp Atvērto datu direktīva, kā arī Nepersonu datu regula, kuras pārskatīšana ir plānota 2025. gadā.</w:t>
            </w:r>
          </w:p>
          <w:p w14:paraId="637EDC08" w14:textId="1AFFD85D" w:rsidR="00584779" w:rsidRDefault="00584779" w:rsidP="00584779">
            <w:pPr>
              <w:pStyle w:val="NormalWeb"/>
              <w:numPr>
                <w:ilvl w:val="0"/>
                <w:numId w:val="0"/>
              </w:numPr>
              <w:tabs>
                <w:tab w:val="right" w:pos="10320"/>
              </w:tabs>
              <w:ind w:left="284"/>
            </w:pPr>
            <w:r w:rsidRPr="00152703">
              <w:rPr>
                <w:b/>
                <w:bCs/>
              </w:rPr>
              <w:t>J.Krakops</w:t>
            </w:r>
            <w:r>
              <w:t xml:space="preserve"> norāda, ka datu pārvaldības stratēģija varētu tikt ievietota TAP portālā 2025. gada 1. ceturksnī.</w:t>
            </w:r>
          </w:p>
          <w:p w14:paraId="0756885F" w14:textId="1DBA68B4" w:rsidR="00584779" w:rsidRPr="00EC3D31" w:rsidRDefault="00584779" w:rsidP="00584779">
            <w:pPr>
              <w:pStyle w:val="NormalWeb"/>
              <w:numPr>
                <w:ilvl w:val="0"/>
                <w:numId w:val="0"/>
              </w:numPr>
              <w:tabs>
                <w:tab w:val="right" w:pos="10320"/>
              </w:tabs>
              <w:ind w:left="284"/>
            </w:pPr>
            <w:r w:rsidRPr="00EC3D31">
              <w:rPr>
                <w:b/>
                <w:bCs/>
              </w:rPr>
              <w:t>Digitālās veselības biedrība norāda</w:t>
            </w:r>
            <w:r w:rsidRPr="00EC3D31">
              <w:t>, ka datu standartizācijas jautājums ir būtisks industrijai un varētu kļūt par vienu no prioritātēm nākamā gada diskusijās. Tiek uzdots jautājums, vai gadījumā, ja industrija līdzdarbotos datu standartu izstrādē, šai aktivitātei tiktu paredzēts finansējums.</w:t>
            </w:r>
          </w:p>
          <w:p w14:paraId="3CB2F854" w14:textId="04BA1942" w:rsidR="00584779" w:rsidRPr="00AE765F" w:rsidRDefault="00584779" w:rsidP="00584779">
            <w:pPr>
              <w:pStyle w:val="NormalWeb"/>
              <w:numPr>
                <w:ilvl w:val="0"/>
                <w:numId w:val="0"/>
              </w:numPr>
              <w:tabs>
                <w:tab w:val="right" w:pos="10320"/>
              </w:tabs>
              <w:ind w:left="284"/>
            </w:pPr>
            <w:r w:rsidRPr="00AE765F">
              <w:rPr>
                <w:b/>
                <w:bCs/>
              </w:rPr>
              <w:t>J. Krakops</w:t>
            </w:r>
            <w:r w:rsidRPr="00AE765F">
              <w:t xml:space="preserve"> norāda, ka vienotā valsts pārvaldes datu modeļa izveide ietver metadatu standartu izstrādi, lai nodrošinātu vienotu pieeju datu aprakstīšanā valsts pārvaldē. Plānots ieviest vispārīgus (horizontālus) datu standartus, kas būtu vienādi visām institūcijām, kā arī specifiskus (sektoriālus) standartus, kas pielāgoti konkrētām nozarēm, piemēram, veselības sektoram.</w:t>
            </w:r>
          </w:p>
          <w:p w14:paraId="38ED9385" w14:textId="5F9C20CF" w:rsidR="00584779" w:rsidRPr="00AE765F" w:rsidRDefault="00584779" w:rsidP="00584779">
            <w:pPr>
              <w:pStyle w:val="NormalWeb"/>
              <w:numPr>
                <w:ilvl w:val="0"/>
                <w:numId w:val="0"/>
              </w:numPr>
              <w:tabs>
                <w:tab w:val="right" w:pos="10320"/>
              </w:tabs>
              <w:ind w:left="284"/>
            </w:pPr>
            <w:r w:rsidRPr="00B9273B">
              <w:rPr>
                <w:b/>
                <w:bCs/>
              </w:rPr>
              <w:t>J.Krakops</w:t>
            </w:r>
            <w:r>
              <w:t xml:space="preserve"> norāda, ka i</w:t>
            </w:r>
            <w:r w:rsidRPr="00AE765F">
              <w:t>r paredzēts piesaistīt Eiropas Reģionālās attīstības fonda finansiālu atbalstu, lai izstrādātu un ieviestu vienoto datu modeli, tostarp tā ieviešanai valsts iestādēs. Tomēr tiek uzsvērts, ka sektoriālo datu modeļu izstrādei un ieviešanai finansējums netiks piešķirts. Neskatoties uz to, J. Krakops norāda, ka ir būtiski ņemt vērā arī nozares specifiku, izstrādājot datu standartus, kas atbilst konkrētās nozares Eiropas datu telpas prasībām. Piemēram, veselības nozarē jāņem vērā Eiropas veselības datu telpas ietvars</w:t>
            </w:r>
            <w:r>
              <w:t xml:space="preserve"> un tā standarti</w:t>
            </w:r>
            <w:r w:rsidRPr="00AE765F">
              <w:t>.</w:t>
            </w:r>
          </w:p>
          <w:p w14:paraId="5C9D65FE" w14:textId="060088E1" w:rsidR="00584779" w:rsidRPr="00AA2388" w:rsidRDefault="00584779" w:rsidP="00584779">
            <w:pPr>
              <w:pStyle w:val="NormalWeb"/>
              <w:numPr>
                <w:ilvl w:val="0"/>
                <w:numId w:val="0"/>
              </w:numPr>
              <w:tabs>
                <w:tab w:val="right" w:pos="10320"/>
              </w:tabs>
              <w:ind w:left="284"/>
            </w:pPr>
            <w:r w:rsidRPr="004B53A5">
              <w:rPr>
                <w:b/>
                <w:bCs/>
              </w:rPr>
              <w:t>Digitālās veselības biedrība norāda</w:t>
            </w:r>
            <w:r w:rsidRPr="00AA2388">
              <w:t>,</w:t>
            </w:r>
            <w:r w:rsidRPr="004B53A5">
              <w:rPr>
                <w:b/>
                <w:bCs/>
              </w:rPr>
              <w:t xml:space="preserve"> </w:t>
            </w:r>
            <w:r w:rsidRPr="00AA2388">
              <w:t>ka būtu gatava iesaistīties šo standartu izstrādē, ja tam tiktu piešķirti papildu resursi</w:t>
            </w:r>
            <w:r>
              <w:t>.</w:t>
            </w:r>
          </w:p>
          <w:p w14:paraId="0C0A0A05" w14:textId="0C371218" w:rsidR="00584779" w:rsidRPr="000A0E44" w:rsidRDefault="00584779" w:rsidP="00584779">
            <w:pPr>
              <w:pStyle w:val="NormalWeb"/>
              <w:numPr>
                <w:ilvl w:val="0"/>
                <w:numId w:val="0"/>
              </w:numPr>
              <w:tabs>
                <w:tab w:val="right" w:pos="10320"/>
              </w:tabs>
              <w:ind w:left="284"/>
            </w:pPr>
            <w:r w:rsidRPr="000A0E44">
              <w:rPr>
                <w:b/>
                <w:bCs/>
              </w:rPr>
              <w:t>A.Balode</w:t>
            </w:r>
            <w:r w:rsidRPr="000A0E44">
              <w:t xml:space="preserve"> norāda, ka janvāri tiks definētas LDVC prioritātes. </w:t>
            </w:r>
          </w:p>
          <w:p w14:paraId="0F0A9BAD" w14:textId="1CDA13CB" w:rsidR="00584779" w:rsidRPr="000A0E44" w:rsidRDefault="00584779" w:rsidP="00584779">
            <w:pPr>
              <w:pStyle w:val="NormalWeb"/>
              <w:numPr>
                <w:ilvl w:val="0"/>
                <w:numId w:val="0"/>
              </w:numPr>
              <w:tabs>
                <w:tab w:val="right" w:pos="10320"/>
              </w:tabs>
              <w:ind w:left="284"/>
            </w:pPr>
            <w:r w:rsidRPr="000A0E44">
              <w:rPr>
                <w:b/>
                <w:bCs/>
              </w:rPr>
              <w:t xml:space="preserve">G. Ozols </w:t>
            </w:r>
            <w:r w:rsidRPr="000A0E44">
              <w:t>norāda, ka standartu ieviešanas koordinācija, digitālo produktu un pakalpojumu izveide ir svarīgi aspekti datu pārvaldībā. Viņš arī uzsver, ka Ekonomikas ministrija</w:t>
            </w:r>
            <w:r>
              <w:t>i</w:t>
            </w:r>
            <w:r w:rsidRPr="000A0E44">
              <w:t xml:space="preserve"> Atveseļošanas un noturības mehānisma ietvaros </w:t>
            </w:r>
            <w:r>
              <w:t xml:space="preserve">ir </w:t>
            </w:r>
            <w:r w:rsidRPr="000A0E44">
              <w:t>finansē</w:t>
            </w:r>
            <w:r>
              <w:t>šanas</w:t>
            </w:r>
            <w:r w:rsidRPr="000A0E44">
              <w:t xml:space="preserve"> programm</w:t>
            </w:r>
            <w:r>
              <w:t>a</w:t>
            </w:r>
            <w:r w:rsidRPr="000A0E44">
              <w:t>, kas ir paredzēta</w:t>
            </w:r>
            <w:r>
              <w:t>, ai atbalstītu</w:t>
            </w:r>
            <w:r w:rsidRPr="000A0E44">
              <w:t xml:space="preserve"> jaunu produktu un tehnoloģiju izstrādi un šī aktivitāte varētu  tikt izvērtēta kā viena no iespējamiem resursiem vai atbalsta avotiem šajā procesā, lai gan šī programma nav tieši saistīta ar veselības nozari. </w:t>
            </w:r>
          </w:p>
          <w:p w14:paraId="59D37CAA" w14:textId="77777777" w:rsidR="00584779" w:rsidRDefault="00584779" w:rsidP="00584779">
            <w:pPr>
              <w:pStyle w:val="NormalWeb"/>
              <w:numPr>
                <w:ilvl w:val="0"/>
                <w:numId w:val="0"/>
              </w:numPr>
              <w:tabs>
                <w:tab w:val="right" w:pos="10320"/>
              </w:tabs>
              <w:ind w:left="284"/>
            </w:pPr>
            <w:r w:rsidRPr="000A0E44">
              <w:rPr>
                <w:b/>
                <w:bCs/>
              </w:rPr>
              <w:t>A.Balode</w:t>
            </w:r>
            <w:r w:rsidRPr="000A0E44">
              <w:t xml:space="preserve"> norāda, ka ir nepieciešams īss kopsavilkums par sniegto informāciju.</w:t>
            </w:r>
          </w:p>
          <w:p w14:paraId="09219152" w14:textId="77777777" w:rsidR="00584779" w:rsidRDefault="00584779" w:rsidP="00584779">
            <w:pPr>
              <w:pStyle w:val="NormalWeb"/>
              <w:numPr>
                <w:ilvl w:val="0"/>
                <w:numId w:val="0"/>
              </w:numPr>
              <w:tabs>
                <w:tab w:val="right" w:pos="10320"/>
              </w:tabs>
              <w:ind w:left="644" w:hanging="360"/>
            </w:pPr>
            <w:r w:rsidRPr="000A0E44">
              <w:t xml:space="preserve">Vienlaikus A. Balode lūdz J. Krakopu sniegt kopsavilkumu par to, kā šie Eiropas līmeņa </w:t>
            </w:r>
          </w:p>
          <w:p w14:paraId="6FC93D84" w14:textId="77777777" w:rsidR="00584779" w:rsidRDefault="00584779" w:rsidP="00584779">
            <w:pPr>
              <w:pStyle w:val="NormalWeb"/>
              <w:numPr>
                <w:ilvl w:val="0"/>
                <w:numId w:val="0"/>
              </w:numPr>
              <w:tabs>
                <w:tab w:val="right" w:pos="10320"/>
              </w:tabs>
              <w:ind w:left="644" w:hanging="360"/>
            </w:pPr>
            <w:r w:rsidRPr="000A0E44">
              <w:t xml:space="preserve">dokumenti mainīs situāciju, ko tas nozīmē veselības nozares resoram. Kā tas ietekmēs </w:t>
            </w:r>
          </w:p>
          <w:p w14:paraId="35F65CD4" w14:textId="476B05C5" w:rsidR="00584779" w:rsidRPr="000A0E44" w:rsidRDefault="00584779" w:rsidP="00584779">
            <w:pPr>
              <w:pStyle w:val="NormalWeb"/>
              <w:numPr>
                <w:ilvl w:val="0"/>
                <w:numId w:val="0"/>
              </w:numPr>
              <w:tabs>
                <w:tab w:val="right" w:pos="10320"/>
              </w:tabs>
              <w:ind w:left="644" w:hanging="360"/>
            </w:pPr>
            <w:r w:rsidRPr="000A0E44">
              <w:lastRenderedPageBreak/>
              <w:t>esošo datu kartējumu un arhitektūru.</w:t>
            </w:r>
          </w:p>
          <w:p w14:paraId="07A1029E" w14:textId="13932022" w:rsidR="00584779" w:rsidRDefault="00584779" w:rsidP="00193E61">
            <w:pPr>
              <w:pStyle w:val="NormalWeb"/>
              <w:numPr>
                <w:ilvl w:val="0"/>
                <w:numId w:val="5"/>
              </w:numPr>
              <w:tabs>
                <w:tab w:val="right" w:pos="10320"/>
              </w:tabs>
            </w:pPr>
            <w:r w:rsidRPr="003F18CF">
              <w:rPr>
                <w:b/>
                <w:bCs/>
              </w:rPr>
              <w:t>Balode</w:t>
            </w:r>
            <w:r w:rsidRPr="000A0E44">
              <w:t xml:space="preserve"> lūdz sniegt VARAM viedokli par iespējamo ietekmi</w:t>
            </w:r>
            <w:r w:rsidR="006A5A5D">
              <w:t xml:space="preserve"> </w:t>
            </w:r>
            <w:r w:rsidRPr="006A5A5D">
              <w:t>un</w:t>
            </w:r>
            <w:r w:rsidRPr="00EB51B8">
              <w:t xml:space="preserve"> skaidrojumu par </w:t>
            </w:r>
          </w:p>
          <w:p w14:paraId="54B1E1D6" w14:textId="77777777" w:rsidR="00584779" w:rsidRDefault="00584779" w:rsidP="00584779">
            <w:pPr>
              <w:pStyle w:val="NormalWeb"/>
              <w:numPr>
                <w:ilvl w:val="0"/>
                <w:numId w:val="0"/>
              </w:numPr>
              <w:tabs>
                <w:tab w:val="right" w:pos="10320"/>
              </w:tabs>
              <w:ind w:left="284"/>
            </w:pPr>
            <w:r w:rsidRPr="00EB51B8">
              <w:t xml:space="preserve">sistēmām DAGR un VIRSIS, precizējot, kādus datus no tām būs iespējams izgūt, kādus </w:t>
            </w:r>
          </w:p>
          <w:p w14:paraId="26D34A79" w14:textId="77777777" w:rsidR="00584779" w:rsidRDefault="00584779" w:rsidP="00584779">
            <w:pPr>
              <w:pStyle w:val="NormalWeb"/>
              <w:numPr>
                <w:ilvl w:val="0"/>
                <w:numId w:val="0"/>
              </w:numPr>
              <w:tabs>
                <w:tab w:val="right" w:pos="10320"/>
              </w:tabs>
              <w:ind w:left="644" w:hanging="360"/>
            </w:pPr>
            <w:r w:rsidRPr="00EB51B8">
              <w:t xml:space="preserve">datus varēs migrēt uz šīm sistēmām, kādi būs obligātie nosacījumi datu iekļaušanai tajās, </w:t>
            </w:r>
          </w:p>
          <w:p w14:paraId="3557DC43" w14:textId="096FF33E" w:rsidR="00584779" w:rsidRDefault="00584779" w:rsidP="00584779">
            <w:pPr>
              <w:pStyle w:val="NormalWeb"/>
              <w:numPr>
                <w:ilvl w:val="0"/>
                <w:numId w:val="0"/>
              </w:numPr>
              <w:tabs>
                <w:tab w:val="right" w:pos="10320"/>
              </w:tabs>
              <w:ind w:left="644" w:hanging="360"/>
            </w:pPr>
            <w:r w:rsidRPr="00EB51B8">
              <w:t>kā arī kādus datus vairs nebūs nepieciešams sniegt.</w:t>
            </w:r>
          </w:p>
          <w:p w14:paraId="3C32B18D" w14:textId="0CFE960B" w:rsidR="00584779" w:rsidRPr="00B50576" w:rsidRDefault="00584779" w:rsidP="00584779">
            <w:pPr>
              <w:pStyle w:val="NormalWeb"/>
              <w:numPr>
                <w:ilvl w:val="0"/>
                <w:numId w:val="0"/>
              </w:numPr>
              <w:tabs>
                <w:tab w:val="right" w:pos="10320"/>
              </w:tabs>
              <w:ind w:left="284"/>
            </w:pPr>
            <w:r w:rsidRPr="00B50576">
              <w:rPr>
                <w:b/>
                <w:bCs/>
              </w:rPr>
              <w:t>J. Krakops</w:t>
            </w:r>
            <w:r w:rsidRPr="00B50576">
              <w:t xml:space="preserve"> norāda, ka</w:t>
            </w:r>
            <w:r>
              <w:t xml:space="preserve"> Ministru kabinetā ir</w:t>
            </w:r>
            <w:r w:rsidRPr="00B50576">
              <w:t xml:space="preserve"> </w:t>
            </w:r>
            <w:r>
              <w:t xml:space="preserve">plānots apstiprināt </w:t>
            </w:r>
            <w:r w:rsidRPr="00B50576">
              <w:t>rīcības plān</w:t>
            </w:r>
            <w:r>
              <w:t xml:space="preserve">u, kas </w:t>
            </w:r>
            <w:r w:rsidRPr="00B50576">
              <w:t xml:space="preserve">paredzēs līdz 2030. gadam uz DAGR migrēt noteiktas </w:t>
            </w:r>
            <w:r>
              <w:t xml:space="preserve">informācijas </w:t>
            </w:r>
            <w:r w:rsidRPr="00B50576">
              <w:t>sistēmas un nodrošināt to koplietošanu. Tāpat plānots attīstīt arī pašu DAGR pašapkalpošanās portālu, padarot to publiski pieejamu lietotājiem. Savukārt VIRSIS ietvaros tiks izstrādātas vadlīnijas iestādēm, kurām būs jāapraksta visi valsts pārvaldes dati, ne tikai tie, kas tiek apmainīti DAGR sistēmā. Plānots, ka 2025. gadā reizi mēnesī ar iestādēm</w:t>
            </w:r>
            <w:r>
              <w:t xml:space="preserve"> tiks plānotas sanāksmes</w:t>
            </w:r>
            <w:r w:rsidRPr="00B50576">
              <w:t xml:space="preserve">, lai </w:t>
            </w:r>
            <w:r>
              <w:t>informētu iestādes par</w:t>
            </w:r>
            <w:r w:rsidRPr="00B50576">
              <w:t xml:space="preserve"> datu aprakstīšanas procesu.</w:t>
            </w:r>
          </w:p>
          <w:p w14:paraId="3B63EE95" w14:textId="78A3A485" w:rsidR="00584779" w:rsidRPr="0079505F" w:rsidRDefault="00584779" w:rsidP="00584779">
            <w:pPr>
              <w:pStyle w:val="NormalWeb"/>
              <w:numPr>
                <w:ilvl w:val="0"/>
                <w:numId w:val="0"/>
              </w:numPr>
              <w:tabs>
                <w:tab w:val="right" w:pos="10320"/>
              </w:tabs>
              <w:ind w:left="284"/>
            </w:pPr>
            <w:r w:rsidRPr="008E3CB9">
              <w:rPr>
                <w:b/>
                <w:bCs/>
              </w:rPr>
              <w:t xml:space="preserve">J. Krakops </w:t>
            </w:r>
            <w:r w:rsidRPr="003F18CF">
              <w:t>norāda,</w:t>
            </w:r>
            <w:r w:rsidRPr="008E3CB9">
              <w:rPr>
                <w:b/>
                <w:bCs/>
              </w:rPr>
              <w:t xml:space="preserve"> </w:t>
            </w:r>
            <w:r w:rsidRPr="0079505F">
              <w:t>ka tiek plānota atvērto datu portāla attīstība, paplašinot tā tvērumu un pievēršot uzmanību ne tikai atvērtajiem datiem.</w:t>
            </w:r>
          </w:p>
          <w:p w14:paraId="47B89C44" w14:textId="700C6BFA" w:rsidR="00584779" w:rsidRDefault="00584779" w:rsidP="00446C18">
            <w:pPr>
              <w:pStyle w:val="NormalWeb"/>
              <w:numPr>
                <w:ilvl w:val="0"/>
                <w:numId w:val="0"/>
              </w:numPr>
              <w:tabs>
                <w:tab w:val="right" w:pos="10320"/>
              </w:tabs>
              <w:spacing w:after="240"/>
              <w:ind w:left="284"/>
            </w:pPr>
            <w:r w:rsidRPr="003F18CF">
              <w:rPr>
                <w:b/>
                <w:bCs/>
              </w:rPr>
              <w:t>K. Bērziņš</w:t>
            </w:r>
            <w:r w:rsidRPr="008C7563">
              <w:t xml:space="preserve"> norāda, ka Elektronisko veselības datu sekundārās izmantošanas likum</w:t>
            </w:r>
            <w:r>
              <w:t>projektā</w:t>
            </w:r>
            <w:r w:rsidRPr="008C7563">
              <w:t xml:space="preserve"> ir paredzēts, ka VIRSIS sistēmā būs pieejami arī komersantu sniegto veselības datu apraksti</w:t>
            </w:r>
            <w:r>
              <w:t xml:space="preserve"> un šos datus komersantiem būs nepieciešams sniegt obligāti.</w:t>
            </w:r>
          </w:p>
          <w:p w14:paraId="03768C55" w14:textId="198F50A4" w:rsidR="00584779" w:rsidRPr="005B6826" w:rsidRDefault="00584779" w:rsidP="00584779">
            <w:pPr>
              <w:pStyle w:val="NormalWeb"/>
              <w:numPr>
                <w:ilvl w:val="0"/>
                <w:numId w:val="0"/>
              </w:numPr>
              <w:tabs>
                <w:tab w:val="right" w:pos="10320"/>
              </w:tabs>
              <w:ind w:left="284"/>
              <w:rPr>
                <w:b/>
                <w:bCs/>
              </w:rPr>
            </w:pPr>
            <w:r w:rsidRPr="005B6826">
              <w:rPr>
                <w:b/>
                <w:bCs/>
              </w:rPr>
              <w:t>4. Dažādi:</w:t>
            </w:r>
          </w:p>
          <w:p w14:paraId="52111D40" w14:textId="2D8EB7D6" w:rsidR="00584779" w:rsidRDefault="00584779" w:rsidP="00584779">
            <w:pPr>
              <w:pStyle w:val="NormalWeb"/>
              <w:numPr>
                <w:ilvl w:val="0"/>
                <w:numId w:val="0"/>
              </w:numPr>
              <w:tabs>
                <w:tab w:val="right" w:pos="10320"/>
              </w:tabs>
              <w:ind w:left="644" w:hanging="360"/>
            </w:pPr>
            <w:r>
              <w:rPr>
                <w:b/>
                <w:bCs/>
              </w:rPr>
              <w:t>E.</w:t>
            </w:r>
            <w:r w:rsidRPr="00FD5807">
              <w:rPr>
                <w:b/>
                <w:bCs/>
              </w:rPr>
              <w:t xml:space="preserve">Sjundjukovs </w:t>
            </w:r>
            <w:r w:rsidRPr="00FD5807">
              <w:t xml:space="preserve">ierosina, ka 2025. gadā būtu nepieciešams rīkot plašāku diskusiju ar </w:t>
            </w:r>
          </w:p>
          <w:p w14:paraId="1DA03B3D" w14:textId="6C9DD58F" w:rsidR="00584779" w:rsidRDefault="00584779" w:rsidP="00584779">
            <w:pPr>
              <w:pStyle w:val="NormalWeb"/>
              <w:numPr>
                <w:ilvl w:val="0"/>
                <w:numId w:val="0"/>
              </w:numPr>
              <w:tabs>
                <w:tab w:val="right" w:pos="10320"/>
              </w:tabs>
              <w:ind w:left="644" w:hanging="360"/>
            </w:pPr>
            <w:r w:rsidRPr="00FD5807">
              <w:t xml:space="preserve">Veselības ministrijas resora pārstāvjiem, iesaistot arī Padomes, biedrības un industrijas </w:t>
            </w:r>
          </w:p>
          <w:p w14:paraId="4724614E" w14:textId="77777777" w:rsidR="00584779" w:rsidRDefault="00584779" w:rsidP="00584779">
            <w:pPr>
              <w:pStyle w:val="NormalWeb"/>
              <w:numPr>
                <w:ilvl w:val="0"/>
                <w:numId w:val="0"/>
              </w:numPr>
              <w:tabs>
                <w:tab w:val="right" w:pos="10320"/>
              </w:tabs>
              <w:ind w:left="644" w:hanging="360"/>
            </w:pPr>
            <w:r w:rsidRPr="00FD5807">
              <w:t xml:space="preserve">pārstāvjus. Šīs diskusijas centrā vajadzētu būt metadatu standartu jautājumiem, </w:t>
            </w:r>
          </w:p>
          <w:p w14:paraId="2C6D891E" w14:textId="77777777" w:rsidR="00584779" w:rsidRDefault="00584779" w:rsidP="00584779">
            <w:pPr>
              <w:pStyle w:val="NormalWeb"/>
              <w:numPr>
                <w:ilvl w:val="0"/>
                <w:numId w:val="0"/>
              </w:numPr>
              <w:tabs>
                <w:tab w:val="right" w:pos="10320"/>
              </w:tabs>
              <w:ind w:left="644" w:hanging="360"/>
            </w:pPr>
            <w:r w:rsidRPr="00FD5807">
              <w:t xml:space="preserve">pievēršoties konkrētiem aspektiem, neaprobežojoties tikai ar Ministru kabineta noteikumu </w:t>
            </w:r>
          </w:p>
          <w:p w14:paraId="19A2B62C" w14:textId="59B5BF02" w:rsidR="00584779" w:rsidRPr="00FD5807" w:rsidRDefault="00584779" w:rsidP="00584779">
            <w:pPr>
              <w:pStyle w:val="NormalWeb"/>
              <w:numPr>
                <w:ilvl w:val="0"/>
                <w:numId w:val="0"/>
              </w:numPr>
              <w:tabs>
                <w:tab w:val="right" w:pos="10320"/>
              </w:tabs>
              <w:ind w:left="644" w:hanging="360"/>
            </w:pPr>
            <w:r w:rsidRPr="00FD5807">
              <w:t>kontekstu.</w:t>
            </w:r>
          </w:p>
          <w:p w14:paraId="75B23E29" w14:textId="14387046" w:rsidR="00584779" w:rsidRPr="00675ED8" w:rsidRDefault="00584779" w:rsidP="00584779">
            <w:pPr>
              <w:pStyle w:val="NormalWeb"/>
              <w:numPr>
                <w:ilvl w:val="0"/>
                <w:numId w:val="0"/>
              </w:numPr>
              <w:tabs>
                <w:tab w:val="right" w:pos="10320"/>
              </w:tabs>
              <w:ind w:left="644" w:hanging="360"/>
            </w:pPr>
            <w:r>
              <w:rPr>
                <w:b/>
                <w:bCs/>
              </w:rPr>
              <w:t>A.</w:t>
            </w:r>
            <w:r w:rsidRPr="00F66CDE">
              <w:rPr>
                <w:b/>
                <w:bCs/>
              </w:rPr>
              <w:t xml:space="preserve">Balode </w:t>
            </w:r>
            <w:r w:rsidRPr="00675ED8">
              <w:t xml:space="preserve">ierosina, pirms IKT vadītāju foruma, organizēt atsevišķu pasākumu, lai </w:t>
            </w:r>
          </w:p>
          <w:p w14:paraId="021D2F08" w14:textId="2E2B6306" w:rsidR="00584779" w:rsidRPr="00675ED8" w:rsidRDefault="00584779" w:rsidP="00584779">
            <w:pPr>
              <w:pStyle w:val="NormalWeb"/>
              <w:numPr>
                <w:ilvl w:val="0"/>
                <w:numId w:val="0"/>
              </w:numPr>
              <w:tabs>
                <w:tab w:val="right" w:pos="10320"/>
              </w:tabs>
              <w:ind w:left="284"/>
            </w:pPr>
            <w:r w:rsidRPr="00675ED8">
              <w:t xml:space="preserve">ātrāk virzītos uz priekšu ar šiem jautājumiem. Tāpat tiek piedāvāts, ka viens no </w:t>
            </w:r>
            <w:r>
              <w:t>P</w:t>
            </w:r>
            <w:r w:rsidRPr="00675ED8">
              <w:t>adomes pārstāvjiem varētu piedalīties forumā, lai būtu informēts par vadlīnijām, kas tiek izstrādātas metadatu standartu ieviešanai.</w:t>
            </w:r>
          </w:p>
          <w:p w14:paraId="298C7A02" w14:textId="66C5BAFA" w:rsidR="00584779" w:rsidRDefault="00584779" w:rsidP="00584779">
            <w:pPr>
              <w:pStyle w:val="NormalWeb"/>
              <w:numPr>
                <w:ilvl w:val="0"/>
                <w:numId w:val="0"/>
              </w:numPr>
              <w:tabs>
                <w:tab w:val="right" w:pos="10320"/>
              </w:tabs>
              <w:ind w:left="284"/>
            </w:pPr>
            <w:r w:rsidRPr="002C4490">
              <w:rPr>
                <w:b/>
                <w:bCs/>
              </w:rPr>
              <w:t>G. Ozols</w:t>
            </w:r>
            <w:r>
              <w:t xml:space="preserve"> </w:t>
            </w:r>
            <w:r w:rsidRPr="00E15415">
              <w:t xml:space="preserve">norāda, ka pastāv šāda iespējamība, vienlaikus </w:t>
            </w:r>
            <w:r>
              <w:t>norādot</w:t>
            </w:r>
            <w:r w:rsidRPr="00E15415">
              <w:t>, ka IKT vadītāju forumā varētu iekļaut arī atsevišķas tematiskās sadaļas. Šo jautājumu varētu apspriest arī kopīgi, un, ņemot vērā, ka janvārī ir plānota</w:t>
            </w:r>
            <w:r>
              <w:t xml:space="preserve"> kārtējā</w:t>
            </w:r>
            <w:r w:rsidRPr="00E15415">
              <w:t xml:space="preserve"> IKT vadītāju foruma </w:t>
            </w:r>
          </w:p>
          <w:p w14:paraId="738A1679" w14:textId="77777777" w:rsidR="00584779" w:rsidRDefault="00584779" w:rsidP="00584779">
            <w:pPr>
              <w:pStyle w:val="NormalWeb"/>
              <w:numPr>
                <w:ilvl w:val="0"/>
                <w:numId w:val="0"/>
              </w:numPr>
              <w:tabs>
                <w:tab w:val="right" w:pos="10320"/>
              </w:tabs>
              <w:ind w:left="644" w:hanging="360"/>
            </w:pPr>
            <w:r w:rsidRPr="00E15415">
              <w:t>sanāksme, būtu lietderīgi šos jautājumus iekļaut kā atsevišķu sadaļu diskusijai.</w:t>
            </w:r>
          </w:p>
          <w:p w14:paraId="2A4FB9B5" w14:textId="031153BE" w:rsidR="00584779" w:rsidRPr="00E15415" w:rsidRDefault="00584779" w:rsidP="00584779">
            <w:pPr>
              <w:pStyle w:val="NormalWeb"/>
              <w:numPr>
                <w:ilvl w:val="0"/>
                <w:numId w:val="0"/>
              </w:numPr>
              <w:tabs>
                <w:tab w:val="right" w:pos="10320"/>
              </w:tabs>
              <w:ind w:left="644" w:hanging="360"/>
              <w:rPr>
                <w:b/>
                <w:bCs/>
              </w:rPr>
            </w:pPr>
            <w:r w:rsidRPr="00D31803">
              <w:rPr>
                <w:b/>
                <w:bCs/>
              </w:rPr>
              <w:t xml:space="preserve">Padome </w:t>
            </w:r>
            <w:r w:rsidRPr="009226E1">
              <w:t xml:space="preserve">iesaka biežāk organizēt tikšanās, lai nodrošinātu ātrāku virzību uz priekšu, </w:t>
            </w:r>
          </w:p>
          <w:p w14:paraId="018D3D40" w14:textId="77777777" w:rsidR="00584779" w:rsidRPr="009226E1" w:rsidRDefault="00584779" w:rsidP="00584779">
            <w:pPr>
              <w:pStyle w:val="NormalWeb"/>
              <w:numPr>
                <w:ilvl w:val="0"/>
                <w:numId w:val="0"/>
              </w:numPr>
              <w:tabs>
                <w:tab w:val="right" w:pos="10320"/>
              </w:tabs>
              <w:ind w:left="644" w:hanging="360"/>
            </w:pPr>
            <w:r w:rsidRPr="009226E1">
              <w:t xml:space="preserve">īpaši jautājumos, kas saistīti ar metadatu standartu izstrādi. Tāpat tiek rosināts </w:t>
            </w:r>
          </w:p>
          <w:p w14:paraId="41AA1E10" w14:textId="77777777" w:rsidR="00584779" w:rsidRPr="009226E1" w:rsidRDefault="00584779" w:rsidP="00584779">
            <w:pPr>
              <w:pStyle w:val="NormalWeb"/>
              <w:numPr>
                <w:ilvl w:val="0"/>
                <w:numId w:val="0"/>
              </w:numPr>
              <w:tabs>
                <w:tab w:val="right" w:pos="10320"/>
              </w:tabs>
              <w:ind w:left="644" w:hanging="360"/>
            </w:pPr>
            <w:r w:rsidRPr="009226E1">
              <w:t xml:space="preserve">aktīvāk iesaistīt industrijas pārstāvjus, lai veicinātu efektīvāku un plašāku </w:t>
            </w:r>
          </w:p>
          <w:p w14:paraId="6D56D239" w14:textId="77777777" w:rsidR="00584779" w:rsidRDefault="00584779" w:rsidP="00584779">
            <w:pPr>
              <w:pStyle w:val="NormalWeb"/>
              <w:numPr>
                <w:ilvl w:val="0"/>
                <w:numId w:val="0"/>
              </w:numPr>
              <w:tabs>
                <w:tab w:val="right" w:pos="10320"/>
              </w:tabs>
              <w:ind w:left="644" w:hanging="360"/>
              <w:rPr>
                <w:b/>
                <w:bCs/>
              </w:rPr>
            </w:pPr>
            <w:r w:rsidRPr="009226E1">
              <w:t>sadarbību.</w:t>
            </w:r>
          </w:p>
          <w:p w14:paraId="63A02CD9" w14:textId="6C40852D" w:rsidR="00584779" w:rsidRDefault="00584779" w:rsidP="00584779">
            <w:pPr>
              <w:pStyle w:val="NormalWeb"/>
              <w:numPr>
                <w:ilvl w:val="0"/>
                <w:numId w:val="0"/>
              </w:numPr>
              <w:tabs>
                <w:tab w:val="right" w:pos="10320"/>
              </w:tabs>
              <w:ind w:left="644" w:hanging="360"/>
            </w:pPr>
            <w:r w:rsidRPr="00551DAF">
              <w:rPr>
                <w:b/>
                <w:bCs/>
              </w:rPr>
              <w:t>E.Sjundjukovs</w:t>
            </w:r>
            <w:r>
              <w:t xml:space="preserve"> norāda, ka s</w:t>
            </w:r>
            <w:r w:rsidRPr="00993A61">
              <w:t xml:space="preserve">varīgi ir, lai jaunais </w:t>
            </w:r>
            <w:r>
              <w:t xml:space="preserve">LDVC </w:t>
            </w:r>
            <w:r w:rsidRPr="00993A61">
              <w:t xml:space="preserve">vadītājs definētu skaidras prioritātes </w:t>
            </w:r>
          </w:p>
          <w:p w14:paraId="06BCC8AA" w14:textId="136ADB9B" w:rsidR="00584779" w:rsidRDefault="00584779" w:rsidP="00584779">
            <w:pPr>
              <w:pStyle w:val="NormalWeb"/>
              <w:numPr>
                <w:ilvl w:val="0"/>
                <w:numId w:val="0"/>
              </w:numPr>
              <w:tabs>
                <w:tab w:val="right" w:pos="10320"/>
              </w:tabs>
              <w:ind w:left="644" w:hanging="360"/>
            </w:pPr>
            <w:r w:rsidRPr="00993A61">
              <w:t xml:space="preserve">LDVC darbībai un identificētu konkrētas jomas, kurās nepieciešama </w:t>
            </w:r>
          </w:p>
          <w:p w14:paraId="7C56A7D3" w14:textId="7A3E541A" w:rsidR="00584779" w:rsidRPr="00993A61" w:rsidRDefault="00584779" w:rsidP="00584779">
            <w:pPr>
              <w:pStyle w:val="NormalWeb"/>
              <w:numPr>
                <w:ilvl w:val="0"/>
                <w:numId w:val="0"/>
              </w:numPr>
              <w:tabs>
                <w:tab w:val="right" w:pos="10320"/>
              </w:tabs>
              <w:ind w:left="644" w:hanging="360"/>
            </w:pPr>
            <w:r>
              <w:t>P</w:t>
            </w:r>
            <w:r w:rsidRPr="00993A61">
              <w:t>adomes</w:t>
            </w:r>
            <w:r>
              <w:t xml:space="preserve"> un industrijas</w:t>
            </w:r>
            <w:r w:rsidRPr="00993A61">
              <w:t xml:space="preserve"> aktīva iesaiste. </w:t>
            </w:r>
          </w:p>
          <w:p w14:paraId="7B219C13" w14:textId="23715240" w:rsidR="00584779" w:rsidRPr="008134DC" w:rsidRDefault="00584779" w:rsidP="00584779">
            <w:pPr>
              <w:pStyle w:val="NormalWeb"/>
              <w:numPr>
                <w:ilvl w:val="0"/>
                <w:numId w:val="0"/>
              </w:numPr>
              <w:tabs>
                <w:tab w:val="right" w:pos="10320"/>
              </w:tabs>
            </w:pPr>
          </w:p>
        </w:tc>
      </w:tr>
      <w:tr w:rsidR="00584779" w14:paraId="01F0C9FB" w14:textId="77777777" w:rsidTr="00F861D3">
        <w:tc>
          <w:tcPr>
            <w:tcW w:w="9147" w:type="dxa"/>
            <w:gridSpan w:val="6"/>
            <w:shd w:val="clear" w:color="auto" w:fill="EEECE1" w:themeFill="background2"/>
          </w:tcPr>
          <w:p w14:paraId="3027CD03" w14:textId="536EF117" w:rsidR="00584779" w:rsidRPr="00795174" w:rsidRDefault="00584779" w:rsidP="00584779">
            <w:pPr>
              <w:pStyle w:val="NormalWeb"/>
              <w:numPr>
                <w:ilvl w:val="0"/>
                <w:numId w:val="0"/>
              </w:numPr>
              <w:tabs>
                <w:tab w:val="right" w:pos="10320"/>
              </w:tabs>
              <w:jc w:val="left"/>
              <w:rPr>
                <w:b/>
                <w:bCs/>
              </w:rPr>
            </w:pPr>
            <w:r>
              <w:rPr>
                <w:b/>
                <w:bCs/>
              </w:rPr>
              <w:lastRenderedPageBreak/>
              <w:t>Pieņemtie lēmumi:</w:t>
            </w:r>
          </w:p>
        </w:tc>
      </w:tr>
      <w:tr w:rsidR="00584779" w14:paraId="21B95EDF" w14:textId="77777777" w:rsidTr="00F861D3">
        <w:tc>
          <w:tcPr>
            <w:tcW w:w="9147" w:type="dxa"/>
            <w:gridSpan w:val="6"/>
            <w:shd w:val="clear" w:color="auto" w:fill="auto"/>
          </w:tcPr>
          <w:p w14:paraId="6004AB87" w14:textId="77777777" w:rsidR="00584779" w:rsidRDefault="00584779" w:rsidP="00584779">
            <w:pPr>
              <w:pStyle w:val="NormalWeb"/>
              <w:numPr>
                <w:ilvl w:val="0"/>
                <w:numId w:val="0"/>
              </w:numPr>
              <w:tabs>
                <w:tab w:val="right" w:pos="10320"/>
              </w:tabs>
            </w:pPr>
          </w:p>
          <w:p w14:paraId="335A0696" w14:textId="4540E30D" w:rsidR="00584779" w:rsidRPr="004032E5" w:rsidRDefault="00584779" w:rsidP="00193E61">
            <w:pPr>
              <w:pStyle w:val="NormalWeb"/>
              <w:numPr>
                <w:ilvl w:val="0"/>
                <w:numId w:val="3"/>
              </w:numPr>
              <w:tabs>
                <w:tab w:val="right" w:pos="10320"/>
              </w:tabs>
              <w:rPr>
                <w:b/>
                <w:bCs/>
              </w:rPr>
            </w:pPr>
            <w:r>
              <w:t>Atbilstoši Padomes 2022. gada 7. decembra nolikuma Nr. IeNA/39 “</w:t>
            </w:r>
            <w:r w:rsidRPr="002C1A54">
              <w:rPr>
                <w:i/>
                <w:iCs/>
              </w:rPr>
              <w:t>Digitālās veselības padomes nolikums</w:t>
            </w:r>
            <w:r>
              <w:t xml:space="preserve">” punktam par Padomes </w:t>
            </w:r>
            <w:r w:rsidRPr="003F18CF">
              <w:t>priekšsēdētāja vietnieku nākamajam termiņam</w:t>
            </w:r>
            <w:r>
              <w:t xml:space="preserve"> – uz 2 gadiem</w:t>
            </w:r>
            <w:r w:rsidRPr="003F18CF">
              <w:t xml:space="preserve"> tiek ievēlēts </w:t>
            </w:r>
            <w:r w:rsidRPr="004032E5">
              <w:rPr>
                <w:b/>
                <w:bCs/>
              </w:rPr>
              <w:t xml:space="preserve">Emils Sjundjukovs. </w:t>
            </w:r>
          </w:p>
          <w:p w14:paraId="52304AFB" w14:textId="4E681558" w:rsidR="00584779" w:rsidRDefault="00584779" w:rsidP="00584779">
            <w:pPr>
              <w:pStyle w:val="NormalWeb"/>
              <w:numPr>
                <w:ilvl w:val="0"/>
                <w:numId w:val="0"/>
              </w:numPr>
              <w:tabs>
                <w:tab w:val="right" w:pos="10320"/>
              </w:tabs>
              <w:ind w:left="720"/>
              <w:jc w:val="left"/>
            </w:pPr>
          </w:p>
        </w:tc>
      </w:tr>
      <w:tr w:rsidR="00584779" w:rsidRPr="00CE76C1" w14:paraId="71BE1D2B" w14:textId="77777777" w:rsidTr="00FA718C">
        <w:tc>
          <w:tcPr>
            <w:tcW w:w="704" w:type="dxa"/>
            <w:shd w:val="clear" w:color="auto" w:fill="EEECE1" w:themeFill="background2"/>
          </w:tcPr>
          <w:p w14:paraId="720760A8" w14:textId="463ED388" w:rsidR="00584779" w:rsidRPr="00CE76C1" w:rsidRDefault="00584779" w:rsidP="00584779">
            <w:pPr>
              <w:pStyle w:val="NormalWeb"/>
              <w:numPr>
                <w:ilvl w:val="0"/>
                <w:numId w:val="0"/>
              </w:numPr>
              <w:tabs>
                <w:tab w:val="right" w:pos="10320"/>
              </w:tabs>
              <w:jc w:val="center"/>
              <w:rPr>
                <w:b/>
                <w:bCs/>
              </w:rPr>
            </w:pPr>
            <w:r w:rsidRPr="4D597C5F">
              <w:rPr>
                <w:b/>
                <w:bCs/>
              </w:rPr>
              <w:t>Npk</w:t>
            </w:r>
          </w:p>
        </w:tc>
        <w:tc>
          <w:tcPr>
            <w:tcW w:w="5115" w:type="dxa"/>
            <w:gridSpan w:val="3"/>
            <w:shd w:val="clear" w:color="auto" w:fill="EEECE1" w:themeFill="background2"/>
          </w:tcPr>
          <w:p w14:paraId="20140D3C" w14:textId="3CEEC282" w:rsidR="00584779" w:rsidRPr="00CE76C1" w:rsidRDefault="00584779" w:rsidP="00584779">
            <w:pPr>
              <w:pStyle w:val="NormalWeb"/>
              <w:numPr>
                <w:ilvl w:val="0"/>
                <w:numId w:val="0"/>
              </w:numPr>
              <w:tabs>
                <w:tab w:val="right" w:pos="10320"/>
              </w:tabs>
              <w:jc w:val="center"/>
              <w:rPr>
                <w:b/>
                <w:bCs/>
              </w:rPr>
            </w:pPr>
            <w:r w:rsidRPr="00CE76C1">
              <w:rPr>
                <w:b/>
                <w:bCs/>
              </w:rPr>
              <w:t>Uzdevums</w:t>
            </w:r>
            <w:r>
              <w:rPr>
                <w:b/>
                <w:bCs/>
              </w:rPr>
              <w:t>*</w:t>
            </w:r>
          </w:p>
        </w:tc>
        <w:tc>
          <w:tcPr>
            <w:tcW w:w="1703" w:type="dxa"/>
            <w:shd w:val="clear" w:color="auto" w:fill="EEECE1" w:themeFill="background2"/>
          </w:tcPr>
          <w:p w14:paraId="3C4C888B" w14:textId="2EA8C39A" w:rsidR="00584779" w:rsidRPr="00CE76C1" w:rsidRDefault="00584779" w:rsidP="00584779">
            <w:pPr>
              <w:pStyle w:val="NormalWeb"/>
              <w:numPr>
                <w:ilvl w:val="0"/>
                <w:numId w:val="0"/>
              </w:numPr>
              <w:tabs>
                <w:tab w:val="right" w:pos="10320"/>
              </w:tabs>
              <w:jc w:val="center"/>
              <w:rPr>
                <w:b/>
                <w:bCs/>
              </w:rPr>
            </w:pPr>
            <w:r w:rsidRPr="00CE76C1">
              <w:rPr>
                <w:b/>
                <w:bCs/>
              </w:rPr>
              <w:t>Atbildīgais</w:t>
            </w:r>
            <w:r>
              <w:rPr>
                <w:b/>
                <w:bCs/>
              </w:rPr>
              <w:t>*</w:t>
            </w:r>
          </w:p>
        </w:tc>
        <w:tc>
          <w:tcPr>
            <w:tcW w:w="1625" w:type="dxa"/>
            <w:shd w:val="clear" w:color="auto" w:fill="EEECE1" w:themeFill="background2"/>
          </w:tcPr>
          <w:p w14:paraId="156C2B19" w14:textId="1B64C4A3" w:rsidR="00584779" w:rsidRPr="00CE76C1" w:rsidRDefault="00584779" w:rsidP="00584779">
            <w:pPr>
              <w:pStyle w:val="NormalWeb"/>
              <w:numPr>
                <w:ilvl w:val="0"/>
                <w:numId w:val="0"/>
              </w:numPr>
              <w:tabs>
                <w:tab w:val="right" w:pos="10320"/>
              </w:tabs>
              <w:jc w:val="center"/>
              <w:rPr>
                <w:b/>
                <w:bCs/>
              </w:rPr>
            </w:pPr>
            <w:r w:rsidRPr="4D597C5F">
              <w:rPr>
                <w:b/>
                <w:bCs/>
              </w:rPr>
              <w:t>Termiņš</w:t>
            </w:r>
            <w:r>
              <w:rPr>
                <w:b/>
                <w:bCs/>
              </w:rPr>
              <w:t>*</w:t>
            </w:r>
          </w:p>
        </w:tc>
      </w:tr>
      <w:tr w:rsidR="00584779" w14:paraId="7FFE36F2" w14:textId="77777777" w:rsidTr="00FA718C">
        <w:tc>
          <w:tcPr>
            <w:tcW w:w="704" w:type="dxa"/>
            <w:shd w:val="clear" w:color="auto" w:fill="auto"/>
          </w:tcPr>
          <w:p w14:paraId="3447467F" w14:textId="1C2062BD" w:rsidR="00584779" w:rsidRDefault="00584779" w:rsidP="00584779">
            <w:pPr>
              <w:pStyle w:val="NormalWeb"/>
              <w:numPr>
                <w:ilvl w:val="0"/>
                <w:numId w:val="0"/>
              </w:numPr>
              <w:tabs>
                <w:tab w:val="right" w:pos="10320"/>
              </w:tabs>
              <w:jc w:val="center"/>
            </w:pPr>
            <w:r>
              <w:t>1.</w:t>
            </w:r>
          </w:p>
        </w:tc>
        <w:tc>
          <w:tcPr>
            <w:tcW w:w="5115" w:type="dxa"/>
            <w:gridSpan w:val="3"/>
            <w:shd w:val="clear" w:color="auto" w:fill="auto"/>
          </w:tcPr>
          <w:p w14:paraId="2D6836A7" w14:textId="10394400" w:rsidR="00584779" w:rsidRDefault="00584779" w:rsidP="00584779">
            <w:pPr>
              <w:pStyle w:val="NormalWeb"/>
              <w:numPr>
                <w:ilvl w:val="0"/>
                <w:numId w:val="0"/>
              </w:numPr>
              <w:tabs>
                <w:tab w:val="right" w:pos="10320"/>
              </w:tabs>
            </w:pPr>
            <w:r>
              <w:t>Sagatavot vienlapi par sanāksmē sniegto informāciju.</w:t>
            </w:r>
          </w:p>
        </w:tc>
        <w:tc>
          <w:tcPr>
            <w:tcW w:w="1703" w:type="dxa"/>
            <w:shd w:val="clear" w:color="auto" w:fill="auto"/>
          </w:tcPr>
          <w:p w14:paraId="12056735" w14:textId="75F6DE98" w:rsidR="00584779" w:rsidRDefault="00584779" w:rsidP="000E1C96">
            <w:pPr>
              <w:pStyle w:val="NormalWeb"/>
              <w:numPr>
                <w:ilvl w:val="0"/>
                <w:numId w:val="0"/>
              </w:numPr>
              <w:tabs>
                <w:tab w:val="right" w:pos="10320"/>
              </w:tabs>
              <w:jc w:val="center"/>
            </w:pPr>
            <w:r>
              <w:t>J.Krakops, VARAM</w:t>
            </w:r>
          </w:p>
        </w:tc>
        <w:tc>
          <w:tcPr>
            <w:tcW w:w="1625" w:type="dxa"/>
            <w:shd w:val="clear" w:color="auto" w:fill="auto"/>
          </w:tcPr>
          <w:p w14:paraId="74551B1E" w14:textId="77777777" w:rsidR="00584779" w:rsidRDefault="00584779" w:rsidP="00584779">
            <w:pPr>
              <w:pStyle w:val="NormalWeb"/>
              <w:numPr>
                <w:ilvl w:val="0"/>
                <w:numId w:val="0"/>
              </w:numPr>
              <w:tabs>
                <w:tab w:val="right" w:pos="10320"/>
              </w:tabs>
              <w:jc w:val="center"/>
            </w:pPr>
          </w:p>
        </w:tc>
      </w:tr>
      <w:tr w:rsidR="00584779" w14:paraId="324149B2" w14:textId="77777777" w:rsidTr="00FA718C">
        <w:tc>
          <w:tcPr>
            <w:tcW w:w="704" w:type="dxa"/>
            <w:shd w:val="clear" w:color="auto" w:fill="auto"/>
          </w:tcPr>
          <w:p w14:paraId="0FA906F9" w14:textId="2CA12502" w:rsidR="00584779" w:rsidRDefault="00584779" w:rsidP="00584779">
            <w:pPr>
              <w:pStyle w:val="NormalWeb"/>
              <w:numPr>
                <w:ilvl w:val="0"/>
                <w:numId w:val="0"/>
              </w:numPr>
              <w:tabs>
                <w:tab w:val="right" w:pos="10320"/>
              </w:tabs>
              <w:jc w:val="center"/>
            </w:pPr>
            <w:r>
              <w:t>2.</w:t>
            </w:r>
          </w:p>
        </w:tc>
        <w:tc>
          <w:tcPr>
            <w:tcW w:w="5115" w:type="dxa"/>
            <w:gridSpan w:val="3"/>
            <w:shd w:val="clear" w:color="auto" w:fill="auto"/>
          </w:tcPr>
          <w:p w14:paraId="627D3095" w14:textId="1FF5B7B9" w:rsidR="00584779" w:rsidRDefault="00584779" w:rsidP="00584779">
            <w:pPr>
              <w:pStyle w:val="NormalWeb"/>
              <w:numPr>
                <w:ilvl w:val="0"/>
                <w:numId w:val="0"/>
              </w:numPr>
              <w:tabs>
                <w:tab w:val="right" w:pos="10320"/>
              </w:tabs>
              <w:jc w:val="left"/>
            </w:pPr>
            <w:r>
              <w:t>Pieteikt dalībai IKT vadītāju forumā 2025. gada janvārī VM pārstāvi, LDVC pārstāvi un Padomes pārstāvi - Emīlu Sjundjukovu.</w:t>
            </w:r>
          </w:p>
        </w:tc>
        <w:tc>
          <w:tcPr>
            <w:tcW w:w="1703" w:type="dxa"/>
            <w:shd w:val="clear" w:color="auto" w:fill="auto"/>
          </w:tcPr>
          <w:p w14:paraId="76FFC28A" w14:textId="4F33169A" w:rsidR="00584779" w:rsidRDefault="00E053A8" w:rsidP="000E1C96">
            <w:pPr>
              <w:pStyle w:val="NormalWeb"/>
              <w:numPr>
                <w:ilvl w:val="0"/>
                <w:numId w:val="0"/>
              </w:numPr>
              <w:tabs>
                <w:tab w:val="right" w:pos="10320"/>
              </w:tabs>
              <w:jc w:val="center"/>
            </w:pPr>
            <w:r>
              <w:t>A.</w:t>
            </w:r>
            <w:r w:rsidR="00584779">
              <w:t>Leksis</w:t>
            </w:r>
            <w:r w:rsidR="000E1C96">
              <w:t>,</w:t>
            </w:r>
          </w:p>
          <w:p w14:paraId="77BDB1D2" w14:textId="10B4F341" w:rsidR="000E1C96" w:rsidRDefault="000E1C96" w:rsidP="000E1C96">
            <w:pPr>
              <w:pStyle w:val="NormalWeb"/>
              <w:numPr>
                <w:ilvl w:val="0"/>
                <w:numId w:val="0"/>
              </w:numPr>
              <w:tabs>
                <w:tab w:val="right" w:pos="10320"/>
              </w:tabs>
              <w:jc w:val="center"/>
            </w:pPr>
            <w:r>
              <w:t>VM</w:t>
            </w:r>
          </w:p>
        </w:tc>
        <w:tc>
          <w:tcPr>
            <w:tcW w:w="1625" w:type="dxa"/>
            <w:shd w:val="clear" w:color="auto" w:fill="auto"/>
          </w:tcPr>
          <w:p w14:paraId="435BC27F" w14:textId="77777777" w:rsidR="00584779" w:rsidRDefault="00584779" w:rsidP="00584779">
            <w:pPr>
              <w:pStyle w:val="NormalWeb"/>
              <w:numPr>
                <w:ilvl w:val="0"/>
                <w:numId w:val="0"/>
              </w:numPr>
              <w:tabs>
                <w:tab w:val="right" w:pos="10320"/>
              </w:tabs>
              <w:jc w:val="center"/>
            </w:pPr>
          </w:p>
        </w:tc>
      </w:tr>
      <w:tr w:rsidR="00584779" w14:paraId="7263C9BE" w14:textId="77777777" w:rsidTr="00FA718C">
        <w:tc>
          <w:tcPr>
            <w:tcW w:w="704" w:type="dxa"/>
            <w:shd w:val="clear" w:color="auto" w:fill="auto"/>
          </w:tcPr>
          <w:p w14:paraId="5FDDEE47" w14:textId="7DB84620" w:rsidR="00584779" w:rsidRDefault="00584779" w:rsidP="00584779">
            <w:pPr>
              <w:pStyle w:val="NormalWeb"/>
              <w:numPr>
                <w:ilvl w:val="0"/>
                <w:numId w:val="0"/>
              </w:numPr>
              <w:tabs>
                <w:tab w:val="right" w:pos="10320"/>
              </w:tabs>
              <w:jc w:val="center"/>
            </w:pPr>
            <w:r>
              <w:lastRenderedPageBreak/>
              <w:t>3.</w:t>
            </w:r>
          </w:p>
        </w:tc>
        <w:tc>
          <w:tcPr>
            <w:tcW w:w="5115" w:type="dxa"/>
            <w:gridSpan w:val="3"/>
            <w:shd w:val="clear" w:color="auto" w:fill="auto"/>
          </w:tcPr>
          <w:p w14:paraId="600AFDF8" w14:textId="0F2C666D" w:rsidR="00584779" w:rsidRDefault="00584779" w:rsidP="00584779">
            <w:pPr>
              <w:pStyle w:val="NormalWeb"/>
              <w:numPr>
                <w:ilvl w:val="0"/>
                <w:numId w:val="0"/>
              </w:numPr>
              <w:tabs>
                <w:tab w:val="right" w:pos="10320"/>
              </w:tabs>
              <w:jc w:val="left"/>
            </w:pPr>
            <w:r>
              <w:t xml:space="preserve">Organizēt 2025. gada janvārī nākamo Padomes sanāksmi. </w:t>
            </w:r>
          </w:p>
        </w:tc>
        <w:tc>
          <w:tcPr>
            <w:tcW w:w="1703" w:type="dxa"/>
            <w:shd w:val="clear" w:color="auto" w:fill="auto"/>
          </w:tcPr>
          <w:p w14:paraId="1D0EBD7D" w14:textId="77777777" w:rsidR="00584779" w:rsidRDefault="00584779" w:rsidP="000E1C96">
            <w:pPr>
              <w:pStyle w:val="NormalWeb"/>
              <w:numPr>
                <w:ilvl w:val="0"/>
                <w:numId w:val="0"/>
              </w:numPr>
              <w:tabs>
                <w:tab w:val="right" w:pos="10320"/>
              </w:tabs>
              <w:jc w:val="center"/>
            </w:pPr>
            <w:r>
              <w:t>L.Boltāne</w:t>
            </w:r>
            <w:r w:rsidR="000E1C96">
              <w:t>,</w:t>
            </w:r>
          </w:p>
          <w:p w14:paraId="20BE0DAE" w14:textId="5947C040" w:rsidR="000E1C96" w:rsidRDefault="000E1C96" w:rsidP="000E1C96">
            <w:pPr>
              <w:pStyle w:val="NormalWeb"/>
              <w:numPr>
                <w:ilvl w:val="0"/>
                <w:numId w:val="0"/>
              </w:numPr>
              <w:tabs>
                <w:tab w:val="right" w:pos="10320"/>
              </w:tabs>
              <w:jc w:val="center"/>
            </w:pPr>
            <w:r>
              <w:t>VM</w:t>
            </w:r>
          </w:p>
        </w:tc>
        <w:tc>
          <w:tcPr>
            <w:tcW w:w="1625" w:type="dxa"/>
            <w:shd w:val="clear" w:color="auto" w:fill="auto"/>
          </w:tcPr>
          <w:p w14:paraId="361F85FB" w14:textId="77777777" w:rsidR="00584779" w:rsidRDefault="00584779" w:rsidP="00584779">
            <w:pPr>
              <w:pStyle w:val="NormalWeb"/>
              <w:numPr>
                <w:ilvl w:val="0"/>
                <w:numId w:val="0"/>
              </w:numPr>
              <w:tabs>
                <w:tab w:val="right" w:pos="10320"/>
              </w:tabs>
              <w:jc w:val="center"/>
            </w:pPr>
          </w:p>
        </w:tc>
      </w:tr>
    </w:tbl>
    <w:p w14:paraId="2C9B6F07" w14:textId="77777777" w:rsidR="003D6EB9" w:rsidRDefault="003D6EB9" w:rsidP="00140807">
      <w:pPr>
        <w:spacing w:after="0" w:line="240" w:lineRule="auto"/>
        <w:jc w:val="both"/>
        <w:textAlignment w:val="baseline"/>
        <w:rPr>
          <w:rFonts w:ascii="Times New Roman" w:eastAsia="Times New Roman" w:hAnsi="Times New Roman"/>
          <w:sz w:val="24"/>
          <w:szCs w:val="24"/>
          <w:lang w:eastAsia="lv-LV"/>
        </w:rPr>
      </w:pPr>
    </w:p>
    <w:p w14:paraId="73F11EFE" w14:textId="16C434EC" w:rsidR="00AB54D5" w:rsidRDefault="00AB54D5" w:rsidP="00140807">
      <w:pPr>
        <w:spacing w:after="0" w:line="240" w:lineRule="auto"/>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Pielikums: </w:t>
      </w:r>
    </w:p>
    <w:p w14:paraId="1E605657" w14:textId="7F31A90D" w:rsidR="00AB54D5" w:rsidRPr="00430E40" w:rsidRDefault="585C793B" w:rsidP="585C793B">
      <w:pPr>
        <w:pStyle w:val="ListParagraph"/>
        <w:numPr>
          <w:ilvl w:val="0"/>
          <w:numId w:val="6"/>
        </w:numPr>
        <w:spacing w:after="0" w:line="240" w:lineRule="auto"/>
        <w:jc w:val="both"/>
        <w:textAlignment w:val="baseline"/>
        <w:rPr>
          <w:rFonts w:ascii="Times New Roman" w:eastAsia="Times New Roman" w:hAnsi="Times New Roman"/>
          <w:sz w:val="24"/>
          <w:szCs w:val="24"/>
          <w:lang w:eastAsia="lv-LV"/>
        </w:rPr>
      </w:pPr>
      <w:r w:rsidRPr="585C793B">
        <w:rPr>
          <w:rFonts w:ascii="Times New Roman" w:eastAsia="Times New Roman" w:hAnsi="Times New Roman"/>
          <w:sz w:val="24"/>
          <w:szCs w:val="24"/>
          <w:lang w:eastAsia="lv-LV"/>
        </w:rPr>
        <w:t>Padomes 2024. gada 12. decembra sanāksmes darba kartība (</w:t>
      </w:r>
      <w:r w:rsidRPr="585C793B">
        <w:rPr>
          <w:rFonts w:ascii="Times New Roman" w:eastAsia="Times New Roman" w:hAnsi="Times New Roman"/>
          <w:i/>
          <w:iCs/>
          <w:sz w:val="24"/>
          <w:szCs w:val="24"/>
          <w:lang w:eastAsia="lv-LV"/>
        </w:rPr>
        <w:t>datne: DigiVes_121224_prezentacija</w:t>
      </w:r>
      <w:r w:rsidR="00B1322A">
        <w:rPr>
          <w:rFonts w:ascii="Times New Roman" w:eastAsia="Times New Roman" w:hAnsi="Times New Roman"/>
          <w:i/>
          <w:iCs/>
          <w:sz w:val="24"/>
          <w:szCs w:val="24"/>
          <w:lang w:eastAsia="lv-LV"/>
        </w:rPr>
        <w:t>)</w:t>
      </w:r>
      <w:r w:rsidR="00B1322A">
        <w:rPr>
          <w:rFonts w:ascii="Times New Roman" w:eastAsia="Times New Roman" w:hAnsi="Times New Roman"/>
          <w:sz w:val="24"/>
          <w:szCs w:val="24"/>
          <w:lang w:eastAsia="lv-LV"/>
        </w:rPr>
        <w:t>;</w:t>
      </w:r>
    </w:p>
    <w:p w14:paraId="51999B37" w14:textId="3C105488" w:rsidR="00181153" w:rsidRPr="00430E40" w:rsidRDefault="00181153" w:rsidP="00AB54D5">
      <w:pPr>
        <w:pStyle w:val="ListParagraph"/>
        <w:numPr>
          <w:ilvl w:val="0"/>
          <w:numId w:val="6"/>
        </w:numPr>
        <w:spacing w:after="0" w:line="240" w:lineRule="auto"/>
        <w:jc w:val="both"/>
        <w:textAlignment w:val="baseline"/>
        <w:rPr>
          <w:rFonts w:ascii="Times New Roman" w:eastAsia="Times New Roman" w:hAnsi="Times New Roman"/>
          <w:sz w:val="24"/>
          <w:szCs w:val="24"/>
          <w:lang w:val="lv-LV" w:eastAsia="lv-LV"/>
        </w:rPr>
      </w:pPr>
      <w:r w:rsidRPr="00430E40">
        <w:rPr>
          <w:rFonts w:ascii="Times New Roman" w:eastAsia="Times New Roman" w:hAnsi="Times New Roman"/>
          <w:sz w:val="24"/>
          <w:szCs w:val="24"/>
          <w:lang w:val="lv-LV" w:eastAsia="lv-LV"/>
        </w:rPr>
        <w:t>SIA “Latvijas Digitālās veselības centrs”</w:t>
      </w:r>
      <w:r w:rsidR="00EE68A7" w:rsidRPr="00430E40">
        <w:rPr>
          <w:rFonts w:ascii="Times New Roman" w:eastAsia="Times New Roman" w:hAnsi="Times New Roman"/>
          <w:sz w:val="24"/>
          <w:szCs w:val="24"/>
          <w:lang w:val="lv-LV" w:eastAsia="lv-LV"/>
        </w:rPr>
        <w:t xml:space="preserve"> pre</w:t>
      </w:r>
      <w:r w:rsidR="00430E40" w:rsidRPr="00430E40">
        <w:rPr>
          <w:rFonts w:ascii="Times New Roman" w:eastAsia="Times New Roman" w:hAnsi="Times New Roman"/>
          <w:sz w:val="24"/>
          <w:szCs w:val="24"/>
          <w:lang w:val="lv-LV" w:eastAsia="lv-LV"/>
        </w:rPr>
        <w:t>z</w:t>
      </w:r>
      <w:r w:rsidR="00EE68A7" w:rsidRPr="00430E40">
        <w:rPr>
          <w:rFonts w:ascii="Times New Roman" w:eastAsia="Times New Roman" w:hAnsi="Times New Roman"/>
          <w:sz w:val="24"/>
          <w:szCs w:val="24"/>
          <w:lang w:val="lv-LV" w:eastAsia="lv-LV"/>
        </w:rPr>
        <w:t>entācija (</w:t>
      </w:r>
      <w:r w:rsidR="00EE68A7" w:rsidRPr="00430E40">
        <w:rPr>
          <w:rFonts w:ascii="Times New Roman" w:eastAsia="Times New Roman" w:hAnsi="Times New Roman"/>
          <w:i/>
          <w:iCs/>
          <w:sz w:val="24"/>
          <w:szCs w:val="24"/>
          <w:lang w:val="lv-LV" w:eastAsia="lv-LV"/>
        </w:rPr>
        <w:t>datne:</w:t>
      </w:r>
      <w:r w:rsidR="000876C2" w:rsidRPr="00430E40">
        <w:rPr>
          <w:rFonts w:ascii="Times New Roman" w:eastAsia="Times New Roman" w:hAnsi="Times New Roman"/>
          <w:i/>
          <w:iCs/>
          <w:sz w:val="24"/>
          <w:szCs w:val="24"/>
          <w:lang w:val="lv-LV" w:eastAsia="lv-LV"/>
        </w:rPr>
        <w:t xml:space="preserve"> 12.12.2024. Digitalas veselibas padome_NVD_LDVC</w:t>
      </w:r>
      <w:r w:rsidR="00EE68A7" w:rsidRPr="00430E40">
        <w:rPr>
          <w:rFonts w:ascii="Times New Roman" w:eastAsia="Times New Roman" w:hAnsi="Times New Roman"/>
          <w:sz w:val="24"/>
          <w:szCs w:val="24"/>
          <w:lang w:val="lv-LV" w:eastAsia="lv-LV"/>
        </w:rPr>
        <w:t>)</w:t>
      </w:r>
      <w:r w:rsidR="00B1322A">
        <w:rPr>
          <w:rFonts w:ascii="Times New Roman" w:eastAsia="Times New Roman" w:hAnsi="Times New Roman"/>
          <w:sz w:val="24"/>
          <w:szCs w:val="24"/>
          <w:lang w:val="lv-LV" w:eastAsia="lv-LV"/>
        </w:rPr>
        <w:t>.</w:t>
      </w:r>
    </w:p>
    <w:p w14:paraId="1999FC65" w14:textId="77777777" w:rsidR="00EE68A7" w:rsidRPr="00430E40" w:rsidRDefault="00EE68A7" w:rsidP="00EE68A7">
      <w:pPr>
        <w:pStyle w:val="ListParagraph"/>
        <w:spacing w:after="0" w:line="240" w:lineRule="auto"/>
        <w:jc w:val="both"/>
        <w:textAlignment w:val="baseline"/>
        <w:rPr>
          <w:rFonts w:ascii="Times New Roman" w:eastAsia="Times New Roman" w:hAnsi="Times New Roman"/>
          <w:sz w:val="24"/>
          <w:szCs w:val="24"/>
          <w:lang w:val="lv-LV" w:eastAsia="lv-LV"/>
        </w:rPr>
      </w:pPr>
    </w:p>
    <w:p w14:paraId="27BC551C" w14:textId="77777777" w:rsidR="00AB54D5" w:rsidRPr="00D17E5D" w:rsidRDefault="00AB54D5" w:rsidP="00140807">
      <w:pPr>
        <w:spacing w:after="0" w:line="240" w:lineRule="auto"/>
        <w:jc w:val="both"/>
        <w:textAlignment w:val="baseline"/>
        <w:rPr>
          <w:rFonts w:ascii="Times New Roman" w:eastAsia="Times New Roman" w:hAnsi="Times New Roman"/>
          <w:sz w:val="24"/>
          <w:szCs w:val="24"/>
          <w:lang w:eastAsia="lv-LV"/>
        </w:rPr>
      </w:pPr>
    </w:p>
    <w:tbl>
      <w:tblPr>
        <w:tblStyle w:val="TableGrid"/>
        <w:tblW w:w="9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gridCol w:w="1559"/>
        <w:gridCol w:w="3686"/>
      </w:tblGrid>
      <w:tr w:rsidR="00AC7E32" w:rsidRPr="0021372B" w14:paraId="300327A4" w14:textId="77777777" w:rsidTr="00296F8A">
        <w:tc>
          <w:tcPr>
            <w:tcW w:w="3823" w:type="dxa"/>
          </w:tcPr>
          <w:p w14:paraId="08012D0F" w14:textId="43E401AB" w:rsidR="00AC7E32" w:rsidRPr="0021372B" w:rsidRDefault="00AC7E32" w:rsidP="008943A0">
            <w:pPr>
              <w:pStyle w:val="pamattekststabul"/>
              <w:tabs>
                <w:tab w:val="left" w:pos="3969"/>
                <w:tab w:val="left" w:pos="6379"/>
              </w:tabs>
              <w:rPr>
                <w:rFonts w:eastAsia="Calibri"/>
                <w:sz w:val="28"/>
                <w:szCs w:val="28"/>
                <w:lang w:val="lv-LV"/>
              </w:rPr>
            </w:pPr>
            <w:r w:rsidRPr="0021372B">
              <w:rPr>
                <w:lang w:val="lv-LV" w:eastAsia="lv-LV"/>
              </w:rPr>
              <w:t>Sanāksmes vadītājs</w:t>
            </w:r>
            <w:r w:rsidR="004F17AC">
              <w:rPr>
                <w:lang w:val="lv-LV" w:eastAsia="lv-LV"/>
              </w:rPr>
              <w:t xml:space="preserve"> </w:t>
            </w:r>
          </w:p>
        </w:tc>
        <w:tc>
          <w:tcPr>
            <w:tcW w:w="1559" w:type="dxa"/>
            <w:vAlign w:val="center"/>
          </w:tcPr>
          <w:p w14:paraId="302A433C" w14:textId="2EA7C4F4" w:rsidR="00AC7E32" w:rsidRPr="0021372B" w:rsidRDefault="00AC7E32" w:rsidP="008943A0">
            <w:pPr>
              <w:pStyle w:val="pamattekststabul"/>
              <w:tabs>
                <w:tab w:val="left" w:pos="3969"/>
                <w:tab w:val="left" w:pos="6379"/>
              </w:tabs>
              <w:jc w:val="center"/>
              <w:rPr>
                <w:rFonts w:eastAsia="Calibri"/>
                <w:sz w:val="28"/>
                <w:szCs w:val="28"/>
                <w:lang w:val="lv-LV"/>
              </w:rPr>
            </w:pPr>
            <w:r w:rsidRPr="0021372B">
              <w:rPr>
                <w:sz w:val="20"/>
                <w:szCs w:val="20"/>
                <w:lang w:val="lv-LV"/>
              </w:rPr>
              <w:t>(paraksts</w:t>
            </w:r>
            <w:r w:rsidR="001E4A5F">
              <w:rPr>
                <w:sz w:val="20"/>
                <w:szCs w:val="20"/>
                <w:lang w:val="lv-LV"/>
              </w:rPr>
              <w:t>*</w:t>
            </w:r>
            <w:r w:rsidRPr="0021372B">
              <w:rPr>
                <w:sz w:val="20"/>
                <w:szCs w:val="20"/>
                <w:lang w:val="lv-LV"/>
              </w:rPr>
              <w:t>*</w:t>
            </w:r>
            <w:r w:rsidR="005A19CD">
              <w:rPr>
                <w:sz w:val="20"/>
                <w:szCs w:val="20"/>
                <w:lang w:val="lv-LV"/>
              </w:rPr>
              <w:t>)</w:t>
            </w:r>
          </w:p>
        </w:tc>
        <w:tc>
          <w:tcPr>
            <w:tcW w:w="3686" w:type="dxa"/>
          </w:tcPr>
          <w:p w14:paraId="606223C5" w14:textId="4E284A96" w:rsidR="00AC7E32" w:rsidRPr="0021372B" w:rsidRDefault="009C7CCF" w:rsidP="008943A0">
            <w:pPr>
              <w:pStyle w:val="pamattekststabul"/>
              <w:tabs>
                <w:tab w:val="left" w:pos="3969"/>
                <w:tab w:val="left" w:pos="6379"/>
              </w:tabs>
              <w:jc w:val="right"/>
              <w:rPr>
                <w:rFonts w:eastAsia="Calibri"/>
                <w:sz w:val="28"/>
                <w:szCs w:val="28"/>
                <w:lang w:val="lv-LV"/>
              </w:rPr>
            </w:pPr>
            <w:r>
              <w:rPr>
                <w:lang w:val="lv-LV" w:eastAsia="lv-LV"/>
              </w:rPr>
              <w:t>Aiga Balode</w:t>
            </w:r>
            <w:r w:rsidR="00AC7E32" w:rsidRPr="0021372B">
              <w:rPr>
                <w:rFonts w:eastAsia="Calibri"/>
                <w:noProof/>
                <w:sz w:val="28"/>
                <w:szCs w:val="28"/>
                <w:lang w:val="lv-LV"/>
              </w:rPr>
              <w:t xml:space="preserve"> </w:t>
            </w:r>
          </w:p>
        </w:tc>
      </w:tr>
    </w:tbl>
    <w:p w14:paraId="1761DC4E" w14:textId="77777777" w:rsidR="003A1CE6" w:rsidRPr="0021372B" w:rsidRDefault="003A1CE6" w:rsidP="00EE3722">
      <w:pPr>
        <w:spacing w:after="0" w:line="240" w:lineRule="auto"/>
        <w:jc w:val="both"/>
        <w:textAlignment w:val="baseline"/>
      </w:pPr>
    </w:p>
    <w:p w14:paraId="1761DC50" w14:textId="5BF3DDF9" w:rsidR="003E15BB" w:rsidRPr="0021372B" w:rsidRDefault="00835F77">
      <w:pPr>
        <w:spacing w:after="0" w:line="240" w:lineRule="auto"/>
        <w:jc w:val="both"/>
        <w:textAlignment w:val="baseline"/>
        <w:rPr>
          <w:rFonts w:ascii="Times New Roman" w:eastAsia="Times New Roman" w:hAnsi="Times New Roman"/>
          <w:sz w:val="24"/>
          <w:szCs w:val="24"/>
          <w:lang w:eastAsia="lv-LV"/>
        </w:rPr>
      </w:pPr>
      <w:r w:rsidRPr="0021372B">
        <w:rPr>
          <w:rFonts w:ascii="Times New Roman" w:eastAsia="Times New Roman" w:hAnsi="Times New Roman"/>
          <w:sz w:val="24"/>
          <w:szCs w:val="24"/>
          <w:lang w:eastAsia="lv-LV"/>
        </w:rPr>
        <w:tab/>
      </w:r>
      <w:r w:rsidRPr="0021372B">
        <w:rPr>
          <w:rFonts w:ascii="Times New Roman" w:eastAsia="Times New Roman" w:hAnsi="Times New Roman"/>
          <w:sz w:val="24"/>
          <w:szCs w:val="24"/>
          <w:lang w:eastAsia="lv-LV"/>
        </w:rPr>
        <w:tab/>
      </w:r>
      <w:r w:rsidRPr="0021372B">
        <w:rPr>
          <w:rFonts w:ascii="Times New Roman" w:eastAsia="Times New Roman" w:hAnsi="Times New Roman"/>
          <w:sz w:val="24"/>
          <w:szCs w:val="24"/>
          <w:lang w:eastAsia="lv-LV"/>
        </w:rPr>
        <w:tab/>
      </w:r>
      <w:r w:rsidRPr="0021372B">
        <w:rPr>
          <w:rFonts w:ascii="Times New Roman" w:eastAsia="Times New Roman" w:hAnsi="Times New Roman"/>
          <w:sz w:val="24"/>
          <w:szCs w:val="24"/>
          <w:lang w:eastAsia="lv-LV"/>
        </w:rPr>
        <w:tab/>
      </w:r>
      <w:r w:rsidRPr="0021372B">
        <w:rPr>
          <w:rFonts w:ascii="Times New Roman" w:eastAsia="Times New Roman" w:hAnsi="Times New Roman"/>
          <w:sz w:val="24"/>
          <w:szCs w:val="24"/>
          <w:lang w:eastAsia="lv-LV"/>
        </w:rPr>
        <w:tab/>
      </w:r>
      <w:r w:rsidRPr="0021372B">
        <w:rPr>
          <w:rFonts w:ascii="Times New Roman" w:eastAsia="Times New Roman" w:hAnsi="Times New Roman"/>
          <w:sz w:val="24"/>
          <w:szCs w:val="24"/>
          <w:lang w:eastAsia="lv-LV"/>
        </w:rPr>
        <w:tab/>
      </w:r>
      <w:r w:rsidRPr="0021372B">
        <w:rPr>
          <w:rFonts w:ascii="Times New Roman" w:eastAsia="Times New Roman" w:hAnsi="Times New Roman"/>
          <w:sz w:val="24"/>
          <w:szCs w:val="24"/>
          <w:lang w:eastAsia="lv-LV"/>
        </w:rPr>
        <w:tab/>
      </w:r>
      <w:r w:rsidRPr="0021372B">
        <w:rPr>
          <w:rFonts w:ascii="Times New Roman" w:eastAsia="Times New Roman" w:hAnsi="Times New Roman"/>
          <w:sz w:val="24"/>
          <w:szCs w:val="24"/>
          <w:lang w:eastAsia="lv-LV"/>
        </w:rPr>
        <w:tab/>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gridCol w:w="1422"/>
        <w:gridCol w:w="3822"/>
      </w:tblGrid>
      <w:tr w:rsidR="00AC7E32" w:rsidRPr="0021372B" w14:paraId="50CCD677" w14:textId="77777777" w:rsidTr="00296F8A">
        <w:tc>
          <w:tcPr>
            <w:tcW w:w="3823" w:type="dxa"/>
          </w:tcPr>
          <w:p w14:paraId="05F0B4A1" w14:textId="5CDEDC0B" w:rsidR="00AC7E32" w:rsidRPr="0021372B" w:rsidRDefault="00AC7E32" w:rsidP="008943A0">
            <w:pPr>
              <w:pStyle w:val="pamattekststabul"/>
              <w:tabs>
                <w:tab w:val="left" w:pos="3969"/>
                <w:tab w:val="left" w:pos="6379"/>
              </w:tabs>
              <w:rPr>
                <w:rFonts w:eastAsia="Calibri"/>
                <w:sz w:val="28"/>
                <w:szCs w:val="28"/>
                <w:lang w:val="lv-LV"/>
              </w:rPr>
            </w:pPr>
            <w:r w:rsidRPr="0021372B">
              <w:rPr>
                <w:lang w:val="lv-LV" w:eastAsia="lv-LV"/>
              </w:rPr>
              <w:t>Protokolētājs</w:t>
            </w:r>
          </w:p>
        </w:tc>
        <w:tc>
          <w:tcPr>
            <w:tcW w:w="1422" w:type="dxa"/>
            <w:vAlign w:val="center"/>
          </w:tcPr>
          <w:p w14:paraId="7E4E3C4E" w14:textId="615E99C0" w:rsidR="00AC7E32" w:rsidRPr="0021372B" w:rsidRDefault="00AC7E32" w:rsidP="008943A0">
            <w:pPr>
              <w:pStyle w:val="pamattekststabul"/>
              <w:tabs>
                <w:tab w:val="left" w:pos="3969"/>
                <w:tab w:val="left" w:pos="6379"/>
              </w:tabs>
              <w:jc w:val="center"/>
              <w:rPr>
                <w:rFonts w:eastAsia="Calibri"/>
                <w:sz w:val="28"/>
                <w:szCs w:val="28"/>
                <w:lang w:val="lv-LV"/>
              </w:rPr>
            </w:pPr>
            <w:r w:rsidRPr="0021372B">
              <w:rPr>
                <w:sz w:val="20"/>
                <w:szCs w:val="20"/>
                <w:lang w:val="lv-LV"/>
              </w:rPr>
              <w:t>(paraksts</w:t>
            </w:r>
            <w:r w:rsidR="001E4A5F">
              <w:rPr>
                <w:sz w:val="20"/>
                <w:szCs w:val="20"/>
                <w:lang w:val="lv-LV"/>
              </w:rPr>
              <w:t>*</w:t>
            </w:r>
            <w:r w:rsidRPr="0021372B">
              <w:rPr>
                <w:sz w:val="20"/>
                <w:szCs w:val="20"/>
                <w:lang w:val="lv-LV"/>
              </w:rPr>
              <w:t>*)</w:t>
            </w:r>
          </w:p>
        </w:tc>
        <w:tc>
          <w:tcPr>
            <w:tcW w:w="3822" w:type="dxa"/>
          </w:tcPr>
          <w:p w14:paraId="1A6C88E7" w14:textId="2B6C94D8" w:rsidR="00AC7E32" w:rsidRPr="0021372B" w:rsidRDefault="00B017C8" w:rsidP="008943A0">
            <w:pPr>
              <w:pStyle w:val="pamattekststabul"/>
              <w:tabs>
                <w:tab w:val="left" w:pos="3969"/>
                <w:tab w:val="left" w:pos="6379"/>
              </w:tabs>
              <w:jc w:val="right"/>
              <w:rPr>
                <w:rFonts w:eastAsia="Calibri"/>
                <w:sz w:val="28"/>
                <w:szCs w:val="28"/>
                <w:lang w:val="lv-LV"/>
              </w:rPr>
            </w:pPr>
            <w:r>
              <w:rPr>
                <w:lang w:val="lv-LV" w:eastAsia="lv-LV"/>
              </w:rPr>
              <w:t>Dagnija Butāne</w:t>
            </w:r>
            <w:r w:rsidR="00AC7E32" w:rsidRPr="0021372B">
              <w:rPr>
                <w:rFonts w:eastAsia="Calibri"/>
                <w:noProof/>
                <w:sz w:val="28"/>
                <w:szCs w:val="28"/>
                <w:lang w:val="lv-LV"/>
              </w:rPr>
              <w:t xml:space="preserve"> </w:t>
            </w:r>
          </w:p>
        </w:tc>
      </w:tr>
    </w:tbl>
    <w:p w14:paraId="63364613" w14:textId="77777777" w:rsidR="005338C9" w:rsidRDefault="005338C9" w:rsidP="005A66D2">
      <w:pPr>
        <w:tabs>
          <w:tab w:val="left" w:pos="993"/>
        </w:tabs>
        <w:spacing w:after="0" w:line="240" w:lineRule="auto"/>
        <w:jc w:val="both"/>
        <w:textAlignment w:val="baseline"/>
        <w:rPr>
          <w:rFonts w:ascii="Times New Roman" w:eastAsia="Times New Roman" w:hAnsi="Times New Roman"/>
          <w:sz w:val="16"/>
          <w:szCs w:val="16"/>
          <w:lang w:eastAsia="lv-LV"/>
        </w:rPr>
      </w:pPr>
    </w:p>
    <w:p w14:paraId="5BDAEC83" w14:textId="77777777" w:rsidR="00EE68A7" w:rsidRPr="00521212" w:rsidRDefault="00EE68A7" w:rsidP="005A66D2">
      <w:pPr>
        <w:tabs>
          <w:tab w:val="left" w:pos="993"/>
        </w:tabs>
        <w:spacing w:after="0" w:line="240" w:lineRule="auto"/>
        <w:jc w:val="both"/>
        <w:textAlignment w:val="baseline"/>
        <w:rPr>
          <w:rFonts w:ascii="Times New Roman" w:eastAsia="Times New Roman" w:hAnsi="Times New Roman"/>
          <w:sz w:val="16"/>
          <w:szCs w:val="16"/>
          <w:lang w:eastAsia="lv-LV"/>
        </w:rPr>
      </w:pPr>
    </w:p>
    <w:sectPr w:rsidR="00EE68A7" w:rsidRPr="00521212" w:rsidSect="00296F8A">
      <w:headerReference w:type="default" r:id="rId11"/>
      <w:footerReference w:type="default" r:id="rId12"/>
      <w:headerReference w:type="first" r:id="rId13"/>
      <w:footerReference w:type="first" r:id="rId14"/>
      <w:pgSz w:w="11906" w:h="16838" w:code="9"/>
      <w:pgMar w:top="1134" w:right="851" w:bottom="709" w:left="1701" w:header="567" w:footer="28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6F53B" w14:textId="77777777" w:rsidR="00191369" w:rsidRDefault="00191369">
      <w:pPr>
        <w:spacing w:after="0" w:line="240" w:lineRule="auto"/>
      </w:pPr>
      <w:r>
        <w:separator/>
      </w:r>
    </w:p>
  </w:endnote>
  <w:endnote w:type="continuationSeparator" w:id="0">
    <w:p w14:paraId="5E59C753" w14:textId="77777777" w:rsidR="00191369" w:rsidRDefault="00191369">
      <w:pPr>
        <w:spacing w:after="0" w:line="240" w:lineRule="auto"/>
      </w:pPr>
      <w:r>
        <w:continuationSeparator/>
      </w:r>
    </w:p>
  </w:endnote>
  <w:endnote w:type="continuationNotice" w:id="1">
    <w:p w14:paraId="0E40F0AB" w14:textId="77777777" w:rsidR="00191369" w:rsidRDefault="001913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1DC5D" w14:textId="77777777" w:rsidR="000B2077" w:rsidRPr="006C5DA3" w:rsidRDefault="000B2077" w:rsidP="006C5DA3">
    <w:pPr>
      <w:pStyle w:val="Footer"/>
      <w:spacing w:after="0"/>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1DC5E" w14:textId="6B4FB926" w:rsidR="000B2077" w:rsidRPr="006C5DA3" w:rsidRDefault="008421AE" w:rsidP="006C5DA3">
    <w:pPr>
      <w:pStyle w:val="Footer"/>
      <w:spacing w:after="0"/>
      <w:rPr>
        <w:rFonts w:ascii="Times New Roman" w:hAnsi="Times New Roman"/>
        <w:sz w:val="20"/>
        <w:szCs w:val="20"/>
      </w:rPr>
    </w:pPr>
    <w:r>
      <w:rPr>
        <w:rFonts w:ascii="Times New Roman" w:hAnsi="Times New Roman"/>
        <w:sz w:val="20"/>
        <w:szCs w:val="20"/>
      </w:rPr>
      <w:t>F.228.1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61A06" w14:textId="77777777" w:rsidR="00191369" w:rsidRDefault="00191369">
      <w:pPr>
        <w:spacing w:after="0" w:line="240" w:lineRule="auto"/>
      </w:pPr>
      <w:r>
        <w:separator/>
      </w:r>
    </w:p>
  </w:footnote>
  <w:footnote w:type="continuationSeparator" w:id="0">
    <w:p w14:paraId="16BD56F7" w14:textId="77777777" w:rsidR="00191369" w:rsidRDefault="00191369">
      <w:pPr>
        <w:spacing w:after="0" w:line="240" w:lineRule="auto"/>
      </w:pPr>
      <w:r>
        <w:continuationSeparator/>
      </w:r>
    </w:p>
  </w:footnote>
  <w:footnote w:type="continuationNotice" w:id="1">
    <w:p w14:paraId="2BC514CC" w14:textId="77777777" w:rsidR="00191369" w:rsidRDefault="001913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1DC5B" w14:textId="77777777" w:rsidR="000B2077" w:rsidRPr="006C5DA3" w:rsidRDefault="00DD4CEB" w:rsidP="006C5DA3">
    <w:pPr>
      <w:pStyle w:val="Header"/>
      <w:spacing w:after="0"/>
      <w:jc w:val="center"/>
      <w:rPr>
        <w:rFonts w:ascii="Times New Roman" w:hAnsi="Times New Roman"/>
        <w:sz w:val="24"/>
        <w:szCs w:val="24"/>
      </w:rPr>
    </w:pPr>
    <w:r w:rsidRPr="006C5DA3">
      <w:rPr>
        <w:rFonts w:ascii="Times New Roman" w:hAnsi="Times New Roman"/>
        <w:sz w:val="24"/>
        <w:szCs w:val="24"/>
      </w:rPr>
      <w:fldChar w:fldCharType="begin"/>
    </w:r>
    <w:r w:rsidRPr="006C5DA3">
      <w:rPr>
        <w:rFonts w:ascii="Times New Roman" w:hAnsi="Times New Roman"/>
        <w:sz w:val="24"/>
        <w:szCs w:val="24"/>
      </w:rPr>
      <w:instrText xml:space="preserve"> PAGE   \* MERGEFORMAT </w:instrText>
    </w:r>
    <w:r w:rsidRPr="006C5DA3">
      <w:rPr>
        <w:rFonts w:ascii="Times New Roman" w:hAnsi="Times New Roman"/>
        <w:sz w:val="24"/>
        <w:szCs w:val="24"/>
      </w:rPr>
      <w:fldChar w:fldCharType="separate"/>
    </w:r>
    <w:r w:rsidR="00047B2F">
      <w:rPr>
        <w:rFonts w:ascii="Times New Roman" w:hAnsi="Times New Roman"/>
        <w:noProof/>
        <w:sz w:val="24"/>
        <w:szCs w:val="24"/>
      </w:rPr>
      <w:t>3</w:t>
    </w:r>
    <w:r w:rsidRPr="006C5DA3">
      <w:rPr>
        <w:rFonts w:ascii="Times New Roman" w:hAnsi="Times New Roman"/>
        <w:sz w:val="24"/>
        <w:szCs w:val="24"/>
      </w:rPr>
      <w:fldChar w:fldCharType="end"/>
    </w:r>
  </w:p>
  <w:p w14:paraId="1761DC5C" w14:textId="77777777" w:rsidR="000B2077" w:rsidRDefault="000B20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4D597C5F" w14:paraId="425B83C4" w14:textId="77777777" w:rsidTr="4D597C5F">
      <w:tc>
        <w:tcPr>
          <w:tcW w:w="3115" w:type="dxa"/>
        </w:tcPr>
        <w:p w14:paraId="45B88DC0" w14:textId="7BF370F8" w:rsidR="4D597C5F" w:rsidRDefault="4D597C5F" w:rsidP="4D597C5F">
          <w:pPr>
            <w:pStyle w:val="Header"/>
            <w:ind w:left="-115"/>
          </w:pPr>
        </w:p>
      </w:tc>
      <w:tc>
        <w:tcPr>
          <w:tcW w:w="3115" w:type="dxa"/>
        </w:tcPr>
        <w:p w14:paraId="0A2C8126" w14:textId="3F0204AD" w:rsidR="4D597C5F" w:rsidRDefault="4D597C5F" w:rsidP="4D597C5F">
          <w:pPr>
            <w:pStyle w:val="Header"/>
            <w:jc w:val="center"/>
          </w:pPr>
        </w:p>
      </w:tc>
      <w:tc>
        <w:tcPr>
          <w:tcW w:w="3115" w:type="dxa"/>
        </w:tcPr>
        <w:p w14:paraId="34B2CA04" w14:textId="32B4B219" w:rsidR="4D597C5F" w:rsidRDefault="4D597C5F" w:rsidP="4D597C5F">
          <w:pPr>
            <w:pStyle w:val="Header"/>
            <w:ind w:right="-115"/>
            <w:jc w:val="right"/>
          </w:pPr>
        </w:p>
      </w:tc>
    </w:tr>
  </w:tbl>
  <w:p w14:paraId="4D5CF1F9" w14:textId="549C1134" w:rsidR="4D597C5F" w:rsidRDefault="4D597C5F" w:rsidP="4D597C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1634F"/>
    <w:multiLevelType w:val="hybridMultilevel"/>
    <w:tmpl w:val="5BC60F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1">
    <w:nsid w:val="203B4224"/>
    <w:multiLevelType w:val="hybridMultilevel"/>
    <w:tmpl w:val="929E5CB0"/>
    <w:lvl w:ilvl="0" w:tplc="700AD1B4">
      <w:start w:val="1"/>
      <w:numFmt w:val="decimal"/>
      <w:pStyle w:val="NormalWeb"/>
      <w:lvlText w:val="%1."/>
      <w:lvlJc w:val="left"/>
      <w:pPr>
        <w:ind w:left="644" w:hanging="360"/>
      </w:pPr>
      <w:rPr>
        <w:rFonts w:hint="default"/>
        <w:b/>
      </w:rPr>
    </w:lvl>
    <w:lvl w:ilvl="1" w:tplc="6A409AC8" w:tentative="1">
      <w:start w:val="1"/>
      <w:numFmt w:val="lowerLetter"/>
      <w:lvlText w:val="%2."/>
      <w:lvlJc w:val="left"/>
      <w:pPr>
        <w:ind w:left="1440" w:hanging="360"/>
      </w:pPr>
    </w:lvl>
    <w:lvl w:ilvl="2" w:tplc="9A5099A8" w:tentative="1">
      <w:start w:val="1"/>
      <w:numFmt w:val="lowerRoman"/>
      <w:lvlText w:val="%3."/>
      <w:lvlJc w:val="right"/>
      <w:pPr>
        <w:ind w:left="2160" w:hanging="180"/>
      </w:pPr>
    </w:lvl>
    <w:lvl w:ilvl="3" w:tplc="69C29CCE" w:tentative="1">
      <w:start w:val="1"/>
      <w:numFmt w:val="decimal"/>
      <w:lvlText w:val="%4."/>
      <w:lvlJc w:val="left"/>
      <w:pPr>
        <w:ind w:left="2880" w:hanging="360"/>
      </w:pPr>
    </w:lvl>
    <w:lvl w:ilvl="4" w:tplc="F4AE5B2E" w:tentative="1">
      <w:start w:val="1"/>
      <w:numFmt w:val="lowerLetter"/>
      <w:lvlText w:val="%5."/>
      <w:lvlJc w:val="left"/>
      <w:pPr>
        <w:ind w:left="3600" w:hanging="360"/>
      </w:pPr>
    </w:lvl>
    <w:lvl w:ilvl="5" w:tplc="59B4E37C" w:tentative="1">
      <w:start w:val="1"/>
      <w:numFmt w:val="lowerRoman"/>
      <w:lvlText w:val="%6."/>
      <w:lvlJc w:val="right"/>
      <w:pPr>
        <w:ind w:left="4320" w:hanging="180"/>
      </w:pPr>
    </w:lvl>
    <w:lvl w:ilvl="6" w:tplc="BEC65F7E" w:tentative="1">
      <w:start w:val="1"/>
      <w:numFmt w:val="decimal"/>
      <w:lvlText w:val="%7."/>
      <w:lvlJc w:val="left"/>
      <w:pPr>
        <w:ind w:left="5040" w:hanging="360"/>
      </w:pPr>
    </w:lvl>
    <w:lvl w:ilvl="7" w:tplc="EF24CFD2" w:tentative="1">
      <w:start w:val="1"/>
      <w:numFmt w:val="lowerLetter"/>
      <w:lvlText w:val="%8."/>
      <w:lvlJc w:val="left"/>
      <w:pPr>
        <w:ind w:left="5760" w:hanging="360"/>
      </w:pPr>
    </w:lvl>
    <w:lvl w:ilvl="8" w:tplc="3DE6004A" w:tentative="1">
      <w:start w:val="1"/>
      <w:numFmt w:val="lowerRoman"/>
      <w:lvlText w:val="%9."/>
      <w:lvlJc w:val="right"/>
      <w:pPr>
        <w:ind w:left="6480" w:hanging="180"/>
      </w:pPr>
    </w:lvl>
  </w:abstractNum>
  <w:abstractNum w:abstractNumId="2" w15:restartNumberingAfterBreak="0">
    <w:nsid w:val="28DE7B57"/>
    <w:multiLevelType w:val="hybridMultilevel"/>
    <w:tmpl w:val="B6DC845C"/>
    <w:lvl w:ilvl="0" w:tplc="DDF22018">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 w15:restartNumberingAfterBreak="0">
    <w:nsid w:val="31E43780"/>
    <w:multiLevelType w:val="hybridMultilevel"/>
    <w:tmpl w:val="5A5E4FEE"/>
    <w:lvl w:ilvl="0" w:tplc="9416BCA4">
      <w:start w:val="1"/>
      <w:numFmt w:val="decimal"/>
      <w:lvlText w:val="%1."/>
      <w:lvlJc w:val="left"/>
      <w:pPr>
        <w:ind w:left="644" w:hanging="360"/>
      </w:pPr>
      <w:rPr>
        <w:rFonts w:hint="default"/>
        <w:b/>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 w15:restartNumberingAfterBreak="0">
    <w:nsid w:val="48674B5B"/>
    <w:multiLevelType w:val="hybridMultilevel"/>
    <w:tmpl w:val="76D06FDC"/>
    <w:lvl w:ilvl="0" w:tplc="EE0CC4CC">
      <w:start w:val="1"/>
      <w:numFmt w:val="upperLetter"/>
      <w:lvlText w:val="%1."/>
      <w:lvlJc w:val="left"/>
      <w:pPr>
        <w:ind w:left="644" w:hanging="360"/>
      </w:pPr>
      <w:rPr>
        <w:rFonts w:hint="default"/>
        <w:b/>
        <w:bCs/>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 w15:restartNumberingAfterBreak="0">
    <w:nsid w:val="70571434"/>
    <w:multiLevelType w:val="hybridMultilevel"/>
    <w:tmpl w:val="421C77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37011972">
    <w:abstractNumId w:val="1"/>
  </w:num>
  <w:num w:numId="2" w16cid:durableId="58945415">
    <w:abstractNumId w:val="2"/>
  </w:num>
  <w:num w:numId="3" w16cid:durableId="1390423033">
    <w:abstractNumId w:val="5"/>
  </w:num>
  <w:num w:numId="4" w16cid:durableId="1714310967">
    <w:abstractNumId w:val="3"/>
  </w:num>
  <w:num w:numId="5" w16cid:durableId="652560063">
    <w:abstractNumId w:val="4"/>
  </w:num>
  <w:num w:numId="6" w16cid:durableId="157851619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381"/>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5EC"/>
    <w:rsid w:val="00000678"/>
    <w:rsid w:val="00000741"/>
    <w:rsid w:val="000031D1"/>
    <w:rsid w:val="00003E34"/>
    <w:rsid w:val="00004832"/>
    <w:rsid w:val="00004F1C"/>
    <w:rsid w:val="000061F4"/>
    <w:rsid w:val="000064C6"/>
    <w:rsid w:val="00010B01"/>
    <w:rsid w:val="00011030"/>
    <w:rsid w:val="00011CEB"/>
    <w:rsid w:val="00015E5C"/>
    <w:rsid w:val="000164EE"/>
    <w:rsid w:val="000168DD"/>
    <w:rsid w:val="00017C2A"/>
    <w:rsid w:val="0002077C"/>
    <w:rsid w:val="000241E8"/>
    <w:rsid w:val="00024B11"/>
    <w:rsid w:val="0002500B"/>
    <w:rsid w:val="000253E7"/>
    <w:rsid w:val="00026DA4"/>
    <w:rsid w:val="00032889"/>
    <w:rsid w:val="000348D2"/>
    <w:rsid w:val="00034D43"/>
    <w:rsid w:val="000402C5"/>
    <w:rsid w:val="0004314E"/>
    <w:rsid w:val="000459DC"/>
    <w:rsid w:val="000475FA"/>
    <w:rsid w:val="00047A8A"/>
    <w:rsid w:val="00047B2F"/>
    <w:rsid w:val="00047D5D"/>
    <w:rsid w:val="0005023D"/>
    <w:rsid w:val="00050295"/>
    <w:rsid w:val="000507B2"/>
    <w:rsid w:val="0005189E"/>
    <w:rsid w:val="000523C4"/>
    <w:rsid w:val="0005322B"/>
    <w:rsid w:val="00053B11"/>
    <w:rsid w:val="000561A4"/>
    <w:rsid w:val="00056511"/>
    <w:rsid w:val="00056969"/>
    <w:rsid w:val="00060BA1"/>
    <w:rsid w:val="00061EBE"/>
    <w:rsid w:val="000627EB"/>
    <w:rsid w:val="0006345F"/>
    <w:rsid w:val="000642B9"/>
    <w:rsid w:val="00064D01"/>
    <w:rsid w:val="00064DA8"/>
    <w:rsid w:val="000674DD"/>
    <w:rsid w:val="00067625"/>
    <w:rsid w:val="00071048"/>
    <w:rsid w:val="00071607"/>
    <w:rsid w:val="00072DAC"/>
    <w:rsid w:val="0007349E"/>
    <w:rsid w:val="000734FD"/>
    <w:rsid w:val="00074CEA"/>
    <w:rsid w:val="000751FA"/>
    <w:rsid w:val="000767A0"/>
    <w:rsid w:val="00077A31"/>
    <w:rsid w:val="000816C9"/>
    <w:rsid w:val="00081F35"/>
    <w:rsid w:val="0008266F"/>
    <w:rsid w:val="000858E4"/>
    <w:rsid w:val="00086627"/>
    <w:rsid w:val="000876C2"/>
    <w:rsid w:val="00090334"/>
    <w:rsid w:val="000905D6"/>
    <w:rsid w:val="0009582E"/>
    <w:rsid w:val="000A0878"/>
    <w:rsid w:val="000A0E44"/>
    <w:rsid w:val="000A0F6C"/>
    <w:rsid w:val="000A1012"/>
    <w:rsid w:val="000A12C6"/>
    <w:rsid w:val="000A2A87"/>
    <w:rsid w:val="000A5727"/>
    <w:rsid w:val="000A5DB8"/>
    <w:rsid w:val="000A6840"/>
    <w:rsid w:val="000A7485"/>
    <w:rsid w:val="000B0417"/>
    <w:rsid w:val="000B2077"/>
    <w:rsid w:val="000B35DC"/>
    <w:rsid w:val="000B4642"/>
    <w:rsid w:val="000B48C4"/>
    <w:rsid w:val="000B524E"/>
    <w:rsid w:val="000B5DBD"/>
    <w:rsid w:val="000B74A2"/>
    <w:rsid w:val="000B7EBA"/>
    <w:rsid w:val="000C03D0"/>
    <w:rsid w:val="000C0D67"/>
    <w:rsid w:val="000C1E6C"/>
    <w:rsid w:val="000C215C"/>
    <w:rsid w:val="000C221F"/>
    <w:rsid w:val="000C2693"/>
    <w:rsid w:val="000C48C3"/>
    <w:rsid w:val="000C56FF"/>
    <w:rsid w:val="000D1855"/>
    <w:rsid w:val="000D1CF1"/>
    <w:rsid w:val="000D2BFD"/>
    <w:rsid w:val="000D314B"/>
    <w:rsid w:val="000D3A63"/>
    <w:rsid w:val="000D503E"/>
    <w:rsid w:val="000D64F7"/>
    <w:rsid w:val="000E0D0D"/>
    <w:rsid w:val="000E1478"/>
    <w:rsid w:val="000E1C96"/>
    <w:rsid w:val="000E203D"/>
    <w:rsid w:val="000E44BD"/>
    <w:rsid w:val="000E50DF"/>
    <w:rsid w:val="000E50F6"/>
    <w:rsid w:val="000E66CD"/>
    <w:rsid w:val="000E7489"/>
    <w:rsid w:val="000E779A"/>
    <w:rsid w:val="000E7C0D"/>
    <w:rsid w:val="000E7F0F"/>
    <w:rsid w:val="000E7F33"/>
    <w:rsid w:val="000F074B"/>
    <w:rsid w:val="000F25A2"/>
    <w:rsid w:val="000F6FCC"/>
    <w:rsid w:val="00101621"/>
    <w:rsid w:val="00101942"/>
    <w:rsid w:val="001049DA"/>
    <w:rsid w:val="00112BA4"/>
    <w:rsid w:val="00113939"/>
    <w:rsid w:val="00114A5D"/>
    <w:rsid w:val="00117B4F"/>
    <w:rsid w:val="001218E9"/>
    <w:rsid w:val="00121B94"/>
    <w:rsid w:val="00123E33"/>
    <w:rsid w:val="0012548D"/>
    <w:rsid w:val="00125883"/>
    <w:rsid w:val="00130049"/>
    <w:rsid w:val="00130617"/>
    <w:rsid w:val="00132C48"/>
    <w:rsid w:val="00133B35"/>
    <w:rsid w:val="00133F3A"/>
    <w:rsid w:val="00136837"/>
    <w:rsid w:val="00140616"/>
    <w:rsid w:val="00140807"/>
    <w:rsid w:val="001444F3"/>
    <w:rsid w:val="00144AE8"/>
    <w:rsid w:val="00144E30"/>
    <w:rsid w:val="0015030A"/>
    <w:rsid w:val="0015045C"/>
    <w:rsid w:val="00150FB5"/>
    <w:rsid w:val="00151CD5"/>
    <w:rsid w:val="00151DF1"/>
    <w:rsid w:val="00151F29"/>
    <w:rsid w:val="00152703"/>
    <w:rsid w:val="001534A5"/>
    <w:rsid w:val="001540E7"/>
    <w:rsid w:val="00154B60"/>
    <w:rsid w:val="00155536"/>
    <w:rsid w:val="00156463"/>
    <w:rsid w:val="00156610"/>
    <w:rsid w:val="00156EBD"/>
    <w:rsid w:val="00160CA7"/>
    <w:rsid w:val="00160D4E"/>
    <w:rsid w:val="001613F4"/>
    <w:rsid w:val="00161604"/>
    <w:rsid w:val="0016255C"/>
    <w:rsid w:val="001631F8"/>
    <w:rsid w:val="00164A63"/>
    <w:rsid w:val="00165066"/>
    <w:rsid w:val="001658BC"/>
    <w:rsid w:val="00165CF8"/>
    <w:rsid w:val="00165DE6"/>
    <w:rsid w:val="00166988"/>
    <w:rsid w:val="00166F4F"/>
    <w:rsid w:val="0017032A"/>
    <w:rsid w:val="00171A5B"/>
    <w:rsid w:val="0017446E"/>
    <w:rsid w:val="00175970"/>
    <w:rsid w:val="00175B68"/>
    <w:rsid w:val="001770E1"/>
    <w:rsid w:val="0018041A"/>
    <w:rsid w:val="00181153"/>
    <w:rsid w:val="00181578"/>
    <w:rsid w:val="00181DE6"/>
    <w:rsid w:val="00181EF3"/>
    <w:rsid w:val="001822E9"/>
    <w:rsid w:val="00182E09"/>
    <w:rsid w:val="00183487"/>
    <w:rsid w:val="0018352F"/>
    <w:rsid w:val="00184854"/>
    <w:rsid w:val="00185549"/>
    <w:rsid w:val="00186697"/>
    <w:rsid w:val="001874F3"/>
    <w:rsid w:val="00190F37"/>
    <w:rsid w:val="00191369"/>
    <w:rsid w:val="001921EA"/>
    <w:rsid w:val="001927C4"/>
    <w:rsid w:val="00193E61"/>
    <w:rsid w:val="00194F85"/>
    <w:rsid w:val="00195C91"/>
    <w:rsid w:val="00196808"/>
    <w:rsid w:val="0019767A"/>
    <w:rsid w:val="00197B6D"/>
    <w:rsid w:val="001A0BC7"/>
    <w:rsid w:val="001A0DC3"/>
    <w:rsid w:val="001A0EBB"/>
    <w:rsid w:val="001A1439"/>
    <w:rsid w:val="001A157C"/>
    <w:rsid w:val="001A235D"/>
    <w:rsid w:val="001A2533"/>
    <w:rsid w:val="001A4210"/>
    <w:rsid w:val="001A7608"/>
    <w:rsid w:val="001A76B9"/>
    <w:rsid w:val="001B0350"/>
    <w:rsid w:val="001B088C"/>
    <w:rsid w:val="001B129B"/>
    <w:rsid w:val="001B1916"/>
    <w:rsid w:val="001B2BF9"/>
    <w:rsid w:val="001B3914"/>
    <w:rsid w:val="001B45FE"/>
    <w:rsid w:val="001B469E"/>
    <w:rsid w:val="001B6174"/>
    <w:rsid w:val="001B6D57"/>
    <w:rsid w:val="001B71DB"/>
    <w:rsid w:val="001C0CC3"/>
    <w:rsid w:val="001C1700"/>
    <w:rsid w:val="001C19A7"/>
    <w:rsid w:val="001C2363"/>
    <w:rsid w:val="001C23F6"/>
    <w:rsid w:val="001C25AC"/>
    <w:rsid w:val="001C2B1C"/>
    <w:rsid w:val="001C4A92"/>
    <w:rsid w:val="001C62C7"/>
    <w:rsid w:val="001D0D9A"/>
    <w:rsid w:val="001D312D"/>
    <w:rsid w:val="001D44ED"/>
    <w:rsid w:val="001D45EA"/>
    <w:rsid w:val="001D4EED"/>
    <w:rsid w:val="001D5B91"/>
    <w:rsid w:val="001D7EB1"/>
    <w:rsid w:val="001E3A32"/>
    <w:rsid w:val="001E4A5F"/>
    <w:rsid w:val="001E6F97"/>
    <w:rsid w:val="001F0C3A"/>
    <w:rsid w:val="001F1CF6"/>
    <w:rsid w:val="001F1EDE"/>
    <w:rsid w:val="001F33EF"/>
    <w:rsid w:val="001F3E37"/>
    <w:rsid w:val="001F420A"/>
    <w:rsid w:val="001F5339"/>
    <w:rsid w:val="001F5CC6"/>
    <w:rsid w:val="00201133"/>
    <w:rsid w:val="0020212D"/>
    <w:rsid w:val="00202CFD"/>
    <w:rsid w:val="00203590"/>
    <w:rsid w:val="00204F38"/>
    <w:rsid w:val="00205496"/>
    <w:rsid w:val="002056A2"/>
    <w:rsid w:val="00206B94"/>
    <w:rsid w:val="00210615"/>
    <w:rsid w:val="00210A2F"/>
    <w:rsid w:val="0021372B"/>
    <w:rsid w:val="002153D4"/>
    <w:rsid w:val="0021596D"/>
    <w:rsid w:val="0021692C"/>
    <w:rsid w:val="00220452"/>
    <w:rsid w:val="0022088F"/>
    <w:rsid w:val="00220A2B"/>
    <w:rsid w:val="00221179"/>
    <w:rsid w:val="00221781"/>
    <w:rsid w:val="0022289A"/>
    <w:rsid w:val="00223249"/>
    <w:rsid w:val="00224028"/>
    <w:rsid w:val="00224C19"/>
    <w:rsid w:val="00225B88"/>
    <w:rsid w:val="00226183"/>
    <w:rsid w:val="00230526"/>
    <w:rsid w:val="002313AB"/>
    <w:rsid w:val="00232325"/>
    <w:rsid w:val="00233ECC"/>
    <w:rsid w:val="002342A0"/>
    <w:rsid w:val="00235028"/>
    <w:rsid w:val="00236EE6"/>
    <w:rsid w:val="00240DD9"/>
    <w:rsid w:val="002411AC"/>
    <w:rsid w:val="0024207F"/>
    <w:rsid w:val="002422BF"/>
    <w:rsid w:val="00242BF7"/>
    <w:rsid w:val="00242DD8"/>
    <w:rsid w:val="00243D69"/>
    <w:rsid w:val="00245139"/>
    <w:rsid w:val="002462DE"/>
    <w:rsid w:val="00250363"/>
    <w:rsid w:val="0025147B"/>
    <w:rsid w:val="0025751A"/>
    <w:rsid w:val="00261DE0"/>
    <w:rsid w:val="00262BA3"/>
    <w:rsid w:val="0026391B"/>
    <w:rsid w:val="00264A31"/>
    <w:rsid w:val="00265338"/>
    <w:rsid w:val="00265D9E"/>
    <w:rsid w:val="0026765D"/>
    <w:rsid w:val="00270124"/>
    <w:rsid w:val="00270246"/>
    <w:rsid w:val="002734FF"/>
    <w:rsid w:val="002749D7"/>
    <w:rsid w:val="0027575A"/>
    <w:rsid w:val="00275AC7"/>
    <w:rsid w:val="002777FB"/>
    <w:rsid w:val="00280927"/>
    <w:rsid w:val="0028240B"/>
    <w:rsid w:val="00282CAC"/>
    <w:rsid w:val="00283D54"/>
    <w:rsid w:val="00283DD2"/>
    <w:rsid w:val="0028740A"/>
    <w:rsid w:val="00287576"/>
    <w:rsid w:val="002876A0"/>
    <w:rsid w:val="00287D4F"/>
    <w:rsid w:val="00292606"/>
    <w:rsid w:val="002930FE"/>
    <w:rsid w:val="00293258"/>
    <w:rsid w:val="0029357F"/>
    <w:rsid w:val="002954C1"/>
    <w:rsid w:val="00295E7C"/>
    <w:rsid w:val="00296F8A"/>
    <w:rsid w:val="002A1974"/>
    <w:rsid w:val="002A1FCD"/>
    <w:rsid w:val="002A307D"/>
    <w:rsid w:val="002A3240"/>
    <w:rsid w:val="002A374E"/>
    <w:rsid w:val="002A6D54"/>
    <w:rsid w:val="002A72A6"/>
    <w:rsid w:val="002A7607"/>
    <w:rsid w:val="002B0965"/>
    <w:rsid w:val="002B19AE"/>
    <w:rsid w:val="002B2FCC"/>
    <w:rsid w:val="002B4021"/>
    <w:rsid w:val="002B40E2"/>
    <w:rsid w:val="002B6C58"/>
    <w:rsid w:val="002C0358"/>
    <w:rsid w:val="002C074A"/>
    <w:rsid w:val="002C0A8E"/>
    <w:rsid w:val="002C0F8E"/>
    <w:rsid w:val="002C1A54"/>
    <w:rsid w:val="002C33CC"/>
    <w:rsid w:val="002C3CBF"/>
    <w:rsid w:val="002C4490"/>
    <w:rsid w:val="002C460C"/>
    <w:rsid w:val="002C482A"/>
    <w:rsid w:val="002C5D2E"/>
    <w:rsid w:val="002D0DC2"/>
    <w:rsid w:val="002D1FCD"/>
    <w:rsid w:val="002D3484"/>
    <w:rsid w:val="002D3672"/>
    <w:rsid w:val="002D59BA"/>
    <w:rsid w:val="002E0D00"/>
    <w:rsid w:val="002E129D"/>
    <w:rsid w:val="002E49D0"/>
    <w:rsid w:val="002E5B81"/>
    <w:rsid w:val="002E5C4A"/>
    <w:rsid w:val="002E6F9E"/>
    <w:rsid w:val="002E7484"/>
    <w:rsid w:val="002E766D"/>
    <w:rsid w:val="002F04E4"/>
    <w:rsid w:val="002F1C27"/>
    <w:rsid w:val="002F2DBE"/>
    <w:rsid w:val="002F5824"/>
    <w:rsid w:val="002F5C18"/>
    <w:rsid w:val="002F6E9A"/>
    <w:rsid w:val="002F7DC9"/>
    <w:rsid w:val="003012EB"/>
    <w:rsid w:val="00301586"/>
    <w:rsid w:val="00301E5E"/>
    <w:rsid w:val="0030227C"/>
    <w:rsid w:val="003032F9"/>
    <w:rsid w:val="00303644"/>
    <w:rsid w:val="00304511"/>
    <w:rsid w:val="00305BA7"/>
    <w:rsid w:val="00307295"/>
    <w:rsid w:val="00307DAC"/>
    <w:rsid w:val="003106B7"/>
    <w:rsid w:val="003117FC"/>
    <w:rsid w:val="00311A51"/>
    <w:rsid w:val="00313119"/>
    <w:rsid w:val="00313323"/>
    <w:rsid w:val="003139FB"/>
    <w:rsid w:val="003147C0"/>
    <w:rsid w:val="00315D35"/>
    <w:rsid w:val="00316124"/>
    <w:rsid w:val="003175F6"/>
    <w:rsid w:val="0032022F"/>
    <w:rsid w:val="00321E14"/>
    <w:rsid w:val="00322803"/>
    <w:rsid w:val="003230AA"/>
    <w:rsid w:val="003236C2"/>
    <w:rsid w:val="003241DC"/>
    <w:rsid w:val="003251CD"/>
    <w:rsid w:val="00333C45"/>
    <w:rsid w:val="00334025"/>
    <w:rsid w:val="00334245"/>
    <w:rsid w:val="0033475B"/>
    <w:rsid w:val="00336BB9"/>
    <w:rsid w:val="00337535"/>
    <w:rsid w:val="00337D94"/>
    <w:rsid w:val="00340E5B"/>
    <w:rsid w:val="00341722"/>
    <w:rsid w:val="00342620"/>
    <w:rsid w:val="00344B25"/>
    <w:rsid w:val="00344C73"/>
    <w:rsid w:val="00346866"/>
    <w:rsid w:val="00346BB7"/>
    <w:rsid w:val="003472C7"/>
    <w:rsid w:val="00350592"/>
    <w:rsid w:val="00350916"/>
    <w:rsid w:val="00350E79"/>
    <w:rsid w:val="003544B3"/>
    <w:rsid w:val="003551FF"/>
    <w:rsid w:val="003567E3"/>
    <w:rsid w:val="00356ED0"/>
    <w:rsid w:val="0035731F"/>
    <w:rsid w:val="00357531"/>
    <w:rsid w:val="003606BD"/>
    <w:rsid w:val="003614A9"/>
    <w:rsid w:val="00362039"/>
    <w:rsid w:val="00363D3B"/>
    <w:rsid w:val="00367E92"/>
    <w:rsid w:val="00370011"/>
    <w:rsid w:val="00370EDF"/>
    <w:rsid w:val="00372993"/>
    <w:rsid w:val="00375628"/>
    <w:rsid w:val="003767EA"/>
    <w:rsid w:val="00376E2A"/>
    <w:rsid w:val="003770F0"/>
    <w:rsid w:val="0038062B"/>
    <w:rsid w:val="003814C9"/>
    <w:rsid w:val="00382189"/>
    <w:rsid w:val="00382309"/>
    <w:rsid w:val="0038366B"/>
    <w:rsid w:val="00383A7B"/>
    <w:rsid w:val="00384322"/>
    <w:rsid w:val="0038745B"/>
    <w:rsid w:val="00390724"/>
    <w:rsid w:val="00390A96"/>
    <w:rsid w:val="00390BD4"/>
    <w:rsid w:val="00396B81"/>
    <w:rsid w:val="00397B59"/>
    <w:rsid w:val="00397C3A"/>
    <w:rsid w:val="003A02FE"/>
    <w:rsid w:val="003A1CE6"/>
    <w:rsid w:val="003A2041"/>
    <w:rsid w:val="003A34B0"/>
    <w:rsid w:val="003A5D92"/>
    <w:rsid w:val="003A7D14"/>
    <w:rsid w:val="003B0439"/>
    <w:rsid w:val="003B11D1"/>
    <w:rsid w:val="003B1A2B"/>
    <w:rsid w:val="003B1BE8"/>
    <w:rsid w:val="003B329C"/>
    <w:rsid w:val="003B3591"/>
    <w:rsid w:val="003B35C0"/>
    <w:rsid w:val="003B3C13"/>
    <w:rsid w:val="003B5C8D"/>
    <w:rsid w:val="003B64A8"/>
    <w:rsid w:val="003B6608"/>
    <w:rsid w:val="003B6BC2"/>
    <w:rsid w:val="003B70E3"/>
    <w:rsid w:val="003C125C"/>
    <w:rsid w:val="003C3730"/>
    <w:rsid w:val="003C39F2"/>
    <w:rsid w:val="003C3E6F"/>
    <w:rsid w:val="003C48B3"/>
    <w:rsid w:val="003D0695"/>
    <w:rsid w:val="003D24A3"/>
    <w:rsid w:val="003D2E98"/>
    <w:rsid w:val="003D2FDB"/>
    <w:rsid w:val="003D3244"/>
    <w:rsid w:val="003D3F63"/>
    <w:rsid w:val="003D5890"/>
    <w:rsid w:val="003D6EB9"/>
    <w:rsid w:val="003E002B"/>
    <w:rsid w:val="003E0214"/>
    <w:rsid w:val="003E0EF8"/>
    <w:rsid w:val="003E15BB"/>
    <w:rsid w:val="003E30ED"/>
    <w:rsid w:val="003E463E"/>
    <w:rsid w:val="003E4B62"/>
    <w:rsid w:val="003E6C44"/>
    <w:rsid w:val="003F113A"/>
    <w:rsid w:val="003F18CF"/>
    <w:rsid w:val="003F2A47"/>
    <w:rsid w:val="003F408A"/>
    <w:rsid w:val="003F4A78"/>
    <w:rsid w:val="003F5F33"/>
    <w:rsid w:val="003F6090"/>
    <w:rsid w:val="003F638E"/>
    <w:rsid w:val="003F6704"/>
    <w:rsid w:val="003F676B"/>
    <w:rsid w:val="00400629"/>
    <w:rsid w:val="004008CB"/>
    <w:rsid w:val="0040093F"/>
    <w:rsid w:val="00400E51"/>
    <w:rsid w:val="00400ECB"/>
    <w:rsid w:val="00401FFD"/>
    <w:rsid w:val="004032E5"/>
    <w:rsid w:val="0040524F"/>
    <w:rsid w:val="00406A8C"/>
    <w:rsid w:val="00406D7A"/>
    <w:rsid w:val="004074C3"/>
    <w:rsid w:val="004114CE"/>
    <w:rsid w:val="004118EB"/>
    <w:rsid w:val="00413908"/>
    <w:rsid w:val="00413ABD"/>
    <w:rsid w:val="00413B76"/>
    <w:rsid w:val="0041454C"/>
    <w:rsid w:val="004170A3"/>
    <w:rsid w:val="00422994"/>
    <w:rsid w:val="00423319"/>
    <w:rsid w:val="00424B7E"/>
    <w:rsid w:val="00424F54"/>
    <w:rsid w:val="00425A14"/>
    <w:rsid w:val="00427A75"/>
    <w:rsid w:val="0043060D"/>
    <w:rsid w:val="00430E40"/>
    <w:rsid w:val="00432890"/>
    <w:rsid w:val="00432EC2"/>
    <w:rsid w:val="00433D51"/>
    <w:rsid w:val="004343E4"/>
    <w:rsid w:val="004348BD"/>
    <w:rsid w:val="004359DD"/>
    <w:rsid w:val="0043689B"/>
    <w:rsid w:val="00436EC9"/>
    <w:rsid w:val="00440B86"/>
    <w:rsid w:val="004410B7"/>
    <w:rsid w:val="004418FD"/>
    <w:rsid w:val="00442F14"/>
    <w:rsid w:val="00443BE8"/>
    <w:rsid w:val="004443B7"/>
    <w:rsid w:val="004453D0"/>
    <w:rsid w:val="0044689B"/>
    <w:rsid w:val="00446916"/>
    <w:rsid w:val="00446C18"/>
    <w:rsid w:val="00450842"/>
    <w:rsid w:val="0045143A"/>
    <w:rsid w:val="00452C64"/>
    <w:rsid w:val="0045392C"/>
    <w:rsid w:val="004552B2"/>
    <w:rsid w:val="004552EF"/>
    <w:rsid w:val="00462202"/>
    <w:rsid w:val="00462210"/>
    <w:rsid w:val="00463594"/>
    <w:rsid w:val="00465F29"/>
    <w:rsid w:val="00472ADB"/>
    <w:rsid w:val="0047321A"/>
    <w:rsid w:val="00473402"/>
    <w:rsid w:val="00475076"/>
    <w:rsid w:val="00475480"/>
    <w:rsid w:val="004760C5"/>
    <w:rsid w:val="00476D83"/>
    <w:rsid w:val="0048127B"/>
    <w:rsid w:val="004815FD"/>
    <w:rsid w:val="00481CC5"/>
    <w:rsid w:val="004820C7"/>
    <w:rsid w:val="00483269"/>
    <w:rsid w:val="00483739"/>
    <w:rsid w:val="004863C3"/>
    <w:rsid w:val="004871DB"/>
    <w:rsid w:val="00490AD6"/>
    <w:rsid w:val="00491180"/>
    <w:rsid w:val="004961CA"/>
    <w:rsid w:val="00496391"/>
    <w:rsid w:val="004A083F"/>
    <w:rsid w:val="004A0CAF"/>
    <w:rsid w:val="004A2048"/>
    <w:rsid w:val="004A26B6"/>
    <w:rsid w:val="004A4F27"/>
    <w:rsid w:val="004A5925"/>
    <w:rsid w:val="004A668B"/>
    <w:rsid w:val="004A7B08"/>
    <w:rsid w:val="004A7CD2"/>
    <w:rsid w:val="004B12AE"/>
    <w:rsid w:val="004B2678"/>
    <w:rsid w:val="004B2F33"/>
    <w:rsid w:val="004B31AE"/>
    <w:rsid w:val="004B3269"/>
    <w:rsid w:val="004B53A5"/>
    <w:rsid w:val="004B6621"/>
    <w:rsid w:val="004B794B"/>
    <w:rsid w:val="004B7C5F"/>
    <w:rsid w:val="004C068F"/>
    <w:rsid w:val="004C09DE"/>
    <w:rsid w:val="004C0D9E"/>
    <w:rsid w:val="004C18E6"/>
    <w:rsid w:val="004C257F"/>
    <w:rsid w:val="004C3839"/>
    <w:rsid w:val="004C4569"/>
    <w:rsid w:val="004C471C"/>
    <w:rsid w:val="004C76F4"/>
    <w:rsid w:val="004C7BE8"/>
    <w:rsid w:val="004D03B5"/>
    <w:rsid w:val="004D38EE"/>
    <w:rsid w:val="004D4AA0"/>
    <w:rsid w:val="004D62E2"/>
    <w:rsid w:val="004D6473"/>
    <w:rsid w:val="004D65C0"/>
    <w:rsid w:val="004D68A3"/>
    <w:rsid w:val="004E1D8E"/>
    <w:rsid w:val="004E2148"/>
    <w:rsid w:val="004E2F94"/>
    <w:rsid w:val="004E416F"/>
    <w:rsid w:val="004E4BC9"/>
    <w:rsid w:val="004E5B71"/>
    <w:rsid w:val="004E7055"/>
    <w:rsid w:val="004E79B0"/>
    <w:rsid w:val="004E7F37"/>
    <w:rsid w:val="004F17AC"/>
    <w:rsid w:val="004F3F41"/>
    <w:rsid w:val="004F63EB"/>
    <w:rsid w:val="004F70D1"/>
    <w:rsid w:val="00501CB7"/>
    <w:rsid w:val="005024B8"/>
    <w:rsid w:val="005026B1"/>
    <w:rsid w:val="00504E31"/>
    <w:rsid w:val="005112A0"/>
    <w:rsid w:val="0051591F"/>
    <w:rsid w:val="00515FFB"/>
    <w:rsid w:val="005167D9"/>
    <w:rsid w:val="00517BCB"/>
    <w:rsid w:val="00521212"/>
    <w:rsid w:val="00521977"/>
    <w:rsid w:val="00522693"/>
    <w:rsid w:val="00522DA4"/>
    <w:rsid w:val="00523B12"/>
    <w:rsid w:val="00523F4C"/>
    <w:rsid w:val="005241F5"/>
    <w:rsid w:val="00524348"/>
    <w:rsid w:val="00524D5C"/>
    <w:rsid w:val="00525147"/>
    <w:rsid w:val="00525241"/>
    <w:rsid w:val="00525E12"/>
    <w:rsid w:val="00531534"/>
    <w:rsid w:val="005315D1"/>
    <w:rsid w:val="00532255"/>
    <w:rsid w:val="00532E46"/>
    <w:rsid w:val="005338C9"/>
    <w:rsid w:val="00535249"/>
    <w:rsid w:val="00536E4E"/>
    <w:rsid w:val="00540F8D"/>
    <w:rsid w:val="005410EE"/>
    <w:rsid w:val="0054189C"/>
    <w:rsid w:val="0054272F"/>
    <w:rsid w:val="00543ECE"/>
    <w:rsid w:val="00545B7D"/>
    <w:rsid w:val="005461F3"/>
    <w:rsid w:val="005464CF"/>
    <w:rsid w:val="00547BAE"/>
    <w:rsid w:val="00550321"/>
    <w:rsid w:val="00550F69"/>
    <w:rsid w:val="0055153D"/>
    <w:rsid w:val="00551DAF"/>
    <w:rsid w:val="00552403"/>
    <w:rsid w:val="00552F62"/>
    <w:rsid w:val="00553F9C"/>
    <w:rsid w:val="005558DB"/>
    <w:rsid w:val="00556776"/>
    <w:rsid w:val="0055696B"/>
    <w:rsid w:val="005570B2"/>
    <w:rsid w:val="00557F57"/>
    <w:rsid w:val="005602C2"/>
    <w:rsid w:val="005604B3"/>
    <w:rsid w:val="00560AB9"/>
    <w:rsid w:val="005621DC"/>
    <w:rsid w:val="00562E87"/>
    <w:rsid w:val="005631F8"/>
    <w:rsid w:val="00563BDA"/>
    <w:rsid w:val="005644DA"/>
    <w:rsid w:val="0056478B"/>
    <w:rsid w:val="00565FAF"/>
    <w:rsid w:val="00566CA1"/>
    <w:rsid w:val="00570237"/>
    <w:rsid w:val="00573E26"/>
    <w:rsid w:val="00574159"/>
    <w:rsid w:val="00574581"/>
    <w:rsid w:val="00574F79"/>
    <w:rsid w:val="005757E6"/>
    <w:rsid w:val="00575947"/>
    <w:rsid w:val="005763C1"/>
    <w:rsid w:val="005772EF"/>
    <w:rsid w:val="005779C1"/>
    <w:rsid w:val="00582E2D"/>
    <w:rsid w:val="00583A57"/>
    <w:rsid w:val="00584522"/>
    <w:rsid w:val="00584779"/>
    <w:rsid w:val="00585AEB"/>
    <w:rsid w:val="00586D93"/>
    <w:rsid w:val="00586FE8"/>
    <w:rsid w:val="005915C3"/>
    <w:rsid w:val="005915E7"/>
    <w:rsid w:val="00592409"/>
    <w:rsid w:val="00592EBC"/>
    <w:rsid w:val="00592FA1"/>
    <w:rsid w:val="005945F3"/>
    <w:rsid w:val="0059785C"/>
    <w:rsid w:val="005A0E70"/>
    <w:rsid w:val="005A123F"/>
    <w:rsid w:val="005A1523"/>
    <w:rsid w:val="005A19CD"/>
    <w:rsid w:val="005A25F6"/>
    <w:rsid w:val="005A4140"/>
    <w:rsid w:val="005A4A84"/>
    <w:rsid w:val="005A66D2"/>
    <w:rsid w:val="005A6DD4"/>
    <w:rsid w:val="005A7A93"/>
    <w:rsid w:val="005A7E11"/>
    <w:rsid w:val="005A7FD8"/>
    <w:rsid w:val="005B1B94"/>
    <w:rsid w:val="005B1EA0"/>
    <w:rsid w:val="005B20EB"/>
    <w:rsid w:val="005B2D61"/>
    <w:rsid w:val="005B6826"/>
    <w:rsid w:val="005B72BC"/>
    <w:rsid w:val="005B7520"/>
    <w:rsid w:val="005C05B4"/>
    <w:rsid w:val="005C0F74"/>
    <w:rsid w:val="005C11FC"/>
    <w:rsid w:val="005C19F1"/>
    <w:rsid w:val="005C25C0"/>
    <w:rsid w:val="005C270C"/>
    <w:rsid w:val="005C332C"/>
    <w:rsid w:val="005C42DC"/>
    <w:rsid w:val="005C5042"/>
    <w:rsid w:val="005D17CB"/>
    <w:rsid w:val="005D2216"/>
    <w:rsid w:val="005D2900"/>
    <w:rsid w:val="005D2E31"/>
    <w:rsid w:val="005D2F20"/>
    <w:rsid w:val="005D357D"/>
    <w:rsid w:val="005D4C2F"/>
    <w:rsid w:val="005D554A"/>
    <w:rsid w:val="005D7655"/>
    <w:rsid w:val="005E091B"/>
    <w:rsid w:val="005E191B"/>
    <w:rsid w:val="005E1FA4"/>
    <w:rsid w:val="005E328C"/>
    <w:rsid w:val="005E621B"/>
    <w:rsid w:val="005E6FAE"/>
    <w:rsid w:val="005E7058"/>
    <w:rsid w:val="005E76BA"/>
    <w:rsid w:val="005F1992"/>
    <w:rsid w:val="005F2849"/>
    <w:rsid w:val="005F2E6B"/>
    <w:rsid w:val="005F2F39"/>
    <w:rsid w:val="005F36AA"/>
    <w:rsid w:val="005F3CAD"/>
    <w:rsid w:val="005F65FF"/>
    <w:rsid w:val="005F6D39"/>
    <w:rsid w:val="006004F2"/>
    <w:rsid w:val="006010E7"/>
    <w:rsid w:val="0060128A"/>
    <w:rsid w:val="006028F9"/>
    <w:rsid w:val="00603785"/>
    <w:rsid w:val="00605C2A"/>
    <w:rsid w:val="00606423"/>
    <w:rsid w:val="0060652E"/>
    <w:rsid w:val="00606CAE"/>
    <w:rsid w:val="00607587"/>
    <w:rsid w:val="00610E44"/>
    <w:rsid w:val="00611366"/>
    <w:rsid w:val="0061225A"/>
    <w:rsid w:val="00613979"/>
    <w:rsid w:val="00613DF7"/>
    <w:rsid w:val="0061440B"/>
    <w:rsid w:val="00614D6B"/>
    <w:rsid w:val="00616A6B"/>
    <w:rsid w:val="006173DE"/>
    <w:rsid w:val="00617B72"/>
    <w:rsid w:val="00617E51"/>
    <w:rsid w:val="006210A2"/>
    <w:rsid w:val="00622A66"/>
    <w:rsid w:val="00623D7D"/>
    <w:rsid w:val="00627E47"/>
    <w:rsid w:val="006305F5"/>
    <w:rsid w:val="006307FC"/>
    <w:rsid w:val="00631B95"/>
    <w:rsid w:val="006328E7"/>
    <w:rsid w:val="00633A52"/>
    <w:rsid w:val="00634859"/>
    <w:rsid w:val="006357B5"/>
    <w:rsid w:val="00635C00"/>
    <w:rsid w:val="00635C0D"/>
    <w:rsid w:val="00640AF2"/>
    <w:rsid w:val="0064279E"/>
    <w:rsid w:val="0064298F"/>
    <w:rsid w:val="00642CC5"/>
    <w:rsid w:val="00643A3F"/>
    <w:rsid w:val="00643BEA"/>
    <w:rsid w:val="00644FE8"/>
    <w:rsid w:val="006459AC"/>
    <w:rsid w:val="00646C17"/>
    <w:rsid w:val="00647C21"/>
    <w:rsid w:val="0065007B"/>
    <w:rsid w:val="006501FE"/>
    <w:rsid w:val="006505FA"/>
    <w:rsid w:val="00650F07"/>
    <w:rsid w:val="006546A7"/>
    <w:rsid w:val="006555E0"/>
    <w:rsid w:val="00657024"/>
    <w:rsid w:val="006611D4"/>
    <w:rsid w:val="00661FCF"/>
    <w:rsid w:val="0066525C"/>
    <w:rsid w:val="006664DF"/>
    <w:rsid w:val="00670C77"/>
    <w:rsid w:val="00671D7B"/>
    <w:rsid w:val="00671D7C"/>
    <w:rsid w:val="00671DEB"/>
    <w:rsid w:val="00672853"/>
    <w:rsid w:val="00673F2C"/>
    <w:rsid w:val="00675ED8"/>
    <w:rsid w:val="006805E7"/>
    <w:rsid w:val="00680DBB"/>
    <w:rsid w:val="00682B9E"/>
    <w:rsid w:val="0068304E"/>
    <w:rsid w:val="00683753"/>
    <w:rsid w:val="00683A15"/>
    <w:rsid w:val="00683E1C"/>
    <w:rsid w:val="006845A8"/>
    <w:rsid w:val="006847AD"/>
    <w:rsid w:val="00684AFE"/>
    <w:rsid w:val="00686176"/>
    <w:rsid w:val="00686436"/>
    <w:rsid w:val="006873B8"/>
    <w:rsid w:val="00687DE1"/>
    <w:rsid w:val="0069124C"/>
    <w:rsid w:val="0069222B"/>
    <w:rsid w:val="00692E88"/>
    <w:rsid w:val="006949F0"/>
    <w:rsid w:val="00695DDD"/>
    <w:rsid w:val="00696EF9"/>
    <w:rsid w:val="006A043C"/>
    <w:rsid w:val="006A0F33"/>
    <w:rsid w:val="006A1008"/>
    <w:rsid w:val="006A22DB"/>
    <w:rsid w:val="006A5A5D"/>
    <w:rsid w:val="006A71F3"/>
    <w:rsid w:val="006A7A8D"/>
    <w:rsid w:val="006B13C4"/>
    <w:rsid w:val="006B4EEE"/>
    <w:rsid w:val="006B624D"/>
    <w:rsid w:val="006B63FB"/>
    <w:rsid w:val="006B68EA"/>
    <w:rsid w:val="006B711D"/>
    <w:rsid w:val="006C0AD7"/>
    <w:rsid w:val="006C21FA"/>
    <w:rsid w:val="006C4D13"/>
    <w:rsid w:val="006C5DA3"/>
    <w:rsid w:val="006D14CB"/>
    <w:rsid w:val="006D1910"/>
    <w:rsid w:val="006D2528"/>
    <w:rsid w:val="006D37F5"/>
    <w:rsid w:val="006D39D8"/>
    <w:rsid w:val="006D413C"/>
    <w:rsid w:val="006D661A"/>
    <w:rsid w:val="006E4C6E"/>
    <w:rsid w:val="006E7196"/>
    <w:rsid w:val="006E7500"/>
    <w:rsid w:val="006E77C5"/>
    <w:rsid w:val="006E7A83"/>
    <w:rsid w:val="006E7AC6"/>
    <w:rsid w:val="006F04B8"/>
    <w:rsid w:val="006F0C49"/>
    <w:rsid w:val="006F155D"/>
    <w:rsid w:val="006F3110"/>
    <w:rsid w:val="007012C4"/>
    <w:rsid w:val="007013BB"/>
    <w:rsid w:val="007017F2"/>
    <w:rsid w:val="007018F1"/>
    <w:rsid w:val="00702135"/>
    <w:rsid w:val="007058D2"/>
    <w:rsid w:val="00706E58"/>
    <w:rsid w:val="00707D41"/>
    <w:rsid w:val="0071091D"/>
    <w:rsid w:val="00711285"/>
    <w:rsid w:val="00712246"/>
    <w:rsid w:val="007123AF"/>
    <w:rsid w:val="00712C70"/>
    <w:rsid w:val="00713A89"/>
    <w:rsid w:val="0071542C"/>
    <w:rsid w:val="00715BDF"/>
    <w:rsid w:val="00715E31"/>
    <w:rsid w:val="00716880"/>
    <w:rsid w:val="00716A39"/>
    <w:rsid w:val="00716DE9"/>
    <w:rsid w:val="00716ED6"/>
    <w:rsid w:val="0072164A"/>
    <w:rsid w:val="0072413E"/>
    <w:rsid w:val="00724A2A"/>
    <w:rsid w:val="00724C54"/>
    <w:rsid w:val="00725A57"/>
    <w:rsid w:val="00725D89"/>
    <w:rsid w:val="00725FF1"/>
    <w:rsid w:val="00727BD6"/>
    <w:rsid w:val="007353A3"/>
    <w:rsid w:val="00736BE7"/>
    <w:rsid w:val="00737161"/>
    <w:rsid w:val="0074021E"/>
    <w:rsid w:val="00740B8B"/>
    <w:rsid w:val="0074192C"/>
    <w:rsid w:val="007423FE"/>
    <w:rsid w:val="007428CF"/>
    <w:rsid w:val="00742B3F"/>
    <w:rsid w:val="00745D08"/>
    <w:rsid w:val="007506DD"/>
    <w:rsid w:val="0075320C"/>
    <w:rsid w:val="00753CBB"/>
    <w:rsid w:val="007541A0"/>
    <w:rsid w:val="007541C4"/>
    <w:rsid w:val="007551A3"/>
    <w:rsid w:val="0075664E"/>
    <w:rsid w:val="00757525"/>
    <w:rsid w:val="00757771"/>
    <w:rsid w:val="00757799"/>
    <w:rsid w:val="0076052A"/>
    <w:rsid w:val="00760581"/>
    <w:rsid w:val="00760990"/>
    <w:rsid w:val="00761171"/>
    <w:rsid w:val="00762D12"/>
    <w:rsid w:val="00764A2D"/>
    <w:rsid w:val="00764E82"/>
    <w:rsid w:val="007661C1"/>
    <w:rsid w:val="00766760"/>
    <w:rsid w:val="00770246"/>
    <w:rsid w:val="007702AF"/>
    <w:rsid w:val="00771187"/>
    <w:rsid w:val="00771278"/>
    <w:rsid w:val="00771AF1"/>
    <w:rsid w:val="00772000"/>
    <w:rsid w:val="00772440"/>
    <w:rsid w:val="00772CED"/>
    <w:rsid w:val="007734DA"/>
    <w:rsid w:val="0077377D"/>
    <w:rsid w:val="00775C1B"/>
    <w:rsid w:val="00776B7D"/>
    <w:rsid w:val="007811FC"/>
    <w:rsid w:val="0078320B"/>
    <w:rsid w:val="00784480"/>
    <w:rsid w:val="0078507E"/>
    <w:rsid w:val="00785335"/>
    <w:rsid w:val="007858CB"/>
    <w:rsid w:val="00787713"/>
    <w:rsid w:val="0079009C"/>
    <w:rsid w:val="007905D3"/>
    <w:rsid w:val="00790A96"/>
    <w:rsid w:val="00790AD5"/>
    <w:rsid w:val="007914DA"/>
    <w:rsid w:val="007926EF"/>
    <w:rsid w:val="00792962"/>
    <w:rsid w:val="0079334D"/>
    <w:rsid w:val="007947EF"/>
    <w:rsid w:val="0079505F"/>
    <w:rsid w:val="00795174"/>
    <w:rsid w:val="00795218"/>
    <w:rsid w:val="00795FAA"/>
    <w:rsid w:val="00796AB0"/>
    <w:rsid w:val="007A146C"/>
    <w:rsid w:val="007A15EF"/>
    <w:rsid w:val="007A1CD4"/>
    <w:rsid w:val="007A4A5E"/>
    <w:rsid w:val="007A4A7E"/>
    <w:rsid w:val="007A51B1"/>
    <w:rsid w:val="007A6235"/>
    <w:rsid w:val="007A7BF2"/>
    <w:rsid w:val="007B0763"/>
    <w:rsid w:val="007B2D3D"/>
    <w:rsid w:val="007B2E34"/>
    <w:rsid w:val="007B3873"/>
    <w:rsid w:val="007B49D7"/>
    <w:rsid w:val="007B5A64"/>
    <w:rsid w:val="007B5D41"/>
    <w:rsid w:val="007B7B5F"/>
    <w:rsid w:val="007C0257"/>
    <w:rsid w:val="007C06D7"/>
    <w:rsid w:val="007C0738"/>
    <w:rsid w:val="007C08E9"/>
    <w:rsid w:val="007C0B11"/>
    <w:rsid w:val="007C30E4"/>
    <w:rsid w:val="007C347D"/>
    <w:rsid w:val="007C3D6E"/>
    <w:rsid w:val="007C4C95"/>
    <w:rsid w:val="007C51B0"/>
    <w:rsid w:val="007C647F"/>
    <w:rsid w:val="007C6529"/>
    <w:rsid w:val="007C68AC"/>
    <w:rsid w:val="007D1DC0"/>
    <w:rsid w:val="007D20F7"/>
    <w:rsid w:val="007D2B7D"/>
    <w:rsid w:val="007D44E6"/>
    <w:rsid w:val="007D47E7"/>
    <w:rsid w:val="007D575C"/>
    <w:rsid w:val="007D5901"/>
    <w:rsid w:val="007D5ED6"/>
    <w:rsid w:val="007D5F7E"/>
    <w:rsid w:val="007D5F95"/>
    <w:rsid w:val="007D60F2"/>
    <w:rsid w:val="007D678E"/>
    <w:rsid w:val="007D7006"/>
    <w:rsid w:val="007D72BA"/>
    <w:rsid w:val="007E04A0"/>
    <w:rsid w:val="007E1D68"/>
    <w:rsid w:val="007E2350"/>
    <w:rsid w:val="007E5613"/>
    <w:rsid w:val="007E6FD5"/>
    <w:rsid w:val="007E7402"/>
    <w:rsid w:val="007E7CBB"/>
    <w:rsid w:val="007F0A48"/>
    <w:rsid w:val="007F0F7A"/>
    <w:rsid w:val="007F1F37"/>
    <w:rsid w:val="007F540B"/>
    <w:rsid w:val="007F5BC8"/>
    <w:rsid w:val="00800114"/>
    <w:rsid w:val="00800202"/>
    <w:rsid w:val="00802558"/>
    <w:rsid w:val="00802D01"/>
    <w:rsid w:val="008066EF"/>
    <w:rsid w:val="00807454"/>
    <w:rsid w:val="0081101E"/>
    <w:rsid w:val="008120DA"/>
    <w:rsid w:val="008134DC"/>
    <w:rsid w:val="00815489"/>
    <w:rsid w:val="0081552C"/>
    <w:rsid w:val="00815E84"/>
    <w:rsid w:val="00815F18"/>
    <w:rsid w:val="0081661F"/>
    <w:rsid w:val="00822662"/>
    <w:rsid w:val="0082398B"/>
    <w:rsid w:val="00823F38"/>
    <w:rsid w:val="008247CF"/>
    <w:rsid w:val="008260CC"/>
    <w:rsid w:val="0082730F"/>
    <w:rsid w:val="00830FFF"/>
    <w:rsid w:val="008318C5"/>
    <w:rsid w:val="008348EC"/>
    <w:rsid w:val="00835F77"/>
    <w:rsid w:val="008368CA"/>
    <w:rsid w:val="008421AE"/>
    <w:rsid w:val="00843C97"/>
    <w:rsid w:val="00843FD5"/>
    <w:rsid w:val="008440F7"/>
    <w:rsid w:val="008465A2"/>
    <w:rsid w:val="008466F1"/>
    <w:rsid w:val="00847699"/>
    <w:rsid w:val="0085040A"/>
    <w:rsid w:val="008511D3"/>
    <w:rsid w:val="008513B5"/>
    <w:rsid w:val="008538D6"/>
    <w:rsid w:val="008540EA"/>
    <w:rsid w:val="008544FA"/>
    <w:rsid w:val="008547CE"/>
    <w:rsid w:val="00854875"/>
    <w:rsid w:val="00854914"/>
    <w:rsid w:val="00854FBE"/>
    <w:rsid w:val="008554A6"/>
    <w:rsid w:val="00856265"/>
    <w:rsid w:val="00857293"/>
    <w:rsid w:val="00860729"/>
    <w:rsid w:val="00860A4B"/>
    <w:rsid w:val="00861358"/>
    <w:rsid w:val="008624CB"/>
    <w:rsid w:val="00862574"/>
    <w:rsid w:val="00862723"/>
    <w:rsid w:val="0086540F"/>
    <w:rsid w:val="00865950"/>
    <w:rsid w:val="008667A6"/>
    <w:rsid w:val="0086738E"/>
    <w:rsid w:val="00872F6A"/>
    <w:rsid w:val="00874CEC"/>
    <w:rsid w:val="00875118"/>
    <w:rsid w:val="00875D2F"/>
    <w:rsid w:val="008769DB"/>
    <w:rsid w:val="00877381"/>
    <w:rsid w:val="00877C29"/>
    <w:rsid w:val="00880383"/>
    <w:rsid w:val="00880BDC"/>
    <w:rsid w:val="008827E3"/>
    <w:rsid w:val="00883FC8"/>
    <w:rsid w:val="0088424E"/>
    <w:rsid w:val="008856FB"/>
    <w:rsid w:val="00885A93"/>
    <w:rsid w:val="00887036"/>
    <w:rsid w:val="008875D9"/>
    <w:rsid w:val="00890686"/>
    <w:rsid w:val="00892E1D"/>
    <w:rsid w:val="00893C0E"/>
    <w:rsid w:val="008943A0"/>
    <w:rsid w:val="00896DC4"/>
    <w:rsid w:val="008A012E"/>
    <w:rsid w:val="008A03B2"/>
    <w:rsid w:val="008A09EA"/>
    <w:rsid w:val="008A56ED"/>
    <w:rsid w:val="008A631E"/>
    <w:rsid w:val="008A79BC"/>
    <w:rsid w:val="008B0EBD"/>
    <w:rsid w:val="008B2347"/>
    <w:rsid w:val="008B3130"/>
    <w:rsid w:val="008B55EE"/>
    <w:rsid w:val="008B661E"/>
    <w:rsid w:val="008C1D3E"/>
    <w:rsid w:val="008C2826"/>
    <w:rsid w:val="008C3A19"/>
    <w:rsid w:val="008C4CE5"/>
    <w:rsid w:val="008C544A"/>
    <w:rsid w:val="008C6280"/>
    <w:rsid w:val="008C69C5"/>
    <w:rsid w:val="008C6C08"/>
    <w:rsid w:val="008C7563"/>
    <w:rsid w:val="008D04AD"/>
    <w:rsid w:val="008D239F"/>
    <w:rsid w:val="008D3D58"/>
    <w:rsid w:val="008D429C"/>
    <w:rsid w:val="008D50AA"/>
    <w:rsid w:val="008D50E6"/>
    <w:rsid w:val="008D5860"/>
    <w:rsid w:val="008D592D"/>
    <w:rsid w:val="008D5B27"/>
    <w:rsid w:val="008D5D81"/>
    <w:rsid w:val="008D5E8D"/>
    <w:rsid w:val="008D60C2"/>
    <w:rsid w:val="008D6710"/>
    <w:rsid w:val="008E1756"/>
    <w:rsid w:val="008E19A7"/>
    <w:rsid w:val="008E3CB9"/>
    <w:rsid w:val="008E5F2C"/>
    <w:rsid w:val="008E67B8"/>
    <w:rsid w:val="008F074F"/>
    <w:rsid w:val="008F114B"/>
    <w:rsid w:val="008F330B"/>
    <w:rsid w:val="008F4BAD"/>
    <w:rsid w:val="008F7428"/>
    <w:rsid w:val="00903467"/>
    <w:rsid w:val="00903812"/>
    <w:rsid w:val="00904BF9"/>
    <w:rsid w:val="009053B4"/>
    <w:rsid w:val="00906FAB"/>
    <w:rsid w:val="00907299"/>
    <w:rsid w:val="00912419"/>
    <w:rsid w:val="00912762"/>
    <w:rsid w:val="0091422A"/>
    <w:rsid w:val="00915036"/>
    <w:rsid w:val="00916CD5"/>
    <w:rsid w:val="00916E1E"/>
    <w:rsid w:val="00916E78"/>
    <w:rsid w:val="009171D2"/>
    <w:rsid w:val="00917839"/>
    <w:rsid w:val="00921E31"/>
    <w:rsid w:val="009226E1"/>
    <w:rsid w:val="0092336B"/>
    <w:rsid w:val="00924565"/>
    <w:rsid w:val="009254DD"/>
    <w:rsid w:val="00925D21"/>
    <w:rsid w:val="009263E4"/>
    <w:rsid w:val="0092698D"/>
    <w:rsid w:val="00930733"/>
    <w:rsid w:val="0093105E"/>
    <w:rsid w:val="009315CC"/>
    <w:rsid w:val="00931C5D"/>
    <w:rsid w:val="00931D8E"/>
    <w:rsid w:val="009324D6"/>
    <w:rsid w:val="0093736B"/>
    <w:rsid w:val="00940576"/>
    <w:rsid w:val="009405FB"/>
    <w:rsid w:val="00940725"/>
    <w:rsid w:val="00941552"/>
    <w:rsid w:val="00944FBB"/>
    <w:rsid w:val="0094763E"/>
    <w:rsid w:val="00950A09"/>
    <w:rsid w:val="00952396"/>
    <w:rsid w:val="00952528"/>
    <w:rsid w:val="009540EA"/>
    <w:rsid w:val="00954405"/>
    <w:rsid w:val="00954DDF"/>
    <w:rsid w:val="00955565"/>
    <w:rsid w:val="009564FA"/>
    <w:rsid w:val="009578C8"/>
    <w:rsid w:val="0096059A"/>
    <w:rsid w:val="00960B90"/>
    <w:rsid w:val="00960FD2"/>
    <w:rsid w:val="009613AD"/>
    <w:rsid w:val="0096237C"/>
    <w:rsid w:val="009638A9"/>
    <w:rsid w:val="009638F0"/>
    <w:rsid w:val="00963AA8"/>
    <w:rsid w:val="0096593C"/>
    <w:rsid w:val="00967321"/>
    <w:rsid w:val="009677BF"/>
    <w:rsid w:val="00970115"/>
    <w:rsid w:val="00973170"/>
    <w:rsid w:val="00973B8F"/>
    <w:rsid w:val="00973EA3"/>
    <w:rsid w:val="00974EEE"/>
    <w:rsid w:val="00976B7F"/>
    <w:rsid w:val="00981FF6"/>
    <w:rsid w:val="0098200B"/>
    <w:rsid w:val="009820A8"/>
    <w:rsid w:val="00982137"/>
    <w:rsid w:val="00982B4E"/>
    <w:rsid w:val="0098416F"/>
    <w:rsid w:val="0098468C"/>
    <w:rsid w:val="00984AC9"/>
    <w:rsid w:val="00984F96"/>
    <w:rsid w:val="00985A00"/>
    <w:rsid w:val="0098728E"/>
    <w:rsid w:val="00987A8C"/>
    <w:rsid w:val="00990283"/>
    <w:rsid w:val="00991364"/>
    <w:rsid w:val="00993A61"/>
    <w:rsid w:val="00993F27"/>
    <w:rsid w:val="00996A64"/>
    <w:rsid w:val="00997369"/>
    <w:rsid w:val="00997890"/>
    <w:rsid w:val="009A1F18"/>
    <w:rsid w:val="009A2788"/>
    <w:rsid w:val="009A29B4"/>
    <w:rsid w:val="009A2C35"/>
    <w:rsid w:val="009A44D0"/>
    <w:rsid w:val="009A6036"/>
    <w:rsid w:val="009A655D"/>
    <w:rsid w:val="009A66D1"/>
    <w:rsid w:val="009A66FE"/>
    <w:rsid w:val="009A6F8C"/>
    <w:rsid w:val="009A6F93"/>
    <w:rsid w:val="009A7D95"/>
    <w:rsid w:val="009B026F"/>
    <w:rsid w:val="009B1C98"/>
    <w:rsid w:val="009B20C4"/>
    <w:rsid w:val="009B21DE"/>
    <w:rsid w:val="009B22FB"/>
    <w:rsid w:val="009B2FDA"/>
    <w:rsid w:val="009B4C58"/>
    <w:rsid w:val="009B4CB5"/>
    <w:rsid w:val="009B5392"/>
    <w:rsid w:val="009B5581"/>
    <w:rsid w:val="009B57C2"/>
    <w:rsid w:val="009B67AF"/>
    <w:rsid w:val="009B72AE"/>
    <w:rsid w:val="009C0F8F"/>
    <w:rsid w:val="009C1818"/>
    <w:rsid w:val="009C1935"/>
    <w:rsid w:val="009C1A58"/>
    <w:rsid w:val="009C27B1"/>
    <w:rsid w:val="009C2DD6"/>
    <w:rsid w:val="009C490E"/>
    <w:rsid w:val="009C545D"/>
    <w:rsid w:val="009C546F"/>
    <w:rsid w:val="009C5813"/>
    <w:rsid w:val="009C66EE"/>
    <w:rsid w:val="009C6A07"/>
    <w:rsid w:val="009C7CCF"/>
    <w:rsid w:val="009D0906"/>
    <w:rsid w:val="009D168B"/>
    <w:rsid w:val="009D1A38"/>
    <w:rsid w:val="009D23B3"/>
    <w:rsid w:val="009D2421"/>
    <w:rsid w:val="009D2883"/>
    <w:rsid w:val="009D4042"/>
    <w:rsid w:val="009D72C2"/>
    <w:rsid w:val="009D7D02"/>
    <w:rsid w:val="009E00E4"/>
    <w:rsid w:val="009E0CA1"/>
    <w:rsid w:val="009E12AB"/>
    <w:rsid w:val="009E1625"/>
    <w:rsid w:val="009E1A4D"/>
    <w:rsid w:val="009E45B6"/>
    <w:rsid w:val="009E45E3"/>
    <w:rsid w:val="009E6E57"/>
    <w:rsid w:val="009E7DA7"/>
    <w:rsid w:val="009F3FC1"/>
    <w:rsid w:val="009F483B"/>
    <w:rsid w:val="009F4FE2"/>
    <w:rsid w:val="009F5059"/>
    <w:rsid w:val="009F6053"/>
    <w:rsid w:val="009F616D"/>
    <w:rsid w:val="00A017DB"/>
    <w:rsid w:val="00A02A23"/>
    <w:rsid w:val="00A06437"/>
    <w:rsid w:val="00A075A3"/>
    <w:rsid w:val="00A11C06"/>
    <w:rsid w:val="00A11FA9"/>
    <w:rsid w:val="00A12E0F"/>
    <w:rsid w:val="00A1353C"/>
    <w:rsid w:val="00A149AA"/>
    <w:rsid w:val="00A1541F"/>
    <w:rsid w:val="00A16D77"/>
    <w:rsid w:val="00A2000F"/>
    <w:rsid w:val="00A20338"/>
    <w:rsid w:val="00A21CA3"/>
    <w:rsid w:val="00A23257"/>
    <w:rsid w:val="00A249B3"/>
    <w:rsid w:val="00A2575F"/>
    <w:rsid w:val="00A2581D"/>
    <w:rsid w:val="00A2592C"/>
    <w:rsid w:val="00A27FF6"/>
    <w:rsid w:val="00A32438"/>
    <w:rsid w:val="00A35B90"/>
    <w:rsid w:val="00A375E5"/>
    <w:rsid w:val="00A40A30"/>
    <w:rsid w:val="00A40F50"/>
    <w:rsid w:val="00A41607"/>
    <w:rsid w:val="00A41B21"/>
    <w:rsid w:val="00A41FA3"/>
    <w:rsid w:val="00A43837"/>
    <w:rsid w:val="00A44CD2"/>
    <w:rsid w:val="00A44F2B"/>
    <w:rsid w:val="00A46B38"/>
    <w:rsid w:val="00A512E2"/>
    <w:rsid w:val="00A51D7E"/>
    <w:rsid w:val="00A51DA0"/>
    <w:rsid w:val="00A53C32"/>
    <w:rsid w:val="00A53DBE"/>
    <w:rsid w:val="00A5487D"/>
    <w:rsid w:val="00A56F3F"/>
    <w:rsid w:val="00A6087E"/>
    <w:rsid w:val="00A61E67"/>
    <w:rsid w:val="00A62BCB"/>
    <w:rsid w:val="00A63504"/>
    <w:rsid w:val="00A65780"/>
    <w:rsid w:val="00A661BC"/>
    <w:rsid w:val="00A66BC3"/>
    <w:rsid w:val="00A66F78"/>
    <w:rsid w:val="00A67FB2"/>
    <w:rsid w:val="00A70E0A"/>
    <w:rsid w:val="00A757ED"/>
    <w:rsid w:val="00A76358"/>
    <w:rsid w:val="00A77E90"/>
    <w:rsid w:val="00A8120C"/>
    <w:rsid w:val="00A82BFC"/>
    <w:rsid w:val="00A82C6F"/>
    <w:rsid w:val="00A835A0"/>
    <w:rsid w:val="00A8360A"/>
    <w:rsid w:val="00A8572B"/>
    <w:rsid w:val="00A86A10"/>
    <w:rsid w:val="00A87E12"/>
    <w:rsid w:val="00A90D6A"/>
    <w:rsid w:val="00A92BE9"/>
    <w:rsid w:val="00A93FE3"/>
    <w:rsid w:val="00A95153"/>
    <w:rsid w:val="00A953A1"/>
    <w:rsid w:val="00A95743"/>
    <w:rsid w:val="00AA075A"/>
    <w:rsid w:val="00AA0C68"/>
    <w:rsid w:val="00AA2388"/>
    <w:rsid w:val="00AA2414"/>
    <w:rsid w:val="00AA6CCB"/>
    <w:rsid w:val="00AA7054"/>
    <w:rsid w:val="00AA7337"/>
    <w:rsid w:val="00AA771E"/>
    <w:rsid w:val="00AB052F"/>
    <w:rsid w:val="00AB1C98"/>
    <w:rsid w:val="00AB39BC"/>
    <w:rsid w:val="00AB5163"/>
    <w:rsid w:val="00AB54D5"/>
    <w:rsid w:val="00AB7751"/>
    <w:rsid w:val="00AC036C"/>
    <w:rsid w:val="00AC2A13"/>
    <w:rsid w:val="00AC35E0"/>
    <w:rsid w:val="00AC426A"/>
    <w:rsid w:val="00AC7C35"/>
    <w:rsid w:val="00AC7E32"/>
    <w:rsid w:val="00AD20AC"/>
    <w:rsid w:val="00AD2225"/>
    <w:rsid w:val="00AD28DF"/>
    <w:rsid w:val="00AD3EEA"/>
    <w:rsid w:val="00AD5A2F"/>
    <w:rsid w:val="00AD7294"/>
    <w:rsid w:val="00AE01F2"/>
    <w:rsid w:val="00AE10FD"/>
    <w:rsid w:val="00AE1C20"/>
    <w:rsid w:val="00AE51CC"/>
    <w:rsid w:val="00AE629F"/>
    <w:rsid w:val="00AE6CD1"/>
    <w:rsid w:val="00AE765F"/>
    <w:rsid w:val="00AF3BC5"/>
    <w:rsid w:val="00AF4F56"/>
    <w:rsid w:val="00AF5A87"/>
    <w:rsid w:val="00AF7A5A"/>
    <w:rsid w:val="00B0090B"/>
    <w:rsid w:val="00B017C8"/>
    <w:rsid w:val="00B01DBF"/>
    <w:rsid w:val="00B04A00"/>
    <w:rsid w:val="00B06CA6"/>
    <w:rsid w:val="00B077DF"/>
    <w:rsid w:val="00B1322A"/>
    <w:rsid w:val="00B133A3"/>
    <w:rsid w:val="00B13D61"/>
    <w:rsid w:val="00B200F3"/>
    <w:rsid w:val="00B22770"/>
    <w:rsid w:val="00B22D9F"/>
    <w:rsid w:val="00B242FD"/>
    <w:rsid w:val="00B24BA6"/>
    <w:rsid w:val="00B26B38"/>
    <w:rsid w:val="00B26C76"/>
    <w:rsid w:val="00B3097A"/>
    <w:rsid w:val="00B31C38"/>
    <w:rsid w:val="00B327B0"/>
    <w:rsid w:val="00B339B2"/>
    <w:rsid w:val="00B342C8"/>
    <w:rsid w:val="00B34546"/>
    <w:rsid w:val="00B34A92"/>
    <w:rsid w:val="00B35DF6"/>
    <w:rsid w:val="00B40349"/>
    <w:rsid w:val="00B40E63"/>
    <w:rsid w:val="00B41EE3"/>
    <w:rsid w:val="00B4220E"/>
    <w:rsid w:val="00B4322C"/>
    <w:rsid w:val="00B4424B"/>
    <w:rsid w:val="00B44566"/>
    <w:rsid w:val="00B4701C"/>
    <w:rsid w:val="00B5001B"/>
    <w:rsid w:val="00B50576"/>
    <w:rsid w:val="00B548C6"/>
    <w:rsid w:val="00B54F8D"/>
    <w:rsid w:val="00B57251"/>
    <w:rsid w:val="00B60A58"/>
    <w:rsid w:val="00B61087"/>
    <w:rsid w:val="00B62779"/>
    <w:rsid w:val="00B6462F"/>
    <w:rsid w:val="00B64C89"/>
    <w:rsid w:val="00B64CDF"/>
    <w:rsid w:val="00B64D68"/>
    <w:rsid w:val="00B659F3"/>
    <w:rsid w:val="00B7226D"/>
    <w:rsid w:val="00B72380"/>
    <w:rsid w:val="00B741B8"/>
    <w:rsid w:val="00B77066"/>
    <w:rsid w:val="00B806A0"/>
    <w:rsid w:val="00B80B13"/>
    <w:rsid w:val="00B80F97"/>
    <w:rsid w:val="00B81DA2"/>
    <w:rsid w:val="00B81E00"/>
    <w:rsid w:val="00B82510"/>
    <w:rsid w:val="00B845F8"/>
    <w:rsid w:val="00B8492E"/>
    <w:rsid w:val="00B84961"/>
    <w:rsid w:val="00B84D14"/>
    <w:rsid w:val="00B86080"/>
    <w:rsid w:val="00B86485"/>
    <w:rsid w:val="00B86B62"/>
    <w:rsid w:val="00B91524"/>
    <w:rsid w:val="00B9181C"/>
    <w:rsid w:val="00B9273B"/>
    <w:rsid w:val="00B94315"/>
    <w:rsid w:val="00B959D1"/>
    <w:rsid w:val="00B95FAE"/>
    <w:rsid w:val="00B968E3"/>
    <w:rsid w:val="00BA159D"/>
    <w:rsid w:val="00BA207A"/>
    <w:rsid w:val="00BA42C8"/>
    <w:rsid w:val="00BA792A"/>
    <w:rsid w:val="00BB2DF3"/>
    <w:rsid w:val="00BB4854"/>
    <w:rsid w:val="00BB5629"/>
    <w:rsid w:val="00BB7946"/>
    <w:rsid w:val="00BC06FB"/>
    <w:rsid w:val="00BC0E8B"/>
    <w:rsid w:val="00BC3661"/>
    <w:rsid w:val="00BC494C"/>
    <w:rsid w:val="00BC5648"/>
    <w:rsid w:val="00BC7616"/>
    <w:rsid w:val="00BD0EB6"/>
    <w:rsid w:val="00BD0F40"/>
    <w:rsid w:val="00BD14EC"/>
    <w:rsid w:val="00BD2430"/>
    <w:rsid w:val="00BD24C5"/>
    <w:rsid w:val="00BD40EA"/>
    <w:rsid w:val="00BD480E"/>
    <w:rsid w:val="00BD5C0D"/>
    <w:rsid w:val="00BE097F"/>
    <w:rsid w:val="00BE0D10"/>
    <w:rsid w:val="00BE2E38"/>
    <w:rsid w:val="00BE3F2C"/>
    <w:rsid w:val="00BE528D"/>
    <w:rsid w:val="00BE5761"/>
    <w:rsid w:val="00BE6BFA"/>
    <w:rsid w:val="00BE7851"/>
    <w:rsid w:val="00BF162F"/>
    <w:rsid w:val="00BF18D3"/>
    <w:rsid w:val="00BF2452"/>
    <w:rsid w:val="00BF2781"/>
    <w:rsid w:val="00BF4B2C"/>
    <w:rsid w:val="00BF66D5"/>
    <w:rsid w:val="00BF70CF"/>
    <w:rsid w:val="00BF73ED"/>
    <w:rsid w:val="00C00E8F"/>
    <w:rsid w:val="00C01B44"/>
    <w:rsid w:val="00C026B9"/>
    <w:rsid w:val="00C028DF"/>
    <w:rsid w:val="00C03747"/>
    <w:rsid w:val="00C03D75"/>
    <w:rsid w:val="00C04B55"/>
    <w:rsid w:val="00C07014"/>
    <w:rsid w:val="00C10805"/>
    <w:rsid w:val="00C1668A"/>
    <w:rsid w:val="00C208C8"/>
    <w:rsid w:val="00C2130B"/>
    <w:rsid w:val="00C215FD"/>
    <w:rsid w:val="00C23900"/>
    <w:rsid w:val="00C24FCF"/>
    <w:rsid w:val="00C2697A"/>
    <w:rsid w:val="00C27476"/>
    <w:rsid w:val="00C30E5B"/>
    <w:rsid w:val="00C32ABE"/>
    <w:rsid w:val="00C341CE"/>
    <w:rsid w:val="00C36470"/>
    <w:rsid w:val="00C36D5E"/>
    <w:rsid w:val="00C37E07"/>
    <w:rsid w:val="00C4021B"/>
    <w:rsid w:val="00C40324"/>
    <w:rsid w:val="00C4173C"/>
    <w:rsid w:val="00C41FF8"/>
    <w:rsid w:val="00C42605"/>
    <w:rsid w:val="00C433EB"/>
    <w:rsid w:val="00C43AA6"/>
    <w:rsid w:val="00C4429F"/>
    <w:rsid w:val="00C538EF"/>
    <w:rsid w:val="00C54223"/>
    <w:rsid w:val="00C607EE"/>
    <w:rsid w:val="00C62179"/>
    <w:rsid w:val="00C640DE"/>
    <w:rsid w:val="00C642B0"/>
    <w:rsid w:val="00C646B9"/>
    <w:rsid w:val="00C648D1"/>
    <w:rsid w:val="00C67701"/>
    <w:rsid w:val="00C67B54"/>
    <w:rsid w:val="00C71EAC"/>
    <w:rsid w:val="00C72BF0"/>
    <w:rsid w:val="00C75ECC"/>
    <w:rsid w:val="00C7701C"/>
    <w:rsid w:val="00C771C7"/>
    <w:rsid w:val="00C8597A"/>
    <w:rsid w:val="00C86434"/>
    <w:rsid w:val="00C86AE5"/>
    <w:rsid w:val="00C914A7"/>
    <w:rsid w:val="00C93FF3"/>
    <w:rsid w:val="00C943F0"/>
    <w:rsid w:val="00C95AA4"/>
    <w:rsid w:val="00C96A19"/>
    <w:rsid w:val="00C96A4E"/>
    <w:rsid w:val="00C97050"/>
    <w:rsid w:val="00CA11FE"/>
    <w:rsid w:val="00CA235B"/>
    <w:rsid w:val="00CA2A0B"/>
    <w:rsid w:val="00CA325B"/>
    <w:rsid w:val="00CA34A3"/>
    <w:rsid w:val="00CA367E"/>
    <w:rsid w:val="00CA37CA"/>
    <w:rsid w:val="00CA38E4"/>
    <w:rsid w:val="00CA4E10"/>
    <w:rsid w:val="00CA785F"/>
    <w:rsid w:val="00CB4461"/>
    <w:rsid w:val="00CB6F9D"/>
    <w:rsid w:val="00CB7120"/>
    <w:rsid w:val="00CB7836"/>
    <w:rsid w:val="00CB7C6E"/>
    <w:rsid w:val="00CC05D3"/>
    <w:rsid w:val="00CC0ECA"/>
    <w:rsid w:val="00CC1E65"/>
    <w:rsid w:val="00CC215D"/>
    <w:rsid w:val="00CC4697"/>
    <w:rsid w:val="00CC4B17"/>
    <w:rsid w:val="00CC5896"/>
    <w:rsid w:val="00CC64AB"/>
    <w:rsid w:val="00CC66FB"/>
    <w:rsid w:val="00CC6E66"/>
    <w:rsid w:val="00CC7907"/>
    <w:rsid w:val="00CC7ECE"/>
    <w:rsid w:val="00CD08D5"/>
    <w:rsid w:val="00CD08FB"/>
    <w:rsid w:val="00CD0B15"/>
    <w:rsid w:val="00CD2A8D"/>
    <w:rsid w:val="00CD3685"/>
    <w:rsid w:val="00CD3AB4"/>
    <w:rsid w:val="00CD5F03"/>
    <w:rsid w:val="00CE0781"/>
    <w:rsid w:val="00CE0B16"/>
    <w:rsid w:val="00CE541A"/>
    <w:rsid w:val="00CE6AFC"/>
    <w:rsid w:val="00CE6B19"/>
    <w:rsid w:val="00CE7272"/>
    <w:rsid w:val="00CE76C1"/>
    <w:rsid w:val="00CF1B71"/>
    <w:rsid w:val="00CF2480"/>
    <w:rsid w:val="00CF2DC7"/>
    <w:rsid w:val="00CF32B5"/>
    <w:rsid w:val="00CF3B30"/>
    <w:rsid w:val="00CF4091"/>
    <w:rsid w:val="00CF444D"/>
    <w:rsid w:val="00CF4F86"/>
    <w:rsid w:val="00CF56C4"/>
    <w:rsid w:val="00CF5CDC"/>
    <w:rsid w:val="00CF6027"/>
    <w:rsid w:val="00CF6644"/>
    <w:rsid w:val="00CF7956"/>
    <w:rsid w:val="00D018B1"/>
    <w:rsid w:val="00D02117"/>
    <w:rsid w:val="00D02587"/>
    <w:rsid w:val="00D034CF"/>
    <w:rsid w:val="00D03D79"/>
    <w:rsid w:val="00D0556C"/>
    <w:rsid w:val="00D0784B"/>
    <w:rsid w:val="00D07874"/>
    <w:rsid w:val="00D10A3B"/>
    <w:rsid w:val="00D113EC"/>
    <w:rsid w:val="00D11541"/>
    <w:rsid w:val="00D12B7B"/>
    <w:rsid w:val="00D12F1E"/>
    <w:rsid w:val="00D1401F"/>
    <w:rsid w:val="00D147CE"/>
    <w:rsid w:val="00D14C14"/>
    <w:rsid w:val="00D16485"/>
    <w:rsid w:val="00D174A1"/>
    <w:rsid w:val="00D177E8"/>
    <w:rsid w:val="00D17E5D"/>
    <w:rsid w:val="00D233C5"/>
    <w:rsid w:val="00D242DA"/>
    <w:rsid w:val="00D3089F"/>
    <w:rsid w:val="00D30B57"/>
    <w:rsid w:val="00D30D7E"/>
    <w:rsid w:val="00D30F75"/>
    <w:rsid w:val="00D316C1"/>
    <w:rsid w:val="00D3172B"/>
    <w:rsid w:val="00D31803"/>
    <w:rsid w:val="00D334C3"/>
    <w:rsid w:val="00D3359B"/>
    <w:rsid w:val="00D351BE"/>
    <w:rsid w:val="00D3583E"/>
    <w:rsid w:val="00D358AC"/>
    <w:rsid w:val="00D369E7"/>
    <w:rsid w:val="00D42BE8"/>
    <w:rsid w:val="00D43E7D"/>
    <w:rsid w:val="00D43F8F"/>
    <w:rsid w:val="00D44738"/>
    <w:rsid w:val="00D45490"/>
    <w:rsid w:val="00D46385"/>
    <w:rsid w:val="00D50083"/>
    <w:rsid w:val="00D50B33"/>
    <w:rsid w:val="00D50F50"/>
    <w:rsid w:val="00D52B49"/>
    <w:rsid w:val="00D5377F"/>
    <w:rsid w:val="00D53A3F"/>
    <w:rsid w:val="00D55C62"/>
    <w:rsid w:val="00D56408"/>
    <w:rsid w:val="00D56E82"/>
    <w:rsid w:val="00D57027"/>
    <w:rsid w:val="00D57108"/>
    <w:rsid w:val="00D5759D"/>
    <w:rsid w:val="00D57A5C"/>
    <w:rsid w:val="00D60395"/>
    <w:rsid w:val="00D60854"/>
    <w:rsid w:val="00D608FF"/>
    <w:rsid w:val="00D60BAE"/>
    <w:rsid w:val="00D61271"/>
    <w:rsid w:val="00D670E2"/>
    <w:rsid w:val="00D67111"/>
    <w:rsid w:val="00D70502"/>
    <w:rsid w:val="00D7183F"/>
    <w:rsid w:val="00D71951"/>
    <w:rsid w:val="00D73008"/>
    <w:rsid w:val="00D73D46"/>
    <w:rsid w:val="00D75438"/>
    <w:rsid w:val="00D7648A"/>
    <w:rsid w:val="00D80197"/>
    <w:rsid w:val="00D82336"/>
    <w:rsid w:val="00D836F9"/>
    <w:rsid w:val="00D839AB"/>
    <w:rsid w:val="00D844BC"/>
    <w:rsid w:val="00D84863"/>
    <w:rsid w:val="00D84B99"/>
    <w:rsid w:val="00D8781E"/>
    <w:rsid w:val="00D87970"/>
    <w:rsid w:val="00D908B5"/>
    <w:rsid w:val="00D90C2A"/>
    <w:rsid w:val="00D910D4"/>
    <w:rsid w:val="00D91AB3"/>
    <w:rsid w:val="00D91C43"/>
    <w:rsid w:val="00D92F29"/>
    <w:rsid w:val="00D93F01"/>
    <w:rsid w:val="00D9562A"/>
    <w:rsid w:val="00D97F21"/>
    <w:rsid w:val="00DA1C64"/>
    <w:rsid w:val="00DA326C"/>
    <w:rsid w:val="00DA4D1B"/>
    <w:rsid w:val="00DA6676"/>
    <w:rsid w:val="00DA68C3"/>
    <w:rsid w:val="00DA771C"/>
    <w:rsid w:val="00DB1843"/>
    <w:rsid w:val="00DB21D6"/>
    <w:rsid w:val="00DB31B3"/>
    <w:rsid w:val="00DB3517"/>
    <w:rsid w:val="00DB67CD"/>
    <w:rsid w:val="00DB6B7B"/>
    <w:rsid w:val="00DB7BD9"/>
    <w:rsid w:val="00DC06C1"/>
    <w:rsid w:val="00DC0E8C"/>
    <w:rsid w:val="00DC2FBF"/>
    <w:rsid w:val="00DC439D"/>
    <w:rsid w:val="00DC547D"/>
    <w:rsid w:val="00DC6596"/>
    <w:rsid w:val="00DC7CC4"/>
    <w:rsid w:val="00DD074B"/>
    <w:rsid w:val="00DD07A2"/>
    <w:rsid w:val="00DD3742"/>
    <w:rsid w:val="00DD4088"/>
    <w:rsid w:val="00DD4CEB"/>
    <w:rsid w:val="00DD5144"/>
    <w:rsid w:val="00DD6700"/>
    <w:rsid w:val="00DD70C1"/>
    <w:rsid w:val="00DD7AB4"/>
    <w:rsid w:val="00DE0D73"/>
    <w:rsid w:val="00DE2655"/>
    <w:rsid w:val="00DE2B72"/>
    <w:rsid w:val="00DE2D34"/>
    <w:rsid w:val="00DE377C"/>
    <w:rsid w:val="00DE3841"/>
    <w:rsid w:val="00DE38C5"/>
    <w:rsid w:val="00DE3AB8"/>
    <w:rsid w:val="00DE3CDD"/>
    <w:rsid w:val="00DE4455"/>
    <w:rsid w:val="00DE73BB"/>
    <w:rsid w:val="00DE7DC2"/>
    <w:rsid w:val="00DE7E07"/>
    <w:rsid w:val="00DF0904"/>
    <w:rsid w:val="00DF1E89"/>
    <w:rsid w:val="00DF1F81"/>
    <w:rsid w:val="00DF2164"/>
    <w:rsid w:val="00DF2666"/>
    <w:rsid w:val="00DF2B1C"/>
    <w:rsid w:val="00DF30BE"/>
    <w:rsid w:val="00DF3A8D"/>
    <w:rsid w:val="00DF403C"/>
    <w:rsid w:val="00DF43C2"/>
    <w:rsid w:val="00DF485B"/>
    <w:rsid w:val="00DF5603"/>
    <w:rsid w:val="00DF62B5"/>
    <w:rsid w:val="00DF67AC"/>
    <w:rsid w:val="00DF746B"/>
    <w:rsid w:val="00E029F8"/>
    <w:rsid w:val="00E02F9F"/>
    <w:rsid w:val="00E03AF8"/>
    <w:rsid w:val="00E0409E"/>
    <w:rsid w:val="00E04839"/>
    <w:rsid w:val="00E048DE"/>
    <w:rsid w:val="00E053A8"/>
    <w:rsid w:val="00E05763"/>
    <w:rsid w:val="00E061A7"/>
    <w:rsid w:val="00E06CFA"/>
    <w:rsid w:val="00E07423"/>
    <w:rsid w:val="00E10A47"/>
    <w:rsid w:val="00E111A4"/>
    <w:rsid w:val="00E11877"/>
    <w:rsid w:val="00E1276B"/>
    <w:rsid w:val="00E13469"/>
    <w:rsid w:val="00E13FE3"/>
    <w:rsid w:val="00E14A38"/>
    <w:rsid w:val="00E14FB9"/>
    <w:rsid w:val="00E15415"/>
    <w:rsid w:val="00E161ED"/>
    <w:rsid w:val="00E16B07"/>
    <w:rsid w:val="00E20DBF"/>
    <w:rsid w:val="00E2127A"/>
    <w:rsid w:val="00E21682"/>
    <w:rsid w:val="00E2393F"/>
    <w:rsid w:val="00E24B32"/>
    <w:rsid w:val="00E24B43"/>
    <w:rsid w:val="00E2631E"/>
    <w:rsid w:val="00E266E9"/>
    <w:rsid w:val="00E26749"/>
    <w:rsid w:val="00E27D1D"/>
    <w:rsid w:val="00E30DCF"/>
    <w:rsid w:val="00E314F3"/>
    <w:rsid w:val="00E32584"/>
    <w:rsid w:val="00E336CA"/>
    <w:rsid w:val="00E33F30"/>
    <w:rsid w:val="00E3452A"/>
    <w:rsid w:val="00E35686"/>
    <w:rsid w:val="00E3675B"/>
    <w:rsid w:val="00E370AA"/>
    <w:rsid w:val="00E375B0"/>
    <w:rsid w:val="00E376E5"/>
    <w:rsid w:val="00E37B0A"/>
    <w:rsid w:val="00E405B2"/>
    <w:rsid w:val="00E41E77"/>
    <w:rsid w:val="00E43DA7"/>
    <w:rsid w:val="00E4400F"/>
    <w:rsid w:val="00E44596"/>
    <w:rsid w:val="00E465D9"/>
    <w:rsid w:val="00E4685F"/>
    <w:rsid w:val="00E4727C"/>
    <w:rsid w:val="00E47508"/>
    <w:rsid w:val="00E503EA"/>
    <w:rsid w:val="00E5216C"/>
    <w:rsid w:val="00E5545F"/>
    <w:rsid w:val="00E56F51"/>
    <w:rsid w:val="00E61984"/>
    <w:rsid w:val="00E61BB0"/>
    <w:rsid w:val="00E639EA"/>
    <w:rsid w:val="00E6586E"/>
    <w:rsid w:val="00E65AFF"/>
    <w:rsid w:val="00E671F4"/>
    <w:rsid w:val="00E67B8D"/>
    <w:rsid w:val="00E67E60"/>
    <w:rsid w:val="00E7050B"/>
    <w:rsid w:val="00E732A7"/>
    <w:rsid w:val="00E735AB"/>
    <w:rsid w:val="00E75759"/>
    <w:rsid w:val="00E76439"/>
    <w:rsid w:val="00E76F24"/>
    <w:rsid w:val="00E77B7C"/>
    <w:rsid w:val="00E8292B"/>
    <w:rsid w:val="00E83962"/>
    <w:rsid w:val="00E84BC1"/>
    <w:rsid w:val="00E86576"/>
    <w:rsid w:val="00E8735F"/>
    <w:rsid w:val="00E90E32"/>
    <w:rsid w:val="00E9578E"/>
    <w:rsid w:val="00E964C9"/>
    <w:rsid w:val="00E965DE"/>
    <w:rsid w:val="00E965EC"/>
    <w:rsid w:val="00E966C4"/>
    <w:rsid w:val="00E978BC"/>
    <w:rsid w:val="00EA08F8"/>
    <w:rsid w:val="00EA21DD"/>
    <w:rsid w:val="00EA21EB"/>
    <w:rsid w:val="00EA254A"/>
    <w:rsid w:val="00EA2820"/>
    <w:rsid w:val="00EA4040"/>
    <w:rsid w:val="00EA5E8E"/>
    <w:rsid w:val="00EA68B8"/>
    <w:rsid w:val="00EA6AB9"/>
    <w:rsid w:val="00EA714A"/>
    <w:rsid w:val="00EA7A8C"/>
    <w:rsid w:val="00EB055A"/>
    <w:rsid w:val="00EB2E8A"/>
    <w:rsid w:val="00EB36DB"/>
    <w:rsid w:val="00EB51B8"/>
    <w:rsid w:val="00EB54CE"/>
    <w:rsid w:val="00EB623E"/>
    <w:rsid w:val="00EB6585"/>
    <w:rsid w:val="00EB7D90"/>
    <w:rsid w:val="00EC3D31"/>
    <w:rsid w:val="00EC79C0"/>
    <w:rsid w:val="00ED302B"/>
    <w:rsid w:val="00ED3EE3"/>
    <w:rsid w:val="00ED5692"/>
    <w:rsid w:val="00ED74E9"/>
    <w:rsid w:val="00ED75D9"/>
    <w:rsid w:val="00ED7C26"/>
    <w:rsid w:val="00EE1439"/>
    <w:rsid w:val="00EE1704"/>
    <w:rsid w:val="00EE26C0"/>
    <w:rsid w:val="00EE28CB"/>
    <w:rsid w:val="00EE2D0E"/>
    <w:rsid w:val="00EE3722"/>
    <w:rsid w:val="00EE3949"/>
    <w:rsid w:val="00EE4CC0"/>
    <w:rsid w:val="00EE6086"/>
    <w:rsid w:val="00EE61EC"/>
    <w:rsid w:val="00EE6235"/>
    <w:rsid w:val="00EE66C4"/>
    <w:rsid w:val="00EE68A7"/>
    <w:rsid w:val="00EE6EA3"/>
    <w:rsid w:val="00EE7293"/>
    <w:rsid w:val="00EF0045"/>
    <w:rsid w:val="00EF053B"/>
    <w:rsid w:val="00EF1C17"/>
    <w:rsid w:val="00EF3B63"/>
    <w:rsid w:val="00EF5A46"/>
    <w:rsid w:val="00EF5CFA"/>
    <w:rsid w:val="00EF667F"/>
    <w:rsid w:val="00EF6BCC"/>
    <w:rsid w:val="00F00A06"/>
    <w:rsid w:val="00F00D15"/>
    <w:rsid w:val="00F013E8"/>
    <w:rsid w:val="00F02183"/>
    <w:rsid w:val="00F04FBE"/>
    <w:rsid w:val="00F06EBE"/>
    <w:rsid w:val="00F126A0"/>
    <w:rsid w:val="00F136CA"/>
    <w:rsid w:val="00F16CC2"/>
    <w:rsid w:val="00F1750B"/>
    <w:rsid w:val="00F25F92"/>
    <w:rsid w:val="00F26EB0"/>
    <w:rsid w:val="00F27830"/>
    <w:rsid w:val="00F307CE"/>
    <w:rsid w:val="00F30DAE"/>
    <w:rsid w:val="00F30EF6"/>
    <w:rsid w:val="00F318C7"/>
    <w:rsid w:val="00F324D7"/>
    <w:rsid w:val="00F327E6"/>
    <w:rsid w:val="00F34018"/>
    <w:rsid w:val="00F35543"/>
    <w:rsid w:val="00F35C84"/>
    <w:rsid w:val="00F37893"/>
    <w:rsid w:val="00F4096D"/>
    <w:rsid w:val="00F41FB3"/>
    <w:rsid w:val="00F43A8F"/>
    <w:rsid w:val="00F44BDF"/>
    <w:rsid w:val="00F44E29"/>
    <w:rsid w:val="00F4627E"/>
    <w:rsid w:val="00F462C2"/>
    <w:rsid w:val="00F47D76"/>
    <w:rsid w:val="00F516E0"/>
    <w:rsid w:val="00F52173"/>
    <w:rsid w:val="00F5230F"/>
    <w:rsid w:val="00F524D8"/>
    <w:rsid w:val="00F52537"/>
    <w:rsid w:val="00F525A0"/>
    <w:rsid w:val="00F525FF"/>
    <w:rsid w:val="00F5260E"/>
    <w:rsid w:val="00F52F9C"/>
    <w:rsid w:val="00F52FF7"/>
    <w:rsid w:val="00F54049"/>
    <w:rsid w:val="00F5574C"/>
    <w:rsid w:val="00F5588A"/>
    <w:rsid w:val="00F55CD5"/>
    <w:rsid w:val="00F55F59"/>
    <w:rsid w:val="00F55FC6"/>
    <w:rsid w:val="00F57120"/>
    <w:rsid w:val="00F6106C"/>
    <w:rsid w:val="00F62918"/>
    <w:rsid w:val="00F630B5"/>
    <w:rsid w:val="00F66CDE"/>
    <w:rsid w:val="00F66D11"/>
    <w:rsid w:val="00F673CB"/>
    <w:rsid w:val="00F707BA"/>
    <w:rsid w:val="00F7286B"/>
    <w:rsid w:val="00F728D5"/>
    <w:rsid w:val="00F72E47"/>
    <w:rsid w:val="00F74661"/>
    <w:rsid w:val="00F7480D"/>
    <w:rsid w:val="00F751A3"/>
    <w:rsid w:val="00F7616C"/>
    <w:rsid w:val="00F76661"/>
    <w:rsid w:val="00F766B2"/>
    <w:rsid w:val="00F8120D"/>
    <w:rsid w:val="00F81800"/>
    <w:rsid w:val="00F83393"/>
    <w:rsid w:val="00F83E62"/>
    <w:rsid w:val="00F841CA"/>
    <w:rsid w:val="00F84B1E"/>
    <w:rsid w:val="00F850F0"/>
    <w:rsid w:val="00F85903"/>
    <w:rsid w:val="00F85DA9"/>
    <w:rsid w:val="00F861D3"/>
    <w:rsid w:val="00F8627F"/>
    <w:rsid w:val="00F86D3E"/>
    <w:rsid w:val="00F86E70"/>
    <w:rsid w:val="00F87009"/>
    <w:rsid w:val="00F871C3"/>
    <w:rsid w:val="00F872DE"/>
    <w:rsid w:val="00F909E7"/>
    <w:rsid w:val="00F931A0"/>
    <w:rsid w:val="00F939A2"/>
    <w:rsid w:val="00F94BF4"/>
    <w:rsid w:val="00F94FBB"/>
    <w:rsid w:val="00F95739"/>
    <w:rsid w:val="00F97189"/>
    <w:rsid w:val="00FA0FEE"/>
    <w:rsid w:val="00FA29D4"/>
    <w:rsid w:val="00FA718C"/>
    <w:rsid w:val="00FB164E"/>
    <w:rsid w:val="00FB19ED"/>
    <w:rsid w:val="00FB1C3F"/>
    <w:rsid w:val="00FB4302"/>
    <w:rsid w:val="00FB5E6B"/>
    <w:rsid w:val="00FC1CC9"/>
    <w:rsid w:val="00FC322B"/>
    <w:rsid w:val="00FC3E3F"/>
    <w:rsid w:val="00FC58B1"/>
    <w:rsid w:val="00FC5B76"/>
    <w:rsid w:val="00FC5F47"/>
    <w:rsid w:val="00FC6C27"/>
    <w:rsid w:val="00FC7D06"/>
    <w:rsid w:val="00FD0574"/>
    <w:rsid w:val="00FD1488"/>
    <w:rsid w:val="00FD1F48"/>
    <w:rsid w:val="00FD4138"/>
    <w:rsid w:val="00FD5807"/>
    <w:rsid w:val="00FD5B53"/>
    <w:rsid w:val="00FD656F"/>
    <w:rsid w:val="00FD718F"/>
    <w:rsid w:val="00FE1614"/>
    <w:rsid w:val="00FE2AC9"/>
    <w:rsid w:val="00FE2EF6"/>
    <w:rsid w:val="00FE3169"/>
    <w:rsid w:val="00FE34CF"/>
    <w:rsid w:val="00FE471F"/>
    <w:rsid w:val="00FE7624"/>
    <w:rsid w:val="00FE788D"/>
    <w:rsid w:val="00FF1091"/>
    <w:rsid w:val="00FF3A24"/>
    <w:rsid w:val="00FF47C9"/>
    <w:rsid w:val="00FF4F10"/>
    <w:rsid w:val="00FF51F6"/>
    <w:rsid w:val="00FF6743"/>
    <w:rsid w:val="00FF6C6F"/>
    <w:rsid w:val="0D913409"/>
    <w:rsid w:val="17013309"/>
    <w:rsid w:val="255BC8B3"/>
    <w:rsid w:val="3059F515"/>
    <w:rsid w:val="3A342D61"/>
    <w:rsid w:val="44E2CEFD"/>
    <w:rsid w:val="4BCFD05F"/>
    <w:rsid w:val="4D597C5F"/>
    <w:rsid w:val="4DDC957C"/>
    <w:rsid w:val="585C793B"/>
    <w:rsid w:val="5AE64684"/>
    <w:rsid w:val="5FF7E902"/>
    <w:rsid w:val="72FE8C00"/>
    <w:rsid w:val="76F1B8FE"/>
    <w:rsid w:val="7999B58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1DBDB"/>
  <w15:docId w15:val="{55FCCA7E-43CF-4E3F-8025-77710E58D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A6"/>
    <w:pPr>
      <w:spacing w:after="200" w:line="276" w:lineRule="auto"/>
    </w:pPr>
    <w:rPr>
      <w:rFonts w:ascii="Calibri" w:hAnsi="Calibri"/>
      <w:sz w:val="22"/>
      <w:szCs w:val="22"/>
      <w:lang w:eastAsia="en-US"/>
    </w:rPr>
  </w:style>
  <w:style w:type="paragraph" w:styleId="Heading1">
    <w:name w:val="heading 1"/>
    <w:basedOn w:val="Normal"/>
    <w:next w:val="Normal"/>
    <w:link w:val="Heading1Char"/>
    <w:uiPriority w:val="9"/>
    <w:qFormat/>
    <w:rsid w:val="00AD20A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101942"/>
    <w:pPr>
      <w:spacing w:before="100" w:beforeAutospacing="1" w:after="100" w:afterAutospacing="1" w:line="240" w:lineRule="auto"/>
      <w:jc w:val="center"/>
      <w:outlineLvl w:val="2"/>
    </w:pPr>
    <w:rPr>
      <w:rFonts w:ascii="Times New Roman" w:eastAsia="Times New Roman" w:hAnsi="Times New Roman"/>
      <w:b/>
      <w:bCs/>
      <w:color w:val="414142"/>
      <w:sz w:val="35"/>
      <w:szCs w:val="35"/>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65EC"/>
    <w:pPr>
      <w:numPr>
        <w:numId w:val="1"/>
      </w:numPr>
      <w:spacing w:after="0" w:line="240" w:lineRule="auto"/>
      <w:jc w:val="both"/>
    </w:pPr>
    <w:rPr>
      <w:rFonts w:ascii="Times New Roman" w:eastAsia="Times New Roman" w:hAnsi="Times New Roman"/>
      <w:sz w:val="24"/>
      <w:szCs w:val="24"/>
      <w:lang w:eastAsia="lv-LV"/>
    </w:rPr>
  </w:style>
  <w:style w:type="table" w:styleId="TableGrid">
    <w:name w:val="Table Grid"/>
    <w:basedOn w:val="TableNormal"/>
    <w:uiPriority w:val="59"/>
    <w:rsid w:val="00E965EC"/>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E965EC"/>
    <w:pPr>
      <w:spacing w:after="120"/>
      <w:jc w:val="center"/>
      <w:outlineLvl w:val="3"/>
    </w:pPr>
    <w:rPr>
      <w:rFonts w:eastAsia="Times New Roman"/>
      <w:b/>
      <w:sz w:val="28"/>
      <w:lang w:eastAsia="zh-CN"/>
    </w:rPr>
  </w:style>
  <w:style w:type="paragraph" w:styleId="ListParagraph">
    <w:name w:val="List Paragraph"/>
    <w:basedOn w:val="Normal"/>
    <w:uiPriority w:val="34"/>
    <w:qFormat/>
    <w:rsid w:val="00E965EC"/>
    <w:pPr>
      <w:ind w:left="720"/>
      <w:contextualSpacing/>
    </w:pPr>
    <w:rPr>
      <w:lang w:val="en-US"/>
    </w:rPr>
  </w:style>
  <w:style w:type="paragraph" w:styleId="Header">
    <w:name w:val="header"/>
    <w:basedOn w:val="Normal"/>
    <w:link w:val="HeaderChar"/>
    <w:uiPriority w:val="99"/>
    <w:unhideWhenUsed/>
    <w:rsid w:val="006C5DA3"/>
    <w:pPr>
      <w:tabs>
        <w:tab w:val="center" w:pos="4153"/>
        <w:tab w:val="right" w:pos="8306"/>
      </w:tabs>
    </w:pPr>
  </w:style>
  <w:style w:type="character" w:customStyle="1" w:styleId="HeaderChar">
    <w:name w:val="Header Char"/>
    <w:basedOn w:val="DefaultParagraphFont"/>
    <w:link w:val="Header"/>
    <w:uiPriority w:val="99"/>
    <w:rsid w:val="006C5DA3"/>
    <w:rPr>
      <w:rFonts w:ascii="Calibri" w:hAnsi="Calibri"/>
      <w:sz w:val="22"/>
      <w:szCs w:val="22"/>
      <w:lang w:eastAsia="en-US"/>
    </w:rPr>
  </w:style>
  <w:style w:type="paragraph" w:styleId="Footer">
    <w:name w:val="footer"/>
    <w:basedOn w:val="Normal"/>
    <w:link w:val="FooterChar"/>
    <w:uiPriority w:val="99"/>
    <w:unhideWhenUsed/>
    <w:rsid w:val="006C5DA3"/>
    <w:pPr>
      <w:tabs>
        <w:tab w:val="center" w:pos="4153"/>
        <w:tab w:val="right" w:pos="8306"/>
      </w:tabs>
    </w:pPr>
  </w:style>
  <w:style w:type="character" w:customStyle="1" w:styleId="FooterChar">
    <w:name w:val="Footer Char"/>
    <w:basedOn w:val="DefaultParagraphFont"/>
    <w:link w:val="Footer"/>
    <w:uiPriority w:val="99"/>
    <w:rsid w:val="006C5DA3"/>
    <w:rPr>
      <w:rFonts w:ascii="Calibri" w:hAnsi="Calibri"/>
      <w:sz w:val="22"/>
      <w:szCs w:val="22"/>
      <w:lang w:eastAsia="en-US"/>
    </w:rPr>
  </w:style>
  <w:style w:type="character" w:styleId="Hyperlink">
    <w:name w:val="Hyperlink"/>
    <w:basedOn w:val="DefaultParagraphFont"/>
    <w:uiPriority w:val="99"/>
    <w:unhideWhenUsed/>
    <w:rsid w:val="00D60854"/>
    <w:rPr>
      <w:color w:val="0000FF"/>
      <w:u w:val="single"/>
    </w:rPr>
  </w:style>
  <w:style w:type="paragraph" w:styleId="BalloonText">
    <w:name w:val="Balloon Text"/>
    <w:basedOn w:val="Normal"/>
    <w:link w:val="BalloonTextChar"/>
    <w:uiPriority w:val="99"/>
    <w:semiHidden/>
    <w:unhideWhenUsed/>
    <w:rsid w:val="00283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D54"/>
    <w:rPr>
      <w:rFonts w:ascii="Tahoma" w:hAnsi="Tahoma" w:cs="Tahoma"/>
      <w:sz w:val="16"/>
      <w:szCs w:val="16"/>
      <w:lang w:eastAsia="en-US"/>
    </w:rPr>
  </w:style>
  <w:style w:type="character" w:customStyle="1" w:styleId="quoted1">
    <w:name w:val="quoted1"/>
    <w:rsid w:val="00C27476"/>
    <w:rPr>
      <w:color w:val="330066"/>
    </w:rPr>
  </w:style>
  <w:style w:type="character" w:styleId="CommentReference">
    <w:name w:val="annotation reference"/>
    <w:basedOn w:val="DefaultParagraphFont"/>
    <w:uiPriority w:val="99"/>
    <w:semiHidden/>
    <w:unhideWhenUsed/>
    <w:rsid w:val="007B5A64"/>
    <w:rPr>
      <w:sz w:val="16"/>
      <w:szCs w:val="16"/>
    </w:rPr>
  </w:style>
  <w:style w:type="paragraph" w:styleId="CommentText">
    <w:name w:val="annotation text"/>
    <w:basedOn w:val="Normal"/>
    <w:link w:val="CommentTextChar"/>
    <w:uiPriority w:val="99"/>
    <w:unhideWhenUsed/>
    <w:rsid w:val="007B5A64"/>
    <w:rPr>
      <w:sz w:val="20"/>
      <w:szCs w:val="20"/>
    </w:rPr>
  </w:style>
  <w:style w:type="character" w:customStyle="1" w:styleId="CommentTextChar">
    <w:name w:val="Comment Text Char"/>
    <w:basedOn w:val="DefaultParagraphFont"/>
    <w:link w:val="CommentText"/>
    <w:uiPriority w:val="99"/>
    <w:rsid w:val="007B5A64"/>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7B5A64"/>
    <w:rPr>
      <w:b/>
      <w:bCs/>
    </w:rPr>
  </w:style>
  <w:style w:type="character" w:customStyle="1" w:styleId="CommentSubjectChar">
    <w:name w:val="Comment Subject Char"/>
    <w:basedOn w:val="CommentTextChar"/>
    <w:link w:val="CommentSubject"/>
    <w:uiPriority w:val="99"/>
    <w:semiHidden/>
    <w:rsid w:val="007B5A64"/>
    <w:rPr>
      <w:rFonts w:ascii="Calibri" w:hAnsi="Calibri"/>
      <w:b/>
      <w:bCs/>
      <w:lang w:eastAsia="en-US"/>
    </w:rPr>
  </w:style>
  <w:style w:type="paragraph" w:styleId="NoSpacing">
    <w:name w:val="No Spacing"/>
    <w:uiPriority w:val="1"/>
    <w:qFormat/>
    <w:rsid w:val="002C33CC"/>
    <w:rPr>
      <w:rFonts w:ascii="Calibri" w:hAnsi="Calibri"/>
      <w:sz w:val="22"/>
      <w:szCs w:val="22"/>
      <w:lang w:eastAsia="en-US"/>
    </w:rPr>
  </w:style>
  <w:style w:type="character" w:customStyle="1" w:styleId="gpbvmsbcqb1">
    <w:name w:val="gpbvmsbcqb1"/>
    <w:basedOn w:val="DefaultParagraphFont"/>
    <w:rsid w:val="00DF1F81"/>
    <w:rPr>
      <w:sz w:val="30"/>
      <w:szCs w:val="30"/>
      <w:bdr w:val="none" w:sz="0" w:space="0" w:color="auto" w:frame="1"/>
      <w:vertAlign w:val="baseline"/>
    </w:rPr>
  </w:style>
  <w:style w:type="character" w:customStyle="1" w:styleId="Heading3Char">
    <w:name w:val="Heading 3 Char"/>
    <w:basedOn w:val="DefaultParagraphFont"/>
    <w:link w:val="Heading3"/>
    <w:uiPriority w:val="9"/>
    <w:rsid w:val="00101942"/>
    <w:rPr>
      <w:rFonts w:eastAsia="Times New Roman"/>
      <w:b/>
      <w:bCs/>
      <w:color w:val="414142"/>
      <w:sz w:val="35"/>
      <w:szCs w:val="35"/>
    </w:rPr>
  </w:style>
  <w:style w:type="paragraph" w:customStyle="1" w:styleId="paragraph">
    <w:name w:val="paragraph"/>
    <w:basedOn w:val="Normal"/>
    <w:rsid w:val="003A5D92"/>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DefaultParagraphFont"/>
    <w:rsid w:val="003A5D92"/>
  </w:style>
  <w:style w:type="character" w:customStyle="1" w:styleId="apple-converted-space">
    <w:name w:val="apple-converted-space"/>
    <w:basedOn w:val="DefaultParagraphFont"/>
    <w:rsid w:val="003A5D92"/>
  </w:style>
  <w:style w:type="character" w:customStyle="1" w:styleId="spellingerror">
    <w:name w:val="spellingerror"/>
    <w:basedOn w:val="DefaultParagraphFont"/>
    <w:rsid w:val="003A5D92"/>
  </w:style>
  <w:style w:type="character" w:customStyle="1" w:styleId="eop">
    <w:name w:val="eop"/>
    <w:basedOn w:val="DefaultParagraphFont"/>
    <w:rsid w:val="003A5D92"/>
  </w:style>
  <w:style w:type="paragraph" w:styleId="Revision">
    <w:name w:val="Revision"/>
    <w:hidden/>
    <w:uiPriority w:val="99"/>
    <w:semiHidden/>
    <w:rsid w:val="00C026B9"/>
    <w:rPr>
      <w:rFonts w:ascii="Calibri" w:hAnsi="Calibri"/>
      <w:sz w:val="22"/>
      <w:szCs w:val="22"/>
      <w:lang w:eastAsia="en-US"/>
    </w:rPr>
  </w:style>
  <w:style w:type="character" w:customStyle="1" w:styleId="xmsofootnotereference">
    <w:name w:val="x_msofootnotereference"/>
    <w:basedOn w:val="DefaultParagraphFont"/>
    <w:rsid w:val="000459DC"/>
  </w:style>
  <w:style w:type="paragraph" w:customStyle="1" w:styleId="pamattekststabul">
    <w:name w:val="pamattekststabul"/>
    <w:basedOn w:val="Normal"/>
    <w:rsid w:val="00AC7E32"/>
    <w:pPr>
      <w:spacing w:before="100" w:beforeAutospacing="1" w:after="100" w:afterAutospacing="1" w:line="240" w:lineRule="auto"/>
    </w:pPr>
    <w:rPr>
      <w:rFonts w:ascii="Times New Roman" w:eastAsia="Times New Roman" w:hAnsi="Times New Roman"/>
      <w:sz w:val="24"/>
      <w:szCs w:val="24"/>
      <w:lang w:val="en-US"/>
    </w:rPr>
  </w:style>
  <w:style w:type="paragraph" w:styleId="FootnoteText">
    <w:name w:val="footnote text"/>
    <w:basedOn w:val="Normal"/>
    <w:link w:val="FootnoteTextChar"/>
    <w:uiPriority w:val="99"/>
    <w:semiHidden/>
    <w:unhideWhenUsed/>
    <w:rsid w:val="00E839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3962"/>
    <w:rPr>
      <w:rFonts w:ascii="Calibri" w:hAnsi="Calibri"/>
      <w:lang w:eastAsia="en-US"/>
    </w:rPr>
  </w:style>
  <w:style w:type="character" w:styleId="FootnoteReference">
    <w:name w:val="footnote reference"/>
    <w:basedOn w:val="DefaultParagraphFont"/>
    <w:uiPriority w:val="99"/>
    <w:semiHidden/>
    <w:unhideWhenUsed/>
    <w:rsid w:val="00E83962"/>
    <w:rPr>
      <w:vertAlign w:val="superscript"/>
    </w:rPr>
  </w:style>
  <w:style w:type="paragraph" w:styleId="EndnoteText">
    <w:name w:val="endnote text"/>
    <w:basedOn w:val="Normal"/>
    <w:link w:val="EndnoteTextChar"/>
    <w:uiPriority w:val="99"/>
    <w:semiHidden/>
    <w:unhideWhenUsed/>
    <w:rsid w:val="00296F8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6F8A"/>
    <w:rPr>
      <w:rFonts w:ascii="Calibri" w:hAnsi="Calibri"/>
      <w:lang w:eastAsia="en-US"/>
    </w:rPr>
  </w:style>
  <w:style w:type="character" w:styleId="EndnoteReference">
    <w:name w:val="endnote reference"/>
    <w:basedOn w:val="DefaultParagraphFont"/>
    <w:uiPriority w:val="99"/>
    <w:semiHidden/>
    <w:unhideWhenUsed/>
    <w:rsid w:val="00296F8A"/>
    <w:rPr>
      <w:vertAlign w:val="superscript"/>
    </w:rPr>
  </w:style>
  <w:style w:type="character" w:styleId="UnresolvedMention">
    <w:name w:val="Unresolved Mention"/>
    <w:basedOn w:val="DefaultParagraphFont"/>
    <w:uiPriority w:val="99"/>
    <w:semiHidden/>
    <w:unhideWhenUsed/>
    <w:rsid w:val="000064C6"/>
    <w:rPr>
      <w:color w:val="605E5C"/>
      <w:shd w:val="clear" w:color="auto" w:fill="E1DFDD"/>
    </w:rPr>
  </w:style>
  <w:style w:type="character" w:customStyle="1" w:styleId="Heading1Char">
    <w:name w:val="Heading 1 Char"/>
    <w:basedOn w:val="DefaultParagraphFont"/>
    <w:link w:val="Heading1"/>
    <w:uiPriority w:val="9"/>
    <w:rsid w:val="00AD20AC"/>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39996">
      <w:bodyDiv w:val="1"/>
      <w:marLeft w:val="0"/>
      <w:marRight w:val="0"/>
      <w:marTop w:val="0"/>
      <w:marBottom w:val="0"/>
      <w:divBdr>
        <w:top w:val="none" w:sz="0" w:space="0" w:color="auto"/>
        <w:left w:val="none" w:sz="0" w:space="0" w:color="auto"/>
        <w:bottom w:val="none" w:sz="0" w:space="0" w:color="auto"/>
        <w:right w:val="none" w:sz="0" w:space="0" w:color="auto"/>
      </w:divBdr>
      <w:divsChild>
        <w:div w:id="112329488">
          <w:marLeft w:val="0"/>
          <w:marRight w:val="0"/>
          <w:marTop w:val="0"/>
          <w:marBottom w:val="0"/>
          <w:divBdr>
            <w:top w:val="none" w:sz="0" w:space="0" w:color="auto"/>
            <w:left w:val="none" w:sz="0" w:space="0" w:color="auto"/>
            <w:bottom w:val="none" w:sz="0" w:space="0" w:color="auto"/>
            <w:right w:val="none" w:sz="0" w:space="0" w:color="auto"/>
          </w:divBdr>
          <w:divsChild>
            <w:div w:id="69742532">
              <w:marLeft w:val="0"/>
              <w:marRight w:val="0"/>
              <w:marTop w:val="0"/>
              <w:marBottom w:val="0"/>
              <w:divBdr>
                <w:top w:val="none" w:sz="0" w:space="0" w:color="auto"/>
                <w:left w:val="none" w:sz="0" w:space="0" w:color="auto"/>
                <w:bottom w:val="none" w:sz="0" w:space="0" w:color="auto"/>
                <w:right w:val="none" w:sz="0" w:space="0" w:color="auto"/>
              </w:divBdr>
              <w:divsChild>
                <w:div w:id="1972902524">
                  <w:marLeft w:val="0"/>
                  <w:marRight w:val="0"/>
                  <w:marTop w:val="0"/>
                  <w:marBottom w:val="0"/>
                  <w:divBdr>
                    <w:top w:val="none" w:sz="0" w:space="0" w:color="auto"/>
                    <w:left w:val="none" w:sz="0" w:space="0" w:color="auto"/>
                    <w:bottom w:val="none" w:sz="0" w:space="0" w:color="auto"/>
                    <w:right w:val="none" w:sz="0" w:space="0" w:color="auto"/>
                  </w:divBdr>
                  <w:divsChild>
                    <w:div w:id="1715421281">
                      <w:marLeft w:val="0"/>
                      <w:marRight w:val="0"/>
                      <w:marTop w:val="0"/>
                      <w:marBottom w:val="0"/>
                      <w:divBdr>
                        <w:top w:val="none" w:sz="0" w:space="0" w:color="auto"/>
                        <w:left w:val="none" w:sz="0" w:space="0" w:color="auto"/>
                        <w:bottom w:val="none" w:sz="0" w:space="0" w:color="auto"/>
                        <w:right w:val="none" w:sz="0" w:space="0" w:color="auto"/>
                      </w:divBdr>
                      <w:divsChild>
                        <w:div w:id="2026513873">
                          <w:marLeft w:val="0"/>
                          <w:marRight w:val="0"/>
                          <w:marTop w:val="0"/>
                          <w:marBottom w:val="0"/>
                          <w:divBdr>
                            <w:top w:val="none" w:sz="0" w:space="0" w:color="auto"/>
                            <w:left w:val="none" w:sz="0" w:space="0" w:color="auto"/>
                            <w:bottom w:val="none" w:sz="0" w:space="0" w:color="auto"/>
                            <w:right w:val="none" w:sz="0" w:space="0" w:color="auto"/>
                          </w:divBdr>
                          <w:divsChild>
                            <w:div w:id="3645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706809">
      <w:bodyDiv w:val="1"/>
      <w:marLeft w:val="0"/>
      <w:marRight w:val="0"/>
      <w:marTop w:val="0"/>
      <w:marBottom w:val="0"/>
      <w:divBdr>
        <w:top w:val="none" w:sz="0" w:space="0" w:color="auto"/>
        <w:left w:val="none" w:sz="0" w:space="0" w:color="auto"/>
        <w:bottom w:val="none" w:sz="0" w:space="0" w:color="auto"/>
        <w:right w:val="none" w:sz="0" w:space="0" w:color="auto"/>
      </w:divBdr>
    </w:div>
    <w:div w:id="253636596">
      <w:bodyDiv w:val="1"/>
      <w:marLeft w:val="0"/>
      <w:marRight w:val="0"/>
      <w:marTop w:val="0"/>
      <w:marBottom w:val="0"/>
      <w:divBdr>
        <w:top w:val="none" w:sz="0" w:space="0" w:color="auto"/>
        <w:left w:val="none" w:sz="0" w:space="0" w:color="auto"/>
        <w:bottom w:val="none" w:sz="0" w:space="0" w:color="auto"/>
        <w:right w:val="none" w:sz="0" w:space="0" w:color="auto"/>
      </w:divBdr>
      <w:divsChild>
        <w:div w:id="1954052041">
          <w:marLeft w:val="0"/>
          <w:marRight w:val="0"/>
          <w:marTop w:val="0"/>
          <w:marBottom w:val="0"/>
          <w:divBdr>
            <w:top w:val="none" w:sz="0" w:space="0" w:color="auto"/>
            <w:left w:val="none" w:sz="0" w:space="0" w:color="auto"/>
            <w:bottom w:val="none" w:sz="0" w:space="0" w:color="auto"/>
            <w:right w:val="none" w:sz="0" w:space="0" w:color="auto"/>
          </w:divBdr>
          <w:divsChild>
            <w:div w:id="1097750073">
              <w:marLeft w:val="0"/>
              <w:marRight w:val="0"/>
              <w:marTop w:val="0"/>
              <w:marBottom w:val="0"/>
              <w:divBdr>
                <w:top w:val="none" w:sz="0" w:space="0" w:color="auto"/>
                <w:left w:val="none" w:sz="0" w:space="0" w:color="auto"/>
                <w:bottom w:val="none" w:sz="0" w:space="0" w:color="auto"/>
                <w:right w:val="none" w:sz="0" w:space="0" w:color="auto"/>
              </w:divBdr>
              <w:divsChild>
                <w:div w:id="1714847057">
                  <w:marLeft w:val="0"/>
                  <w:marRight w:val="0"/>
                  <w:marTop w:val="0"/>
                  <w:marBottom w:val="0"/>
                  <w:divBdr>
                    <w:top w:val="none" w:sz="0" w:space="0" w:color="auto"/>
                    <w:left w:val="none" w:sz="0" w:space="0" w:color="auto"/>
                    <w:bottom w:val="none" w:sz="0" w:space="0" w:color="auto"/>
                    <w:right w:val="none" w:sz="0" w:space="0" w:color="auto"/>
                  </w:divBdr>
                  <w:divsChild>
                    <w:div w:id="1485850912">
                      <w:marLeft w:val="0"/>
                      <w:marRight w:val="0"/>
                      <w:marTop w:val="0"/>
                      <w:marBottom w:val="0"/>
                      <w:divBdr>
                        <w:top w:val="none" w:sz="0" w:space="0" w:color="auto"/>
                        <w:left w:val="none" w:sz="0" w:space="0" w:color="auto"/>
                        <w:bottom w:val="none" w:sz="0" w:space="0" w:color="auto"/>
                        <w:right w:val="none" w:sz="0" w:space="0" w:color="auto"/>
                      </w:divBdr>
                      <w:divsChild>
                        <w:div w:id="1125544360">
                          <w:marLeft w:val="0"/>
                          <w:marRight w:val="0"/>
                          <w:marTop w:val="0"/>
                          <w:marBottom w:val="0"/>
                          <w:divBdr>
                            <w:top w:val="none" w:sz="0" w:space="0" w:color="auto"/>
                            <w:left w:val="none" w:sz="0" w:space="0" w:color="auto"/>
                            <w:bottom w:val="none" w:sz="0" w:space="0" w:color="auto"/>
                            <w:right w:val="none" w:sz="0" w:space="0" w:color="auto"/>
                          </w:divBdr>
                          <w:divsChild>
                            <w:div w:id="39304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667347">
      <w:bodyDiv w:val="1"/>
      <w:marLeft w:val="0"/>
      <w:marRight w:val="0"/>
      <w:marTop w:val="0"/>
      <w:marBottom w:val="0"/>
      <w:divBdr>
        <w:top w:val="none" w:sz="0" w:space="0" w:color="auto"/>
        <w:left w:val="none" w:sz="0" w:space="0" w:color="auto"/>
        <w:bottom w:val="none" w:sz="0" w:space="0" w:color="auto"/>
        <w:right w:val="none" w:sz="0" w:space="0" w:color="auto"/>
      </w:divBdr>
    </w:div>
    <w:div w:id="328480662">
      <w:bodyDiv w:val="1"/>
      <w:marLeft w:val="0"/>
      <w:marRight w:val="0"/>
      <w:marTop w:val="0"/>
      <w:marBottom w:val="0"/>
      <w:divBdr>
        <w:top w:val="none" w:sz="0" w:space="0" w:color="auto"/>
        <w:left w:val="none" w:sz="0" w:space="0" w:color="auto"/>
        <w:bottom w:val="none" w:sz="0" w:space="0" w:color="auto"/>
        <w:right w:val="none" w:sz="0" w:space="0" w:color="auto"/>
      </w:divBdr>
    </w:div>
    <w:div w:id="336032649">
      <w:bodyDiv w:val="1"/>
      <w:marLeft w:val="0"/>
      <w:marRight w:val="0"/>
      <w:marTop w:val="0"/>
      <w:marBottom w:val="0"/>
      <w:divBdr>
        <w:top w:val="none" w:sz="0" w:space="0" w:color="auto"/>
        <w:left w:val="none" w:sz="0" w:space="0" w:color="auto"/>
        <w:bottom w:val="none" w:sz="0" w:space="0" w:color="auto"/>
        <w:right w:val="none" w:sz="0" w:space="0" w:color="auto"/>
      </w:divBdr>
    </w:div>
    <w:div w:id="510803590">
      <w:bodyDiv w:val="1"/>
      <w:marLeft w:val="0"/>
      <w:marRight w:val="0"/>
      <w:marTop w:val="0"/>
      <w:marBottom w:val="0"/>
      <w:divBdr>
        <w:top w:val="none" w:sz="0" w:space="0" w:color="auto"/>
        <w:left w:val="none" w:sz="0" w:space="0" w:color="auto"/>
        <w:bottom w:val="none" w:sz="0" w:space="0" w:color="auto"/>
        <w:right w:val="none" w:sz="0" w:space="0" w:color="auto"/>
      </w:divBdr>
    </w:div>
    <w:div w:id="544489345">
      <w:bodyDiv w:val="1"/>
      <w:marLeft w:val="0"/>
      <w:marRight w:val="0"/>
      <w:marTop w:val="0"/>
      <w:marBottom w:val="0"/>
      <w:divBdr>
        <w:top w:val="none" w:sz="0" w:space="0" w:color="auto"/>
        <w:left w:val="none" w:sz="0" w:space="0" w:color="auto"/>
        <w:bottom w:val="none" w:sz="0" w:space="0" w:color="auto"/>
        <w:right w:val="none" w:sz="0" w:space="0" w:color="auto"/>
      </w:divBdr>
    </w:div>
    <w:div w:id="628819922">
      <w:bodyDiv w:val="1"/>
      <w:marLeft w:val="0"/>
      <w:marRight w:val="0"/>
      <w:marTop w:val="0"/>
      <w:marBottom w:val="0"/>
      <w:divBdr>
        <w:top w:val="none" w:sz="0" w:space="0" w:color="auto"/>
        <w:left w:val="none" w:sz="0" w:space="0" w:color="auto"/>
        <w:bottom w:val="none" w:sz="0" w:space="0" w:color="auto"/>
        <w:right w:val="none" w:sz="0" w:space="0" w:color="auto"/>
      </w:divBdr>
    </w:div>
    <w:div w:id="674723917">
      <w:bodyDiv w:val="1"/>
      <w:marLeft w:val="0"/>
      <w:marRight w:val="0"/>
      <w:marTop w:val="0"/>
      <w:marBottom w:val="0"/>
      <w:divBdr>
        <w:top w:val="none" w:sz="0" w:space="0" w:color="auto"/>
        <w:left w:val="none" w:sz="0" w:space="0" w:color="auto"/>
        <w:bottom w:val="none" w:sz="0" w:space="0" w:color="auto"/>
        <w:right w:val="none" w:sz="0" w:space="0" w:color="auto"/>
      </w:divBdr>
    </w:div>
    <w:div w:id="701396457">
      <w:bodyDiv w:val="1"/>
      <w:marLeft w:val="0"/>
      <w:marRight w:val="0"/>
      <w:marTop w:val="0"/>
      <w:marBottom w:val="0"/>
      <w:divBdr>
        <w:top w:val="none" w:sz="0" w:space="0" w:color="auto"/>
        <w:left w:val="none" w:sz="0" w:space="0" w:color="auto"/>
        <w:bottom w:val="none" w:sz="0" w:space="0" w:color="auto"/>
        <w:right w:val="none" w:sz="0" w:space="0" w:color="auto"/>
      </w:divBdr>
      <w:divsChild>
        <w:div w:id="939527093">
          <w:marLeft w:val="0"/>
          <w:marRight w:val="0"/>
          <w:marTop w:val="0"/>
          <w:marBottom w:val="0"/>
          <w:divBdr>
            <w:top w:val="none" w:sz="0" w:space="0" w:color="auto"/>
            <w:left w:val="none" w:sz="0" w:space="0" w:color="auto"/>
            <w:bottom w:val="none" w:sz="0" w:space="0" w:color="auto"/>
            <w:right w:val="none" w:sz="0" w:space="0" w:color="auto"/>
          </w:divBdr>
          <w:divsChild>
            <w:div w:id="318659562">
              <w:marLeft w:val="0"/>
              <w:marRight w:val="0"/>
              <w:marTop w:val="0"/>
              <w:marBottom w:val="0"/>
              <w:divBdr>
                <w:top w:val="none" w:sz="0" w:space="0" w:color="auto"/>
                <w:left w:val="none" w:sz="0" w:space="0" w:color="auto"/>
                <w:bottom w:val="none" w:sz="0" w:space="0" w:color="auto"/>
                <w:right w:val="none" w:sz="0" w:space="0" w:color="auto"/>
              </w:divBdr>
              <w:divsChild>
                <w:div w:id="697661646">
                  <w:marLeft w:val="0"/>
                  <w:marRight w:val="0"/>
                  <w:marTop w:val="0"/>
                  <w:marBottom w:val="0"/>
                  <w:divBdr>
                    <w:top w:val="none" w:sz="0" w:space="0" w:color="auto"/>
                    <w:left w:val="none" w:sz="0" w:space="0" w:color="auto"/>
                    <w:bottom w:val="none" w:sz="0" w:space="0" w:color="auto"/>
                    <w:right w:val="none" w:sz="0" w:space="0" w:color="auto"/>
                  </w:divBdr>
                  <w:divsChild>
                    <w:div w:id="1519269566">
                      <w:marLeft w:val="0"/>
                      <w:marRight w:val="0"/>
                      <w:marTop w:val="0"/>
                      <w:marBottom w:val="0"/>
                      <w:divBdr>
                        <w:top w:val="none" w:sz="0" w:space="0" w:color="auto"/>
                        <w:left w:val="none" w:sz="0" w:space="0" w:color="auto"/>
                        <w:bottom w:val="none" w:sz="0" w:space="0" w:color="auto"/>
                        <w:right w:val="none" w:sz="0" w:space="0" w:color="auto"/>
                      </w:divBdr>
                      <w:divsChild>
                        <w:div w:id="69810409">
                          <w:marLeft w:val="0"/>
                          <w:marRight w:val="0"/>
                          <w:marTop w:val="0"/>
                          <w:marBottom w:val="0"/>
                          <w:divBdr>
                            <w:top w:val="none" w:sz="0" w:space="0" w:color="auto"/>
                            <w:left w:val="none" w:sz="0" w:space="0" w:color="auto"/>
                            <w:bottom w:val="none" w:sz="0" w:space="0" w:color="auto"/>
                            <w:right w:val="none" w:sz="0" w:space="0" w:color="auto"/>
                          </w:divBdr>
                          <w:divsChild>
                            <w:div w:id="4792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658673">
      <w:bodyDiv w:val="1"/>
      <w:marLeft w:val="0"/>
      <w:marRight w:val="0"/>
      <w:marTop w:val="0"/>
      <w:marBottom w:val="0"/>
      <w:divBdr>
        <w:top w:val="none" w:sz="0" w:space="0" w:color="auto"/>
        <w:left w:val="none" w:sz="0" w:space="0" w:color="auto"/>
        <w:bottom w:val="none" w:sz="0" w:space="0" w:color="auto"/>
        <w:right w:val="none" w:sz="0" w:space="0" w:color="auto"/>
      </w:divBdr>
    </w:div>
    <w:div w:id="822353635">
      <w:bodyDiv w:val="1"/>
      <w:marLeft w:val="0"/>
      <w:marRight w:val="0"/>
      <w:marTop w:val="0"/>
      <w:marBottom w:val="0"/>
      <w:divBdr>
        <w:top w:val="none" w:sz="0" w:space="0" w:color="auto"/>
        <w:left w:val="none" w:sz="0" w:space="0" w:color="auto"/>
        <w:bottom w:val="none" w:sz="0" w:space="0" w:color="auto"/>
        <w:right w:val="none" w:sz="0" w:space="0" w:color="auto"/>
      </w:divBdr>
    </w:div>
    <w:div w:id="972172644">
      <w:bodyDiv w:val="1"/>
      <w:marLeft w:val="0"/>
      <w:marRight w:val="0"/>
      <w:marTop w:val="0"/>
      <w:marBottom w:val="0"/>
      <w:divBdr>
        <w:top w:val="none" w:sz="0" w:space="0" w:color="auto"/>
        <w:left w:val="none" w:sz="0" w:space="0" w:color="auto"/>
        <w:bottom w:val="none" w:sz="0" w:space="0" w:color="auto"/>
        <w:right w:val="none" w:sz="0" w:space="0" w:color="auto"/>
      </w:divBdr>
    </w:div>
    <w:div w:id="976448925">
      <w:bodyDiv w:val="1"/>
      <w:marLeft w:val="0"/>
      <w:marRight w:val="0"/>
      <w:marTop w:val="0"/>
      <w:marBottom w:val="0"/>
      <w:divBdr>
        <w:top w:val="none" w:sz="0" w:space="0" w:color="auto"/>
        <w:left w:val="none" w:sz="0" w:space="0" w:color="auto"/>
        <w:bottom w:val="none" w:sz="0" w:space="0" w:color="auto"/>
        <w:right w:val="none" w:sz="0" w:space="0" w:color="auto"/>
      </w:divBdr>
    </w:div>
    <w:div w:id="1172799230">
      <w:bodyDiv w:val="1"/>
      <w:marLeft w:val="0"/>
      <w:marRight w:val="0"/>
      <w:marTop w:val="0"/>
      <w:marBottom w:val="0"/>
      <w:divBdr>
        <w:top w:val="none" w:sz="0" w:space="0" w:color="auto"/>
        <w:left w:val="none" w:sz="0" w:space="0" w:color="auto"/>
        <w:bottom w:val="none" w:sz="0" w:space="0" w:color="auto"/>
        <w:right w:val="none" w:sz="0" w:space="0" w:color="auto"/>
      </w:divBdr>
    </w:div>
    <w:div w:id="1199198831">
      <w:bodyDiv w:val="1"/>
      <w:marLeft w:val="0"/>
      <w:marRight w:val="0"/>
      <w:marTop w:val="0"/>
      <w:marBottom w:val="0"/>
      <w:divBdr>
        <w:top w:val="none" w:sz="0" w:space="0" w:color="auto"/>
        <w:left w:val="none" w:sz="0" w:space="0" w:color="auto"/>
        <w:bottom w:val="none" w:sz="0" w:space="0" w:color="auto"/>
        <w:right w:val="none" w:sz="0" w:space="0" w:color="auto"/>
      </w:divBdr>
    </w:div>
    <w:div w:id="1307006178">
      <w:bodyDiv w:val="1"/>
      <w:marLeft w:val="0"/>
      <w:marRight w:val="0"/>
      <w:marTop w:val="0"/>
      <w:marBottom w:val="0"/>
      <w:divBdr>
        <w:top w:val="none" w:sz="0" w:space="0" w:color="auto"/>
        <w:left w:val="none" w:sz="0" w:space="0" w:color="auto"/>
        <w:bottom w:val="none" w:sz="0" w:space="0" w:color="auto"/>
        <w:right w:val="none" w:sz="0" w:space="0" w:color="auto"/>
      </w:divBdr>
    </w:div>
    <w:div w:id="1311131115">
      <w:bodyDiv w:val="1"/>
      <w:marLeft w:val="0"/>
      <w:marRight w:val="0"/>
      <w:marTop w:val="0"/>
      <w:marBottom w:val="0"/>
      <w:divBdr>
        <w:top w:val="none" w:sz="0" w:space="0" w:color="auto"/>
        <w:left w:val="none" w:sz="0" w:space="0" w:color="auto"/>
        <w:bottom w:val="none" w:sz="0" w:space="0" w:color="auto"/>
        <w:right w:val="none" w:sz="0" w:space="0" w:color="auto"/>
      </w:divBdr>
    </w:div>
    <w:div w:id="1380014126">
      <w:bodyDiv w:val="1"/>
      <w:marLeft w:val="0"/>
      <w:marRight w:val="0"/>
      <w:marTop w:val="0"/>
      <w:marBottom w:val="0"/>
      <w:divBdr>
        <w:top w:val="none" w:sz="0" w:space="0" w:color="auto"/>
        <w:left w:val="none" w:sz="0" w:space="0" w:color="auto"/>
        <w:bottom w:val="none" w:sz="0" w:space="0" w:color="auto"/>
        <w:right w:val="none" w:sz="0" w:space="0" w:color="auto"/>
      </w:divBdr>
    </w:div>
    <w:div w:id="1568109966">
      <w:bodyDiv w:val="1"/>
      <w:marLeft w:val="0"/>
      <w:marRight w:val="0"/>
      <w:marTop w:val="0"/>
      <w:marBottom w:val="0"/>
      <w:divBdr>
        <w:top w:val="none" w:sz="0" w:space="0" w:color="auto"/>
        <w:left w:val="none" w:sz="0" w:space="0" w:color="auto"/>
        <w:bottom w:val="none" w:sz="0" w:space="0" w:color="auto"/>
        <w:right w:val="none" w:sz="0" w:space="0" w:color="auto"/>
      </w:divBdr>
      <w:divsChild>
        <w:div w:id="1275751998">
          <w:marLeft w:val="0"/>
          <w:marRight w:val="0"/>
          <w:marTop w:val="0"/>
          <w:marBottom w:val="0"/>
          <w:divBdr>
            <w:top w:val="none" w:sz="0" w:space="0" w:color="auto"/>
            <w:left w:val="none" w:sz="0" w:space="0" w:color="auto"/>
            <w:bottom w:val="none" w:sz="0" w:space="0" w:color="auto"/>
            <w:right w:val="none" w:sz="0" w:space="0" w:color="auto"/>
          </w:divBdr>
          <w:divsChild>
            <w:div w:id="2108307462">
              <w:marLeft w:val="0"/>
              <w:marRight w:val="0"/>
              <w:marTop w:val="0"/>
              <w:marBottom w:val="0"/>
              <w:divBdr>
                <w:top w:val="none" w:sz="0" w:space="0" w:color="auto"/>
                <w:left w:val="none" w:sz="0" w:space="0" w:color="auto"/>
                <w:bottom w:val="none" w:sz="0" w:space="0" w:color="auto"/>
                <w:right w:val="none" w:sz="0" w:space="0" w:color="auto"/>
              </w:divBdr>
              <w:divsChild>
                <w:div w:id="354499441">
                  <w:marLeft w:val="0"/>
                  <w:marRight w:val="0"/>
                  <w:marTop w:val="0"/>
                  <w:marBottom w:val="0"/>
                  <w:divBdr>
                    <w:top w:val="none" w:sz="0" w:space="0" w:color="auto"/>
                    <w:left w:val="none" w:sz="0" w:space="0" w:color="auto"/>
                    <w:bottom w:val="none" w:sz="0" w:space="0" w:color="auto"/>
                    <w:right w:val="none" w:sz="0" w:space="0" w:color="auto"/>
                  </w:divBdr>
                  <w:divsChild>
                    <w:div w:id="1023290955">
                      <w:marLeft w:val="0"/>
                      <w:marRight w:val="0"/>
                      <w:marTop w:val="0"/>
                      <w:marBottom w:val="0"/>
                      <w:divBdr>
                        <w:top w:val="none" w:sz="0" w:space="0" w:color="auto"/>
                        <w:left w:val="none" w:sz="0" w:space="0" w:color="auto"/>
                        <w:bottom w:val="none" w:sz="0" w:space="0" w:color="auto"/>
                        <w:right w:val="none" w:sz="0" w:space="0" w:color="auto"/>
                      </w:divBdr>
                      <w:divsChild>
                        <w:div w:id="1314680594">
                          <w:marLeft w:val="0"/>
                          <w:marRight w:val="0"/>
                          <w:marTop w:val="0"/>
                          <w:marBottom w:val="0"/>
                          <w:divBdr>
                            <w:top w:val="none" w:sz="0" w:space="0" w:color="auto"/>
                            <w:left w:val="none" w:sz="0" w:space="0" w:color="auto"/>
                            <w:bottom w:val="none" w:sz="0" w:space="0" w:color="auto"/>
                            <w:right w:val="none" w:sz="0" w:space="0" w:color="auto"/>
                          </w:divBdr>
                          <w:divsChild>
                            <w:div w:id="18921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529401">
      <w:bodyDiv w:val="1"/>
      <w:marLeft w:val="0"/>
      <w:marRight w:val="0"/>
      <w:marTop w:val="0"/>
      <w:marBottom w:val="0"/>
      <w:divBdr>
        <w:top w:val="none" w:sz="0" w:space="0" w:color="auto"/>
        <w:left w:val="none" w:sz="0" w:space="0" w:color="auto"/>
        <w:bottom w:val="none" w:sz="0" w:space="0" w:color="auto"/>
        <w:right w:val="none" w:sz="0" w:space="0" w:color="auto"/>
      </w:divBdr>
    </w:div>
    <w:div w:id="1670517254">
      <w:bodyDiv w:val="1"/>
      <w:marLeft w:val="0"/>
      <w:marRight w:val="0"/>
      <w:marTop w:val="0"/>
      <w:marBottom w:val="0"/>
      <w:divBdr>
        <w:top w:val="none" w:sz="0" w:space="0" w:color="auto"/>
        <w:left w:val="none" w:sz="0" w:space="0" w:color="auto"/>
        <w:bottom w:val="none" w:sz="0" w:space="0" w:color="auto"/>
        <w:right w:val="none" w:sz="0" w:space="0" w:color="auto"/>
      </w:divBdr>
      <w:divsChild>
        <w:div w:id="1789928198">
          <w:marLeft w:val="360"/>
          <w:marRight w:val="0"/>
          <w:marTop w:val="200"/>
          <w:marBottom w:val="0"/>
          <w:divBdr>
            <w:top w:val="none" w:sz="0" w:space="0" w:color="auto"/>
            <w:left w:val="none" w:sz="0" w:space="0" w:color="auto"/>
            <w:bottom w:val="none" w:sz="0" w:space="0" w:color="auto"/>
            <w:right w:val="none" w:sz="0" w:space="0" w:color="auto"/>
          </w:divBdr>
        </w:div>
        <w:div w:id="2074963696">
          <w:marLeft w:val="360"/>
          <w:marRight w:val="0"/>
          <w:marTop w:val="200"/>
          <w:marBottom w:val="0"/>
          <w:divBdr>
            <w:top w:val="none" w:sz="0" w:space="0" w:color="auto"/>
            <w:left w:val="none" w:sz="0" w:space="0" w:color="auto"/>
            <w:bottom w:val="none" w:sz="0" w:space="0" w:color="auto"/>
            <w:right w:val="none" w:sz="0" w:space="0" w:color="auto"/>
          </w:divBdr>
        </w:div>
        <w:div w:id="1359090369">
          <w:marLeft w:val="360"/>
          <w:marRight w:val="0"/>
          <w:marTop w:val="200"/>
          <w:marBottom w:val="0"/>
          <w:divBdr>
            <w:top w:val="none" w:sz="0" w:space="0" w:color="auto"/>
            <w:left w:val="none" w:sz="0" w:space="0" w:color="auto"/>
            <w:bottom w:val="none" w:sz="0" w:space="0" w:color="auto"/>
            <w:right w:val="none" w:sz="0" w:space="0" w:color="auto"/>
          </w:divBdr>
        </w:div>
        <w:div w:id="1361929244">
          <w:marLeft w:val="360"/>
          <w:marRight w:val="0"/>
          <w:marTop w:val="200"/>
          <w:marBottom w:val="0"/>
          <w:divBdr>
            <w:top w:val="none" w:sz="0" w:space="0" w:color="auto"/>
            <w:left w:val="none" w:sz="0" w:space="0" w:color="auto"/>
            <w:bottom w:val="none" w:sz="0" w:space="0" w:color="auto"/>
            <w:right w:val="none" w:sz="0" w:space="0" w:color="auto"/>
          </w:divBdr>
        </w:div>
        <w:div w:id="579024802">
          <w:marLeft w:val="360"/>
          <w:marRight w:val="0"/>
          <w:marTop w:val="200"/>
          <w:marBottom w:val="0"/>
          <w:divBdr>
            <w:top w:val="none" w:sz="0" w:space="0" w:color="auto"/>
            <w:left w:val="none" w:sz="0" w:space="0" w:color="auto"/>
            <w:bottom w:val="none" w:sz="0" w:space="0" w:color="auto"/>
            <w:right w:val="none" w:sz="0" w:space="0" w:color="auto"/>
          </w:divBdr>
        </w:div>
      </w:divsChild>
    </w:div>
    <w:div w:id="1725517655">
      <w:bodyDiv w:val="1"/>
      <w:marLeft w:val="0"/>
      <w:marRight w:val="0"/>
      <w:marTop w:val="0"/>
      <w:marBottom w:val="0"/>
      <w:divBdr>
        <w:top w:val="none" w:sz="0" w:space="0" w:color="auto"/>
        <w:left w:val="none" w:sz="0" w:space="0" w:color="auto"/>
        <w:bottom w:val="none" w:sz="0" w:space="0" w:color="auto"/>
        <w:right w:val="none" w:sz="0" w:space="0" w:color="auto"/>
      </w:divBdr>
    </w:div>
    <w:div w:id="1875724551">
      <w:bodyDiv w:val="1"/>
      <w:marLeft w:val="0"/>
      <w:marRight w:val="0"/>
      <w:marTop w:val="0"/>
      <w:marBottom w:val="0"/>
      <w:divBdr>
        <w:top w:val="none" w:sz="0" w:space="0" w:color="auto"/>
        <w:left w:val="none" w:sz="0" w:space="0" w:color="auto"/>
        <w:bottom w:val="none" w:sz="0" w:space="0" w:color="auto"/>
        <w:right w:val="none" w:sz="0" w:space="0" w:color="auto"/>
      </w:divBdr>
    </w:div>
    <w:div w:id="1892577195">
      <w:bodyDiv w:val="1"/>
      <w:marLeft w:val="0"/>
      <w:marRight w:val="0"/>
      <w:marTop w:val="0"/>
      <w:marBottom w:val="0"/>
      <w:divBdr>
        <w:top w:val="none" w:sz="0" w:space="0" w:color="auto"/>
        <w:left w:val="none" w:sz="0" w:space="0" w:color="auto"/>
        <w:bottom w:val="none" w:sz="0" w:space="0" w:color="auto"/>
        <w:right w:val="none" w:sz="0" w:space="0" w:color="auto"/>
      </w:divBdr>
    </w:div>
    <w:div w:id="1898777886">
      <w:bodyDiv w:val="1"/>
      <w:marLeft w:val="0"/>
      <w:marRight w:val="0"/>
      <w:marTop w:val="0"/>
      <w:marBottom w:val="0"/>
      <w:divBdr>
        <w:top w:val="none" w:sz="0" w:space="0" w:color="auto"/>
        <w:left w:val="none" w:sz="0" w:space="0" w:color="auto"/>
        <w:bottom w:val="none" w:sz="0" w:space="0" w:color="auto"/>
        <w:right w:val="none" w:sz="0" w:space="0" w:color="auto"/>
      </w:divBdr>
    </w:div>
    <w:div w:id="1960448137">
      <w:bodyDiv w:val="1"/>
      <w:marLeft w:val="0"/>
      <w:marRight w:val="0"/>
      <w:marTop w:val="0"/>
      <w:marBottom w:val="0"/>
      <w:divBdr>
        <w:top w:val="none" w:sz="0" w:space="0" w:color="auto"/>
        <w:left w:val="none" w:sz="0" w:space="0" w:color="auto"/>
        <w:bottom w:val="none" w:sz="0" w:space="0" w:color="auto"/>
        <w:right w:val="none" w:sz="0" w:space="0" w:color="auto"/>
      </w:divBdr>
      <w:divsChild>
        <w:div w:id="1906180546">
          <w:marLeft w:val="0"/>
          <w:marRight w:val="0"/>
          <w:marTop w:val="0"/>
          <w:marBottom w:val="0"/>
          <w:divBdr>
            <w:top w:val="single" w:sz="2" w:space="0" w:color="E3E3E3"/>
            <w:left w:val="single" w:sz="2" w:space="0" w:color="E3E3E3"/>
            <w:bottom w:val="single" w:sz="2" w:space="0" w:color="E3E3E3"/>
            <w:right w:val="single" w:sz="2" w:space="0" w:color="E3E3E3"/>
          </w:divBdr>
          <w:divsChild>
            <w:div w:id="1914965313">
              <w:marLeft w:val="0"/>
              <w:marRight w:val="0"/>
              <w:marTop w:val="0"/>
              <w:marBottom w:val="0"/>
              <w:divBdr>
                <w:top w:val="single" w:sz="2" w:space="0" w:color="E3E3E3"/>
                <w:left w:val="single" w:sz="2" w:space="0" w:color="E3E3E3"/>
                <w:bottom w:val="single" w:sz="2" w:space="0" w:color="E3E3E3"/>
                <w:right w:val="single" w:sz="2" w:space="0" w:color="E3E3E3"/>
              </w:divBdr>
              <w:divsChild>
                <w:div w:id="552036782">
                  <w:marLeft w:val="0"/>
                  <w:marRight w:val="0"/>
                  <w:marTop w:val="0"/>
                  <w:marBottom w:val="0"/>
                  <w:divBdr>
                    <w:top w:val="single" w:sz="2" w:space="2" w:color="E3E3E3"/>
                    <w:left w:val="single" w:sz="2" w:space="0" w:color="E3E3E3"/>
                    <w:bottom w:val="single" w:sz="2" w:space="0" w:color="E3E3E3"/>
                    <w:right w:val="single" w:sz="2" w:space="0" w:color="E3E3E3"/>
                  </w:divBdr>
                  <w:divsChild>
                    <w:div w:id="10864217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7506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5E4C1F9E538747A5B1335156D5A7D7" ma:contentTypeVersion="11" ma:contentTypeDescription="Create a new document." ma:contentTypeScope="" ma:versionID="d5eb872eac255ffb5a14b3155c64cb57">
  <xsd:schema xmlns:xsd="http://www.w3.org/2001/XMLSchema" xmlns:xs="http://www.w3.org/2001/XMLSchema" xmlns:p="http://schemas.microsoft.com/office/2006/metadata/properties" xmlns:ns2="d5dac9ad-b521-4d72-8066-708ce9cc86db" xmlns:ns3="f0e2846e-65bb-4e52-82e8-99b5fae1689b" targetNamespace="http://schemas.microsoft.com/office/2006/metadata/properties" ma:root="true" ma:fieldsID="2db6a43fb5db2600d456c5e58e1ab214" ns2:_="" ns3:_="">
    <xsd:import namespace="d5dac9ad-b521-4d72-8066-708ce9cc86db"/>
    <xsd:import namespace="f0e2846e-65bb-4e52-82e8-99b5fae168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dac9ad-b521-4d72-8066-708ce9cc8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e2846e-65bb-4e52-82e8-99b5fae1689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f0e2846e-65bb-4e52-82e8-99b5fae1689b">
      <UserInfo>
        <DisplayName>Evija Jēkabsone</DisplayName>
        <AccountId>13</AccountId>
        <AccountType/>
      </UserInfo>
      <UserInfo>
        <DisplayName>Līga Romanovska</DisplayName>
        <AccountId>12</AccountId>
        <AccountType/>
      </UserInfo>
    </SharedWithUsers>
  </documentManagement>
</p:properties>
</file>

<file path=customXml/itemProps1.xml><?xml version="1.0" encoding="utf-8"?>
<ds:datastoreItem xmlns:ds="http://schemas.openxmlformats.org/officeDocument/2006/customXml" ds:itemID="{F0704F2F-A9AE-4D77-B62E-48EB16E363FD}">
  <ds:schemaRefs>
    <ds:schemaRef ds:uri="http://schemas.microsoft.com/sharepoint/v3/contenttype/forms"/>
  </ds:schemaRefs>
</ds:datastoreItem>
</file>

<file path=customXml/itemProps2.xml><?xml version="1.0" encoding="utf-8"?>
<ds:datastoreItem xmlns:ds="http://schemas.openxmlformats.org/officeDocument/2006/customXml" ds:itemID="{DCF557B3-449F-447B-A3E2-229F9B9A5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dac9ad-b521-4d72-8066-708ce9cc86db"/>
    <ds:schemaRef ds:uri="f0e2846e-65bb-4e52-82e8-99b5fae16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E0DDC7-AF1E-4ACF-8D32-78EE67EF4D7C}">
  <ds:schemaRefs>
    <ds:schemaRef ds:uri="http://schemas.openxmlformats.org/officeDocument/2006/bibliography"/>
  </ds:schemaRefs>
</ds:datastoreItem>
</file>

<file path=customXml/itemProps4.xml><?xml version="1.0" encoding="utf-8"?>
<ds:datastoreItem xmlns:ds="http://schemas.openxmlformats.org/officeDocument/2006/customXml" ds:itemID="{2C671446-5B6E-47C6-AC0F-5DAF10A6CDF2}">
  <ds:schemaRefs>
    <ds:schemaRef ds:uri="http://schemas.microsoft.com/office/2006/metadata/properties"/>
    <ds:schemaRef ds:uri="http://schemas.microsoft.com/office/infopath/2007/PartnerControls"/>
    <ds:schemaRef ds:uri="f0e2846e-65bb-4e52-82e8-99b5fae1689b"/>
  </ds:schemaRefs>
</ds:datastoreItem>
</file>

<file path=docMetadata/LabelInfo.xml><?xml version="1.0" encoding="utf-8"?>
<clbl:labelList xmlns:clbl="http://schemas.microsoft.com/office/2020/mipLabelMetadata">
  <clbl:label id="{dbc9012d-628b-43d4-b190-8a730f7e1e96}" enabled="0" method="" siteId="{dbc9012d-628b-43d4-b190-8a730f7e1e96}"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9319</Words>
  <Characters>5313</Characters>
  <Application>Microsoft Office Word</Application>
  <DocSecurity>0</DocSecurity>
  <Lines>44</Lines>
  <Paragraphs>29</Paragraphs>
  <ScaleCrop>false</ScaleCrop>
  <Company>CtrlSoft</Company>
  <LinksUpToDate>false</LinksUpToDate>
  <CharactersWithSpaces>14603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Melne</dc:creator>
  <cp:keywords/>
  <cp:lastModifiedBy>Dagnija Butāne</cp:lastModifiedBy>
  <cp:revision>3</cp:revision>
  <cp:lastPrinted>2015-09-15T19:55:00Z</cp:lastPrinted>
  <dcterms:created xsi:type="dcterms:W3CDTF">2025-02-06T08:19:00Z</dcterms:created>
  <dcterms:modified xsi:type="dcterms:W3CDTF">2025-02-06T08:20:00Z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0x010100565E4C1F9E538747A5B1335156D5A7D7</vt:lpwstr>
  </property>
</Properties>
</file>