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2264B5" w:rsidP="002264B5" w14:paraId="36380C2C" w14:textId="6294DC9A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:rsidR="002264B5" w:rsidRPr="00A22AEB" w:rsidP="002264B5" w14:paraId="1F37D47F" w14:textId="77777777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2264B5" w:rsidRPr="00A22AEB" w:rsidP="002264B5" w14:paraId="3BDFBDD1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0349" w:type="dxa"/>
        <w:tblInd w:w="-289" w:type="dxa"/>
        <w:tblLayout w:type="fixed"/>
        <w:tblLook w:val="04A0"/>
      </w:tblPr>
      <w:tblGrid>
        <w:gridCol w:w="3681"/>
        <w:gridCol w:w="709"/>
        <w:gridCol w:w="1701"/>
        <w:gridCol w:w="1281"/>
        <w:gridCol w:w="1701"/>
        <w:gridCol w:w="1276"/>
      </w:tblGrid>
      <w:tr w14:paraId="4A7E1CCD" w14:textId="77777777" w:rsidTr="002264B5">
        <w:tblPrEx>
          <w:tblW w:w="10349" w:type="dxa"/>
          <w:tblInd w:w="-289" w:type="dxa"/>
          <w:tblLayout w:type="fixed"/>
          <w:tblLook w:val="04A0"/>
        </w:tblPrEx>
        <w:trPr>
          <w:trHeight w:val="433"/>
        </w:trPr>
        <w:tc>
          <w:tcPr>
            <w:tcW w:w="3681" w:type="dxa"/>
          </w:tcPr>
          <w:p w:rsidR="002264B5" w:rsidRPr="00A22AEB" w:rsidP="002264B5" w14:paraId="1181BED0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3981FAC5" w14:textId="77777777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6EFB4ADE" w14:textId="77777777" w:rsidTr="002264B5">
        <w:tblPrEx>
          <w:tblW w:w="10349" w:type="dxa"/>
          <w:tblInd w:w="-289" w:type="dxa"/>
          <w:tblLayout w:type="fixed"/>
          <w:tblLook w:val="04A0"/>
        </w:tblPrEx>
        <w:trPr>
          <w:trHeight w:val="436"/>
        </w:trPr>
        <w:tc>
          <w:tcPr>
            <w:tcW w:w="3681" w:type="dxa"/>
          </w:tcPr>
          <w:p w:rsidR="002264B5" w:rsidRPr="00A22AEB" w:rsidP="002264B5" w14:paraId="6323B804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6C575F98" w14:textId="77777777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C513AB0" w14:textId="77777777" w:rsidTr="002264B5">
        <w:tblPrEx>
          <w:tblW w:w="10349" w:type="dxa"/>
          <w:tblInd w:w="-289" w:type="dxa"/>
          <w:tblLayout w:type="fixed"/>
          <w:tblLook w:val="04A0"/>
        </w:tblPrEx>
        <w:trPr>
          <w:trHeight w:val="436"/>
        </w:trPr>
        <w:tc>
          <w:tcPr>
            <w:tcW w:w="3681" w:type="dxa"/>
          </w:tcPr>
          <w:p w:rsidR="002264B5" w:rsidRPr="00A22AEB" w:rsidP="002264B5" w14:paraId="39742235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375112F6" w14:textId="77777777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1A74A7FF" w14:textId="77777777" w:rsidTr="002264B5">
        <w:tblPrEx>
          <w:tblW w:w="10349" w:type="dxa"/>
          <w:tblInd w:w="-289" w:type="dxa"/>
          <w:tblLayout w:type="fixed"/>
          <w:tblLook w:val="04A0"/>
        </w:tblPrEx>
        <w:trPr>
          <w:trHeight w:val="436"/>
        </w:trPr>
        <w:tc>
          <w:tcPr>
            <w:tcW w:w="3681" w:type="dxa"/>
          </w:tcPr>
          <w:p w:rsidR="002264B5" w:rsidRPr="00A22AEB" w:rsidP="002264B5" w14:paraId="13454B2E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6461E3FF" w14:textId="77777777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5D3928FB" w14:textId="77777777" w:rsidTr="002264B5">
        <w:tblPrEx>
          <w:tblW w:w="10349" w:type="dxa"/>
          <w:tblInd w:w="-289" w:type="dxa"/>
          <w:tblLayout w:type="fixed"/>
          <w:tblLook w:val="04A0"/>
        </w:tblPrEx>
        <w:trPr>
          <w:trHeight w:val="436"/>
        </w:trPr>
        <w:tc>
          <w:tcPr>
            <w:tcW w:w="3681" w:type="dxa"/>
          </w:tcPr>
          <w:p w:rsidR="002264B5" w:rsidRPr="00A22AEB" w:rsidP="002264B5" w14:paraId="085DACDE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0CBD8237" w14:textId="77777777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2D72632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74E61D71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darbības pilnā cikla vidējais svērtais ilgums [stundās]</w:t>
            </w:r>
            <w:r>
              <w:rPr>
                <w:rStyle w:val="FootnoteReference"/>
                <w:sz w:val="24"/>
                <w:szCs w:val="24"/>
                <w:lang w:bidi="lo-LA"/>
              </w:rPr>
              <w:footnoteReference w:id="2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3B046659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1CFA9F9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 w:val="restart"/>
          </w:tcPr>
          <w:p w:rsidR="002264B5" w:rsidRPr="00A22AEB" w:rsidP="002264B5" w14:paraId="02E1190B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5392" w:type="dxa"/>
            <w:gridSpan w:val="4"/>
          </w:tcPr>
          <w:p w:rsidR="002264B5" w:rsidRPr="00A22AEB" w:rsidP="000618EE" w14:paraId="108A7C69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 (ieskaitot PVN)</w:t>
            </w:r>
          </w:p>
          <w:p w:rsidR="002264B5" w:rsidRPr="0011738B" w:rsidP="000618EE" w14:paraId="2BD39194" w14:textId="77777777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(7=7.1.+7.2.)</w:t>
            </w:r>
          </w:p>
        </w:tc>
        <w:tc>
          <w:tcPr>
            <w:tcW w:w="1276" w:type="dxa"/>
          </w:tcPr>
          <w:p w:rsidR="002264B5" w:rsidRPr="00A22AEB" w:rsidP="000618EE" w14:paraId="6E84A58B" w14:textId="77777777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87B2E66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46B8A5A0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2264B5" w14:paraId="34B6C1D1" w14:textId="77777777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piegādes izmaksas (ieskaitot PVN)*</w:t>
            </w:r>
          </w:p>
        </w:tc>
        <w:tc>
          <w:tcPr>
            <w:tcW w:w="1276" w:type="dxa"/>
          </w:tcPr>
          <w:p w:rsidR="002264B5" w:rsidRPr="00A22AEB" w:rsidP="000618EE" w14:paraId="62364ED5" w14:textId="77777777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8A06DE1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08AFE3E9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2264B5" w14:paraId="5EC727DA" w14:textId="77777777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ekspluatācijas izmaksas plānotajā ekspluatācijas termiņā (ieskaitot PVN) (aizpilda, ja zināms)</w:t>
            </w:r>
          </w:p>
        </w:tc>
        <w:tc>
          <w:tcPr>
            <w:tcW w:w="1276" w:type="dxa"/>
          </w:tcPr>
          <w:p w:rsidR="002264B5" w:rsidRPr="00A22AEB" w:rsidP="000618EE" w14:paraId="1950B79B" w14:textId="77777777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0E44D17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4DA42FE6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2ECE584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6423143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:rsidR="002264B5" w:rsidRPr="00A22AEB" w:rsidP="000618EE" w14:paraId="3D1C9D51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3222253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:rsidR="002264B5" w:rsidRPr="00A22AEB" w:rsidP="000618EE" w14:paraId="0DCBEEE4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19697435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:rsidR="002264B5" w:rsidRPr="00A22AEB" w:rsidP="000618EE" w14:paraId="639858B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35279055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:rsidR="002264B5" w:rsidRPr="00A22AEB" w:rsidP="000618EE" w14:paraId="66909E60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8282894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:rsidR="002264B5" w:rsidRPr="00A22AEB" w:rsidP="000618EE" w14:paraId="5518BBA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9366923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>
              <w:rPr>
                <w:rStyle w:val="FootnoteReference"/>
                <w:sz w:val="24"/>
                <w:szCs w:val="24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14:paraId="1AD3B50B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416E2726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atbilstošo)*</w:t>
            </w:r>
          </w:p>
        </w:tc>
        <w:tc>
          <w:tcPr>
            <w:tcW w:w="3691" w:type="dxa"/>
            <w:gridSpan w:val="3"/>
          </w:tcPr>
          <w:p w:rsidR="002264B5" w:rsidRPr="00A22AEB" w:rsidP="000618EE" w14:paraId="39E0B4B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9489790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</w:p>
          <w:p w:rsidR="002264B5" w:rsidRPr="00A22AEB" w:rsidP="000618EE" w14:paraId="7C80ECF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671871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:rsidR="002264B5" w:rsidRPr="00A22AEB" w:rsidP="000618EE" w14:paraId="79100444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811074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:rsidR="002264B5" w:rsidRPr="00A22AEB" w:rsidP="000618EE" w14:paraId="76808F9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454739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:rsidR="002264B5" w:rsidRPr="00A22AEB" w:rsidP="000618EE" w14:paraId="3D12CEC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605190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:rsidR="002264B5" w:rsidRPr="00A22AEB" w:rsidP="000618EE" w14:paraId="1592B60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0932825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:rsidR="002264B5" w:rsidRPr="00A22AEB" w:rsidP="000618EE" w14:paraId="385E044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483076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:rsidR="002264B5" w:rsidRPr="00A22AEB" w:rsidP="000618EE" w14:paraId="09D8156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12224805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:rsidR="002264B5" w:rsidRPr="00A22AEB" w:rsidP="000618EE" w14:paraId="41B9EDE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9758038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:rsidR="002264B5" w:rsidRPr="00A22AEB" w:rsidP="000618EE" w14:paraId="14E99150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7358202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:rsidR="002264B5" w:rsidRPr="00A22AEB" w:rsidP="000618EE" w14:paraId="5F78795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2669737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:rsidR="002264B5" w:rsidRPr="00A22AEB" w:rsidP="000618EE" w14:paraId="2BD3B8D4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802273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:rsidR="002264B5" w:rsidRPr="00A22AEB" w:rsidP="000618EE" w14:paraId="746655A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4432571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:rsidR="002264B5" w:rsidRPr="00A22AEB" w:rsidP="000618EE" w14:paraId="14F11A8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685539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:rsidR="002264B5" w:rsidRPr="00A22AEB" w:rsidP="000618EE" w14:paraId="00935057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253591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:rsidR="002264B5" w:rsidRPr="00A22AEB" w:rsidP="000618EE" w14:paraId="2E7DBBE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3541101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:rsidR="002264B5" w:rsidRPr="00A22AEB" w:rsidP="000618EE" w14:paraId="289F2DEB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853686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:rsidR="002264B5" w:rsidRPr="00A22AEB" w:rsidP="000618EE" w14:paraId="7DB165E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045929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:rsidR="002264B5" w:rsidRPr="00A22AEB" w:rsidP="000618EE" w14:paraId="199F22B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213592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:rsidR="002264B5" w:rsidRPr="00A22AEB" w:rsidP="000618EE" w14:paraId="090406A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774409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:rsidR="002264B5" w:rsidRPr="00A22AEB" w:rsidP="000618EE" w14:paraId="7A80CACC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41424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:rsidR="002264B5" w:rsidRPr="00A22AEB" w:rsidP="000618EE" w14:paraId="39F0FDE7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9054797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:rsidR="002264B5" w:rsidRPr="00A22AEB" w:rsidP="000618EE" w14:paraId="6D496241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5323102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:rsidR="002264B5" w:rsidRPr="00A22AEB" w:rsidP="000618EE" w14:paraId="334B4190" w14:textId="1C65829D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582722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</w:p>
          <w:p w:rsidR="002264B5" w:rsidRPr="00A22AEB" w:rsidP="000618EE" w14:paraId="691F052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204267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:rsidR="002264B5" w:rsidRPr="00A22AEB" w:rsidP="000618EE" w14:paraId="6615B32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1829469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:rsidR="002264B5" w:rsidRPr="00A22AEB" w:rsidP="000618EE" w14:paraId="6988023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4180713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2264B5" w:rsidRPr="00A22AEB" w:rsidP="000618EE" w14:paraId="21CADB25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293568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</w:p>
          <w:p w:rsidR="002264B5" w:rsidRPr="00A22AEB" w:rsidP="000618EE" w14:paraId="7E45CD04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6770320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</w:p>
          <w:p w:rsidR="002264B5" w:rsidRPr="00A22AEB" w:rsidP="000618EE" w14:paraId="56D7039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8233580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:rsidR="002264B5" w:rsidRPr="00A22AEB" w:rsidP="000618EE" w14:paraId="11B1C2D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387688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</w:p>
          <w:p w:rsidR="002264B5" w:rsidRPr="00A22AEB" w:rsidP="000618EE" w14:paraId="6B8CD67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855551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:rsidR="002264B5" w:rsidRPr="00A22AEB" w:rsidP="000618EE" w14:paraId="150DB3E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2247420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</w:p>
          <w:p w:rsidR="002264B5" w:rsidRPr="00A22AEB" w:rsidP="000618EE" w14:paraId="49BBA92B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9868177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Sirds ķirurģija</w:t>
            </w:r>
          </w:p>
          <w:p w:rsidR="002264B5" w:rsidRPr="00A22AEB" w:rsidP="000618EE" w14:paraId="3F55A0F3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7858347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:rsidR="002264B5" w:rsidRPr="00A22AEB" w:rsidP="000618EE" w14:paraId="530C6B4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0945459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:rsidR="002264B5" w:rsidRPr="00A22AEB" w:rsidP="000618EE" w14:paraId="1E7D982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169020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:rsidR="002264B5" w:rsidRPr="00A22AEB" w:rsidP="000618EE" w14:paraId="534303E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7044869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:rsidR="002264B5" w:rsidRPr="00A22AEB" w:rsidP="000618EE" w14:paraId="4CFAB3A7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998052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2264B5" w:rsidRPr="00A22AEB" w:rsidP="000618EE" w14:paraId="48CAE09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286854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:rsidR="002264B5" w:rsidRPr="00A22AEB" w:rsidP="000618EE" w14:paraId="2A17C3CC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6743999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:rsidR="002264B5" w:rsidRPr="00A22AEB" w:rsidP="000618EE" w14:paraId="6CBF3E00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3203935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:rsidR="002264B5" w:rsidRPr="00A22AEB" w:rsidP="000618EE" w14:paraId="7FBA7E7B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338554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:rsidR="002264B5" w:rsidRPr="00A22AEB" w:rsidP="000618EE" w14:paraId="309337E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213225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14:paraId="455D561B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7372" w:type="dxa"/>
            <w:gridSpan w:val="4"/>
          </w:tcPr>
          <w:p w:rsidR="002264B5" w:rsidRPr="00A22AEB" w:rsidP="002264B5" w14:paraId="46D5159A" w14:textId="77777777">
            <w:pPr>
              <w:pStyle w:val="ListParagraph"/>
              <w:widowControl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Atbalsts tehnoloģijas iegādei piešķirams saskaņā ar Eiropas Komisijas 2011. gada 20. decembra lēmumu Nr. </w:t>
            </w:r>
            <w:hyperlink r:id="rId6" w:tgtFrame="_blank" w:history="1">
              <w:r w:rsidRPr="00A22AEB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7" w:anchor="p106" w:history="1">
              <w:r w:rsidRPr="00A22AEB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nozīmi*</w:t>
            </w:r>
          </w:p>
        </w:tc>
        <w:tc>
          <w:tcPr>
            <w:tcW w:w="2977" w:type="dxa"/>
            <w:gridSpan w:val="2"/>
          </w:tcPr>
          <w:p w:rsidR="002264B5" w:rsidRPr="00A22AEB" w:rsidP="000618EE" w14:paraId="77AA8E0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31399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:rsidR="002264B5" w:rsidRPr="00A22AEB" w:rsidP="000618EE" w14:paraId="6517C7FC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6229731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:rsidR="002264B5" w:rsidRPr="00A22AEB" w:rsidP="000618EE" w14:paraId="5C5FEAC8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6576533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:rsidR="002264B5" w:rsidRPr="00A22AEB" w:rsidP="000618EE" w14:paraId="66BEEB7F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50027E1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 w:val="restart"/>
          </w:tcPr>
          <w:p w:rsidR="002264B5" w:rsidRPr="00A22AEB" w:rsidP="002264B5" w14:paraId="28BD2406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noslogojums*</w:t>
            </w:r>
          </w:p>
        </w:tc>
        <w:tc>
          <w:tcPr>
            <w:tcW w:w="3691" w:type="dxa"/>
            <w:gridSpan w:val="3"/>
          </w:tcPr>
          <w:p w:rsidR="002264B5" w:rsidRPr="00A22AEB" w:rsidP="000618EE" w14:paraId="7B1BC854" w14:textId="77777777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701" w:type="dxa"/>
          </w:tcPr>
          <w:p w:rsidR="002264B5" w:rsidRPr="00A22AEB" w:rsidP="000618EE" w14:paraId="73E129A9" w14:textId="77777777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276" w:type="dxa"/>
          </w:tcPr>
          <w:p w:rsidR="002264B5" w:rsidRPr="00A22AEB" w:rsidP="000618EE" w14:paraId="20082F02" w14:textId="77777777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14:paraId="12BE6E79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2206DFDF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0618EE" w14:paraId="7CC72EAC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701" w:type="dxa"/>
          </w:tcPr>
          <w:p w:rsidR="002264B5" w:rsidRPr="00A22AEB" w:rsidP="000618EE" w14:paraId="00567353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0F92EDEE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14:paraId="3B929430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2EA0E3D8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6D5190DE" w14:textId="77777777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701" w:type="dxa"/>
          </w:tcPr>
          <w:p w:rsidR="002264B5" w:rsidRPr="00A22AEB" w:rsidP="000618EE" w14:paraId="6D2F77ED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5118B2DC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C56BC3E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014BCF5B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545E8856" w14:textId="77777777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:rsidR="002264B5" w:rsidRPr="00A22AEB" w:rsidP="000618EE" w14:paraId="49A12083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45691BA7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2C45674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568089E9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1C37A55C" w14:textId="77777777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:rsidR="002264B5" w:rsidRPr="00A22AEB" w:rsidP="000618EE" w14:paraId="1DCF7B9D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3BC5EA8F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012C834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31356633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689E85FF" w14:textId="77777777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701" w:type="dxa"/>
          </w:tcPr>
          <w:p w:rsidR="002264B5" w:rsidRPr="00A22AEB" w:rsidP="000618EE" w14:paraId="24876ED1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7AB2FFF8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EA6E619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2B973727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632B98D9" w14:textId="77777777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:rsidR="002264B5" w:rsidRPr="00A22AEB" w:rsidP="000618EE" w14:paraId="1A93BA31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305A98DB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090CB23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03D60D13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:rsidR="002264B5" w:rsidRPr="00A22AEB" w:rsidP="002264B5" w14:paraId="45C04A06" w14:textId="77777777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:rsidR="002264B5" w:rsidRPr="00A22AEB" w:rsidP="000618EE" w14:paraId="7CE4A3E3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2264B5" w:rsidRPr="00A22AEB" w:rsidP="000618EE" w14:paraId="6A704841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DB63850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0618EE" w14:paraId="7DCE02A2" w14:textId="77777777">
            <w:pPr>
              <w:widowControl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:rsidR="002264B5" w:rsidRPr="00A22AEB" w:rsidP="000618EE" w14:paraId="63480A0B" w14:textId="77777777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14:paraId="219C9184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 w:val="restart"/>
          </w:tcPr>
          <w:p w:rsidR="002264B5" w:rsidRPr="00A22AEB" w:rsidP="002264B5" w14:paraId="329B399E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4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). *</w:t>
            </w:r>
          </w:p>
          <w:p w:rsidR="002264B5" w:rsidRPr="0011738B" w:rsidP="000618EE" w14:paraId="07FE331A" w14:textId="3289F058">
            <w:pPr>
              <w:widowControl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Izvēlēties un aprēķiniet vienu, sev piemēroto noslogojumu</w:t>
            </w:r>
            <w:r w:rsidR="00796063">
              <w:rPr>
                <w:rFonts w:ascii="Times New Roman" w:eastAsia="Times New Roman" w:hAnsi="Times New Roman"/>
                <w:lang w:bidi="lo-LA"/>
              </w:rPr>
              <w:t>. Vajadzīgo atzīmējiet!</w:t>
            </w:r>
          </w:p>
        </w:tc>
        <w:tc>
          <w:tcPr>
            <w:tcW w:w="709" w:type="dxa"/>
          </w:tcPr>
          <w:p w:rsidR="002264B5" w:rsidRPr="00A22AEB" w:rsidP="000618EE" w14:paraId="3DFB119C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623023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:rsidR="002264B5" w:rsidRPr="00A22AEB" w:rsidP="000618EE" w14:paraId="63DF6B1B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8 stundu 252 dienu režīmā. </w:t>
            </w:r>
          </w:p>
          <w:p w:rsidR="002264B5" w:rsidRPr="0011738B" w:rsidP="000618EE" w14:paraId="0D1CD80F" w14:textId="77777777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 pēc sekojošas formulas: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4465E75C" w14:textId="77777777" w:rsidTr="000618EE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2699647C" w14:textId="77777777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2264B5" w:rsidRPr="0011738B" w:rsidP="000618EE" w14:paraId="65B0A2E4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4BA58476" w14:textId="77777777" w:rsidTr="000618EE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146988CB" w14:textId="77777777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:rsidR="002264B5" w:rsidRPr="0011738B" w:rsidP="000618EE" w14:paraId="2FB19B74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2264B5" w:rsidRPr="0011738B" w:rsidP="000618EE" w14:paraId="27D77C1C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:rsidR="002264B5" w:rsidRPr="0011738B" w:rsidP="000618EE" w14:paraId="10C0FE77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:rsidR="002264B5" w:rsidRPr="00A22AEB" w:rsidP="000618EE" w14:paraId="56EEC8DC" w14:textId="7777777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FootnoteReference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8 stundas reizināts ar 252 dienām režīmā</w:t>
            </w:r>
          </w:p>
        </w:tc>
      </w:tr>
      <w:tr w14:paraId="159D39FB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0E873685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2264B5" w:rsidRPr="00A22AEB" w:rsidP="000618EE" w14:paraId="74433D51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583665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:rsidR="002264B5" w:rsidRPr="00A22AEB" w:rsidP="000618EE" w14:paraId="529444AF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:rsidR="002264B5" w:rsidRPr="0011738B" w:rsidP="000618EE" w14:paraId="1D1BDBF2" w14:textId="77777777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778EC83A" w14:textId="77777777" w:rsidTr="000618EE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50D19BBE" w14:textId="77777777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2264B5" w:rsidRPr="0011738B" w:rsidP="000618EE" w14:paraId="1450B725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63DA2BCA" w14:textId="77777777" w:rsidTr="000618EE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3BA44558" w14:textId="77777777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:rsidR="002264B5" w:rsidRPr="0011738B" w:rsidP="000618EE" w14:paraId="28050694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2264B5" w:rsidRPr="0011738B" w:rsidP="000618EE" w14:paraId="43CEBDEC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:rsidR="002264B5" w:rsidRPr="0011738B" w:rsidP="000618EE" w14:paraId="6D58E2E5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:rsidR="002264B5" w:rsidRPr="00A22AEB" w:rsidP="000618EE" w14:paraId="06055512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FootnoteReference"/>
                <w:lang w:bidi="lo-LA"/>
              </w:rPr>
              <w:footnoteReference w:id="6"/>
            </w:r>
            <w:r w:rsidRPr="0011738B">
              <w:rPr>
                <w:rFonts w:ascii="Times New Roman" w:eastAsia="Times New Roman" w:hAnsi="Times New Roman"/>
                <w:lang w:bidi="lo-LA"/>
              </w:rPr>
              <w:t>= cits, slimnīcas pašas norādītais režīms</w:t>
            </w:r>
          </w:p>
        </w:tc>
      </w:tr>
      <w:tr w14:paraId="0366B29A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4BC60CA1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2264B5" w:rsidRPr="00A22AEB" w:rsidP="000618EE" w14:paraId="07DF4A0B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1450213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:rsidR="002264B5" w:rsidRPr="00A22AEB" w:rsidP="000618EE" w14:paraId="1C283B6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FootnoteReference"/>
                <w:sz w:val="24"/>
                <w:szCs w:val="24"/>
                <w:lang w:bidi="lo-LA"/>
              </w:rPr>
              <w:footnoteReference w:id="7"/>
            </w:r>
          </w:p>
          <w:p w:rsidR="002264B5" w:rsidRPr="0011738B" w:rsidP="000618EE" w14:paraId="4E7B82C2" w14:textId="77777777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4A19B430" w14:textId="77777777" w:rsidTr="000618EE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735429FC" w14:textId="77777777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2264B5" w:rsidRPr="0011738B" w:rsidP="000618EE" w14:paraId="7EDB9CC2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579A7280" w14:textId="77777777" w:rsidTr="000618EE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2264B5" w:rsidRPr="0011738B" w:rsidP="000618EE" w14:paraId="57227D10" w14:textId="77777777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:rsidR="002264B5" w:rsidRPr="0011738B" w:rsidP="000618EE" w14:paraId="6124B0AB" w14:textId="77777777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2264B5" w:rsidRPr="0011738B" w:rsidP="000618EE" w14:paraId="5B27854B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:rsidR="002264B5" w:rsidRPr="0011738B" w:rsidP="000618EE" w14:paraId="16318490" w14:textId="77777777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:rsidR="002264B5" w:rsidRPr="00A22AEB" w:rsidP="000618EE" w14:paraId="04B7348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8 760</w:t>
            </w:r>
            <w:r>
              <w:rPr>
                <w:rStyle w:val="FootnoteReference"/>
                <w:lang w:bidi="lo-LA"/>
              </w:rPr>
              <w:footnoteReference w:id="8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24 stundas reizināts ar 365 dienām režīmā</w:t>
            </w:r>
          </w:p>
        </w:tc>
      </w:tr>
      <w:tr w14:paraId="49734D16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15DE8115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apraksts*</w:t>
            </w:r>
          </w:p>
          <w:p w:rsidR="002264B5" w:rsidRPr="0011738B" w:rsidP="000618EE" w14:paraId="140AD2E1" w14:textId="77777777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(galvenie tehniskie parametri un funkcijas, kas raksturo tehnoloģijas izmantošanas mērķus, t.sk atbilstība slimnīcas līmenim)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7E48C9D1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7484C66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67613010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:rsidR="002264B5" w:rsidRPr="0011738B" w:rsidP="000618EE" w14:paraId="167DC54F" w14:textId="77777777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(ja pieejams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links</w:t>
            </w:r>
            <w:r w:rsidRPr="0011738B">
              <w:rPr>
                <w:rFonts w:ascii="Times New Roman" w:eastAsia="Times New Roman" w:hAnsi="Times New Roman"/>
                <w:lang w:bidi="lo-LA"/>
              </w:rPr>
              <w:t>, vai apraksts, analīze)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720725F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B996CAC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4BA7AC9C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apkalpes teritorijas tirgus izpēte, ievērojot tirgus aizsardzības principu</w:t>
            </w:r>
          </w:p>
          <w:p w:rsidR="002264B5" w:rsidRPr="0011738B" w:rsidP="000618EE" w14:paraId="7A95C86A" w14:textId="77777777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(norāda citus potenciālos pakalpojumu sniedzējus, t.sk. privātos pakalpojumu sniedzējus, tehnoloģijas pieejamību apkalpes teritorijā, vērtējumu, tehnoloģijas vajadzības aprēķins, cita informācija) 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5F36925A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DCB8752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57EAE47D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pamatojums*</w:t>
            </w:r>
          </w:p>
          <w:p w:rsidR="002264B5" w:rsidRPr="0011738B" w:rsidP="000618EE" w14:paraId="694C7FBA" w14:textId="77777777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(nomaiņa, jauns pakalpojums, cits; alternatīvu izvēle)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36CCE720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45E7DD4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 w:val="restart"/>
          </w:tcPr>
          <w:p w:rsidR="002264B5" w:rsidRPr="00A22AEB" w:rsidP="002264B5" w14:paraId="341346AE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attiecināms)*</w:t>
            </w:r>
          </w:p>
        </w:tc>
        <w:tc>
          <w:tcPr>
            <w:tcW w:w="5392" w:type="dxa"/>
            <w:gridSpan w:val="4"/>
          </w:tcPr>
          <w:p w:rsidR="002264B5" w:rsidRPr="00A22AEB" w:rsidP="000618EE" w14:paraId="628B5EA5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276" w:type="dxa"/>
          </w:tcPr>
          <w:p w:rsidR="002264B5" w:rsidRPr="00A22AEB" w:rsidP="000618EE" w14:paraId="17BACD31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30E83EE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680E3496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0618EE" w14:paraId="04044107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276" w:type="dxa"/>
          </w:tcPr>
          <w:p w:rsidR="002264B5" w:rsidRPr="00A22AEB" w:rsidP="000618EE" w14:paraId="323F578D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391AA77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1EE814C9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0618EE" w14:paraId="487215E5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276" w:type="dxa"/>
          </w:tcPr>
          <w:p w:rsidR="002264B5" w:rsidRPr="00A22AEB" w:rsidP="000618EE" w14:paraId="5BBED8D8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C93698F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46456275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0618EE" w14:paraId="6EDF0A6D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intensitāte [%]</w:t>
            </w:r>
          </w:p>
        </w:tc>
        <w:tc>
          <w:tcPr>
            <w:tcW w:w="1276" w:type="dxa"/>
          </w:tcPr>
          <w:p w:rsidR="002264B5" w:rsidRPr="00A22AEB" w:rsidP="000618EE" w14:paraId="7D9FF553" w14:textId="77777777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86AB2B5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3E458F41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:rsidR="002264B5" w:rsidRPr="00A22AEB" w:rsidP="000618EE" w14:paraId="0D9597A5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276" w:type="dxa"/>
          </w:tcPr>
          <w:p w:rsidR="002264B5" w:rsidRPr="00A22AEB" w:rsidP="000618EE" w14:paraId="3EE73F0D" w14:textId="77777777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7A051EE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4056B38E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:rsidR="002264B5" w:rsidRPr="00A22AEB" w:rsidP="000618EE" w14:paraId="59331458" w14:textId="77777777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14:paraId="141AB3CC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</w:tcPr>
          <w:p w:rsidR="002264B5" w:rsidRPr="00A22AEB" w:rsidP="002264B5" w14:paraId="7C73E8C1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Cita informācija, tai skaitā informācija par esošo vai plānoto cilvēkresursu pieejamību darbam ar iepirkt plānoto tehnoloģiju*</w:t>
            </w:r>
          </w:p>
        </w:tc>
        <w:tc>
          <w:tcPr>
            <w:tcW w:w="6668" w:type="dxa"/>
            <w:gridSpan w:val="5"/>
          </w:tcPr>
          <w:p w:rsidR="002264B5" w:rsidRPr="00A22AEB" w:rsidP="000618EE" w14:paraId="05B53764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0F79728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 w:val="restart"/>
          </w:tcPr>
          <w:p w:rsidR="002264B5" w:rsidRPr="00A22AEB" w:rsidP="002264B5" w14:paraId="5F7062FD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Kontaktpersona*</w:t>
            </w:r>
          </w:p>
        </w:tc>
        <w:tc>
          <w:tcPr>
            <w:tcW w:w="2410" w:type="dxa"/>
            <w:gridSpan w:val="2"/>
          </w:tcPr>
          <w:p w:rsidR="002264B5" w:rsidRPr="00A22AEB" w:rsidP="000618EE" w14:paraId="7592617E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258" w:type="dxa"/>
            <w:gridSpan w:val="3"/>
          </w:tcPr>
          <w:p w:rsidR="002264B5" w:rsidRPr="00A22AEB" w:rsidP="000618EE" w14:paraId="0BB319F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EA48B80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656EBA7D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2264B5" w:rsidRPr="00A22AEB" w:rsidP="000618EE" w14:paraId="63F5290C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258" w:type="dxa"/>
            <w:gridSpan w:val="3"/>
          </w:tcPr>
          <w:p w:rsidR="002264B5" w:rsidRPr="00A22AEB" w:rsidP="000618EE" w14:paraId="4F3490D1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CDCC114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798884B7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2264B5" w:rsidRPr="00A22AEB" w:rsidP="000618EE" w14:paraId="05584ACF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258" w:type="dxa"/>
            <w:gridSpan w:val="3"/>
          </w:tcPr>
          <w:p w:rsidR="002264B5" w:rsidRPr="00A22AEB" w:rsidP="000618EE" w14:paraId="273A911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3A8BF25" w14:textId="77777777" w:rsidTr="002264B5">
        <w:tblPrEx>
          <w:tblW w:w="10349" w:type="dxa"/>
          <w:tblInd w:w="-289" w:type="dxa"/>
          <w:tblLayout w:type="fixed"/>
          <w:tblLook w:val="04A0"/>
        </w:tblPrEx>
        <w:tc>
          <w:tcPr>
            <w:tcW w:w="3681" w:type="dxa"/>
            <w:vMerge/>
          </w:tcPr>
          <w:p w:rsidR="002264B5" w:rsidRPr="00A22AEB" w:rsidP="002264B5" w14:paraId="0BE7C5B4" w14:textId="77777777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2264B5" w:rsidRPr="00A22AEB" w:rsidP="000618EE" w14:paraId="55984F06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258" w:type="dxa"/>
            <w:gridSpan w:val="3"/>
          </w:tcPr>
          <w:p w:rsidR="002264B5" w:rsidRPr="00A22AEB" w:rsidP="000618EE" w14:paraId="4F1C81B4" w14:textId="77777777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:rsidR="002264B5" w:rsidRPr="00A22AEB" w:rsidP="002264B5" w14:paraId="4BB99F5F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2264B5" w:rsidRPr="00A22AEB" w:rsidP="002264B5" w14:paraId="2B23CA71" w14:textId="77777777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:rsidR="002264B5" w:rsidRPr="00A22AEB" w:rsidP="002264B5" w14:paraId="171A1D1B" w14:textId="77777777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tehniskie parametri un funkcijas nepieciešamas pakalpojuma sniegšanai atbilstoši slimnīcas līmenim.</w:t>
      </w:r>
    </w:p>
    <w:p w:rsidR="002264B5" w:rsidRPr="00A22AEB" w:rsidP="002264B5" w14:paraId="5FDB564B" w14:textId="77777777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:rsidR="002264B5" w:rsidRPr="007C45BA" w:rsidP="002264B5" w14:paraId="7C8A7201" w14:textId="77777777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:rsidR="002264B5" w:rsidRPr="00A22AEB" w:rsidP="002264B5" w14:paraId="66448CBE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647193" w:rsidRPr="00796063" w:rsidP="00796063" w14:paraId="242C136F" w14:textId="45EE03E5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  <w:t xml:space="preserve"> 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V.Uzvār</w:t>
      </w:r>
      <w:r w:rsidR="00796063">
        <w:rPr>
          <w:rFonts w:ascii="Times New Roman" w:eastAsia="Times New Roman" w:hAnsi="Times New Roman"/>
          <w:sz w:val="24"/>
          <w:szCs w:val="24"/>
          <w:lang w:eastAsia="lv-LV" w:bidi="lo-LA"/>
        </w:rPr>
        <w:t>ds</w:t>
      </w:r>
    </w:p>
    <w:sectPr w:rsidSect="0079606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134" w:bottom="709" w:left="993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1793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063" w14:paraId="3DCE4A12" w14:textId="53B2C4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6063" w14:paraId="391019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00000" w14:paraId="3A1B8E06" w14:textId="77777777">
      <w:pPr>
        <w:spacing w:after="0" w:line="240" w:lineRule="auto"/>
      </w:pPr>
      <w:r>
        <w:separator/>
      </w:r>
    </w:p>
  </w:footnote>
  <w:footnote w:type="continuationSeparator" w:id="1">
    <w:p w:rsidR="00000000" w14:paraId="14A52DFA" w14:textId="77777777">
      <w:pPr>
        <w:spacing w:after="0" w:line="240" w:lineRule="auto"/>
      </w:pPr>
      <w:r>
        <w:continuationSeparator/>
      </w:r>
    </w:p>
  </w:footnote>
  <w:footnote w:id="2">
    <w:p w:rsidR="002264B5" w:rsidRPr="00852C1D" w:rsidP="002264B5" w14:paraId="798D034B" w14:textId="77777777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Piemēram: operācijas vidējais ilgums, sterilizācijas process vidējais ilgums, MRT vidējais ilgums, u.c. </w:t>
      </w:r>
    </w:p>
  </w:footnote>
  <w:footnote w:id="3">
    <w:p w:rsidR="002264B5" w:rsidRPr="00E854D6" w:rsidP="002264B5" w14:paraId="31C45C3E" w14:textId="77777777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hyperlink r:id="rId1" w:history="1">
        <w:r w:rsidRPr="00FC5471">
          <w:rPr>
            <w:rStyle w:val="Hyperlink"/>
            <w:lang w:val="lv-LV"/>
          </w:rPr>
          <w:t>https://likumi.lv/ta/id/322858-par-latvijas-atveselosanas-un-noturibas-mehanisma-planu</w:t>
        </w:r>
      </w:hyperlink>
      <w:r w:rsidRPr="00FC5471">
        <w:rPr>
          <w:rStyle w:val="Hyperlink"/>
          <w:lang w:val="lv-LV"/>
        </w:rPr>
        <w:t xml:space="preserve"> </w:t>
      </w:r>
    </w:p>
  </w:footnote>
  <w:footnote w:id="4">
    <w:p w:rsidR="002264B5" w:rsidRPr="00FE7981" w:rsidP="002264B5" w14:paraId="55138413" w14:textId="77777777">
      <w:pPr>
        <w:pStyle w:val="FootnoteText"/>
        <w:spacing w:after="120"/>
        <w:ind w:left="-426"/>
        <w:rPr>
          <w:lang w:val="lv-LV"/>
        </w:rPr>
      </w:pPr>
      <w:r w:rsidRPr="00FE7981">
        <w:rPr>
          <w:rStyle w:val="FootnoteReferen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>
        <w:rPr>
          <w:lang w:val="lv-LV"/>
        </w:rPr>
        <w:t xml:space="preserve">atbilstoši izmantošanas režīmam </w:t>
      </w:r>
    </w:p>
  </w:footnote>
  <w:footnote w:id="5">
    <w:p w:rsidR="002264B5" w:rsidRPr="00374071" w:rsidP="002264B5" w14:paraId="68BEA6AA" w14:textId="77777777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8 stundas 252 diena (darbdienu) režīmā.</w:t>
      </w:r>
    </w:p>
  </w:footnote>
  <w:footnote w:id="6">
    <w:p w:rsidR="002264B5" w:rsidRPr="00374071" w:rsidP="002264B5" w14:paraId="750CB8D2" w14:textId="77777777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c ir h/ gadā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 w:eastAsia="lv-LV" w:bidi="lo-LA"/>
        </w:rPr>
        <w:t>ja tehnoloģijas izmantošanas specifikai, kas paredz savādāku izmantošanas laiku</w:t>
      </w:r>
    </w:p>
  </w:footnote>
  <w:footnote w:id="7">
    <w:p w:rsidR="002264B5" w:rsidRPr="00A12CC6" w:rsidP="002264B5" w14:paraId="041B542B" w14:textId="77777777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Piemērs: iegādājamies operācijas galdu. Formas 6.punktā vidējais operācijas ilgums 4 h. Formas 11.punktā norādīts, ka tehnoloģija darbības skaits gadā ir 1879 reizes. Veicam aprēķinu pie 24/365 režīma. Aprēķins: 4x1879=7 516; 7 516/8760=0,85; 0,85x100=85%</w:t>
      </w:r>
    </w:p>
  </w:footnote>
  <w:footnote w:id="8">
    <w:p w:rsidR="002264B5" w:rsidRPr="00374071" w:rsidP="002264B5" w14:paraId="27789D1C" w14:textId="7777777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B" w:rsidRPr="00647193" w:rsidP="004E4BBB" w14:paraId="08BD805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687" w:rsidP="004E4BBB" w14:paraId="1E22559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0BC" w:rsidRPr="00E043BD" w:rsidP="001450BC" w14:paraId="10F77509" w14:textId="41395D15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</w:t>
    </w:r>
    <w:r w:rsidR="00796063">
      <w:rPr>
        <w:rFonts w:ascii="Times New Roman" w:hAnsi="Times New Roman"/>
        <w:sz w:val="24"/>
        <w:szCs w:val="24"/>
      </w:rPr>
      <w:t>Pielikums</w:t>
    </w:r>
  </w:p>
  <w:p w:rsidR="001450BC" w:rsidP="001450BC" w14:paraId="00518E93" w14:textId="759F63EE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 w:rsid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:rsidR="001450BC" w:rsidRPr="001450BC" w:rsidP="001450BC" w14:paraId="53D748A3" w14:textId="20FCF8EA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:rsidR="00BA6FC7" w14:paraId="050A67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264463"/>
    <w:multiLevelType w:val="hybridMultilevel"/>
    <w:tmpl w:val="BFAE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30750"/>
    <w:multiLevelType w:val="hybridMultilevel"/>
    <w:tmpl w:val="6C64C1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1738B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264B5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4071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6063"/>
    <w:rsid w:val="00797AD2"/>
    <w:rsid w:val="007B2188"/>
    <w:rsid w:val="007B5B7D"/>
    <w:rsid w:val="007B7359"/>
    <w:rsid w:val="007C0113"/>
    <w:rsid w:val="007C3ABF"/>
    <w:rsid w:val="007C45BA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52C1D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12CC6"/>
    <w:rsid w:val="00A20BAF"/>
    <w:rsid w:val="00A22AEB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54D6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5471"/>
    <w:rsid w:val="00FC6E5D"/>
    <w:rsid w:val="00FD465D"/>
    <w:rsid w:val="00FD6B28"/>
    <w:rsid w:val="00FD7FAD"/>
    <w:rsid w:val="00FE697D"/>
    <w:rsid w:val="00FE7981"/>
    <w:rsid w:val="00FF0F76"/>
    <w:rsid w:val="00FF65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4B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2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264B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264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22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eur-lex.europa.eu/eli/dec/2012/21/oj/?locale=LV" TargetMode="External" /><Relationship Id="rId7" Type="http://schemas.openxmlformats.org/officeDocument/2006/relationships/hyperlink" Target="https://likumi.lv/ta/id/29679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3666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Inga Baranova</cp:lastModifiedBy>
  <cp:revision>3</cp:revision>
  <dcterms:created xsi:type="dcterms:W3CDTF">2022-03-28T12:23:00Z</dcterms:created>
  <dcterms:modified xsi:type="dcterms:W3CDTF">2022-08-18T13:09:00Z</dcterms:modified>
</cp:coreProperties>
</file>