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8B103" w14:textId="283F666E" w:rsidR="00894C55" w:rsidRPr="004754A6" w:rsidRDefault="00AA2F44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2009737016"/>
          <w:placeholder>
            <w:docPart w:val="B2513C7936974E769D1103048039203D"/>
          </w:placeholder>
        </w:sdtPr>
        <w:sdtEndPr/>
        <w:sdtContent>
          <w:r w:rsidR="002533DC" w:rsidRPr="002533DC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Par Pasaules Antidopinga aģentūras 2015.gada 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Pasaules Antidopinga </w:t>
          </w:r>
          <w:bookmarkStart w:id="0" w:name="_GoBack"/>
          <w:bookmarkEnd w:id="0"/>
          <w:r w:rsidR="002533DC" w:rsidRPr="002533DC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kodeksa pieņemšanu</w:t>
          </w:r>
          <w:r w:rsidR="006F65A0" w:rsidRPr="004754A6">
            <w:rPr>
              <w:b/>
              <w:sz w:val="28"/>
              <w:szCs w:val="28"/>
            </w:rPr>
            <w:t xml:space="preserve"> </w:t>
          </w:r>
        </w:sdtContent>
      </w:sdt>
      <w:r w:rsidR="00A37ED9" w:rsidRPr="004754A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projekta</w:t>
      </w:r>
      <w:r w:rsidR="002533D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A37ED9" w:rsidRPr="004754A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  <w:r w:rsidR="006F65A0" w:rsidRPr="004754A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</w:p>
    <w:p w14:paraId="03BBAAB8" w14:textId="77777777" w:rsidR="00E5323B" w:rsidRPr="00EB4CCC" w:rsidRDefault="006C27B5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r w:rsidRPr="00EB4CCC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656C0D" w14:paraId="40F3C640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0F42A" w14:textId="77777777" w:rsidR="00CD526E" w:rsidRPr="00EB4CCC" w:rsidRDefault="006C27B5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56C0D" w14:paraId="7E52C961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95AAB" w14:textId="77777777" w:rsidR="00E5323B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80CEC" w14:textId="5DA0A07A" w:rsidR="002533DC" w:rsidRDefault="006C27B5" w:rsidP="0025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7C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Tiesību akta projekta mērķis ir</w:t>
            </w:r>
            <w:r w:rsidR="00055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F5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noteikt</w:t>
            </w:r>
            <w:r w:rsid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</w:t>
            </w:r>
            <w:r w:rsidR="007F5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533DC" w:rsidRP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Pasaules Antidopinga aģentūras 2015.gada kodekss (turpmāk –Kodekss) ar šiem noteikumiem tiek pieņemts un apstiprināts.</w:t>
            </w:r>
            <w:r w:rsid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533DC" w:rsidRP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Kodeks</w:t>
            </w:r>
            <w:r w:rsid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pieņemšanu nodrošina</w:t>
            </w:r>
            <w:r w:rsidR="002533DC" w:rsidRP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Latvijas Antidopinga birojs </w:t>
            </w:r>
            <w:r w:rsid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tas koordinē Kodeksā </w:t>
            </w:r>
            <w:r w:rsidR="002533DC" w:rsidRP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paredzēto saistību izpildi.</w:t>
            </w:r>
          </w:p>
          <w:p w14:paraId="7CEEFF2F" w14:textId="77777777" w:rsidR="004509E5" w:rsidRDefault="004509E5" w:rsidP="0025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8E82EA8" w14:textId="73EC79C2" w:rsidR="007D70B1" w:rsidRPr="007D70B1" w:rsidRDefault="006C27B5" w:rsidP="0025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stāsies spēkā atbilstoši Oficiālo publikāciju un tiesiskās informācijas likuma 7.panta otrajai daļai.</w:t>
            </w:r>
          </w:p>
        </w:tc>
      </w:tr>
    </w:tbl>
    <w:p w14:paraId="4904933C" w14:textId="77777777" w:rsidR="00E5323B" w:rsidRPr="00EB4CCC" w:rsidRDefault="006C27B5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B4CC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56C0D" w14:paraId="147E297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14E85" w14:textId="77777777" w:rsidR="00CD526E" w:rsidRPr="00EB4CCC" w:rsidRDefault="006C27B5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56C0D" w14:paraId="48AF913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9C2AD" w14:textId="77777777" w:rsidR="00CD526E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E37C5" w14:textId="77777777" w:rsidR="00E5323B" w:rsidRPr="00EB4CCC" w:rsidRDefault="006C27B5" w:rsidP="00567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46505" w14:textId="77777777" w:rsidR="002533DC" w:rsidRPr="002533DC" w:rsidRDefault="002533DC" w:rsidP="0025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iekārtas likuma</w:t>
            </w:r>
          </w:p>
          <w:p w14:paraId="4FC4B70F" w14:textId="161439F3" w:rsidR="006F65A0" w:rsidRPr="002D6B7F" w:rsidRDefault="002533DC" w:rsidP="0025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31. panta pirmās daļas 2.punktu</w:t>
            </w:r>
          </w:p>
        </w:tc>
      </w:tr>
      <w:tr w:rsidR="00656C0D" w14:paraId="4C50ED91" w14:textId="77777777" w:rsidTr="007F513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2D1DC" w14:textId="77777777" w:rsidR="00CD526E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9A775" w14:textId="77777777" w:rsidR="00E5323B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8CA13" w14:textId="674799B3" w:rsidR="00381DDC" w:rsidRDefault="00381DDC" w:rsidP="007F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</w:t>
            </w:r>
            <w:r w:rsidR="007F5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Veselības ministrija, pamatojoties uz </w:t>
            </w:r>
            <w:r w:rsidR="007F5137" w:rsidRPr="007F5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Sporta likuma</w:t>
            </w:r>
            <w:r w:rsidR="007F5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F5137" w:rsidRPr="007F5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11.</w:t>
            </w:r>
            <w:r w:rsidR="007F5137" w:rsidRPr="003B430B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7F5137" w:rsidRPr="007F5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panta pirmo daļu</w:t>
            </w:r>
            <w:r w:rsidR="007F5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7F5137" w:rsidRPr="007F5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11.</w:t>
            </w:r>
            <w:r w:rsidR="007F5137" w:rsidRPr="003B430B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 xml:space="preserve">3 </w:t>
            </w:r>
            <w:r w:rsidR="007F5137" w:rsidRPr="007F5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sesto daļu,  11.</w:t>
            </w:r>
            <w:r w:rsidR="007F5137" w:rsidRPr="003B430B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 xml:space="preserve">4 </w:t>
            </w:r>
            <w:r w:rsidR="007F5137" w:rsidRPr="007F5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sesto daļu</w:t>
            </w:r>
            <w:r w:rsidR="007F5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kā arī </w:t>
            </w:r>
            <w:r w:rsidR="003B43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proofErr w:type="spellStart"/>
            <w:r w:rsidR="003B43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protokollēmumu</w:t>
            </w:r>
            <w:proofErr w:type="spellEnd"/>
            <w:r w:rsidR="003B43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F5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0A57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16.01.2018. prot. Nr.3., </w:t>
            </w:r>
            <w:r w:rsidR="000A574F" w:rsidRPr="000A57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21.§</w:t>
            </w:r>
            <w:r w:rsidR="007F5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ir izstrādājusi Ministru kabineta noteikumu projektu “Nacionālie antidopinga noteikumi”</w:t>
            </w:r>
            <w:r w:rsidR="0012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paredz regulēt antidopinga jomu Latvijā, pamatojoties uz </w:t>
            </w:r>
            <w:r w:rsidR="00552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Kodeksā</w:t>
            </w:r>
            <w:r w:rsidR="0012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noteiktajām prasībām un kārtību.</w:t>
            </w:r>
          </w:p>
          <w:p w14:paraId="7AB1A812" w14:textId="4E473327" w:rsidR="002533DC" w:rsidRDefault="00381DDC" w:rsidP="002533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</w:t>
            </w:r>
            <w:r w:rsidR="0012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Tāpēc</w:t>
            </w:r>
            <w:r w:rsid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lai nodrošinātu </w:t>
            </w:r>
            <w:r w:rsidR="0012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atbilstošu </w:t>
            </w:r>
            <w:r w:rsidR="00552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antidopinga </w:t>
            </w:r>
            <w:r w:rsidR="0012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prasību pārņemšanu un ieviešanu, </w:t>
            </w:r>
            <w:r w:rsid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</w:t>
            </w:r>
            <w:r w:rsidR="0012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</w:t>
            </w:r>
            <w:r w:rsidR="0012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paredz, ka ar to</w:t>
            </w:r>
            <w:r w:rsid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tiks pieņemts un apstiprināts </w:t>
            </w:r>
            <w:r w:rsidR="00552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Kodekss. </w:t>
            </w:r>
            <w:r w:rsid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2533DC" w:rsidRP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aredzēto saistību izpildi koordinē Latvijas Antidopinga birojs.</w:t>
            </w:r>
            <w:r w:rsidR="0012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0C950797" w14:textId="332C8716" w:rsidR="00066CF2" w:rsidRPr="00EB4CCC" w:rsidRDefault="002533DC" w:rsidP="002533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</w:t>
            </w:r>
            <w:r w:rsidR="0012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Attiecīgi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sēdes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protokollēmums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paredz, ka noteikumu projekts tiek sagatavots parakstīšanai un </w:t>
            </w:r>
            <w:r w:rsidRP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Latvijas Antidopinga birojam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uzdots </w:t>
            </w:r>
            <w:r w:rsidRP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nodrošināt pievienošanos </w:t>
            </w:r>
            <w:r w:rsidR="00552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P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odeksam</w:t>
            </w:r>
            <w:r w:rsidR="00552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56C0D" w14:paraId="70B5AE3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6B8FA" w14:textId="3582688F" w:rsidR="00CD526E" w:rsidRPr="00EB4CCC" w:rsidRDefault="00D517A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6C27B5"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33ED7" w14:textId="77777777" w:rsidR="00E5323B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E86CA" w14:textId="3196A1DC" w:rsidR="00E5323B" w:rsidRPr="00EB4CCC" w:rsidRDefault="006B0A9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673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Latvijas Antidopinga birojs </w:t>
            </w:r>
          </w:p>
        </w:tc>
      </w:tr>
      <w:tr w:rsidR="00656C0D" w14:paraId="2DD67E9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8CAEC" w14:textId="77777777" w:rsidR="00CD526E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D84E4" w14:textId="77777777" w:rsidR="00E5323B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66073" w14:textId="77777777" w:rsidR="00E5323B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E4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  <w:p w14:paraId="49731C77" w14:textId="77777777" w:rsidR="0067369D" w:rsidRDefault="0067369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  <w:p w14:paraId="0EA011C5" w14:textId="70CED29F" w:rsidR="0067369D" w:rsidRPr="00EB4CCC" w:rsidRDefault="0067369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</w:tbl>
    <w:p w14:paraId="18C45B40" w14:textId="77777777" w:rsidR="00E5323B" w:rsidRPr="00EB4CCC" w:rsidRDefault="006C27B5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B4CC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56C0D" w14:paraId="13ED945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D76A6" w14:textId="77777777" w:rsidR="00CD526E" w:rsidRPr="00EB4CCC" w:rsidRDefault="006C27B5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56C0D" w14:paraId="3A998016" w14:textId="77777777" w:rsidTr="00EE4EF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FFBB6" w14:textId="77777777" w:rsidR="00EE4EFF" w:rsidRPr="00EB4CCC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83A81" w14:textId="77777777" w:rsidR="00EE4EFF" w:rsidRPr="00EB4CCC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mērķgrupas</w:t>
            </w:r>
            <w:proofErr w:type="spellEnd"/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921FB" w14:textId="73E6586C" w:rsidR="00EE4EFF" w:rsidRPr="00EE4EFF" w:rsidRDefault="002067C5" w:rsidP="00EE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Antidopinga biroju</w:t>
            </w:r>
            <w:r w:rsid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kā arī s</w:t>
            </w:r>
            <w:r w:rsidR="006B0A98" w:rsidRPr="00673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portist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6B0A98" w:rsidRPr="00673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sporta darbiniek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6B0A98" w:rsidRPr="00673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673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sportista vai sporta darbinieka sporta organizācijas, </w:t>
            </w:r>
            <w:r w:rsidR="006B0A98" w:rsidRPr="00673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nepilngadīgo sportistu likumisk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="006B0A98" w:rsidRPr="00673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pārstāvj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56C0D" w14:paraId="7431E400" w14:textId="77777777" w:rsidTr="006B0A9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3A708" w14:textId="77777777" w:rsidR="00EE4EFF" w:rsidRPr="00EB4CCC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BABFC" w14:textId="77777777" w:rsidR="00EE4EFF" w:rsidRPr="00EB4CCC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1A05D" w14:textId="0AA75BDB" w:rsidR="00EE4EFF" w:rsidRPr="00915F8A" w:rsidRDefault="009F2BE3" w:rsidP="00F9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projektā paredzētās normas n</w:t>
            </w:r>
            <w:r w:rsidR="006B0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emainīs līdzšinējo kārtību,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jo </w:t>
            </w:r>
            <w:r w:rsidR="006B0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pārņemts</w:t>
            </w:r>
            <w:r w:rsidR="006B0A98" w:rsidRPr="006B0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2005.gada 19.oktobra Starptautiskās konvencij</w:t>
            </w:r>
            <w:r w:rsidR="006B0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6B0A98" w:rsidRPr="006B0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pret dopingu sportā un 1989.gada 16.novembra Eiropas Padomes Antidopinga konvencij</w:t>
            </w:r>
            <w:r w:rsidR="006B0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6B0A98" w:rsidRPr="006B0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Nr.135</w:t>
            </w:r>
            <w:r w:rsidR="006B0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noteiktās normas attiecībā uz sportistu un sporta darbinieku antidopinga noteikumu pārkāpumu</w:t>
            </w:r>
            <w:r w:rsidR="000D48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tiek izmantoti </w:t>
            </w:r>
            <w:r w:rsidR="00673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Biroja</w:t>
            </w:r>
            <w:r w:rsidR="000D48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darbā.</w:t>
            </w:r>
            <w:r w:rsidR="00673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56C0D" w14:paraId="133ABB8B" w14:textId="77777777" w:rsidTr="00EE4EF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4DA7F" w14:textId="77777777" w:rsidR="00EE4EFF" w:rsidRPr="00EB4CCC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F15C7" w14:textId="77777777" w:rsidR="00EE4EFF" w:rsidRPr="00EB4CCC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32C64" w14:textId="4BAF407F" w:rsidR="00EE4EFF" w:rsidRPr="002E1159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E1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56C0D" w14:paraId="0F0B1F5F" w14:textId="77777777" w:rsidTr="00EE4EF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97459" w14:textId="77777777" w:rsidR="00EE4EFF" w:rsidRPr="00EB4CCC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164A7" w14:textId="77777777" w:rsidR="00EE4EFF" w:rsidRPr="00EB4CCC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F5135" w14:textId="68593590" w:rsidR="00EE4EFF" w:rsidRPr="002E1159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E1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56C0D" w14:paraId="2FB92286" w14:textId="77777777" w:rsidTr="00EE4EF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F2D12" w14:textId="77777777" w:rsidR="00EE4EFF" w:rsidRPr="00EB4CCC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0CFCD" w14:textId="77777777" w:rsidR="00EE4EFF" w:rsidRPr="00EB4CCC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0B129" w14:textId="3D383D13" w:rsidR="00EE4EFF" w:rsidRPr="00EB4CCC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2E11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C6E4419" w14:textId="77777777" w:rsidR="00E5323B" w:rsidRPr="00EB4CCC" w:rsidRDefault="006C27B5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B4CC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56C0D" w14:paraId="2FAF830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75B1E" w14:textId="77777777" w:rsidR="00CD526E" w:rsidRPr="00EB4CCC" w:rsidRDefault="006C27B5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56C0D" w14:paraId="2945197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1E041" w14:textId="77777777" w:rsidR="001B6A66" w:rsidRPr="00EB4CCC" w:rsidRDefault="006C27B5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AEEF42C" w14:textId="77777777" w:rsidR="00E5323B" w:rsidRPr="00EB4CCC" w:rsidRDefault="006C27B5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B4CC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56C0D" w14:paraId="321156D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A2530" w14:textId="77777777" w:rsidR="00CD526E" w:rsidRPr="00EB4CCC" w:rsidRDefault="006C27B5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56C0D" w14:paraId="48C1BA4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C4220" w14:textId="77777777" w:rsidR="001B6A66" w:rsidRPr="00EB4CCC" w:rsidRDefault="006C27B5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4B147B9A" w14:textId="77777777" w:rsidR="00E5323B" w:rsidRPr="00EB4CCC" w:rsidRDefault="006C27B5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B4CC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56C0D" w14:paraId="2657798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6B12A" w14:textId="77777777" w:rsidR="00CD526E" w:rsidRPr="00EB4CCC" w:rsidRDefault="006C27B5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56C0D" w14:paraId="42A14A6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D8E1B" w14:textId="77777777" w:rsidR="001B6A66" w:rsidRPr="00EB4CCC" w:rsidRDefault="006C27B5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40B0D5F2" w14:textId="77777777" w:rsidR="00E5323B" w:rsidRPr="00EB4CCC" w:rsidRDefault="006C27B5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B4CC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56C0D" w14:paraId="06E680A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C6E0B" w14:textId="77777777" w:rsidR="00CD526E" w:rsidRPr="00EB4CCC" w:rsidRDefault="006C27B5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56C0D" w14:paraId="6C1CC18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151CA" w14:textId="77777777" w:rsidR="00CD526E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BA028" w14:textId="77777777" w:rsidR="00E5323B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BD5FB" w14:textId="11DF4931" w:rsidR="00F2457D" w:rsidRPr="00F2457D" w:rsidRDefault="00D374E0" w:rsidP="00F2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</w:t>
            </w:r>
            <w:r w:rsidR="006C27B5" w:rsidRPr="00F24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C27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sabiedriskā apspriede notiks</w:t>
            </w:r>
            <w:r w:rsidR="006C27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</w:t>
            </w:r>
            <w:r w:rsidR="00BB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</w:t>
            </w:r>
            <w:r w:rsidR="006C27B5" w:rsidRPr="00F24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.gada </w:t>
            </w:r>
            <w:r w:rsidR="00BB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_</w:t>
            </w:r>
            <w:r w:rsidR="001B62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maijā un par to informācija</w:t>
            </w:r>
            <w:r w:rsidR="006C27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C27B5" w:rsidRPr="00F24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ievietot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6C27B5" w:rsidRPr="00F24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Veselības ministrijas mājas lapas sadaļā „Sabiedrības līdzdalība, </w:t>
            </w:r>
            <w:r w:rsidR="00BB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Sabiedriskā apspriede</w:t>
            </w:r>
            <w:r w:rsidR="006C27B5" w:rsidRPr="00F24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56C0D" w14:paraId="2A9B86AE" w14:textId="77777777" w:rsidTr="00F2457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9D6A7" w14:textId="77777777" w:rsidR="00CD526E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C808A" w14:textId="77777777" w:rsidR="00E5323B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22F19" w14:textId="77777777" w:rsidR="00E5323B" w:rsidRDefault="00E5323B" w:rsidP="00F2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30BE6A0" w14:textId="1D833698" w:rsidR="0067369D" w:rsidRPr="00EB4CCC" w:rsidRDefault="0067369D" w:rsidP="00F2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656C0D" w14:paraId="0322357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A931C" w14:textId="77777777" w:rsidR="00CD526E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A6119" w14:textId="77777777" w:rsidR="00E5323B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C0AAC" w14:textId="1365AFAC" w:rsidR="00E5323B" w:rsidRPr="00EB4CCC" w:rsidRDefault="00E5323B" w:rsidP="0042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656C0D" w14:paraId="433D9E4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8D211" w14:textId="77777777" w:rsidR="00CD526E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FC1DA" w14:textId="77777777" w:rsidR="00E5323B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C935A" w14:textId="0FE198F8" w:rsidR="00E5323B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4628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DEE585F" w14:textId="77777777" w:rsidR="00E5323B" w:rsidRPr="00EB4CCC" w:rsidRDefault="006C27B5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B4CC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56C0D" w14:paraId="28C91EF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11180" w14:textId="77777777" w:rsidR="00CD526E" w:rsidRPr="00EB4CCC" w:rsidRDefault="006C27B5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56C0D" w14:paraId="2193506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4A2F2" w14:textId="77777777" w:rsidR="00CD526E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BFBE0" w14:textId="77777777" w:rsidR="00E5323B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A91AD" w14:textId="3C64E1EC" w:rsidR="00E5323B" w:rsidRPr="00EB4CCC" w:rsidRDefault="0067369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Birojs</w:t>
            </w:r>
          </w:p>
        </w:tc>
      </w:tr>
      <w:tr w:rsidR="00656C0D" w14:paraId="795552A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01586" w14:textId="77777777" w:rsidR="00CD526E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67F8E" w14:textId="77777777" w:rsidR="00E5323B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Projekta izpildes ietekme uz pārvaldes funkcijām un </w:t>
            </w: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institucionālo struktūru.</w:t>
            </w: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86E89" w14:textId="2000CAE4" w:rsidR="00E5323B" w:rsidRPr="00EB4CCC" w:rsidRDefault="006C27B5" w:rsidP="007C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7C7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Noteikumu projekts ietekmēs </w:t>
            </w:r>
            <w:r w:rsidR="002067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Antidopinga biroja</w:t>
            </w:r>
            <w:r w:rsidR="00522E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darbu, </w:t>
            </w:r>
            <w:r w:rsid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kuram tiks uzdots pievienoties </w:t>
            </w:r>
            <w:r w:rsidR="00552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="00253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odeksam.</w:t>
            </w:r>
            <w:r w:rsidR="00522E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521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Vienlaikus papildus slogs uz pārvaldes funkcijām </w:t>
            </w:r>
            <w:r w:rsidR="00895A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netiks radīts, ņemot vērā, ka </w:t>
            </w:r>
            <w:r w:rsidR="002067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Antidopinga birojs</w:t>
            </w:r>
            <w:r w:rsidR="0012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jau šobrīd </w:t>
            </w:r>
            <w:r w:rsidR="00731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strādā atbilstoši </w:t>
            </w:r>
            <w:r w:rsidR="00731D22" w:rsidRPr="00731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antidopinga 2005. gada 19. oktobra Starptautiskās konvenciju pret dopingu sportā un 1989. gada 16. novembra Eiropas Padomes Antidopinga konvenciju Nr. 135</w:t>
            </w:r>
            <w:r w:rsidR="0012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56C0D" w14:paraId="314912B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115E1" w14:textId="77777777" w:rsidR="00CD526E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13594" w14:textId="77777777" w:rsidR="00E5323B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B4C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12445" w14:textId="7E06E745" w:rsidR="00E5323B" w:rsidRPr="00EB4CCC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4A15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403EE2B" w14:textId="67436619" w:rsidR="00C63AB8" w:rsidRPr="00C63AB8" w:rsidRDefault="00C63AB8" w:rsidP="00C63AB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FD1B01" w14:textId="4B11CFC5" w:rsidR="00C63AB8" w:rsidRDefault="006C27B5" w:rsidP="00C26A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AB8">
        <w:rPr>
          <w:rFonts w:ascii="Times New Roman" w:hAnsi="Times New Roman" w:cs="Times New Roman"/>
          <w:bCs/>
          <w:sz w:val="28"/>
          <w:szCs w:val="28"/>
        </w:rPr>
        <w:t>Veselības ministr</w:t>
      </w:r>
      <w:r w:rsidR="00852198">
        <w:rPr>
          <w:rFonts w:ascii="Times New Roman" w:hAnsi="Times New Roman" w:cs="Times New Roman"/>
          <w:bCs/>
          <w:sz w:val="28"/>
          <w:szCs w:val="28"/>
        </w:rPr>
        <w:t>e</w:t>
      </w:r>
      <w:r w:rsidR="00852198">
        <w:rPr>
          <w:rFonts w:ascii="Times New Roman" w:hAnsi="Times New Roman" w:cs="Times New Roman"/>
          <w:bCs/>
          <w:sz w:val="28"/>
          <w:szCs w:val="28"/>
        </w:rPr>
        <w:tab/>
      </w:r>
      <w:r w:rsidR="00852198">
        <w:rPr>
          <w:rFonts w:ascii="Times New Roman" w:hAnsi="Times New Roman" w:cs="Times New Roman"/>
          <w:bCs/>
          <w:sz w:val="28"/>
          <w:szCs w:val="28"/>
        </w:rPr>
        <w:tab/>
      </w:r>
      <w:r w:rsidR="00852198">
        <w:rPr>
          <w:rFonts w:ascii="Times New Roman" w:hAnsi="Times New Roman" w:cs="Times New Roman"/>
          <w:bCs/>
          <w:sz w:val="28"/>
          <w:szCs w:val="28"/>
        </w:rPr>
        <w:tab/>
      </w:r>
      <w:r w:rsidR="00852198">
        <w:rPr>
          <w:rFonts w:ascii="Times New Roman" w:hAnsi="Times New Roman" w:cs="Times New Roman"/>
          <w:bCs/>
          <w:sz w:val="28"/>
          <w:szCs w:val="28"/>
        </w:rPr>
        <w:tab/>
      </w:r>
      <w:r w:rsidR="00852198">
        <w:rPr>
          <w:rFonts w:ascii="Times New Roman" w:hAnsi="Times New Roman" w:cs="Times New Roman"/>
          <w:bCs/>
          <w:sz w:val="28"/>
          <w:szCs w:val="28"/>
        </w:rPr>
        <w:tab/>
      </w:r>
      <w:r w:rsidRPr="00C63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198">
        <w:rPr>
          <w:rFonts w:ascii="Times New Roman" w:hAnsi="Times New Roman" w:cs="Times New Roman"/>
          <w:bCs/>
          <w:sz w:val="28"/>
          <w:szCs w:val="28"/>
        </w:rPr>
        <w:tab/>
      </w:r>
      <w:r w:rsidR="00852198">
        <w:rPr>
          <w:rFonts w:ascii="Times New Roman" w:hAnsi="Times New Roman" w:cs="Times New Roman"/>
          <w:bCs/>
          <w:sz w:val="28"/>
          <w:szCs w:val="28"/>
        </w:rPr>
        <w:tab/>
        <w:t>Ilze Viņķele</w:t>
      </w:r>
    </w:p>
    <w:p w14:paraId="59B70734" w14:textId="77777777" w:rsidR="00C63AB8" w:rsidRPr="00916F99" w:rsidRDefault="00C63AB8" w:rsidP="00C26A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697FD5" w14:textId="1B538E67" w:rsidR="00916F99" w:rsidRPr="00916F99" w:rsidRDefault="006C27B5" w:rsidP="00916F99">
      <w:pPr>
        <w:tabs>
          <w:tab w:val="right" w:pos="9072"/>
        </w:tabs>
        <w:ind w:right="-766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Vīza: Valsts sekretār</w:t>
      </w:r>
      <w:r w:rsidR="00852198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e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                           </w:t>
      </w:r>
      <w:r w:rsidR="00CA769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 </w:t>
      </w:r>
      <w:r w:rsidR="00852198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D</w:t>
      </w:r>
      <w:r w:rsidR="00D55C3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aina</w:t>
      </w:r>
      <w:r w:rsidR="00852198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Mūrmane-Umbraško</w:t>
      </w:r>
    </w:p>
    <w:p w14:paraId="160B1C87" w14:textId="0BE9450A" w:rsidR="00894C55" w:rsidRDefault="00894C55" w:rsidP="00C63AB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0A5379" w14:textId="1A30FD56" w:rsidR="00852198" w:rsidRDefault="00852198" w:rsidP="00C63AB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737E71" w14:textId="3DC6A9B7" w:rsidR="00852198" w:rsidRDefault="00852198" w:rsidP="00C63AB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9A434" w14:textId="34CD26BF" w:rsidR="00852198" w:rsidRDefault="00852198" w:rsidP="00C63AB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544EA5" w14:textId="77777777" w:rsidR="00852198" w:rsidRPr="00EB4CCC" w:rsidRDefault="00852198" w:rsidP="00C63AB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52193F" w14:textId="65176AFE" w:rsidR="00894C55" w:rsidRPr="00EB4CCC" w:rsidRDefault="006C27B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Piķele</w:t>
      </w:r>
      <w:proofErr w:type="spellEnd"/>
      <w:r>
        <w:rPr>
          <w:rFonts w:ascii="Times New Roman" w:hAnsi="Times New Roman" w:cs="Times New Roman"/>
          <w:sz w:val="24"/>
          <w:szCs w:val="28"/>
        </w:rPr>
        <w:t>, 67876075</w:t>
      </w:r>
    </w:p>
    <w:p w14:paraId="3F9F5430" w14:textId="2D79084F" w:rsidR="00894C55" w:rsidRPr="00EB4CCC" w:rsidRDefault="006C27B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lasma.pikele</w:t>
      </w:r>
      <w:r w:rsidRPr="00EB4CCC">
        <w:rPr>
          <w:rFonts w:ascii="Times New Roman" w:hAnsi="Times New Roman" w:cs="Times New Roman"/>
          <w:sz w:val="24"/>
          <w:szCs w:val="28"/>
        </w:rPr>
        <w:t>@</w:t>
      </w:r>
      <w:r w:rsidR="00D133F8" w:rsidRPr="00EB4CCC">
        <w:rPr>
          <w:rFonts w:ascii="Times New Roman" w:hAnsi="Times New Roman" w:cs="Times New Roman"/>
          <w:sz w:val="24"/>
          <w:szCs w:val="28"/>
        </w:rPr>
        <w:t>mk</w:t>
      </w:r>
      <w:r w:rsidRPr="00EB4CCC">
        <w:rPr>
          <w:rFonts w:ascii="Times New Roman" w:hAnsi="Times New Roman" w:cs="Times New Roman"/>
          <w:sz w:val="24"/>
          <w:szCs w:val="28"/>
        </w:rPr>
        <w:t>.gov.lv</w:t>
      </w:r>
    </w:p>
    <w:sectPr w:rsidR="00894C55" w:rsidRPr="00EB4CCC" w:rsidSect="009A2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84E9F" w14:textId="77777777" w:rsidR="002067C5" w:rsidRDefault="002067C5">
      <w:pPr>
        <w:spacing w:after="0" w:line="240" w:lineRule="auto"/>
      </w:pPr>
      <w:r>
        <w:separator/>
      </w:r>
    </w:p>
  </w:endnote>
  <w:endnote w:type="continuationSeparator" w:id="0">
    <w:p w14:paraId="73573BE5" w14:textId="77777777" w:rsidR="002067C5" w:rsidRDefault="002067C5">
      <w:pPr>
        <w:spacing w:after="0" w:line="240" w:lineRule="auto"/>
      </w:pPr>
      <w:r>
        <w:continuationSeparator/>
      </w:r>
    </w:p>
  </w:endnote>
  <w:endnote w:type="continuationNotice" w:id="1">
    <w:p w14:paraId="7B47E10E" w14:textId="77777777" w:rsidR="002067C5" w:rsidRDefault="002067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25B36" w14:textId="77777777" w:rsidR="002067C5" w:rsidRDefault="00206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507C2" w14:textId="2F31ADD6" w:rsidR="002067C5" w:rsidRPr="00C52908" w:rsidRDefault="002067C5" w:rsidP="00C52908">
    <w:pPr>
      <w:pStyle w:val="Footer"/>
    </w:pPr>
    <w:r>
      <w:rPr>
        <w:rFonts w:ascii="Times New Roman" w:hAnsi="Times New Roman" w:cs="Times New Roman"/>
        <w:sz w:val="20"/>
        <w:szCs w:val="20"/>
      </w:rPr>
      <w:t>VManot_240419_kod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0BC00" w14:textId="167694AE" w:rsidR="002067C5" w:rsidRPr="001822B4" w:rsidRDefault="002067C5" w:rsidP="001822B4">
    <w:pPr>
      <w:pStyle w:val="Footer"/>
    </w:pPr>
    <w:r>
      <w:rPr>
        <w:rFonts w:ascii="Times New Roman" w:hAnsi="Times New Roman" w:cs="Times New Roman"/>
        <w:sz w:val="20"/>
        <w:szCs w:val="20"/>
      </w:rPr>
      <w:t>VManot_240419_antidop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26611" w14:textId="77777777" w:rsidR="002067C5" w:rsidRDefault="002067C5" w:rsidP="00894C55">
      <w:pPr>
        <w:spacing w:after="0" w:line="240" w:lineRule="auto"/>
      </w:pPr>
      <w:r>
        <w:separator/>
      </w:r>
    </w:p>
  </w:footnote>
  <w:footnote w:type="continuationSeparator" w:id="0">
    <w:p w14:paraId="144F7EA1" w14:textId="77777777" w:rsidR="002067C5" w:rsidRDefault="002067C5" w:rsidP="00894C55">
      <w:pPr>
        <w:spacing w:after="0" w:line="240" w:lineRule="auto"/>
      </w:pPr>
      <w:r>
        <w:continuationSeparator/>
      </w:r>
    </w:p>
  </w:footnote>
  <w:footnote w:type="continuationNotice" w:id="1">
    <w:p w14:paraId="17621BB8" w14:textId="77777777" w:rsidR="002067C5" w:rsidRDefault="002067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29DC" w14:textId="77777777" w:rsidR="002067C5" w:rsidRDefault="00206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124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20AF21FF" w14:textId="3CFFA292" w:rsidR="002067C5" w:rsidRPr="00C25B49" w:rsidRDefault="002067C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14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855ED" w14:textId="77777777" w:rsidR="002067C5" w:rsidRDefault="00206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31F6"/>
    <w:rsid w:val="000118FF"/>
    <w:rsid w:val="00016E07"/>
    <w:rsid w:val="0002319C"/>
    <w:rsid w:val="00023B49"/>
    <w:rsid w:val="0003219C"/>
    <w:rsid w:val="00032B57"/>
    <w:rsid w:val="00035F19"/>
    <w:rsid w:val="00053007"/>
    <w:rsid w:val="0005518B"/>
    <w:rsid w:val="00057777"/>
    <w:rsid w:val="00066CF2"/>
    <w:rsid w:val="0008700E"/>
    <w:rsid w:val="000877FF"/>
    <w:rsid w:val="0009203F"/>
    <w:rsid w:val="000937D0"/>
    <w:rsid w:val="00096B4C"/>
    <w:rsid w:val="000A0CE8"/>
    <w:rsid w:val="000A45B9"/>
    <w:rsid w:val="000A51A1"/>
    <w:rsid w:val="000A574F"/>
    <w:rsid w:val="000B1C2D"/>
    <w:rsid w:val="000B2BD2"/>
    <w:rsid w:val="000B5C9A"/>
    <w:rsid w:val="000C2EFE"/>
    <w:rsid w:val="000C50F2"/>
    <w:rsid w:val="000C77DA"/>
    <w:rsid w:val="000D48DC"/>
    <w:rsid w:val="000E0C77"/>
    <w:rsid w:val="000E1FAD"/>
    <w:rsid w:val="000E7A6C"/>
    <w:rsid w:val="000F001A"/>
    <w:rsid w:val="000F5688"/>
    <w:rsid w:val="001000D4"/>
    <w:rsid w:val="00104560"/>
    <w:rsid w:val="001133BB"/>
    <w:rsid w:val="001228D0"/>
    <w:rsid w:val="00124F21"/>
    <w:rsid w:val="00133429"/>
    <w:rsid w:val="00144A49"/>
    <w:rsid w:val="001468EA"/>
    <w:rsid w:val="00151DBC"/>
    <w:rsid w:val="00167FEA"/>
    <w:rsid w:val="001726EA"/>
    <w:rsid w:val="0017570D"/>
    <w:rsid w:val="00175E44"/>
    <w:rsid w:val="001805CF"/>
    <w:rsid w:val="001822B4"/>
    <w:rsid w:val="0018408E"/>
    <w:rsid w:val="001902FD"/>
    <w:rsid w:val="001969E4"/>
    <w:rsid w:val="001A2BD2"/>
    <w:rsid w:val="001A415A"/>
    <w:rsid w:val="001A7E8A"/>
    <w:rsid w:val="001B0993"/>
    <w:rsid w:val="001B291D"/>
    <w:rsid w:val="001B4E26"/>
    <w:rsid w:val="001B5F51"/>
    <w:rsid w:val="001B6291"/>
    <w:rsid w:val="001B6A66"/>
    <w:rsid w:val="001B6C40"/>
    <w:rsid w:val="001C29AC"/>
    <w:rsid w:val="001C48B4"/>
    <w:rsid w:val="001C5B5C"/>
    <w:rsid w:val="001C616E"/>
    <w:rsid w:val="001D2157"/>
    <w:rsid w:val="001D4851"/>
    <w:rsid w:val="001D4998"/>
    <w:rsid w:val="001D4E4F"/>
    <w:rsid w:val="001E235E"/>
    <w:rsid w:val="001E4426"/>
    <w:rsid w:val="001E5231"/>
    <w:rsid w:val="001E5802"/>
    <w:rsid w:val="002067C5"/>
    <w:rsid w:val="00207E97"/>
    <w:rsid w:val="00214A79"/>
    <w:rsid w:val="00215BFA"/>
    <w:rsid w:val="00225564"/>
    <w:rsid w:val="00227A3E"/>
    <w:rsid w:val="0023585B"/>
    <w:rsid w:val="00240898"/>
    <w:rsid w:val="002413D1"/>
    <w:rsid w:val="00243426"/>
    <w:rsid w:val="00244460"/>
    <w:rsid w:val="002472B1"/>
    <w:rsid w:val="002506D8"/>
    <w:rsid w:val="0025200E"/>
    <w:rsid w:val="002533DC"/>
    <w:rsid w:val="00256F05"/>
    <w:rsid w:val="00262B1C"/>
    <w:rsid w:val="00263492"/>
    <w:rsid w:val="00263FD6"/>
    <w:rsid w:val="00265076"/>
    <w:rsid w:val="00265FBA"/>
    <w:rsid w:val="0027424D"/>
    <w:rsid w:val="002749EB"/>
    <w:rsid w:val="00291610"/>
    <w:rsid w:val="00295B4D"/>
    <w:rsid w:val="002975DF"/>
    <w:rsid w:val="002A35F0"/>
    <w:rsid w:val="002A7486"/>
    <w:rsid w:val="002B545A"/>
    <w:rsid w:val="002B73DD"/>
    <w:rsid w:val="002C01EC"/>
    <w:rsid w:val="002C14C6"/>
    <w:rsid w:val="002C25AF"/>
    <w:rsid w:val="002C6258"/>
    <w:rsid w:val="002D0BC9"/>
    <w:rsid w:val="002D6109"/>
    <w:rsid w:val="002D6B7F"/>
    <w:rsid w:val="002D7FCE"/>
    <w:rsid w:val="002E1159"/>
    <w:rsid w:val="002E1C05"/>
    <w:rsid w:val="002F74A4"/>
    <w:rsid w:val="002F7EBB"/>
    <w:rsid w:val="00306389"/>
    <w:rsid w:val="0031291C"/>
    <w:rsid w:val="0031493E"/>
    <w:rsid w:val="00314ED7"/>
    <w:rsid w:val="00316465"/>
    <w:rsid w:val="0032437A"/>
    <w:rsid w:val="0032619B"/>
    <w:rsid w:val="00326723"/>
    <w:rsid w:val="00337187"/>
    <w:rsid w:val="00341D15"/>
    <w:rsid w:val="00362A06"/>
    <w:rsid w:val="0036546C"/>
    <w:rsid w:val="003766BF"/>
    <w:rsid w:val="00381816"/>
    <w:rsid w:val="00381DDC"/>
    <w:rsid w:val="00391C70"/>
    <w:rsid w:val="00392CB9"/>
    <w:rsid w:val="00393CA7"/>
    <w:rsid w:val="003A5C42"/>
    <w:rsid w:val="003B0BF9"/>
    <w:rsid w:val="003B3C6F"/>
    <w:rsid w:val="003B430B"/>
    <w:rsid w:val="003C30E5"/>
    <w:rsid w:val="003D08FC"/>
    <w:rsid w:val="003D330F"/>
    <w:rsid w:val="003D62BA"/>
    <w:rsid w:val="003E0791"/>
    <w:rsid w:val="003E6739"/>
    <w:rsid w:val="003E7676"/>
    <w:rsid w:val="003F097B"/>
    <w:rsid w:val="003F28AC"/>
    <w:rsid w:val="003F3011"/>
    <w:rsid w:val="0040132D"/>
    <w:rsid w:val="004053BA"/>
    <w:rsid w:val="00406BBC"/>
    <w:rsid w:val="0041222B"/>
    <w:rsid w:val="00412833"/>
    <w:rsid w:val="00414982"/>
    <w:rsid w:val="00417D50"/>
    <w:rsid w:val="00422416"/>
    <w:rsid w:val="00424644"/>
    <w:rsid w:val="00424DFD"/>
    <w:rsid w:val="00441BB8"/>
    <w:rsid w:val="00442AA0"/>
    <w:rsid w:val="004454FE"/>
    <w:rsid w:val="00450670"/>
    <w:rsid w:val="004509E5"/>
    <w:rsid w:val="004513C9"/>
    <w:rsid w:val="00456E40"/>
    <w:rsid w:val="00462838"/>
    <w:rsid w:val="00462CB4"/>
    <w:rsid w:val="0046596C"/>
    <w:rsid w:val="00470B3D"/>
    <w:rsid w:val="00471F27"/>
    <w:rsid w:val="004754A6"/>
    <w:rsid w:val="004803F4"/>
    <w:rsid w:val="00481873"/>
    <w:rsid w:val="00482549"/>
    <w:rsid w:val="00485E7A"/>
    <w:rsid w:val="00487BB5"/>
    <w:rsid w:val="004928B6"/>
    <w:rsid w:val="0049769C"/>
    <w:rsid w:val="004A1542"/>
    <w:rsid w:val="004A161D"/>
    <w:rsid w:val="004A4D0B"/>
    <w:rsid w:val="004A5535"/>
    <w:rsid w:val="004A6CD6"/>
    <w:rsid w:val="004B4428"/>
    <w:rsid w:val="004C69CA"/>
    <w:rsid w:val="004D7846"/>
    <w:rsid w:val="004E33CF"/>
    <w:rsid w:val="004E49BD"/>
    <w:rsid w:val="004F3DF6"/>
    <w:rsid w:val="004F4A23"/>
    <w:rsid w:val="004F7AB1"/>
    <w:rsid w:val="0050178F"/>
    <w:rsid w:val="00506E8C"/>
    <w:rsid w:val="0050797F"/>
    <w:rsid w:val="005172D9"/>
    <w:rsid w:val="00517FEB"/>
    <w:rsid w:val="00522243"/>
    <w:rsid w:val="00522E2C"/>
    <w:rsid w:val="005350B0"/>
    <w:rsid w:val="00536A68"/>
    <w:rsid w:val="005458CA"/>
    <w:rsid w:val="00547B98"/>
    <w:rsid w:val="0055183A"/>
    <w:rsid w:val="00551D5E"/>
    <w:rsid w:val="00552249"/>
    <w:rsid w:val="00560A57"/>
    <w:rsid w:val="005665B7"/>
    <w:rsid w:val="00567507"/>
    <w:rsid w:val="00583681"/>
    <w:rsid w:val="005843A2"/>
    <w:rsid w:val="0058473B"/>
    <w:rsid w:val="00584DCC"/>
    <w:rsid w:val="00584EE3"/>
    <w:rsid w:val="0059696A"/>
    <w:rsid w:val="00596F3C"/>
    <w:rsid w:val="005A63A5"/>
    <w:rsid w:val="005B24C1"/>
    <w:rsid w:val="005B50EB"/>
    <w:rsid w:val="005C5832"/>
    <w:rsid w:val="005C6F30"/>
    <w:rsid w:val="005C7D44"/>
    <w:rsid w:val="005D7C1B"/>
    <w:rsid w:val="005D7EB0"/>
    <w:rsid w:val="005E6025"/>
    <w:rsid w:val="005F0454"/>
    <w:rsid w:val="005F1081"/>
    <w:rsid w:val="005F3600"/>
    <w:rsid w:val="005F413B"/>
    <w:rsid w:val="005F67FC"/>
    <w:rsid w:val="0060313E"/>
    <w:rsid w:val="00612420"/>
    <w:rsid w:val="006126F3"/>
    <w:rsid w:val="0061398B"/>
    <w:rsid w:val="00620270"/>
    <w:rsid w:val="00622757"/>
    <w:rsid w:val="0062561A"/>
    <w:rsid w:val="00625DFE"/>
    <w:rsid w:val="006314B6"/>
    <w:rsid w:val="00633381"/>
    <w:rsid w:val="00651742"/>
    <w:rsid w:val="00651D57"/>
    <w:rsid w:val="0065457B"/>
    <w:rsid w:val="00656C0D"/>
    <w:rsid w:val="00667464"/>
    <w:rsid w:val="0067369D"/>
    <w:rsid w:val="006778C1"/>
    <w:rsid w:val="006813DA"/>
    <w:rsid w:val="00684860"/>
    <w:rsid w:val="006854D9"/>
    <w:rsid w:val="0068699C"/>
    <w:rsid w:val="00687ABC"/>
    <w:rsid w:val="00695CFD"/>
    <w:rsid w:val="006A08A3"/>
    <w:rsid w:val="006A0FD8"/>
    <w:rsid w:val="006A364E"/>
    <w:rsid w:val="006B0A98"/>
    <w:rsid w:val="006B29FD"/>
    <w:rsid w:val="006B3C4A"/>
    <w:rsid w:val="006B5629"/>
    <w:rsid w:val="006C2349"/>
    <w:rsid w:val="006C27B5"/>
    <w:rsid w:val="006C61AF"/>
    <w:rsid w:val="006D04BD"/>
    <w:rsid w:val="006D3845"/>
    <w:rsid w:val="006D46A8"/>
    <w:rsid w:val="006D4CB6"/>
    <w:rsid w:val="006E1081"/>
    <w:rsid w:val="006E38EA"/>
    <w:rsid w:val="006F2ED3"/>
    <w:rsid w:val="006F65A0"/>
    <w:rsid w:val="0070299D"/>
    <w:rsid w:val="00704716"/>
    <w:rsid w:val="00704B54"/>
    <w:rsid w:val="00713310"/>
    <w:rsid w:val="00715734"/>
    <w:rsid w:val="00720585"/>
    <w:rsid w:val="00731D22"/>
    <w:rsid w:val="00736E47"/>
    <w:rsid w:val="00740089"/>
    <w:rsid w:val="00742868"/>
    <w:rsid w:val="00742D85"/>
    <w:rsid w:val="00744DC9"/>
    <w:rsid w:val="00746CC1"/>
    <w:rsid w:val="0075463F"/>
    <w:rsid w:val="007579AE"/>
    <w:rsid w:val="00764080"/>
    <w:rsid w:val="007708E8"/>
    <w:rsid w:val="00771740"/>
    <w:rsid w:val="00773AF6"/>
    <w:rsid w:val="007804BA"/>
    <w:rsid w:val="00791107"/>
    <w:rsid w:val="00795F71"/>
    <w:rsid w:val="007A4846"/>
    <w:rsid w:val="007A57EB"/>
    <w:rsid w:val="007A7514"/>
    <w:rsid w:val="007A7EE3"/>
    <w:rsid w:val="007B342F"/>
    <w:rsid w:val="007B4FE1"/>
    <w:rsid w:val="007B6D5F"/>
    <w:rsid w:val="007C4799"/>
    <w:rsid w:val="007C79CE"/>
    <w:rsid w:val="007D0BA4"/>
    <w:rsid w:val="007D0DD3"/>
    <w:rsid w:val="007D239A"/>
    <w:rsid w:val="007D70B1"/>
    <w:rsid w:val="007E0324"/>
    <w:rsid w:val="007E08F4"/>
    <w:rsid w:val="007E4749"/>
    <w:rsid w:val="007E73AB"/>
    <w:rsid w:val="007F4A87"/>
    <w:rsid w:val="007F4E8C"/>
    <w:rsid w:val="007F5137"/>
    <w:rsid w:val="00815710"/>
    <w:rsid w:val="00816C11"/>
    <w:rsid w:val="008213AC"/>
    <w:rsid w:val="008247A2"/>
    <w:rsid w:val="00827D84"/>
    <w:rsid w:val="00832EF1"/>
    <w:rsid w:val="00834F2E"/>
    <w:rsid w:val="008366A3"/>
    <w:rsid w:val="00837991"/>
    <w:rsid w:val="008507F6"/>
    <w:rsid w:val="00852198"/>
    <w:rsid w:val="00853CA8"/>
    <w:rsid w:val="008621D7"/>
    <w:rsid w:val="00862DE6"/>
    <w:rsid w:val="008649E0"/>
    <w:rsid w:val="0087089A"/>
    <w:rsid w:val="00871AB1"/>
    <w:rsid w:val="00871E39"/>
    <w:rsid w:val="00873FF3"/>
    <w:rsid w:val="00874FFF"/>
    <w:rsid w:val="00875263"/>
    <w:rsid w:val="00876711"/>
    <w:rsid w:val="0088637C"/>
    <w:rsid w:val="0089404E"/>
    <w:rsid w:val="00894581"/>
    <w:rsid w:val="00894C55"/>
    <w:rsid w:val="00895A43"/>
    <w:rsid w:val="00897D60"/>
    <w:rsid w:val="008B163D"/>
    <w:rsid w:val="008B37F2"/>
    <w:rsid w:val="008B4E6B"/>
    <w:rsid w:val="008C1284"/>
    <w:rsid w:val="008C13D1"/>
    <w:rsid w:val="008D1A8C"/>
    <w:rsid w:val="008D1C6C"/>
    <w:rsid w:val="008D43CD"/>
    <w:rsid w:val="008E04E6"/>
    <w:rsid w:val="008E3B31"/>
    <w:rsid w:val="008F283F"/>
    <w:rsid w:val="008F29A3"/>
    <w:rsid w:val="008F793D"/>
    <w:rsid w:val="0090162A"/>
    <w:rsid w:val="00901FF4"/>
    <w:rsid w:val="00902541"/>
    <w:rsid w:val="00904E03"/>
    <w:rsid w:val="0091054A"/>
    <w:rsid w:val="00915F8A"/>
    <w:rsid w:val="009162FE"/>
    <w:rsid w:val="00916F99"/>
    <w:rsid w:val="0092012C"/>
    <w:rsid w:val="00920E2A"/>
    <w:rsid w:val="00923C56"/>
    <w:rsid w:val="00923CFA"/>
    <w:rsid w:val="00925C66"/>
    <w:rsid w:val="00927CE0"/>
    <w:rsid w:val="009315CE"/>
    <w:rsid w:val="00932E4F"/>
    <w:rsid w:val="00934843"/>
    <w:rsid w:val="0094035B"/>
    <w:rsid w:val="00943D4E"/>
    <w:rsid w:val="00944333"/>
    <w:rsid w:val="0094490C"/>
    <w:rsid w:val="00952CD1"/>
    <w:rsid w:val="009853C9"/>
    <w:rsid w:val="00993E52"/>
    <w:rsid w:val="00997C6D"/>
    <w:rsid w:val="009A2654"/>
    <w:rsid w:val="009A402E"/>
    <w:rsid w:val="009A7475"/>
    <w:rsid w:val="009A76D9"/>
    <w:rsid w:val="009B0F84"/>
    <w:rsid w:val="009B3858"/>
    <w:rsid w:val="009B67A8"/>
    <w:rsid w:val="009C2311"/>
    <w:rsid w:val="009D761A"/>
    <w:rsid w:val="009E1AA1"/>
    <w:rsid w:val="009E1BE9"/>
    <w:rsid w:val="009E2DA9"/>
    <w:rsid w:val="009E35A5"/>
    <w:rsid w:val="009E4FBE"/>
    <w:rsid w:val="009F1233"/>
    <w:rsid w:val="009F1AEC"/>
    <w:rsid w:val="009F2BE3"/>
    <w:rsid w:val="00A10FC3"/>
    <w:rsid w:val="00A11563"/>
    <w:rsid w:val="00A220AE"/>
    <w:rsid w:val="00A3186E"/>
    <w:rsid w:val="00A32CC7"/>
    <w:rsid w:val="00A37ED9"/>
    <w:rsid w:val="00A42288"/>
    <w:rsid w:val="00A42980"/>
    <w:rsid w:val="00A45B5B"/>
    <w:rsid w:val="00A47565"/>
    <w:rsid w:val="00A537AE"/>
    <w:rsid w:val="00A53B70"/>
    <w:rsid w:val="00A5493E"/>
    <w:rsid w:val="00A5720E"/>
    <w:rsid w:val="00A6073E"/>
    <w:rsid w:val="00A6247E"/>
    <w:rsid w:val="00A64394"/>
    <w:rsid w:val="00A658E3"/>
    <w:rsid w:val="00A672D6"/>
    <w:rsid w:val="00A73CBE"/>
    <w:rsid w:val="00A7755B"/>
    <w:rsid w:val="00A8012E"/>
    <w:rsid w:val="00A86AA0"/>
    <w:rsid w:val="00A91781"/>
    <w:rsid w:val="00AA2F44"/>
    <w:rsid w:val="00AB1477"/>
    <w:rsid w:val="00AC4F19"/>
    <w:rsid w:val="00AC4F84"/>
    <w:rsid w:val="00AD3045"/>
    <w:rsid w:val="00AD37E4"/>
    <w:rsid w:val="00AE2305"/>
    <w:rsid w:val="00AE3C8F"/>
    <w:rsid w:val="00AE5567"/>
    <w:rsid w:val="00AF0CAA"/>
    <w:rsid w:val="00AF3D7D"/>
    <w:rsid w:val="00AF76E6"/>
    <w:rsid w:val="00B033D4"/>
    <w:rsid w:val="00B12CD2"/>
    <w:rsid w:val="00B14297"/>
    <w:rsid w:val="00B16480"/>
    <w:rsid w:val="00B20342"/>
    <w:rsid w:val="00B2165C"/>
    <w:rsid w:val="00B24B2A"/>
    <w:rsid w:val="00B4278A"/>
    <w:rsid w:val="00B45460"/>
    <w:rsid w:val="00B553F2"/>
    <w:rsid w:val="00B57370"/>
    <w:rsid w:val="00B62C3E"/>
    <w:rsid w:val="00B71DFA"/>
    <w:rsid w:val="00B900D7"/>
    <w:rsid w:val="00B9232C"/>
    <w:rsid w:val="00B93638"/>
    <w:rsid w:val="00B9483A"/>
    <w:rsid w:val="00BA20AA"/>
    <w:rsid w:val="00BA2DE3"/>
    <w:rsid w:val="00BA38E4"/>
    <w:rsid w:val="00BB156B"/>
    <w:rsid w:val="00BB4B66"/>
    <w:rsid w:val="00BB52F8"/>
    <w:rsid w:val="00BB74E1"/>
    <w:rsid w:val="00BB778B"/>
    <w:rsid w:val="00BC08FB"/>
    <w:rsid w:val="00BC3171"/>
    <w:rsid w:val="00BC4A17"/>
    <w:rsid w:val="00BD4425"/>
    <w:rsid w:val="00BE3409"/>
    <w:rsid w:val="00BF0A43"/>
    <w:rsid w:val="00C01099"/>
    <w:rsid w:val="00C046D5"/>
    <w:rsid w:val="00C10DEB"/>
    <w:rsid w:val="00C14C94"/>
    <w:rsid w:val="00C16B15"/>
    <w:rsid w:val="00C16B5F"/>
    <w:rsid w:val="00C178F4"/>
    <w:rsid w:val="00C22997"/>
    <w:rsid w:val="00C25B49"/>
    <w:rsid w:val="00C26A06"/>
    <w:rsid w:val="00C363A5"/>
    <w:rsid w:val="00C44AA7"/>
    <w:rsid w:val="00C524E6"/>
    <w:rsid w:val="00C52908"/>
    <w:rsid w:val="00C5387F"/>
    <w:rsid w:val="00C6216E"/>
    <w:rsid w:val="00C638FE"/>
    <w:rsid w:val="00C63AB8"/>
    <w:rsid w:val="00C6425C"/>
    <w:rsid w:val="00C65999"/>
    <w:rsid w:val="00C857A2"/>
    <w:rsid w:val="00C86EBB"/>
    <w:rsid w:val="00C87BE8"/>
    <w:rsid w:val="00C90094"/>
    <w:rsid w:val="00C94EA2"/>
    <w:rsid w:val="00C97BF5"/>
    <w:rsid w:val="00CA10EE"/>
    <w:rsid w:val="00CA48FC"/>
    <w:rsid w:val="00CA6877"/>
    <w:rsid w:val="00CA7696"/>
    <w:rsid w:val="00CB007D"/>
    <w:rsid w:val="00CB59EC"/>
    <w:rsid w:val="00CB7E9B"/>
    <w:rsid w:val="00CC2708"/>
    <w:rsid w:val="00CD526E"/>
    <w:rsid w:val="00CD600E"/>
    <w:rsid w:val="00CE059F"/>
    <w:rsid w:val="00CE5657"/>
    <w:rsid w:val="00CE7315"/>
    <w:rsid w:val="00CE7C08"/>
    <w:rsid w:val="00CF2707"/>
    <w:rsid w:val="00CF7155"/>
    <w:rsid w:val="00D02ADA"/>
    <w:rsid w:val="00D03447"/>
    <w:rsid w:val="00D0649A"/>
    <w:rsid w:val="00D1065E"/>
    <w:rsid w:val="00D10A89"/>
    <w:rsid w:val="00D133F8"/>
    <w:rsid w:val="00D14A3E"/>
    <w:rsid w:val="00D224CD"/>
    <w:rsid w:val="00D30927"/>
    <w:rsid w:val="00D35BFA"/>
    <w:rsid w:val="00D370B0"/>
    <w:rsid w:val="00D374E0"/>
    <w:rsid w:val="00D412A3"/>
    <w:rsid w:val="00D41BC1"/>
    <w:rsid w:val="00D517AE"/>
    <w:rsid w:val="00D55C3A"/>
    <w:rsid w:val="00D56535"/>
    <w:rsid w:val="00D5763F"/>
    <w:rsid w:val="00D60AFB"/>
    <w:rsid w:val="00D64AF6"/>
    <w:rsid w:val="00D74E3C"/>
    <w:rsid w:val="00D76898"/>
    <w:rsid w:val="00D801B2"/>
    <w:rsid w:val="00D80E86"/>
    <w:rsid w:val="00D81E7B"/>
    <w:rsid w:val="00D81F5B"/>
    <w:rsid w:val="00D81FA1"/>
    <w:rsid w:val="00D83E17"/>
    <w:rsid w:val="00D84C06"/>
    <w:rsid w:val="00D85BE2"/>
    <w:rsid w:val="00D87A49"/>
    <w:rsid w:val="00DA2C5F"/>
    <w:rsid w:val="00DB1A20"/>
    <w:rsid w:val="00DB74B7"/>
    <w:rsid w:val="00DC2993"/>
    <w:rsid w:val="00DC2DC6"/>
    <w:rsid w:val="00DC4C8F"/>
    <w:rsid w:val="00DC50E6"/>
    <w:rsid w:val="00DD1E26"/>
    <w:rsid w:val="00DD1FEE"/>
    <w:rsid w:val="00DE50B5"/>
    <w:rsid w:val="00DE6262"/>
    <w:rsid w:val="00DE7BFA"/>
    <w:rsid w:val="00DF7CDC"/>
    <w:rsid w:val="00E00D88"/>
    <w:rsid w:val="00E13080"/>
    <w:rsid w:val="00E152BB"/>
    <w:rsid w:val="00E24C2B"/>
    <w:rsid w:val="00E2707C"/>
    <w:rsid w:val="00E32544"/>
    <w:rsid w:val="00E3716B"/>
    <w:rsid w:val="00E426AC"/>
    <w:rsid w:val="00E5323B"/>
    <w:rsid w:val="00E54E94"/>
    <w:rsid w:val="00E5533A"/>
    <w:rsid w:val="00E61415"/>
    <w:rsid w:val="00E65CB5"/>
    <w:rsid w:val="00E71DED"/>
    <w:rsid w:val="00E74F0C"/>
    <w:rsid w:val="00E83DCD"/>
    <w:rsid w:val="00E8749E"/>
    <w:rsid w:val="00E9035D"/>
    <w:rsid w:val="00E90C01"/>
    <w:rsid w:val="00E92884"/>
    <w:rsid w:val="00E92D61"/>
    <w:rsid w:val="00EA47E0"/>
    <w:rsid w:val="00EA486E"/>
    <w:rsid w:val="00EA5E4A"/>
    <w:rsid w:val="00EA6D4C"/>
    <w:rsid w:val="00EB1955"/>
    <w:rsid w:val="00EB1CA7"/>
    <w:rsid w:val="00EB4CCC"/>
    <w:rsid w:val="00EB7017"/>
    <w:rsid w:val="00EB72F9"/>
    <w:rsid w:val="00EB76D8"/>
    <w:rsid w:val="00EC0F43"/>
    <w:rsid w:val="00EC2853"/>
    <w:rsid w:val="00EC685E"/>
    <w:rsid w:val="00EC69F6"/>
    <w:rsid w:val="00ED6829"/>
    <w:rsid w:val="00EE270B"/>
    <w:rsid w:val="00EE38F2"/>
    <w:rsid w:val="00EE4EFF"/>
    <w:rsid w:val="00EF14B6"/>
    <w:rsid w:val="00EF1519"/>
    <w:rsid w:val="00EF6890"/>
    <w:rsid w:val="00F03309"/>
    <w:rsid w:val="00F06149"/>
    <w:rsid w:val="00F10260"/>
    <w:rsid w:val="00F2398B"/>
    <w:rsid w:val="00F2457D"/>
    <w:rsid w:val="00F3100C"/>
    <w:rsid w:val="00F42481"/>
    <w:rsid w:val="00F45B51"/>
    <w:rsid w:val="00F5767F"/>
    <w:rsid w:val="00F57B0C"/>
    <w:rsid w:val="00F60090"/>
    <w:rsid w:val="00F7252C"/>
    <w:rsid w:val="00F74427"/>
    <w:rsid w:val="00F74DEB"/>
    <w:rsid w:val="00F75119"/>
    <w:rsid w:val="00F87422"/>
    <w:rsid w:val="00F90DC0"/>
    <w:rsid w:val="00F93543"/>
    <w:rsid w:val="00F96230"/>
    <w:rsid w:val="00FA1856"/>
    <w:rsid w:val="00FA3523"/>
    <w:rsid w:val="00FA453A"/>
    <w:rsid w:val="00FA4EE1"/>
    <w:rsid w:val="00FA5297"/>
    <w:rsid w:val="00FA63C0"/>
    <w:rsid w:val="00FA7F17"/>
    <w:rsid w:val="00FB610D"/>
    <w:rsid w:val="00FC15B1"/>
    <w:rsid w:val="00FC3FE2"/>
    <w:rsid w:val="00FC48D5"/>
    <w:rsid w:val="00FC51C8"/>
    <w:rsid w:val="00FC6BFB"/>
    <w:rsid w:val="00FC7883"/>
    <w:rsid w:val="00FD05FF"/>
    <w:rsid w:val="00FD3290"/>
    <w:rsid w:val="00FD4B21"/>
    <w:rsid w:val="00FD60E7"/>
    <w:rsid w:val="00FD67EF"/>
    <w:rsid w:val="00FD722B"/>
    <w:rsid w:val="00FE16C6"/>
    <w:rsid w:val="00FE1A96"/>
    <w:rsid w:val="00FE20FB"/>
    <w:rsid w:val="00FE2180"/>
    <w:rsid w:val="00FF00B8"/>
    <w:rsid w:val="00FF350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EEA2"/>
  <w15:docId w15:val="{7252FB30-2D60-4E73-86DA-AA0959CF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67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7E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58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58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58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6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B15"/>
    <w:rPr>
      <w:b/>
      <w:bCs/>
      <w:sz w:val="20"/>
      <w:szCs w:val="20"/>
    </w:rPr>
  </w:style>
  <w:style w:type="paragraph" w:styleId="NoSpacing">
    <w:name w:val="No Spacing"/>
    <w:uiPriority w:val="1"/>
    <w:qFormat/>
    <w:rsid w:val="00BC31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B81CB1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0E320F"/>
    <w:rsid w:val="00114638"/>
    <w:rsid w:val="001F42D5"/>
    <w:rsid w:val="00344186"/>
    <w:rsid w:val="0046442B"/>
    <w:rsid w:val="00472F39"/>
    <w:rsid w:val="004C20D8"/>
    <w:rsid w:val="004C55EE"/>
    <w:rsid w:val="00523A63"/>
    <w:rsid w:val="00773C10"/>
    <w:rsid w:val="00782C4D"/>
    <w:rsid w:val="008B623B"/>
    <w:rsid w:val="008D39C9"/>
    <w:rsid w:val="00943CB7"/>
    <w:rsid w:val="009C1B4C"/>
    <w:rsid w:val="00A9700E"/>
    <w:rsid w:val="00AD4A2F"/>
    <w:rsid w:val="00B01280"/>
    <w:rsid w:val="00B3767C"/>
    <w:rsid w:val="00B81CB1"/>
    <w:rsid w:val="00C00671"/>
    <w:rsid w:val="00CB783A"/>
    <w:rsid w:val="00DD1C33"/>
    <w:rsid w:val="00E01EAF"/>
    <w:rsid w:val="00E76245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1747-5FA8-48C7-993E-7823FA38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2885</Words>
  <Characters>1646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„Nacionālie antidopinga noteikumi”</vt:lpstr>
      <vt:lpstr>„Grozījumi Ministru kabineta 2012.gada 13.marta noteikumos Nr.172 „Noteikumi par uztura normām izglītības iestāžu izglītojamiem, sociālās aprūpes un sociālās rehabilitācijas institūciju klientiem un ārstniecības iestāžu pacientiem” ”</vt:lpstr>
    </vt:vector>
  </TitlesOfParts>
  <Company>Veselības ministrija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„Nacionālie antidopinga noteikumi”</dc:title>
  <dc:subject>Anotācija</dc:subject>
  <dc:creator>Lāsma Piķele</dc:creator>
  <dc:description>67876075, lasma.pikele@vm.gov.lv</dc:description>
  <cp:lastModifiedBy>Anita Jurševica</cp:lastModifiedBy>
  <cp:revision>19</cp:revision>
  <cp:lastPrinted>2019-04-24T08:11:00Z</cp:lastPrinted>
  <dcterms:created xsi:type="dcterms:W3CDTF">2019-04-23T14:02:00Z</dcterms:created>
  <dcterms:modified xsi:type="dcterms:W3CDTF">2019-04-30T12:22:00Z</dcterms:modified>
</cp:coreProperties>
</file>