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48C" w:rsidRPr="00796CB1" w:rsidRDefault="00D90B13" w:rsidP="00332B04">
      <w:pPr>
        <w:tabs>
          <w:tab w:val="left" w:pos="90"/>
          <w:tab w:val="left" w:pos="360"/>
        </w:tabs>
        <w:ind w:left="-539" w:firstLine="720"/>
        <w:jc w:val="center"/>
        <w:rPr>
          <w:rFonts w:eastAsia="Times New Roman" w:cs="Times New Roman"/>
          <w:b/>
          <w:bCs/>
          <w:sz w:val="28"/>
          <w:szCs w:val="28"/>
          <w:lang w:eastAsia="lv-LV"/>
        </w:rPr>
      </w:pPr>
      <w:bookmarkStart w:id="0" w:name="OLE_LINK4"/>
      <w:bookmarkStart w:id="1" w:name="OLE_LINK5"/>
      <w:r w:rsidRPr="00796CB1">
        <w:rPr>
          <w:rFonts w:eastAsia="Times New Roman" w:cs="Times New Roman"/>
          <w:b/>
          <w:bCs/>
          <w:sz w:val="28"/>
          <w:szCs w:val="28"/>
          <w:lang w:eastAsia="lv-LV"/>
        </w:rPr>
        <w:t>Likumprojekta "</w:t>
      </w:r>
      <w:r w:rsidR="00592A62" w:rsidRPr="00796CB1">
        <w:rPr>
          <w:rFonts w:cs="Times New Roman"/>
          <w:b/>
          <w:bCs/>
          <w:sz w:val="28"/>
          <w:szCs w:val="28"/>
        </w:rPr>
        <w:t>Veselības tūrisma attīstības veicināšanas likums</w:t>
      </w:r>
      <w:r w:rsidRPr="00796CB1">
        <w:rPr>
          <w:rFonts w:eastAsia="Times New Roman" w:cs="Times New Roman"/>
          <w:b/>
          <w:bCs/>
          <w:sz w:val="28"/>
          <w:szCs w:val="28"/>
          <w:lang w:eastAsia="lv-LV"/>
        </w:rPr>
        <w:t>"</w:t>
      </w:r>
      <w:r w:rsidR="0088048C" w:rsidRPr="00796CB1">
        <w:rPr>
          <w:rFonts w:eastAsia="Times New Roman" w:cs="Times New Roman"/>
          <w:b/>
          <w:bCs/>
          <w:sz w:val="28"/>
          <w:szCs w:val="28"/>
          <w:lang w:eastAsia="lv-LV"/>
        </w:rPr>
        <w:t xml:space="preserve"> sākotnējās ietekmes novērtējuma ziņojums (anotācija)</w:t>
      </w:r>
    </w:p>
    <w:bookmarkEnd w:id="0"/>
    <w:bookmarkEnd w:id="1"/>
    <w:p w:rsidR="0088048C" w:rsidRPr="00796CB1" w:rsidRDefault="0088048C" w:rsidP="00E831DD">
      <w:pPr>
        <w:ind w:left="360" w:right="-360" w:hanging="360"/>
        <w:jc w:val="center"/>
        <w:rPr>
          <w:rFonts w:eastAsia="Times New Roman" w:cs="Times New Roman"/>
          <w:b/>
          <w:bCs/>
          <w:szCs w:val="24"/>
          <w:lang w:eastAsia="lv-LV"/>
        </w:rPr>
      </w:pPr>
    </w:p>
    <w:tbl>
      <w:tblPr>
        <w:tblW w:w="5000" w:type="pct"/>
        <w:tblInd w:w="3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24"/>
        <w:gridCol w:w="2215"/>
        <w:gridCol w:w="6826"/>
      </w:tblGrid>
      <w:tr w:rsidR="0088048C" w:rsidRPr="00796CB1" w:rsidTr="00332B04">
        <w:trPr>
          <w:trHeight w:val="235"/>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88048C" w:rsidRPr="00796CB1" w:rsidRDefault="0088048C" w:rsidP="00367CCC">
            <w:pPr>
              <w:jc w:val="center"/>
              <w:rPr>
                <w:rFonts w:eastAsia="Times New Roman" w:cs="Times New Roman"/>
                <w:b/>
                <w:szCs w:val="24"/>
                <w:lang w:eastAsia="lv-LV"/>
              </w:rPr>
            </w:pPr>
            <w:r w:rsidRPr="00796CB1">
              <w:rPr>
                <w:rFonts w:eastAsia="Times New Roman" w:cs="Times New Roman"/>
                <w:b/>
                <w:bCs/>
                <w:szCs w:val="24"/>
                <w:lang w:eastAsia="lv-LV"/>
              </w:rPr>
              <w:t>I. Tiesību akta projekta izstrādes nepieciešamība</w:t>
            </w:r>
          </w:p>
        </w:tc>
      </w:tr>
      <w:tr w:rsidR="0088048C" w:rsidRPr="00796CB1" w:rsidTr="00332B04">
        <w:trPr>
          <w:trHeight w:val="405"/>
        </w:trPr>
        <w:tc>
          <w:tcPr>
            <w:tcW w:w="224" w:type="pct"/>
            <w:tcBorders>
              <w:top w:val="outset" w:sz="6" w:space="0" w:color="auto"/>
              <w:left w:val="outset" w:sz="6" w:space="0" w:color="auto"/>
              <w:bottom w:val="outset" w:sz="6" w:space="0" w:color="auto"/>
              <w:right w:val="outset" w:sz="6" w:space="0" w:color="auto"/>
            </w:tcBorders>
            <w:hideMark/>
          </w:tcPr>
          <w:p w:rsidR="0088048C" w:rsidRPr="00796CB1" w:rsidRDefault="0088048C">
            <w:pPr>
              <w:jc w:val="center"/>
              <w:rPr>
                <w:rFonts w:eastAsia="Times New Roman" w:cs="Times New Roman"/>
                <w:szCs w:val="24"/>
                <w:lang w:eastAsia="lv-LV"/>
              </w:rPr>
            </w:pPr>
            <w:r w:rsidRPr="00796CB1">
              <w:rPr>
                <w:rFonts w:eastAsia="Times New Roman" w:cs="Times New Roman"/>
                <w:szCs w:val="24"/>
                <w:lang w:eastAsia="lv-LV"/>
              </w:rPr>
              <w:t>1.</w:t>
            </w:r>
          </w:p>
        </w:tc>
        <w:tc>
          <w:tcPr>
            <w:tcW w:w="1170" w:type="pct"/>
            <w:tcBorders>
              <w:top w:val="outset" w:sz="6" w:space="0" w:color="auto"/>
              <w:left w:val="outset" w:sz="6" w:space="0" w:color="auto"/>
              <w:bottom w:val="outset" w:sz="6" w:space="0" w:color="auto"/>
              <w:right w:val="outset" w:sz="6" w:space="0" w:color="auto"/>
            </w:tcBorders>
            <w:hideMark/>
          </w:tcPr>
          <w:p w:rsidR="0088048C" w:rsidRPr="00796CB1" w:rsidRDefault="0088048C">
            <w:pPr>
              <w:rPr>
                <w:rFonts w:eastAsia="Times New Roman" w:cs="Times New Roman"/>
                <w:szCs w:val="24"/>
                <w:lang w:eastAsia="lv-LV"/>
              </w:rPr>
            </w:pPr>
            <w:r w:rsidRPr="00796CB1">
              <w:rPr>
                <w:rFonts w:eastAsia="Times New Roman" w:cs="Times New Roman"/>
                <w:szCs w:val="24"/>
                <w:lang w:eastAsia="lv-LV"/>
              </w:rPr>
              <w:t>Pamatojums</w:t>
            </w:r>
          </w:p>
        </w:tc>
        <w:tc>
          <w:tcPr>
            <w:tcW w:w="3605" w:type="pct"/>
            <w:tcBorders>
              <w:top w:val="outset" w:sz="6" w:space="0" w:color="auto"/>
              <w:left w:val="outset" w:sz="6" w:space="0" w:color="auto"/>
              <w:bottom w:val="outset" w:sz="6" w:space="0" w:color="auto"/>
              <w:right w:val="outset" w:sz="6" w:space="0" w:color="auto"/>
            </w:tcBorders>
            <w:hideMark/>
          </w:tcPr>
          <w:p w:rsidR="0088048C" w:rsidRPr="00796CB1" w:rsidRDefault="00591F88" w:rsidP="002E7E96">
            <w:pPr>
              <w:ind w:right="140"/>
              <w:jc w:val="both"/>
              <w:rPr>
                <w:rFonts w:cs="Times New Roman"/>
                <w:color w:val="000000"/>
                <w:szCs w:val="24"/>
                <w:shd w:val="clear" w:color="auto" w:fill="FFFFFF"/>
              </w:rPr>
            </w:pPr>
            <w:r w:rsidRPr="00796CB1">
              <w:rPr>
                <w:rFonts w:cs="Times New Roman"/>
                <w:color w:val="000000"/>
                <w:szCs w:val="24"/>
                <w:shd w:val="clear" w:color="auto" w:fill="FFFFFF"/>
              </w:rPr>
              <w:t>Likumprojekts</w:t>
            </w:r>
            <w:r w:rsidR="00D90B13" w:rsidRPr="00796CB1">
              <w:rPr>
                <w:rFonts w:cs="Times New Roman"/>
                <w:color w:val="000000"/>
                <w:szCs w:val="24"/>
                <w:shd w:val="clear" w:color="auto" w:fill="FFFFFF"/>
              </w:rPr>
              <w:t xml:space="preserve"> "</w:t>
            </w:r>
            <w:r w:rsidR="00592A62" w:rsidRPr="00796CB1">
              <w:rPr>
                <w:rFonts w:cs="Times New Roman"/>
                <w:color w:val="000000"/>
                <w:szCs w:val="24"/>
                <w:shd w:val="clear" w:color="auto" w:fill="FFFFFF"/>
              </w:rPr>
              <w:t>Veselības tūrisma attīstības veicināšanas likums</w:t>
            </w:r>
            <w:r w:rsidR="00D90B13" w:rsidRPr="00796CB1">
              <w:rPr>
                <w:rFonts w:cs="Times New Roman"/>
                <w:color w:val="000000"/>
                <w:szCs w:val="24"/>
                <w:shd w:val="clear" w:color="auto" w:fill="FFFFFF"/>
              </w:rPr>
              <w:t>"</w:t>
            </w:r>
            <w:r w:rsidR="007A3B57" w:rsidRPr="00796CB1">
              <w:rPr>
                <w:rFonts w:cs="Times New Roman"/>
                <w:color w:val="000000"/>
                <w:szCs w:val="24"/>
                <w:shd w:val="clear" w:color="auto" w:fill="FFFFFF"/>
              </w:rPr>
              <w:t xml:space="preserve"> </w:t>
            </w:r>
            <w:r w:rsidR="00E86604" w:rsidRPr="00796CB1">
              <w:rPr>
                <w:rFonts w:cs="Times New Roman"/>
                <w:color w:val="000000"/>
                <w:szCs w:val="24"/>
                <w:shd w:val="clear" w:color="auto" w:fill="FFFFFF"/>
              </w:rPr>
              <w:t>izstrādāt</w:t>
            </w:r>
            <w:r w:rsidR="00C705E0" w:rsidRPr="00796CB1">
              <w:rPr>
                <w:rFonts w:cs="Times New Roman"/>
                <w:color w:val="000000"/>
                <w:szCs w:val="24"/>
                <w:shd w:val="clear" w:color="auto" w:fill="FFFFFF"/>
              </w:rPr>
              <w:t>s</w:t>
            </w:r>
            <w:r w:rsidR="009D422B" w:rsidRPr="00796CB1">
              <w:rPr>
                <w:rFonts w:cs="Times New Roman"/>
                <w:color w:val="000000"/>
                <w:szCs w:val="24"/>
                <w:shd w:val="clear" w:color="auto" w:fill="FFFFFF"/>
              </w:rPr>
              <w:t>,</w:t>
            </w:r>
            <w:r w:rsidR="00C705E0" w:rsidRPr="00796CB1">
              <w:rPr>
                <w:rFonts w:cs="Times New Roman"/>
                <w:color w:val="000000"/>
                <w:szCs w:val="24"/>
                <w:shd w:val="clear" w:color="auto" w:fill="FFFFFF"/>
              </w:rPr>
              <w:t xml:space="preserve"> lai izpildītu </w:t>
            </w:r>
            <w:r w:rsidR="00B91033" w:rsidRPr="00796CB1">
              <w:rPr>
                <w:rFonts w:cs="Times New Roman"/>
                <w:color w:val="000000"/>
                <w:szCs w:val="24"/>
                <w:shd w:val="clear" w:color="auto" w:fill="FFFFFF"/>
              </w:rPr>
              <w:t xml:space="preserve">Valdības rīcības plāna Deklarācijas par Māra </w:t>
            </w:r>
            <w:proofErr w:type="spellStart"/>
            <w:r w:rsidR="00B91033" w:rsidRPr="00796CB1">
              <w:rPr>
                <w:rFonts w:cs="Times New Roman"/>
                <w:color w:val="000000"/>
                <w:szCs w:val="24"/>
                <w:shd w:val="clear" w:color="auto" w:fill="FFFFFF"/>
              </w:rPr>
              <w:t>Kučinska</w:t>
            </w:r>
            <w:proofErr w:type="spellEnd"/>
            <w:r w:rsidR="00B91033" w:rsidRPr="00796CB1">
              <w:rPr>
                <w:rFonts w:cs="Times New Roman"/>
                <w:color w:val="000000"/>
                <w:szCs w:val="24"/>
                <w:shd w:val="clear" w:color="auto" w:fill="FFFFFF"/>
              </w:rPr>
              <w:t xml:space="preserve"> vadītā Ministru kabineta iecerēto darbību īstenošanai</w:t>
            </w:r>
            <w:r w:rsidR="00C705E0" w:rsidRPr="00796CB1">
              <w:rPr>
                <w:rFonts w:cs="Times New Roman"/>
                <w:color w:val="000000"/>
                <w:szCs w:val="24"/>
                <w:shd w:val="clear" w:color="auto" w:fill="FFFFFF"/>
              </w:rPr>
              <w:t xml:space="preserve"> 135.2.apakšpunktā doto uzdevumu</w:t>
            </w:r>
            <w:r w:rsidR="002E7E96" w:rsidRPr="00796CB1">
              <w:rPr>
                <w:rFonts w:cs="Times New Roman"/>
                <w:color w:val="000000"/>
                <w:szCs w:val="24"/>
                <w:shd w:val="clear" w:color="auto" w:fill="FFFFFF"/>
              </w:rPr>
              <w:t xml:space="preserve"> – izvērtēt un sagatavot nepieciešamās izmaiņas normatīvajā regulējumā, lai nodrošinātu veselības tūrisma attīstības iespējas</w:t>
            </w:r>
            <w:r w:rsidR="00695990" w:rsidRPr="00796CB1">
              <w:rPr>
                <w:rFonts w:cs="Times New Roman"/>
                <w:color w:val="000000"/>
                <w:szCs w:val="24"/>
                <w:shd w:val="clear" w:color="auto" w:fill="FFFFFF"/>
              </w:rPr>
              <w:t>.</w:t>
            </w:r>
          </w:p>
        </w:tc>
      </w:tr>
      <w:tr w:rsidR="0088048C" w:rsidRPr="00796CB1" w:rsidTr="00332B04">
        <w:trPr>
          <w:trHeight w:val="274"/>
        </w:trPr>
        <w:tc>
          <w:tcPr>
            <w:tcW w:w="224" w:type="pct"/>
            <w:tcBorders>
              <w:top w:val="outset" w:sz="6" w:space="0" w:color="auto"/>
              <w:left w:val="outset" w:sz="6" w:space="0" w:color="auto"/>
              <w:bottom w:val="outset" w:sz="6" w:space="0" w:color="auto"/>
              <w:right w:val="outset" w:sz="6" w:space="0" w:color="auto"/>
            </w:tcBorders>
            <w:hideMark/>
          </w:tcPr>
          <w:p w:rsidR="0088048C" w:rsidRPr="00796CB1" w:rsidRDefault="0088048C">
            <w:pPr>
              <w:spacing w:before="75" w:after="75"/>
              <w:jc w:val="center"/>
              <w:rPr>
                <w:rFonts w:eastAsia="Times New Roman" w:cs="Times New Roman"/>
                <w:szCs w:val="24"/>
                <w:lang w:eastAsia="lv-LV"/>
              </w:rPr>
            </w:pPr>
            <w:r w:rsidRPr="00796CB1">
              <w:rPr>
                <w:rFonts w:eastAsia="Times New Roman" w:cs="Times New Roman"/>
                <w:szCs w:val="24"/>
                <w:lang w:eastAsia="lv-LV"/>
              </w:rPr>
              <w:t>2.</w:t>
            </w:r>
          </w:p>
        </w:tc>
        <w:tc>
          <w:tcPr>
            <w:tcW w:w="1170" w:type="pct"/>
            <w:tcBorders>
              <w:top w:val="outset" w:sz="6" w:space="0" w:color="auto"/>
              <w:left w:val="outset" w:sz="6" w:space="0" w:color="auto"/>
              <w:bottom w:val="outset" w:sz="6" w:space="0" w:color="auto"/>
              <w:right w:val="outset" w:sz="6" w:space="0" w:color="auto"/>
            </w:tcBorders>
            <w:hideMark/>
          </w:tcPr>
          <w:p w:rsidR="0088048C" w:rsidRPr="00796CB1" w:rsidRDefault="0088048C">
            <w:pPr>
              <w:rPr>
                <w:rFonts w:eastAsia="Times New Roman" w:cs="Times New Roman"/>
                <w:szCs w:val="24"/>
                <w:lang w:eastAsia="lv-LV"/>
              </w:rPr>
            </w:pPr>
            <w:r w:rsidRPr="00796CB1">
              <w:rPr>
                <w:rFonts w:eastAsia="Times New Roman" w:cs="Times New Roman"/>
                <w:szCs w:val="24"/>
                <w:lang w:eastAsia="lv-LV"/>
              </w:rPr>
              <w:t>Pašreizējā situācija un problēmas, kuru risināšanai tiesību akta projekts izstrādāts, tiesiskā regulējuma mērķis un būtība</w:t>
            </w:r>
          </w:p>
        </w:tc>
        <w:tc>
          <w:tcPr>
            <w:tcW w:w="3605" w:type="pct"/>
            <w:tcBorders>
              <w:top w:val="outset" w:sz="6" w:space="0" w:color="auto"/>
              <w:left w:val="outset" w:sz="6" w:space="0" w:color="auto"/>
              <w:bottom w:val="outset" w:sz="6" w:space="0" w:color="auto"/>
              <w:right w:val="outset" w:sz="6" w:space="0" w:color="auto"/>
            </w:tcBorders>
            <w:hideMark/>
          </w:tcPr>
          <w:p w:rsidR="00821E9E" w:rsidRPr="00796CB1" w:rsidRDefault="002A1E5D" w:rsidP="00332B04">
            <w:pPr>
              <w:jc w:val="both"/>
              <w:rPr>
                <w:rFonts w:cs="Times New Roman"/>
                <w:szCs w:val="24"/>
                <w:shd w:val="clear" w:color="auto" w:fill="FFFFFF"/>
              </w:rPr>
            </w:pPr>
            <w:r w:rsidRPr="00796CB1">
              <w:rPr>
                <w:rFonts w:cs="Times New Roman"/>
                <w:bCs/>
                <w:szCs w:val="24"/>
                <w:shd w:val="clear" w:color="auto" w:fill="FFFFFF"/>
              </w:rPr>
              <w:t>Medicīnas tūristi</w:t>
            </w:r>
            <w:r w:rsidR="00BA7186" w:rsidRPr="00796CB1">
              <w:rPr>
                <w:rFonts w:cs="Times New Roman"/>
                <w:i/>
                <w:iCs/>
                <w:szCs w:val="24"/>
                <w:shd w:val="clear" w:color="auto" w:fill="FFFFFF"/>
              </w:rPr>
              <w:t xml:space="preserve"> </w:t>
            </w:r>
            <w:r w:rsidRPr="00796CB1">
              <w:rPr>
                <w:rFonts w:cs="Times New Roman"/>
                <w:szCs w:val="24"/>
                <w:shd w:val="clear" w:color="auto" w:fill="FFFFFF"/>
              </w:rPr>
              <w:t xml:space="preserve">ir ārvalstu pacienti, kuri ierodas Latvijā, lai saņemtu medicīnas pakalpojumus, rehabilitāciju, medicīniskās manipulācijas, operācijas vai profilaktiski uzlabotu veselību. Mūsdienu medicīnas iespējas, augstas kvalitātes tehniskais nodrošinājums un ārstu profesionālisms Latvijā </w:t>
            </w:r>
            <w:r w:rsidR="00BA7186" w:rsidRPr="00796CB1">
              <w:rPr>
                <w:rFonts w:cs="Times New Roman"/>
                <w:szCs w:val="24"/>
                <w:shd w:val="clear" w:color="auto" w:fill="FFFFFF"/>
              </w:rPr>
              <w:t>tiek novērtēts, k</w:t>
            </w:r>
            <w:r w:rsidRPr="00796CB1">
              <w:rPr>
                <w:rFonts w:cs="Times New Roman"/>
                <w:szCs w:val="24"/>
                <w:shd w:val="clear" w:color="auto" w:fill="FFFFFF"/>
              </w:rPr>
              <w:t>o apstiprina stabils ārvalstu pacientu pieaugums mūsu valsts klīnikās, medicīnas un rehabilitācijas centros.</w:t>
            </w:r>
            <w:r w:rsidR="00236598" w:rsidRPr="00796CB1">
              <w:rPr>
                <w:rFonts w:cs="Times New Roman"/>
                <w:szCs w:val="24"/>
                <w:shd w:val="clear" w:color="auto" w:fill="FFFFFF"/>
              </w:rPr>
              <w:t xml:space="preserve"> Latvija ir pievilcīga ārvalstu pacientiem ne tikai ar moderno medicīnas pakalpojumu līmeni, bet arī ar salīdzinoši zemākām cenām un iespēju ātri pierakstīties pie speciālistiem un</w:t>
            </w:r>
            <w:r w:rsidR="00577CD1" w:rsidRPr="00796CB1">
              <w:rPr>
                <w:rFonts w:cs="Times New Roman"/>
                <w:szCs w:val="24"/>
                <w:shd w:val="clear" w:color="auto" w:fill="FFFFFF"/>
              </w:rPr>
              <w:t xml:space="preserve"> uz</w:t>
            </w:r>
            <w:r w:rsidR="00236598" w:rsidRPr="00796CB1">
              <w:rPr>
                <w:rFonts w:cs="Times New Roman"/>
                <w:szCs w:val="24"/>
                <w:shd w:val="clear" w:color="auto" w:fill="FFFFFF"/>
              </w:rPr>
              <w:t xml:space="preserve"> izmeklējumiem.</w:t>
            </w:r>
            <w:r w:rsidR="00F0436C" w:rsidRPr="00796CB1">
              <w:rPr>
                <w:rFonts w:cs="Times New Roman"/>
                <w:szCs w:val="24"/>
                <w:shd w:val="clear" w:color="auto" w:fill="FFFFFF"/>
              </w:rPr>
              <w:t xml:space="preserve"> </w:t>
            </w:r>
            <w:r w:rsidR="00C459AC" w:rsidRPr="00796CB1">
              <w:rPr>
                <w:rFonts w:cs="Times New Roman"/>
                <w:szCs w:val="24"/>
                <w:shd w:val="clear" w:color="auto" w:fill="FFFFFF"/>
              </w:rPr>
              <w:t>2009.</w:t>
            </w:r>
            <w:r w:rsidR="00577CD1" w:rsidRPr="00796CB1">
              <w:rPr>
                <w:rFonts w:cs="Times New Roman"/>
                <w:szCs w:val="24"/>
                <w:shd w:val="clear" w:color="auto" w:fill="FFFFFF"/>
              </w:rPr>
              <w:t>gadā Latvija uzsāka mērķtiecīgu</w:t>
            </w:r>
            <w:r w:rsidR="00167AFD" w:rsidRPr="00796CB1">
              <w:rPr>
                <w:rFonts w:cs="Times New Roman"/>
                <w:szCs w:val="24"/>
                <w:shd w:val="clear" w:color="auto" w:fill="FFFFFF"/>
              </w:rPr>
              <w:t xml:space="preserve"> </w:t>
            </w:r>
            <w:r w:rsidR="00577CD1" w:rsidRPr="00796CB1">
              <w:rPr>
                <w:rFonts w:cs="Times New Roman"/>
                <w:szCs w:val="24"/>
                <w:shd w:val="clear" w:color="auto" w:fill="FFFFFF"/>
              </w:rPr>
              <w:t>darbu</w:t>
            </w:r>
            <w:r w:rsidR="00167AFD" w:rsidRPr="00796CB1">
              <w:rPr>
                <w:rFonts w:cs="Times New Roman"/>
                <w:szCs w:val="24"/>
                <w:shd w:val="clear" w:color="auto" w:fill="FFFFFF"/>
              </w:rPr>
              <w:t xml:space="preserve"> ārvalstu pacient</w:t>
            </w:r>
            <w:r w:rsidR="00577CD1" w:rsidRPr="00796CB1">
              <w:rPr>
                <w:rFonts w:cs="Times New Roman"/>
                <w:szCs w:val="24"/>
                <w:shd w:val="clear" w:color="auto" w:fill="FFFFFF"/>
              </w:rPr>
              <w:t>u piesaistīšanai</w:t>
            </w:r>
            <w:r w:rsidR="00167AFD" w:rsidRPr="00796CB1">
              <w:rPr>
                <w:rFonts w:cs="Times New Roman"/>
                <w:szCs w:val="24"/>
                <w:shd w:val="clear" w:color="auto" w:fill="FFFFFF"/>
              </w:rPr>
              <w:t xml:space="preserve"> no citām valstīm. Par iemeslu tam galvenokārt var minēt ekonomisko krīzi, kura skāra tautsaimniecību kopumā un arī medicīnas jomu. Privātās klīnikas, sadarbojoties ar valsts un pašvaldības iestādēm, nonāca pie kopēja viedokļa – nozares stabilitāti iespējams nodrošināt, piesaistot ārvalstus pacientus un uzsāka aktīvu</w:t>
            </w:r>
            <w:r w:rsidR="00577CD1" w:rsidRPr="00796CB1">
              <w:rPr>
                <w:rFonts w:cs="Times New Roman"/>
                <w:szCs w:val="24"/>
                <w:shd w:val="clear" w:color="auto" w:fill="FFFFFF"/>
              </w:rPr>
              <w:t xml:space="preserve"> rīcību</w:t>
            </w:r>
            <w:r w:rsidR="00167AFD" w:rsidRPr="00796CB1">
              <w:rPr>
                <w:rFonts w:cs="Times New Roman"/>
                <w:szCs w:val="24"/>
                <w:shd w:val="clear" w:color="auto" w:fill="FFFFFF"/>
              </w:rPr>
              <w:t xml:space="preserve"> šajā virzienā.</w:t>
            </w:r>
            <w:r w:rsidR="00F0436C" w:rsidRPr="00796CB1">
              <w:rPr>
                <w:rStyle w:val="FootnoteReference"/>
                <w:rFonts w:cs="Times New Roman"/>
                <w:szCs w:val="24"/>
                <w:shd w:val="clear" w:color="auto" w:fill="FFFFFF"/>
              </w:rPr>
              <w:footnoteReference w:id="1"/>
            </w:r>
          </w:p>
          <w:p w:rsidR="00445F8B" w:rsidRPr="00796CB1" w:rsidRDefault="004C735F" w:rsidP="00935570">
            <w:pPr>
              <w:ind w:right="140"/>
              <w:jc w:val="both"/>
              <w:rPr>
                <w:rFonts w:cs="Times New Roman"/>
                <w:szCs w:val="24"/>
                <w:shd w:val="clear" w:color="auto" w:fill="FFFFFF"/>
              </w:rPr>
            </w:pPr>
            <w:r w:rsidRPr="00796CB1">
              <w:rPr>
                <w:rFonts w:cs="Times New Roman"/>
                <w:szCs w:val="24"/>
                <w:shd w:val="clear" w:color="auto" w:fill="FFFFFF"/>
              </w:rPr>
              <w:t xml:space="preserve">Pārrobežu </w:t>
            </w:r>
            <w:r w:rsidR="0056425C" w:rsidRPr="00796CB1">
              <w:rPr>
                <w:rFonts w:cs="Times New Roman"/>
                <w:szCs w:val="24"/>
                <w:shd w:val="clear" w:color="auto" w:fill="FFFFFF"/>
              </w:rPr>
              <w:t>veselības aprūpes</w:t>
            </w:r>
            <w:r w:rsidRPr="00796CB1">
              <w:rPr>
                <w:rFonts w:cs="Times New Roman"/>
                <w:szCs w:val="24"/>
                <w:shd w:val="clear" w:color="auto" w:fill="FFFFFF"/>
              </w:rPr>
              <w:t xml:space="preserve"> pakalpojumi ir viena no perspektīvākajām un strauji augošajām eksporta nozarēm Eiropā un citur pasaulē,</w:t>
            </w:r>
            <w:r w:rsidR="00821E9E" w:rsidRPr="00796CB1">
              <w:rPr>
                <w:rFonts w:cs="Times New Roman"/>
                <w:szCs w:val="24"/>
                <w:shd w:val="clear" w:color="auto" w:fill="FFFFFF"/>
              </w:rPr>
              <w:t xml:space="preserve"> un valstij, ņemot vērā veselības nozares ierobežotās finansiālās iespējas un iedzīvotāju pirktspēju, </w:t>
            </w:r>
            <w:r w:rsidRPr="00796CB1">
              <w:rPr>
                <w:rFonts w:cs="Times New Roman"/>
                <w:szCs w:val="24"/>
                <w:shd w:val="clear" w:color="auto" w:fill="FFFFFF"/>
              </w:rPr>
              <w:t xml:space="preserve">vajadzētu sniegt atbalstu veselības </w:t>
            </w:r>
            <w:r w:rsidR="00821E9E" w:rsidRPr="00796CB1">
              <w:rPr>
                <w:rFonts w:cs="Times New Roman"/>
                <w:szCs w:val="24"/>
                <w:shd w:val="clear" w:color="auto" w:fill="FFFFFF"/>
              </w:rPr>
              <w:t>tūrisma attīstības veicināšanai, lai pakalpojumu sniedzēji varētu veiksmīgāk attīstīt savu darbību</w:t>
            </w:r>
            <w:r w:rsidR="001819CC" w:rsidRPr="00796CB1">
              <w:rPr>
                <w:rFonts w:cs="Times New Roman"/>
                <w:szCs w:val="24"/>
                <w:shd w:val="clear" w:color="auto" w:fill="FFFFFF"/>
              </w:rPr>
              <w:t xml:space="preserve"> un sniegt ieguldījumu tautsaimniecības attīstībā</w:t>
            </w:r>
            <w:r w:rsidR="00821E9E" w:rsidRPr="00796CB1">
              <w:rPr>
                <w:rFonts w:cs="Times New Roman"/>
                <w:szCs w:val="24"/>
                <w:shd w:val="clear" w:color="auto" w:fill="FFFFFF"/>
              </w:rPr>
              <w:t>.</w:t>
            </w:r>
            <w:r w:rsidR="001D7B85" w:rsidRPr="00796CB1">
              <w:rPr>
                <w:rFonts w:cs="Times New Roman"/>
                <w:szCs w:val="24"/>
                <w:shd w:val="clear" w:color="auto" w:fill="FFFFFF"/>
              </w:rPr>
              <w:t xml:space="preserve"> Pēc izvērtējuma veikšanas tika pieņemts lēmums, ka atbilstošākais valsts atbalsta veids būtu tiešo nodokļu atlaižu piemērošana ārstniecības iestādēm, kuras īstenos sākotnējo ieguldījumu projektus veselības tūrisma attīstībai.</w:t>
            </w:r>
          </w:p>
          <w:p w:rsidR="00EC07F0" w:rsidRPr="00796CB1" w:rsidRDefault="00935570" w:rsidP="00935570">
            <w:pPr>
              <w:ind w:right="140"/>
              <w:jc w:val="both"/>
              <w:rPr>
                <w:rFonts w:cs="Times New Roman"/>
                <w:szCs w:val="24"/>
                <w:shd w:val="clear" w:color="auto" w:fill="FFFFFF"/>
              </w:rPr>
            </w:pPr>
            <w:r w:rsidRPr="00796CB1">
              <w:rPr>
                <w:rFonts w:cs="Times New Roman"/>
                <w:szCs w:val="24"/>
                <w:shd w:val="clear" w:color="auto" w:fill="FFFFFF"/>
              </w:rPr>
              <w:t xml:space="preserve">Ņemot vērā, ka </w:t>
            </w:r>
            <w:r w:rsidR="0056425C" w:rsidRPr="00796CB1">
              <w:rPr>
                <w:rFonts w:cs="Times New Roman"/>
                <w:szCs w:val="24"/>
                <w:shd w:val="clear" w:color="auto" w:fill="FFFFFF"/>
              </w:rPr>
              <w:t>veselības</w:t>
            </w:r>
            <w:r w:rsidRPr="00796CB1">
              <w:rPr>
                <w:rFonts w:cs="Times New Roman"/>
                <w:szCs w:val="24"/>
                <w:shd w:val="clear" w:color="auto" w:fill="FFFFFF"/>
              </w:rPr>
              <w:t xml:space="preserve"> tūrists</w:t>
            </w:r>
            <w:r w:rsidR="00117FD0" w:rsidRPr="00796CB1">
              <w:rPr>
                <w:rFonts w:cs="Times New Roman"/>
                <w:szCs w:val="24"/>
                <w:shd w:val="clear" w:color="auto" w:fill="FFFFFF"/>
              </w:rPr>
              <w:t>,</w:t>
            </w:r>
            <w:r w:rsidRPr="00796CB1">
              <w:rPr>
                <w:rFonts w:cs="Times New Roman"/>
                <w:szCs w:val="24"/>
                <w:shd w:val="clear" w:color="auto" w:fill="FFFFFF"/>
              </w:rPr>
              <w:t xml:space="preserve"> uzturoties Latvijā</w:t>
            </w:r>
            <w:r w:rsidR="00117FD0" w:rsidRPr="00796CB1">
              <w:rPr>
                <w:rFonts w:cs="Times New Roman"/>
                <w:szCs w:val="24"/>
                <w:shd w:val="clear" w:color="auto" w:fill="FFFFFF"/>
              </w:rPr>
              <w:t>,</w:t>
            </w:r>
            <w:r w:rsidRPr="00796CB1">
              <w:rPr>
                <w:rFonts w:cs="Times New Roman"/>
                <w:szCs w:val="24"/>
                <w:shd w:val="clear" w:color="auto" w:fill="FFFFFF"/>
              </w:rPr>
              <w:t xml:space="preserve"> izmanto arī citus piedāvātos pakalpojumus – iepazīst kultūras dzīvi, ēd restorānos un uzturas viesnīcās –</w:t>
            </w:r>
            <w:r w:rsidR="00445F8B" w:rsidRPr="00796CB1">
              <w:rPr>
                <w:rFonts w:cs="Times New Roman"/>
                <w:szCs w:val="24"/>
                <w:shd w:val="clear" w:color="auto" w:fill="FFFFFF"/>
              </w:rPr>
              <w:t xml:space="preserve"> medicīnas tūrisma attīstīšanās</w:t>
            </w:r>
            <w:r w:rsidRPr="00796CB1">
              <w:rPr>
                <w:rFonts w:cs="Times New Roman"/>
                <w:szCs w:val="24"/>
                <w:shd w:val="clear" w:color="auto" w:fill="FFFFFF"/>
              </w:rPr>
              <w:t xml:space="preserve"> pozitīvi ietekmēs</w:t>
            </w:r>
            <w:r w:rsidR="00C459AC" w:rsidRPr="00796CB1">
              <w:rPr>
                <w:rFonts w:cs="Times New Roman"/>
                <w:szCs w:val="24"/>
                <w:shd w:val="clear" w:color="auto" w:fill="FFFFFF"/>
              </w:rPr>
              <w:t xml:space="preserve"> ne tikai veselības nozari, bet gan</w:t>
            </w:r>
            <w:r w:rsidRPr="00796CB1">
              <w:rPr>
                <w:rFonts w:cs="Times New Roman"/>
                <w:szCs w:val="24"/>
                <w:shd w:val="clear" w:color="auto" w:fill="FFFFFF"/>
              </w:rPr>
              <w:t xml:space="preserve"> Latvijas tautsaimniecību</w:t>
            </w:r>
            <w:r w:rsidR="00C459AC" w:rsidRPr="00796CB1">
              <w:rPr>
                <w:rFonts w:cs="Times New Roman"/>
                <w:szCs w:val="24"/>
                <w:shd w:val="clear" w:color="auto" w:fill="FFFFFF"/>
              </w:rPr>
              <w:t xml:space="preserve"> kopumā</w:t>
            </w:r>
            <w:r w:rsidRPr="00796CB1">
              <w:rPr>
                <w:rFonts w:cs="Times New Roman"/>
                <w:szCs w:val="24"/>
                <w:shd w:val="clear" w:color="auto" w:fill="FFFFFF"/>
              </w:rPr>
              <w:t>.</w:t>
            </w:r>
            <w:r w:rsidR="00C02238" w:rsidRPr="00796CB1">
              <w:rPr>
                <w:rFonts w:cs="Times New Roman"/>
                <w:szCs w:val="24"/>
                <w:shd w:val="clear" w:color="auto" w:fill="FFFFFF"/>
              </w:rPr>
              <w:t xml:space="preserve"> Līdz ar to ir nepieciešams paredzēt </w:t>
            </w:r>
            <w:r w:rsidR="002B4256" w:rsidRPr="00796CB1">
              <w:rPr>
                <w:rFonts w:cs="Times New Roman"/>
                <w:szCs w:val="24"/>
                <w:shd w:val="clear" w:color="auto" w:fill="FFFFFF"/>
              </w:rPr>
              <w:t xml:space="preserve">valsts atbalsta </w:t>
            </w:r>
            <w:r w:rsidR="0056425C" w:rsidRPr="00796CB1">
              <w:rPr>
                <w:rFonts w:cs="Times New Roman"/>
                <w:szCs w:val="24"/>
                <w:shd w:val="clear" w:color="auto" w:fill="FFFFFF"/>
              </w:rPr>
              <w:t>pasākumus, kas varētu veicināt ieguldījumu veikšanu veselības tūrisma attīstībai.</w:t>
            </w:r>
          </w:p>
          <w:p w:rsidR="00577CD1" w:rsidRPr="00796CB1" w:rsidRDefault="00577CD1" w:rsidP="00935570">
            <w:pPr>
              <w:ind w:right="140"/>
              <w:jc w:val="both"/>
              <w:rPr>
                <w:rFonts w:cs="Times New Roman"/>
                <w:b/>
                <w:szCs w:val="24"/>
              </w:rPr>
            </w:pPr>
            <w:r w:rsidRPr="00796CB1">
              <w:rPr>
                <w:rFonts w:cs="Times New Roman"/>
                <w:b/>
                <w:szCs w:val="24"/>
                <w:shd w:val="clear" w:color="auto" w:fill="FFFFFF"/>
              </w:rPr>
              <w:t>Likumprojekta mē</w:t>
            </w:r>
            <w:r w:rsidR="00C02238" w:rsidRPr="00796CB1">
              <w:rPr>
                <w:rFonts w:cs="Times New Roman"/>
                <w:b/>
                <w:szCs w:val="24"/>
                <w:shd w:val="clear" w:color="auto" w:fill="FFFFFF"/>
              </w:rPr>
              <w:t>r</w:t>
            </w:r>
            <w:r w:rsidRPr="00796CB1">
              <w:rPr>
                <w:rFonts w:cs="Times New Roman"/>
                <w:b/>
                <w:szCs w:val="24"/>
                <w:shd w:val="clear" w:color="auto" w:fill="FFFFFF"/>
              </w:rPr>
              <w:t xml:space="preserve">ķis ir </w:t>
            </w:r>
            <w:r w:rsidRPr="00796CB1">
              <w:rPr>
                <w:rFonts w:cs="Times New Roman"/>
                <w:b/>
                <w:szCs w:val="24"/>
              </w:rPr>
              <w:t>veicināt veselības tūrisma attīstību Latvijā, sniedzot valsts atbalstu ieguldījumu veikšanai.</w:t>
            </w:r>
          </w:p>
          <w:p w:rsidR="00DA64C3" w:rsidRPr="00796CB1" w:rsidRDefault="002B4256" w:rsidP="00935570">
            <w:pPr>
              <w:ind w:right="140"/>
              <w:jc w:val="both"/>
              <w:rPr>
                <w:rFonts w:cs="Times New Roman"/>
                <w:i/>
                <w:szCs w:val="24"/>
                <w:shd w:val="clear" w:color="auto" w:fill="FFFFFF"/>
              </w:rPr>
            </w:pPr>
            <w:r w:rsidRPr="00796CB1">
              <w:rPr>
                <w:rFonts w:cs="Times New Roman"/>
                <w:i/>
                <w:szCs w:val="24"/>
                <w:shd w:val="clear" w:color="auto" w:fill="FFFFFF"/>
              </w:rPr>
              <w:t>Likuma I nodaļ</w:t>
            </w:r>
            <w:r w:rsidR="00DA64C3" w:rsidRPr="00796CB1">
              <w:rPr>
                <w:rFonts w:cs="Times New Roman"/>
                <w:i/>
                <w:szCs w:val="24"/>
                <w:shd w:val="clear" w:color="auto" w:fill="FFFFFF"/>
              </w:rPr>
              <w:t>a</w:t>
            </w:r>
            <w:r w:rsidRPr="00796CB1">
              <w:rPr>
                <w:rFonts w:cs="Times New Roman"/>
                <w:i/>
                <w:szCs w:val="24"/>
                <w:shd w:val="clear" w:color="auto" w:fill="FFFFFF"/>
              </w:rPr>
              <w:t xml:space="preserve"> „Vispārīgie noteikumi”</w:t>
            </w:r>
          </w:p>
          <w:p w:rsidR="005B4925" w:rsidRPr="00796CB1" w:rsidRDefault="00DA64C3" w:rsidP="00935570">
            <w:pPr>
              <w:ind w:right="140"/>
              <w:jc w:val="both"/>
              <w:rPr>
                <w:rFonts w:cs="Times New Roman"/>
                <w:szCs w:val="24"/>
                <w:shd w:val="clear" w:color="auto" w:fill="FFFFFF"/>
              </w:rPr>
            </w:pPr>
            <w:r w:rsidRPr="00796CB1">
              <w:rPr>
                <w:rFonts w:cs="Times New Roman"/>
                <w:szCs w:val="24"/>
                <w:shd w:val="clear" w:color="auto" w:fill="FFFFFF"/>
              </w:rPr>
              <w:lastRenderedPageBreak/>
              <w:t>T</w:t>
            </w:r>
            <w:r w:rsidR="002B4256" w:rsidRPr="00796CB1">
              <w:rPr>
                <w:rFonts w:cs="Times New Roman"/>
                <w:szCs w:val="24"/>
                <w:shd w:val="clear" w:color="auto" w:fill="FFFFFF"/>
              </w:rPr>
              <w:t xml:space="preserve">iek noteikts, ka </w:t>
            </w:r>
            <w:r w:rsidRPr="00796CB1">
              <w:rPr>
                <w:rFonts w:cs="Times New Roman"/>
                <w:szCs w:val="24"/>
                <w:shd w:val="clear" w:color="auto" w:fill="FFFFFF"/>
              </w:rPr>
              <w:t>valsts atbals</w:t>
            </w:r>
            <w:r w:rsidR="005B4925" w:rsidRPr="00796CB1">
              <w:rPr>
                <w:rFonts w:cs="Times New Roman"/>
                <w:szCs w:val="24"/>
                <w:shd w:val="clear" w:color="auto" w:fill="FFFFFF"/>
              </w:rPr>
              <w:t>tu sniedz tiešo nodokļu atlaižu</w:t>
            </w:r>
            <w:r w:rsidRPr="00796CB1">
              <w:rPr>
                <w:rFonts w:cs="Times New Roman"/>
                <w:szCs w:val="24"/>
                <w:shd w:val="clear" w:color="auto" w:fill="FFFFFF"/>
              </w:rPr>
              <w:t xml:space="preserve"> veidā par ārstniecības iestāžu</w:t>
            </w:r>
            <w:r w:rsidR="005B4925" w:rsidRPr="00796CB1">
              <w:rPr>
                <w:rFonts w:cs="Times New Roman"/>
                <w:szCs w:val="24"/>
                <w:shd w:val="clear" w:color="auto" w:fill="FFFFFF"/>
              </w:rPr>
              <w:t xml:space="preserve">, kuru saimnieciskā darbība ietver </w:t>
            </w:r>
            <w:r w:rsidR="00556B01" w:rsidRPr="00796CB1">
              <w:rPr>
                <w:rFonts w:cs="Times New Roman"/>
                <w:szCs w:val="24"/>
                <w:shd w:val="clear" w:color="auto" w:fill="FFFFFF"/>
              </w:rPr>
              <w:t>kādu / kādus no šādiem saimnieciskās darbības veidiem</w:t>
            </w:r>
            <w:r w:rsidR="005B4925" w:rsidRPr="00796CB1">
              <w:rPr>
                <w:rFonts w:cs="Times New Roman"/>
                <w:szCs w:val="24"/>
                <w:shd w:val="clear" w:color="auto" w:fill="FFFFFF"/>
              </w:rPr>
              <w:t xml:space="preserve"> (atbilstoši NACE klasifikācijas kodiem):</w:t>
            </w:r>
          </w:p>
          <w:p w:rsidR="004D454A" w:rsidRPr="00796CB1" w:rsidRDefault="005B4925" w:rsidP="004D454A">
            <w:pPr>
              <w:pStyle w:val="ListParagraph"/>
              <w:numPr>
                <w:ilvl w:val="0"/>
                <w:numId w:val="2"/>
              </w:numPr>
              <w:ind w:left="461" w:right="140"/>
              <w:jc w:val="both"/>
              <w:rPr>
                <w:rFonts w:cs="Times New Roman"/>
                <w:szCs w:val="24"/>
                <w:shd w:val="clear" w:color="auto" w:fill="FFFFFF"/>
              </w:rPr>
            </w:pPr>
            <w:r w:rsidRPr="00796CB1">
              <w:rPr>
                <w:rFonts w:cs="Times New Roman"/>
                <w:szCs w:val="24"/>
                <w:shd w:val="clear" w:color="auto" w:fill="FFFFFF"/>
              </w:rPr>
              <w:t>NACE I55: Izmitināšana;</w:t>
            </w:r>
          </w:p>
          <w:p w:rsidR="004D454A" w:rsidRPr="00796CB1" w:rsidRDefault="005B4925" w:rsidP="004D454A">
            <w:pPr>
              <w:pStyle w:val="ListParagraph"/>
              <w:numPr>
                <w:ilvl w:val="0"/>
                <w:numId w:val="2"/>
              </w:numPr>
              <w:ind w:left="461" w:right="140"/>
              <w:jc w:val="both"/>
              <w:rPr>
                <w:rFonts w:cs="Times New Roman"/>
                <w:szCs w:val="24"/>
                <w:shd w:val="clear" w:color="auto" w:fill="FFFFFF"/>
              </w:rPr>
            </w:pPr>
            <w:r w:rsidRPr="00796CB1">
              <w:rPr>
                <w:rFonts w:cs="Times New Roman"/>
                <w:szCs w:val="24"/>
                <w:shd w:val="clear" w:color="auto" w:fill="FFFFFF"/>
              </w:rPr>
              <w:t>NACE Q86: Veselības aizsardzība;</w:t>
            </w:r>
          </w:p>
          <w:p w:rsidR="004D454A" w:rsidRPr="00796CB1" w:rsidRDefault="005B4925" w:rsidP="004D454A">
            <w:pPr>
              <w:pStyle w:val="ListParagraph"/>
              <w:numPr>
                <w:ilvl w:val="0"/>
                <w:numId w:val="2"/>
              </w:numPr>
              <w:ind w:left="461" w:right="140"/>
              <w:jc w:val="both"/>
              <w:rPr>
                <w:rFonts w:cs="Times New Roman"/>
                <w:szCs w:val="24"/>
                <w:shd w:val="clear" w:color="auto" w:fill="FFFFFF"/>
              </w:rPr>
            </w:pPr>
            <w:r w:rsidRPr="00796CB1">
              <w:rPr>
                <w:rFonts w:cs="Times New Roman"/>
                <w:szCs w:val="24"/>
                <w:shd w:val="clear" w:color="auto" w:fill="FFFFFF"/>
              </w:rPr>
              <w:t>NACE Q87.1: Aprūpes centru pakalpojumi;</w:t>
            </w:r>
          </w:p>
          <w:p w:rsidR="004D454A" w:rsidRPr="00796CB1" w:rsidRDefault="005B4925" w:rsidP="004D454A">
            <w:pPr>
              <w:pStyle w:val="ListParagraph"/>
              <w:numPr>
                <w:ilvl w:val="0"/>
                <w:numId w:val="2"/>
              </w:numPr>
              <w:ind w:left="461" w:right="140"/>
              <w:jc w:val="both"/>
              <w:rPr>
                <w:rFonts w:cs="Times New Roman"/>
                <w:szCs w:val="24"/>
                <w:shd w:val="clear" w:color="auto" w:fill="FFFFFF"/>
              </w:rPr>
            </w:pPr>
            <w:r w:rsidRPr="00796CB1">
              <w:rPr>
                <w:rFonts w:cs="Times New Roman"/>
                <w:szCs w:val="24"/>
                <w:shd w:val="clear" w:color="auto" w:fill="FFFFFF"/>
              </w:rPr>
              <w:t>NACE R93: Sporta nodarbības, izklaides un atpūtas darbība;</w:t>
            </w:r>
          </w:p>
          <w:p w:rsidR="00E96829" w:rsidRPr="00796CB1" w:rsidRDefault="00E96829" w:rsidP="004D454A">
            <w:pPr>
              <w:pStyle w:val="ListParagraph"/>
              <w:numPr>
                <w:ilvl w:val="0"/>
                <w:numId w:val="2"/>
              </w:numPr>
              <w:ind w:left="461" w:right="140"/>
              <w:jc w:val="both"/>
              <w:rPr>
                <w:rFonts w:cs="Times New Roman"/>
                <w:szCs w:val="24"/>
                <w:shd w:val="clear" w:color="auto" w:fill="FFFFFF"/>
              </w:rPr>
            </w:pPr>
            <w:r w:rsidRPr="00796CB1">
              <w:rPr>
                <w:rFonts w:cs="Times New Roman"/>
                <w:szCs w:val="24"/>
                <w:shd w:val="clear" w:color="auto" w:fill="FFFFFF"/>
              </w:rPr>
              <w:t>NACE S96.04: Fiziskās labsajūtas uzlabošanas pasākumi</w:t>
            </w:r>
            <w:r w:rsidR="00A853A9" w:rsidRPr="00796CB1">
              <w:rPr>
                <w:rFonts w:cs="Times New Roman"/>
                <w:szCs w:val="24"/>
                <w:shd w:val="clear" w:color="auto" w:fill="FFFFFF"/>
              </w:rPr>
              <w:t>,</w:t>
            </w:r>
          </w:p>
          <w:p w:rsidR="00577CD1" w:rsidRPr="00796CB1" w:rsidRDefault="00DA64C3" w:rsidP="00935570">
            <w:pPr>
              <w:ind w:right="140"/>
              <w:jc w:val="both"/>
              <w:rPr>
                <w:rFonts w:cs="Times New Roman"/>
                <w:szCs w:val="24"/>
                <w:shd w:val="clear" w:color="auto" w:fill="FFFFFF"/>
              </w:rPr>
            </w:pPr>
            <w:r w:rsidRPr="00796CB1">
              <w:rPr>
                <w:rFonts w:cs="Times New Roman"/>
                <w:szCs w:val="24"/>
                <w:shd w:val="clear" w:color="auto" w:fill="FFFFFF"/>
              </w:rPr>
              <w:t>veiktajiem sākotnējiem ieguldījumiem</w:t>
            </w:r>
            <w:r w:rsidR="00556B01" w:rsidRPr="00796CB1">
              <w:rPr>
                <w:rFonts w:cs="Times New Roman"/>
                <w:szCs w:val="24"/>
                <w:shd w:val="clear" w:color="auto" w:fill="FFFFFF"/>
              </w:rPr>
              <w:t>.</w:t>
            </w:r>
          </w:p>
          <w:p w:rsidR="00E41F15" w:rsidRPr="00796CB1" w:rsidRDefault="00E41F15" w:rsidP="00E41F15">
            <w:pPr>
              <w:ind w:right="140"/>
              <w:jc w:val="both"/>
              <w:rPr>
                <w:rFonts w:cs="Times New Roman"/>
                <w:szCs w:val="24"/>
                <w:shd w:val="clear" w:color="auto" w:fill="FFFFFF"/>
              </w:rPr>
            </w:pPr>
            <w:r w:rsidRPr="00796CB1">
              <w:rPr>
                <w:rFonts w:cs="Times New Roman"/>
                <w:szCs w:val="24"/>
                <w:shd w:val="clear" w:color="auto" w:fill="FFFFFF"/>
              </w:rPr>
              <w:t>Valsts atbalsta pretendenti var būt ārstniecības iestādes, kuras ir reģistrētas ārstni</w:t>
            </w:r>
            <w:r w:rsidR="00821F67" w:rsidRPr="00796CB1">
              <w:rPr>
                <w:rFonts w:cs="Times New Roman"/>
                <w:szCs w:val="24"/>
                <w:shd w:val="clear" w:color="auto" w:fill="FFFFFF"/>
              </w:rPr>
              <w:t>ecības iestāžu reģistrā un kuru</w:t>
            </w:r>
            <w:r w:rsidRPr="00796CB1">
              <w:rPr>
                <w:rFonts w:cs="Times New Roman"/>
                <w:szCs w:val="24"/>
                <w:shd w:val="clear" w:color="auto" w:fill="FFFFFF"/>
              </w:rPr>
              <w:t xml:space="preserve"> plānotā sākotnējā ilgtermiņa ieguldījumu summa</w:t>
            </w:r>
            <w:r w:rsidR="00821F67" w:rsidRPr="00796CB1">
              <w:rPr>
                <w:rFonts w:cs="Times New Roman"/>
                <w:szCs w:val="24"/>
                <w:shd w:val="clear" w:color="auto" w:fill="FFFFFF"/>
              </w:rPr>
              <w:t xml:space="preserve"> veselības tūrisma pakalpojumu attīstīšanai pārsniegs</w:t>
            </w:r>
            <w:r w:rsidRPr="00796CB1">
              <w:rPr>
                <w:rFonts w:cs="Times New Roman"/>
                <w:szCs w:val="24"/>
                <w:shd w:val="clear" w:color="auto" w:fill="FFFFFF"/>
              </w:rPr>
              <w:t xml:space="preserve"> 200 000 </w:t>
            </w:r>
            <w:proofErr w:type="spellStart"/>
            <w:r w:rsidRPr="00796CB1">
              <w:rPr>
                <w:rFonts w:cs="Times New Roman"/>
                <w:szCs w:val="24"/>
                <w:shd w:val="clear" w:color="auto" w:fill="FFFFFF"/>
              </w:rPr>
              <w:t>euro</w:t>
            </w:r>
            <w:proofErr w:type="spellEnd"/>
            <w:r w:rsidRPr="00796CB1">
              <w:rPr>
                <w:rFonts w:cs="Times New Roman"/>
                <w:szCs w:val="24"/>
                <w:shd w:val="clear" w:color="auto" w:fill="FFFFFF"/>
              </w:rPr>
              <w:t xml:space="preserve">. Ieguldījumu </w:t>
            </w:r>
            <w:r w:rsidR="007235B4" w:rsidRPr="00796CB1">
              <w:rPr>
                <w:rFonts w:cs="Times New Roman"/>
                <w:szCs w:val="24"/>
                <w:shd w:val="clear" w:color="auto" w:fill="FFFFFF"/>
              </w:rPr>
              <w:t>slieksnis 200 000 </w:t>
            </w:r>
            <w:proofErr w:type="spellStart"/>
            <w:r w:rsidR="007235B4" w:rsidRPr="00796CB1">
              <w:rPr>
                <w:rFonts w:cs="Times New Roman"/>
                <w:szCs w:val="24"/>
                <w:shd w:val="clear" w:color="auto" w:fill="FFFFFF"/>
              </w:rPr>
              <w:t>euro</w:t>
            </w:r>
            <w:proofErr w:type="spellEnd"/>
            <w:r w:rsidR="007235B4" w:rsidRPr="00796CB1">
              <w:rPr>
                <w:rFonts w:cs="Times New Roman"/>
                <w:szCs w:val="24"/>
                <w:shd w:val="clear" w:color="auto" w:fill="FFFFFF"/>
              </w:rPr>
              <w:t xml:space="preserve"> apmērā tika</w:t>
            </w:r>
            <w:r w:rsidRPr="00796CB1">
              <w:rPr>
                <w:rFonts w:cs="Times New Roman"/>
                <w:szCs w:val="24"/>
                <w:shd w:val="clear" w:color="auto" w:fill="FFFFFF"/>
              </w:rPr>
              <w:t xml:space="preserve"> izvēlēts, tādēļ, ka par ieguldījumiem, kas plānoti mazākā apmērā var piemērot </w:t>
            </w:r>
            <w:proofErr w:type="spellStart"/>
            <w:r w:rsidRPr="00796CB1">
              <w:rPr>
                <w:rFonts w:cs="Times New Roman"/>
                <w:i/>
                <w:szCs w:val="24"/>
                <w:shd w:val="clear" w:color="auto" w:fill="FFFFFF"/>
              </w:rPr>
              <w:t>de</w:t>
            </w:r>
            <w:proofErr w:type="spellEnd"/>
            <w:r w:rsidRPr="00796CB1">
              <w:rPr>
                <w:rFonts w:cs="Times New Roman"/>
                <w:i/>
                <w:szCs w:val="24"/>
                <w:shd w:val="clear" w:color="auto" w:fill="FFFFFF"/>
              </w:rPr>
              <w:t xml:space="preserve"> </w:t>
            </w:r>
            <w:proofErr w:type="spellStart"/>
            <w:r w:rsidRPr="00796CB1">
              <w:rPr>
                <w:rFonts w:cs="Times New Roman"/>
                <w:i/>
                <w:szCs w:val="24"/>
                <w:shd w:val="clear" w:color="auto" w:fill="FFFFFF"/>
              </w:rPr>
              <w:t>minimis</w:t>
            </w:r>
            <w:proofErr w:type="spellEnd"/>
            <w:r w:rsidR="0085038A" w:rsidRPr="00796CB1">
              <w:rPr>
                <w:rFonts w:cs="Times New Roman"/>
                <w:szCs w:val="24"/>
                <w:shd w:val="clear" w:color="auto" w:fill="FFFFFF"/>
              </w:rPr>
              <w:t xml:space="preserve"> atbalstu</w:t>
            </w:r>
            <w:r w:rsidR="009E1E40" w:rsidRPr="00796CB1">
              <w:rPr>
                <w:rStyle w:val="FootnoteReference"/>
                <w:rFonts w:cs="Times New Roman"/>
                <w:szCs w:val="24"/>
                <w:shd w:val="clear" w:color="auto" w:fill="FFFFFF"/>
              </w:rPr>
              <w:footnoteReference w:id="2"/>
            </w:r>
            <w:r w:rsidR="0085038A" w:rsidRPr="00796CB1">
              <w:rPr>
                <w:rFonts w:cs="Times New Roman"/>
                <w:szCs w:val="24"/>
                <w:shd w:val="clear" w:color="auto" w:fill="FFFFFF"/>
              </w:rPr>
              <w:t xml:space="preserve">, </w:t>
            </w:r>
            <w:r w:rsidR="00111AD5" w:rsidRPr="00796CB1">
              <w:rPr>
                <w:rFonts w:cs="Times New Roman"/>
                <w:szCs w:val="24"/>
                <w:shd w:val="clear" w:color="auto" w:fill="FFFFFF"/>
              </w:rPr>
              <w:t>jo</w:t>
            </w:r>
            <w:r w:rsidR="0085038A" w:rsidRPr="00796CB1">
              <w:rPr>
                <w:rFonts w:cs="Times New Roman"/>
                <w:szCs w:val="24"/>
                <w:shd w:val="clear" w:color="auto" w:fill="FFFFFF"/>
              </w:rPr>
              <w:t xml:space="preserve"> atbalsts viena vienota uzņēmuma līmenī, kas nepārsniedz 200 000 </w:t>
            </w:r>
            <w:proofErr w:type="spellStart"/>
            <w:r w:rsidR="0085038A" w:rsidRPr="00796CB1">
              <w:rPr>
                <w:rFonts w:cs="Times New Roman"/>
                <w:szCs w:val="24"/>
                <w:shd w:val="clear" w:color="auto" w:fill="FFFFFF"/>
              </w:rPr>
              <w:t>euro</w:t>
            </w:r>
            <w:proofErr w:type="spellEnd"/>
            <w:r w:rsidR="0085038A" w:rsidRPr="00796CB1">
              <w:rPr>
                <w:rFonts w:cs="Times New Roman"/>
                <w:szCs w:val="24"/>
                <w:shd w:val="clear" w:color="auto" w:fill="FFFFFF"/>
              </w:rPr>
              <w:t xml:space="preserve"> trīs gadu periodā, neietekmē tirdzniecību starp dalībvalstīm un / vai neizkropļo konkurenci un tādēļ uz to neattiecas Līguma par Eiropas Savienības darbību 107.panta 1.punkts.</w:t>
            </w:r>
          </w:p>
          <w:p w:rsidR="0019296D" w:rsidRPr="00796CB1" w:rsidRDefault="0019296D" w:rsidP="00E41F15">
            <w:pPr>
              <w:ind w:right="140"/>
              <w:jc w:val="both"/>
              <w:rPr>
                <w:rFonts w:cs="Times New Roman"/>
                <w:szCs w:val="24"/>
                <w:shd w:val="clear" w:color="auto" w:fill="FFFFFF"/>
              </w:rPr>
            </w:pPr>
            <w:r w:rsidRPr="00796CB1">
              <w:rPr>
                <w:rFonts w:cs="Times New Roman"/>
                <w:szCs w:val="24"/>
                <w:shd w:val="clear" w:color="auto" w:fill="FFFFFF"/>
              </w:rPr>
              <w:t xml:space="preserve">Valsts atbalstu var saņemt arī </w:t>
            </w:r>
            <w:r w:rsidR="007235B4" w:rsidRPr="00796CB1">
              <w:rPr>
                <w:rFonts w:cs="Times New Roman"/>
                <w:szCs w:val="24"/>
                <w:shd w:val="clear" w:color="auto" w:fill="FFFFFF"/>
              </w:rPr>
              <w:t>uzņēmums, kurš nav ārstniecības iestāde, bet tā ieguldījumu projekta pieteikums</w:t>
            </w:r>
            <w:r w:rsidRPr="00796CB1">
              <w:rPr>
                <w:rFonts w:cs="Times New Roman"/>
                <w:szCs w:val="24"/>
                <w:shd w:val="clear" w:color="auto" w:fill="FFFFFF"/>
              </w:rPr>
              <w:t xml:space="preserve"> paredzēts jaunas ārstniecības iestādes izveidei</w:t>
            </w:r>
            <w:r w:rsidR="003C3E3B" w:rsidRPr="00796CB1">
              <w:rPr>
                <w:rFonts w:cs="Times New Roman"/>
                <w:szCs w:val="24"/>
                <w:shd w:val="clear" w:color="auto" w:fill="FFFFFF"/>
              </w:rPr>
              <w:t>. A</w:t>
            </w:r>
            <w:r w:rsidRPr="00796CB1">
              <w:rPr>
                <w:rFonts w:cs="Times New Roman"/>
                <w:szCs w:val="24"/>
                <w:shd w:val="clear" w:color="auto" w:fill="FFFFFF"/>
              </w:rPr>
              <w:t>ttiecīgi pēc ieguldījumu projekta īstenošanas pabeigšanas sešu mēnešu laikā</w:t>
            </w:r>
            <w:r w:rsidR="00F51FBC" w:rsidRPr="00796CB1">
              <w:rPr>
                <w:rFonts w:cs="Times New Roman"/>
                <w:szCs w:val="24"/>
                <w:shd w:val="clear" w:color="auto" w:fill="FFFFFF"/>
              </w:rPr>
              <w:t xml:space="preserve"> tai</w:t>
            </w:r>
            <w:r w:rsidRPr="00796CB1">
              <w:rPr>
                <w:rFonts w:cs="Times New Roman"/>
                <w:szCs w:val="24"/>
                <w:shd w:val="clear" w:color="auto" w:fill="FFFFFF"/>
              </w:rPr>
              <w:t xml:space="preserve"> ir jābūt reģistrētai ārstniecības iestāžu reģistrā kā ārstniecības iestādei.</w:t>
            </w:r>
          </w:p>
          <w:p w:rsidR="00E47F0C" w:rsidRPr="00796CB1" w:rsidRDefault="00E47F0C" w:rsidP="00E41F15">
            <w:pPr>
              <w:ind w:right="140"/>
              <w:jc w:val="both"/>
              <w:rPr>
                <w:rFonts w:cs="Times New Roman"/>
                <w:szCs w:val="24"/>
                <w:shd w:val="clear" w:color="auto" w:fill="FFFFFF"/>
              </w:rPr>
            </w:pPr>
            <w:r w:rsidRPr="00796CB1">
              <w:rPr>
                <w:rFonts w:cs="Times New Roman"/>
                <w:i/>
                <w:szCs w:val="24"/>
                <w:shd w:val="clear" w:color="auto" w:fill="FFFFFF"/>
              </w:rPr>
              <w:t>Likuma II nodaļa „Tiešo nodokļu atlaižu piemērošanas nosacījumi”</w:t>
            </w:r>
          </w:p>
          <w:p w:rsidR="003B0255" w:rsidRPr="00796CB1" w:rsidRDefault="004C780A" w:rsidP="00E41F15">
            <w:pPr>
              <w:ind w:right="140"/>
              <w:jc w:val="both"/>
              <w:rPr>
                <w:rFonts w:cs="Times New Roman"/>
                <w:szCs w:val="24"/>
                <w:shd w:val="clear" w:color="auto" w:fill="FFFFFF"/>
              </w:rPr>
            </w:pPr>
            <w:r w:rsidRPr="00796CB1">
              <w:rPr>
                <w:rFonts w:cs="Times New Roman"/>
                <w:szCs w:val="24"/>
                <w:shd w:val="clear" w:color="auto" w:fill="FFFFFF"/>
              </w:rPr>
              <w:t>T</w:t>
            </w:r>
            <w:r w:rsidR="00382EC7" w:rsidRPr="00796CB1">
              <w:rPr>
                <w:rFonts w:cs="Times New Roman"/>
                <w:szCs w:val="24"/>
                <w:shd w:val="clear" w:color="auto" w:fill="FFFFFF"/>
              </w:rPr>
              <w:t>iešo nodokļu atvieglojumu piemērošanas nosacījum</w:t>
            </w:r>
            <w:r w:rsidRPr="00796CB1">
              <w:rPr>
                <w:rFonts w:cs="Times New Roman"/>
                <w:szCs w:val="24"/>
                <w:shd w:val="clear" w:color="auto" w:fill="FFFFFF"/>
              </w:rPr>
              <w:t>i</w:t>
            </w:r>
            <w:r w:rsidR="00637360" w:rsidRPr="00796CB1">
              <w:rPr>
                <w:rFonts w:cs="Times New Roman"/>
                <w:szCs w:val="24"/>
                <w:shd w:val="clear" w:color="auto" w:fill="FFFFFF"/>
              </w:rPr>
              <w:t xml:space="preserve"> (pēc ieguldījumu projekta pieteikuma izvērtēšanas)</w:t>
            </w:r>
            <w:r w:rsidR="00382EC7" w:rsidRPr="00796CB1">
              <w:rPr>
                <w:rFonts w:cs="Times New Roman"/>
                <w:szCs w:val="24"/>
                <w:shd w:val="clear" w:color="auto" w:fill="FFFFFF"/>
              </w:rPr>
              <w:t xml:space="preserve"> </w:t>
            </w:r>
            <w:r w:rsidRPr="00796CB1">
              <w:rPr>
                <w:rFonts w:cs="Times New Roman"/>
                <w:szCs w:val="24"/>
                <w:shd w:val="clear" w:color="auto" w:fill="FFFFFF"/>
              </w:rPr>
              <w:t>tiek noteikti</w:t>
            </w:r>
            <w:r w:rsidR="00382EC7" w:rsidRPr="00796CB1">
              <w:rPr>
                <w:rFonts w:cs="Times New Roman"/>
                <w:szCs w:val="24"/>
                <w:shd w:val="clear" w:color="auto" w:fill="FFFFFF"/>
              </w:rPr>
              <w:t xml:space="preserve"> līgumā par ieguldījumu veikšanu, kas </w:t>
            </w:r>
            <w:r w:rsidRPr="00796CB1">
              <w:rPr>
                <w:rFonts w:cs="Times New Roman"/>
                <w:szCs w:val="24"/>
                <w:shd w:val="clear" w:color="auto" w:fill="FFFFFF"/>
              </w:rPr>
              <w:t xml:space="preserve">tiks </w:t>
            </w:r>
            <w:r w:rsidR="00382EC7" w:rsidRPr="00796CB1">
              <w:rPr>
                <w:rFonts w:cs="Times New Roman"/>
                <w:szCs w:val="24"/>
                <w:shd w:val="clear" w:color="auto" w:fill="FFFFFF"/>
              </w:rPr>
              <w:t>noslēgts starp ārstniecības iestādi un Veselības inspekciju. Līgum</w:t>
            </w:r>
            <w:r w:rsidRPr="00796CB1">
              <w:rPr>
                <w:rFonts w:cs="Times New Roman"/>
                <w:szCs w:val="24"/>
                <w:shd w:val="clear" w:color="auto" w:fill="FFFFFF"/>
              </w:rPr>
              <w:t>u</w:t>
            </w:r>
            <w:r w:rsidR="00382EC7" w:rsidRPr="00796CB1">
              <w:rPr>
                <w:rFonts w:cs="Times New Roman"/>
                <w:szCs w:val="24"/>
                <w:shd w:val="clear" w:color="auto" w:fill="FFFFFF"/>
              </w:rPr>
              <w:t xml:space="preserve"> </w:t>
            </w:r>
            <w:r w:rsidRPr="00796CB1">
              <w:rPr>
                <w:rFonts w:cs="Times New Roman"/>
                <w:szCs w:val="24"/>
                <w:shd w:val="clear" w:color="auto" w:fill="FFFFFF"/>
              </w:rPr>
              <w:t>var</w:t>
            </w:r>
            <w:r w:rsidR="00382EC7" w:rsidRPr="00796CB1">
              <w:rPr>
                <w:rFonts w:cs="Times New Roman"/>
                <w:szCs w:val="24"/>
                <w:shd w:val="clear" w:color="auto" w:fill="FFFFFF"/>
              </w:rPr>
              <w:t xml:space="preserve"> noslēgt tikai par plānotiem ieguldījumu projektiem</w:t>
            </w:r>
            <w:r w:rsidRPr="00796CB1">
              <w:rPr>
                <w:rFonts w:cs="Times New Roman"/>
                <w:szCs w:val="24"/>
                <w:shd w:val="clear" w:color="auto" w:fill="FFFFFF"/>
              </w:rPr>
              <w:t>,</w:t>
            </w:r>
            <w:r w:rsidR="00382EC7" w:rsidRPr="00796CB1">
              <w:rPr>
                <w:rFonts w:cs="Times New Roman"/>
                <w:szCs w:val="24"/>
                <w:shd w:val="clear" w:color="auto" w:fill="FFFFFF"/>
              </w:rPr>
              <w:t xml:space="preserve"> nevis uzsāktiem ieguldījumu projektiem.</w:t>
            </w:r>
            <w:r w:rsidR="001B43C5" w:rsidRPr="00796CB1">
              <w:rPr>
                <w:rFonts w:cs="Times New Roman"/>
                <w:szCs w:val="24"/>
                <w:shd w:val="clear" w:color="auto" w:fill="FFFFFF"/>
              </w:rPr>
              <w:t xml:space="preserve"> Līgumā paredzētais ieguldījumu veikšanas termiņš </w:t>
            </w:r>
            <w:r w:rsidRPr="00796CB1">
              <w:rPr>
                <w:rFonts w:cs="Times New Roman"/>
                <w:szCs w:val="24"/>
                <w:shd w:val="clear" w:color="auto" w:fill="FFFFFF"/>
              </w:rPr>
              <w:t>nevar pārsniegt</w:t>
            </w:r>
            <w:r w:rsidR="001B43C5" w:rsidRPr="00796CB1">
              <w:rPr>
                <w:rFonts w:cs="Times New Roman"/>
                <w:szCs w:val="24"/>
                <w:shd w:val="clear" w:color="auto" w:fill="FFFFFF"/>
              </w:rPr>
              <w:t xml:space="preserve"> piecus gadus</w:t>
            </w:r>
            <w:r w:rsidR="00637360" w:rsidRPr="00796CB1">
              <w:rPr>
                <w:rFonts w:cs="Times New Roman"/>
                <w:szCs w:val="24"/>
                <w:shd w:val="clear" w:color="auto" w:fill="FFFFFF"/>
              </w:rPr>
              <w:t xml:space="preserve"> no līguma slēgšanas dienas.</w:t>
            </w:r>
            <w:r w:rsidR="00D81226" w:rsidRPr="00796CB1">
              <w:rPr>
                <w:rFonts w:cs="Times New Roman"/>
                <w:szCs w:val="24"/>
                <w:shd w:val="clear" w:color="auto" w:fill="FFFFFF"/>
              </w:rPr>
              <w:t xml:space="preserve"> Līgums ti</w:t>
            </w:r>
            <w:r w:rsidRPr="00796CB1">
              <w:rPr>
                <w:rFonts w:cs="Times New Roman"/>
                <w:szCs w:val="24"/>
                <w:shd w:val="clear" w:color="auto" w:fill="FFFFFF"/>
              </w:rPr>
              <w:t>ks</w:t>
            </w:r>
            <w:r w:rsidR="00D81226" w:rsidRPr="00796CB1">
              <w:rPr>
                <w:rFonts w:cs="Times New Roman"/>
                <w:szCs w:val="24"/>
                <w:shd w:val="clear" w:color="auto" w:fill="FFFFFF"/>
              </w:rPr>
              <w:t xml:space="preserve"> lauzts, ja gada laikā pēc līguma noslēgšanas nav uzsākti darbi pie ieguldījumu projekta īstenošanas.</w:t>
            </w:r>
            <w:r w:rsidRPr="00796CB1">
              <w:rPr>
                <w:rFonts w:cs="Times New Roman"/>
                <w:szCs w:val="24"/>
                <w:shd w:val="clear" w:color="auto" w:fill="FFFFFF"/>
              </w:rPr>
              <w:t xml:space="preserve"> Līgumus varēs slēgt līdz 2020.gada 30.decembrim</w:t>
            </w:r>
            <w:r w:rsidR="00882889" w:rsidRPr="00796CB1">
              <w:rPr>
                <w:rFonts w:cs="Times New Roman"/>
                <w:szCs w:val="24"/>
                <w:shd w:val="clear" w:color="auto" w:fill="FFFFFF"/>
              </w:rPr>
              <w:t xml:space="preserve"> (</w:t>
            </w:r>
            <w:r w:rsidR="004325D3" w:rsidRPr="00796CB1">
              <w:rPr>
                <w:rFonts w:cs="Times New Roman"/>
                <w:szCs w:val="24"/>
                <w:shd w:val="clear" w:color="auto" w:fill="FFFFFF"/>
              </w:rPr>
              <w:t>tātad ieguldījumu projektus varēs realizēt</w:t>
            </w:r>
            <w:r w:rsidR="00903F8C" w:rsidRPr="00796CB1">
              <w:rPr>
                <w:rFonts w:cs="Times New Roman"/>
                <w:szCs w:val="24"/>
                <w:shd w:val="clear" w:color="auto" w:fill="FFFFFF"/>
              </w:rPr>
              <w:t xml:space="preserve"> maksimums</w:t>
            </w:r>
            <w:r w:rsidR="004325D3" w:rsidRPr="00796CB1">
              <w:rPr>
                <w:rFonts w:cs="Times New Roman"/>
                <w:szCs w:val="24"/>
                <w:shd w:val="clear" w:color="auto" w:fill="FFFFFF"/>
              </w:rPr>
              <w:t xml:space="preserve"> līdz 2025.gada 30.decembrim</w:t>
            </w:r>
            <w:r w:rsidR="00882889" w:rsidRPr="00796CB1">
              <w:rPr>
                <w:rFonts w:cs="Times New Roman"/>
                <w:szCs w:val="24"/>
                <w:shd w:val="clear" w:color="auto" w:fill="FFFFFF"/>
              </w:rPr>
              <w:t>)</w:t>
            </w:r>
            <w:r w:rsidR="004325D3" w:rsidRPr="00796CB1">
              <w:rPr>
                <w:rFonts w:cs="Times New Roman"/>
                <w:szCs w:val="24"/>
                <w:shd w:val="clear" w:color="auto" w:fill="FFFFFF"/>
              </w:rPr>
              <w:t>.</w:t>
            </w:r>
          </w:p>
          <w:p w:rsidR="003B2F25" w:rsidRPr="00796CB1" w:rsidRDefault="00DF6E4C" w:rsidP="00E41F15">
            <w:pPr>
              <w:ind w:right="140"/>
              <w:jc w:val="both"/>
              <w:rPr>
                <w:rFonts w:cs="Times New Roman"/>
                <w:szCs w:val="24"/>
                <w:shd w:val="clear" w:color="auto" w:fill="FFFFFF"/>
              </w:rPr>
            </w:pPr>
            <w:r w:rsidRPr="00796CB1">
              <w:rPr>
                <w:rFonts w:cs="Times New Roman"/>
                <w:szCs w:val="24"/>
                <w:shd w:val="clear" w:color="auto" w:fill="FFFFFF"/>
              </w:rPr>
              <w:t xml:space="preserve">Nekustamā īpašuma nodokļa atlaides par ārstniecības iestādei par tās īpašumā, tiesiskajā valdījumā esošo vai lietošanā piešķirto </w:t>
            </w:r>
            <w:r w:rsidRPr="00796CB1">
              <w:rPr>
                <w:rFonts w:cs="Times New Roman"/>
                <w:szCs w:val="24"/>
                <w:u w:val="single"/>
                <w:shd w:val="clear" w:color="auto" w:fill="FFFFFF"/>
              </w:rPr>
              <w:t>nekustamo īpašumu, kuru izmanto veselības tūrisma pakalpojumu sniegšanā</w:t>
            </w:r>
            <w:r w:rsidR="0017251A" w:rsidRPr="00796CB1">
              <w:rPr>
                <w:rFonts w:cs="Times New Roman"/>
                <w:szCs w:val="24"/>
                <w:shd w:val="clear" w:color="auto" w:fill="FFFFFF"/>
              </w:rPr>
              <w:t>, astoņdesmit procentu apmērā no aprēķinātās (bez citu atlaižu piemērošanas) nodokļa summas piemēro pašvaldības.</w:t>
            </w:r>
          </w:p>
          <w:p w:rsidR="003C66FA" w:rsidRPr="00796CB1" w:rsidRDefault="003C66FA" w:rsidP="00E41F15">
            <w:pPr>
              <w:ind w:right="140"/>
              <w:jc w:val="both"/>
              <w:rPr>
                <w:rFonts w:cs="Times New Roman"/>
                <w:szCs w:val="24"/>
                <w:shd w:val="clear" w:color="auto" w:fill="FFFFFF"/>
              </w:rPr>
            </w:pPr>
            <w:r w:rsidRPr="00796CB1">
              <w:rPr>
                <w:rFonts w:cs="Times New Roman"/>
                <w:szCs w:val="24"/>
                <w:shd w:val="clear" w:color="auto" w:fill="FFFFFF"/>
              </w:rPr>
              <w:t>Uzņēmuma ienākuma nodokļa atlaide tiek piemērota astoņdesmit procentu apmērā.</w:t>
            </w:r>
          </w:p>
          <w:p w:rsidR="003C66FA" w:rsidRPr="00796CB1" w:rsidRDefault="003C66FA" w:rsidP="00E41F15">
            <w:pPr>
              <w:ind w:right="140"/>
              <w:jc w:val="both"/>
              <w:rPr>
                <w:rFonts w:cs="Times New Roman"/>
                <w:szCs w:val="24"/>
                <w:shd w:val="clear" w:color="auto" w:fill="FFFFFF"/>
              </w:rPr>
            </w:pPr>
            <w:r w:rsidRPr="00796CB1">
              <w:rPr>
                <w:rFonts w:cs="Times New Roman"/>
                <w:szCs w:val="24"/>
                <w:shd w:val="clear" w:color="auto" w:fill="FFFFFF"/>
              </w:rPr>
              <w:t xml:space="preserve">Tiesības piemērot tiešo nodokļu atlaides tiek iegūtas ar to taksācijas </w:t>
            </w:r>
            <w:r w:rsidRPr="00796CB1">
              <w:rPr>
                <w:rFonts w:cs="Times New Roman"/>
                <w:szCs w:val="24"/>
                <w:shd w:val="clear" w:color="auto" w:fill="FFFFFF"/>
              </w:rPr>
              <w:lastRenderedPageBreak/>
              <w:t>periodu, kurā ir noslēgts līgums par ieguldījumu veikšanu. Nekustamā īpašuma nodokļa atlaidi var piemērot ar taksācijas periodu, kad uzsākta ieguldījumu projekta īstenošana. Uzņēmuma ienākuma nodokļa atlaidi piemēro ar taksācijas periodu, kurā ieguldījumu projekts ir pabeigts.</w:t>
            </w:r>
          </w:p>
          <w:p w:rsidR="00504F24" w:rsidRPr="00796CB1" w:rsidRDefault="00504F24" w:rsidP="00E41F15">
            <w:pPr>
              <w:ind w:right="140"/>
              <w:jc w:val="both"/>
              <w:rPr>
                <w:rFonts w:cs="Times New Roman"/>
                <w:szCs w:val="24"/>
                <w:shd w:val="clear" w:color="auto" w:fill="FFFFFF"/>
              </w:rPr>
            </w:pPr>
            <w:r w:rsidRPr="00796CB1">
              <w:rPr>
                <w:rFonts w:cs="Times New Roman"/>
                <w:szCs w:val="24"/>
                <w:shd w:val="clear" w:color="auto" w:fill="FFFFFF"/>
              </w:rPr>
              <w:t>Tiek noteikti ierobežojumi tiešo nodokļu atlaižu piemērošanai. Tiek noteiktu nosacījumi nodokļu atlaižu apvienošanai ar citu atbalstu sākotnējo ieguldījumu veikšanai un nodokļu atlaižu piemērošana lieliem ieguldījumu projektiem.</w:t>
            </w:r>
          </w:p>
          <w:p w:rsidR="00E86A8D" w:rsidRPr="00796CB1" w:rsidRDefault="00556B01" w:rsidP="00E86A8D">
            <w:pPr>
              <w:ind w:right="140"/>
              <w:jc w:val="both"/>
              <w:rPr>
                <w:rFonts w:cs="Times New Roman"/>
                <w:szCs w:val="24"/>
                <w:shd w:val="clear" w:color="auto" w:fill="FFFFFF"/>
              </w:rPr>
            </w:pPr>
            <w:r w:rsidRPr="00796CB1">
              <w:rPr>
                <w:rFonts w:cs="Times New Roman"/>
                <w:szCs w:val="24"/>
                <w:shd w:val="clear" w:color="auto" w:fill="FFFFFF"/>
              </w:rPr>
              <w:t>Atbalsts atbilst Komisijas 2014.gada 17.jūnija regulas (ES) Nr.651/2014, ar ko noteiktas atbalsta kategorijas atzīst par saderīgām ar iekšējo tirgu, piemērojot Līguma 107. un 108.pantu, nosacījumiem</w:t>
            </w:r>
            <w:r w:rsidR="00471981" w:rsidRPr="00796CB1">
              <w:rPr>
                <w:rFonts w:cs="Times New Roman"/>
                <w:szCs w:val="24"/>
                <w:shd w:val="clear" w:color="auto" w:fill="FFFFFF"/>
              </w:rPr>
              <w:t>.</w:t>
            </w:r>
          </w:p>
        </w:tc>
      </w:tr>
      <w:tr w:rsidR="0088048C" w:rsidRPr="00796CB1" w:rsidTr="00332B04">
        <w:trPr>
          <w:trHeight w:val="465"/>
        </w:trPr>
        <w:tc>
          <w:tcPr>
            <w:tcW w:w="224" w:type="pct"/>
            <w:tcBorders>
              <w:top w:val="outset" w:sz="6" w:space="0" w:color="auto"/>
              <w:left w:val="outset" w:sz="6" w:space="0" w:color="auto"/>
              <w:bottom w:val="outset" w:sz="6" w:space="0" w:color="auto"/>
              <w:right w:val="outset" w:sz="6" w:space="0" w:color="auto"/>
            </w:tcBorders>
            <w:hideMark/>
          </w:tcPr>
          <w:p w:rsidR="0088048C" w:rsidRPr="00796CB1" w:rsidRDefault="0088048C">
            <w:pPr>
              <w:spacing w:before="75" w:after="75"/>
              <w:jc w:val="center"/>
              <w:rPr>
                <w:rFonts w:eastAsia="Times New Roman" w:cs="Times New Roman"/>
                <w:szCs w:val="24"/>
                <w:lang w:eastAsia="lv-LV"/>
              </w:rPr>
            </w:pPr>
            <w:r w:rsidRPr="00796CB1">
              <w:rPr>
                <w:rFonts w:eastAsia="Times New Roman" w:cs="Times New Roman"/>
                <w:szCs w:val="24"/>
                <w:lang w:eastAsia="lv-LV"/>
              </w:rPr>
              <w:lastRenderedPageBreak/>
              <w:t>3.</w:t>
            </w:r>
          </w:p>
        </w:tc>
        <w:tc>
          <w:tcPr>
            <w:tcW w:w="1170" w:type="pct"/>
            <w:tcBorders>
              <w:top w:val="outset" w:sz="6" w:space="0" w:color="auto"/>
              <w:left w:val="outset" w:sz="6" w:space="0" w:color="auto"/>
              <w:bottom w:val="outset" w:sz="6" w:space="0" w:color="auto"/>
              <w:right w:val="outset" w:sz="6" w:space="0" w:color="auto"/>
            </w:tcBorders>
            <w:hideMark/>
          </w:tcPr>
          <w:p w:rsidR="0088048C" w:rsidRPr="00796CB1" w:rsidRDefault="0088048C">
            <w:pPr>
              <w:rPr>
                <w:rFonts w:eastAsia="Times New Roman" w:cs="Times New Roman"/>
                <w:szCs w:val="24"/>
                <w:lang w:eastAsia="lv-LV"/>
              </w:rPr>
            </w:pPr>
            <w:r w:rsidRPr="00796CB1">
              <w:rPr>
                <w:rFonts w:eastAsia="Times New Roman" w:cs="Times New Roman"/>
                <w:szCs w:val="24"/>
                <w:lang w:eastAsia="lv-LV"/>
              </w:rPr>
              <w:t>Projekta izstrādē iesaistītās institūcijas</w:t>
            </w:r>
          </w:p>
        </w:tc>
        <w:tc>
          <w:tcPr>
            <w:tcW w:w="3605" w:type="pct"/>
            <w:tcBorders>
              <w:top w:val="outset" w:sz="6" w:space="0" w:color="auto"/>
              <w:left w:val="outset" w:sz="6" w:space="0" w:color="auto"/>
              <w:bottom w:val="outset" w:sz="6" w:space="0" w:color="auto"/>
              <w:right w:val="outset" w:sz="6" w:space="0" w:color="auto"/>
            </w:tcBorders>
            <w:hideMark/>
          </w:tcPr>
          <w:p w:rsidR="0088048C" w:rsidRPr="00796CB1" w:rsidRDefault="00F836B5" w:rsidP="00C757AC">
            <w:pPr>
              <w:jc w:val="both"/>
              <w:rPr>
                <w:rFonts w:eastAsia="Times New Roman" w:cs="Times New Roman"/>
                <w:szCs w:val="24"/>
                <w:lang w:eastAsia="lv-LV"/>
              </w:rPr>
            </w:pPr>
            <w:r w:rsidRPr="00796CB1">
              <w:rPr>
                <w:rFonts w:eastAsia="Times New Roman" w:cs="Times New Roman"/>
                <w:szCs w:val="24"/>
                <w:lang w:eastAsia="lv-LV"/>
              </w:rPr>
              <w:t>Likumprojekta un izrietošo Ministru kabineta noteikumu projekta sag</w:t>
            </w:r>
            <w:r w:rsidR="001B0FF0" w:rsidRPr="00796CB1">
              <w:rPr>
                <w:rFonts w:eastAsia="Times New Roman" w:cs="Times New Roman"/>
                <w:szCs w:val="24"/>
                <w:lang w:eastAsia="lv-LV"/>
              </w:rPr>
              <w:t>atavošanai Veselības ministrija ar 2015.gada 18.decembra rīkojumu Nr.188 „Par medicīnas tūrisma un kurortoloģijas jomas attīstības darba grupas izveidošanu”</w:t>
            </w:r>
            <w:r w:rsidRPr="00796CB1">
              <w:rPr>
                <w:rFonts w:eastAsia="Times New Roman" w:cs="Times New Roman"/>
                <w:szCs w:val="24"/>
                <w:lang w:eastAsia="lv-LV"/>
              </w:rPr>
              <w:t xml:space="preserve"> izveidoja darba grupu</w:t>
            </w:r>
            <w:r w:rsidR="001B0FF0" w:rsidRPr="00796CB1">
              <w:rPr>
                <w:rFonts w:eastAsia="Times New Roman" w:cs="Times New Roman"/>
                <w:szCs w:val="24"/>
                <w:lang w:eastAsia="lv-LV"/>
              </w:rPr>
              <w:t xml:space="preserve"> (ar Veselības ministrijas 2016.gada 12.augusta rīkojumu Nr.100 „Par medicīnas tūrisma un kurortoloģijas jomas attīstības darba grupas izveidošanu” tika aktualizēts darba grupas sastāvs)</w:t>
            </w:r>
            <w:r w:rsidRPr="00796CB1">
              <w:rPr>
                <w:rFonts w:eastAsia="Times New Roman" w:cs="Times New Roman"/>
                <w:szCs w:val="24"/>
                <w:lang w:eastAsia="lv-LV"/>
              </w:rPr>
              <w:t>, kurā piedalījās pārstāvji no</w:t>
            </w:r>
            <w:r w:rsidR="00F77EF9" w:rsidRPr="00796CB1">
              <w:rPr>
                <w:rFonts w:eastAsia="Times New Roman" w:cs="Times New Roman"/>
                <w:szCs w:val="24"/>
                <w:lang w:eastAsia="lv-LV"/>
              </w:rPr>
              <w:t xml:space="preserve"> </w:t>
            </w:r>
            <w:r w:rsidR="00AA67D9" w:rsidRPr="00796CB1">
              <w:rPr>
                <w:rFonts w:eastAsia="Times New Roman" w:cs="Times New Roman"/>
                <w:szCs w:val="24"/>
                <w:lang w:eastAsia="lv-LV"/>
              </w:rPr>
              <w:t>Veselības ministrijas,</w:t>
            </w:r>
            <w:r w:rsidRPr="00796CB1">
              <w:rPr>
                <w:rFonts w:eastAsia="Times New Roman" w:cs="Times New Roman"/>
                <w:szCs w:val="24"/>
                <w:lang w:eastAsia="lv-LV"/>
              </w:rPr>
              <w:t xml:space="preserve"> Ekonomikas ministrijas, Latvijas Tirdzniecības un rūpniecības kameras, Liepājas pilsētas domes, Jūrmalas pilsētas domes (viena no pārstāvēm ir Latvijas kūrortpilsētu asociācijas valdes </w:t>
            </w:r>
            <w:r w:rsidR="003A469D" w:rsidRPr="00796CB1">
              <w:rPr>
                <w:rFonts w:eastAsia="Times New Roman" w:cs="Times New Roman"/>
                <w:szCs w:val="24"/>
                <w:lang w:eastAsia="lv-LV"/>
              </w:rPr>
              <w:t>priekšsēdētāja</w:t>
            </w:r>
            <w:r w:rsidR="00B67584" w:rsidRPr="00796CB1">
              <w:rPr>
                <w:rFonts w:eastAsia="Times New Roman" w:cs="Times New Roman"/>
                <w:szCs w:val="24"/>
                <w:lang w:eastAsia="lv-LV"/>
              </w:rPr>
              <w:t xml:space="preserve"> u</w:t>
            </w:r>
            <w:r w:rsidR="00DE29DC" w:rsidRPr="00796CB1">
              <w:rPr>
                <w:rFonts w:eastAsia="Times New Roman" w:cs="Times New Roman"/>
                <w:szCs w:val="24"/>
                <w:lang w:eastAsia="lv-LV"/>
              </w:rPr>
              <w:t>n Latvijas Veselības tūrisma kla</w:t>
            </w:r>
            <w:r w:rsidR="00B67584" w:rsidRPr="00796CB1">
              <w:rPr>
                <w:rFonts w:eastAsia="Times New Roman" w:cs="Times New Roman"/>
                <w:szCs w:val="24"/>
                <w:lang w:eastAsia="lv-LV"/>
              </w:rPr>
              <w:t>stera vadītāja</w:t>
            </w:r>
            <w:r w:rsidR="003A469D" w:rsidRPr="00796CB1">
              <w:rPr>
                <w:rFonts w:eastAsia="Times New Roman" w:cs="Times New Roman"/>
                <w:szCs w:val="24"/>
                <w:lang w:eastAsia="lv-LV"/>
              </w:rPr>
              <w:t>)</w:t>
            </w:r>
            <w:r w:rsidRPr="00796CB1">
              <w:rPr>
                <w:rFonts w:eastAsia="Times New Roman" w:cs="Times New Roman"/>
                <w:szCs w:val="24"/>
                <w:lang w:eastAsia="lv-LV"/>
              </w:rPr>
              <w:t>, Ventspils tūrisma informācijas centra, Jelgavas novada pašvaldības</w:t>
            </w:r>
            <w:r w:rsidR="00AA67D9" w:rsidRPr="00796CB1">
              <w:rPr>
                <w:rFonts w:eastAsia="Times New Roman" w:cs="Times New Roman"/>
                <w:szCs w:val="24"/>
                <w:lang w:eastAsia="lv-LV"/>
              </w:rPr>
              <w:t>.</w:t>
            </w:r>
          </w:p>
        </w:tc>
      </w:tr>
      <w:tr w:rsidR="0088048C" w:rsidRPr="00796CB1" w:rsidTr="00332B04">
        <w:trPr>
          <w:trHeight w:val="138"/>
        </w:trPr>
        <w:tc>
          <w:tcPr>
            <w:tcW w:w="224" w:type="pct"/>
            <w:tcBorders>
              <w:top w:val="outset" w:sz="6" w:space="0" w:color="auto"/>
              <w:left w:val="outset" w:sz="6" w:space="0" w:color="auto"/>
              <w:bottom w:val="outset" w:sz="6" w:space="0" w:color="auto"/>
              <w:right w:val="outset" w:sz="6" w:space="0" w:color="auto"/>
            </w:tcBorders>
            <w:hideMark/>
          </w:tcPr>
          <w:p w:rsidR="0088048C" w:rsidRPr="00796CB1" w:rsidRDefault="0088048C" w:rsidP="00332B04">
            <w:pPr>
              <w:jc w:val="center"/>
              <w:rPr>
                <w:rFonts w:eastAsia="Times New Roman" w:cs="Times New Roman"/>
                <w:szCs w:val="24"/>
                <w:lang w:eastAsia="lv-LV"/>
              </w:rPr>
            </w:pPr>
            <w:r w:rsidRPr="00796CB1">
              <w:rPr>
                <w:rFonts w:eastAsia="Times New Roman" w:cs="Times New Roman"/>
                <w:szCs w:val="24"/>
                <w:lang w:eastAsia="lv-LV"/>
              </w:rPr>
              <w:t>4.</w:t>
            </w:r>
          </w:p>
        </w:tc>
        <w:tc>
          <w:tcPr>
            <w:tcW w:w="1170" w:type="pct"/>
            <w:tcBorders>
              <w:top w:val="outset" w:sz="6" w:space="0" w:color="auto"/>
              <w:left w:val="outset" w:sz="6" w:space="0" w:color="auto"/>
              <w:bottom w:val="outset" w:sz="6" w:space="0" w:color="auto"/>
              <w:right w:val="outset" w:sz="6" w:space="0" w:color="auto"/>
            </w:tcBorders>
            <w:hideMark/>
          </w:tcPr>
          <w:p w:rsidR="0088048C" w:rsidRPr="00796CB1" w:rsidRDefault="0088048C" w:rsidP="00332B04">
            <w:pPr>
              <w:rPr>
                <w:rFonts w:eastAsia="Times New Roman" w:cs="Times New Roman"/>
                <w:szCs w:val="24"/>
                <w:lang w:eastAsia="lv-LV"/>
              </w:rPr>
            </w:pPr>
            <w:r w:rsidRPr="00796CB1">
              <w:rPr>
                <w:rFonts w:eastAsia="Times New Roman" w:cs="Times New Roman"/>
                <w:szCs w:val="24"/>
                <w:lang w:eastAsia="lv-LV"/>
              </w:rPr>
              <w:t>Cita informācija</w:t>
            </w:r>
          </w:p>
        </w:tc>
        <w:tc>
          <w:tcPr>
            <w:tcW w:w="3605" w:type="pct"/>
            <w:tcBorders>
              <w:top w:val="outset" w:sz="6" w:space="0" w:color="auto"/>
              <w:left w:val="outset" w:sz="6" w:space="0" w:color="auto"/>
              <w:bottom w:val="outset" w:sz="6" w:space="0" w:color="auto"/>
              <w:right w:val="outset" w:sz="6" w:space="0" w:color="auto"/>
            </w:tcBorders>
            <w:hideMark/>
          </w:tcPr>
          <w:p w:rsidR="0088048C" w:rsidRPr="00796CB1" w:rsidRDefault="00AA67D9" w:rsidP="00332B04">
            <w:pPr>
              <w:pStyle w:val="NormalWeb"/>
              <w:spacing w:before="0" w:after="0"/>
              <w:jc w:val="both"/>
            </w:pPr>
            <w:r w:rsidRPr="00796CB1">
              <w:t>Nav</w:t>
            </w:r>
            <w:r w:rsidR="00AC34E2" w:rsidRPr="00796CB1">
              <w:t xml:space="preserve"> </w:t>
            </w:r>
          </w:p>
        </w:tc>
      </w:tr>
    </w:tbl>
    <w:p w:rsidR="00EF1CD2" w:rsidRPr="00796CB1" w:rsidRDefault="00EF1CD2" w:rsidP="0088048C">
      <w:pPr>
        <w:tabs>
          <w:tab w:val="right" w:pos="9072"/>
        </w:tabs>
        <w:ind w:right="-766"/>
        <w:rPr>
          <w:rFonts w:eastAsia="Calibri" w:cs="Times New Roman"/>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268"/>
        <w:gridCol w:w="6804"/>
      </w:tblGrid>
      <w:tr w:rsidR="0088048C" w:rsidRPr="00796CB1" w:rsidTr="00EF1CD2">
        <w:trPr>
          <w:trHeight w:val="368"/>
        </w:trPr>
        <w:tc>
          <w:tcPr>
            <w:tcW w:w="9498" w:type="dxa"/>
            <w:gridSpan w:val="3"/>
            <w:tcBorders>
              <w:top w:val="single" w:sz="4" w:space="0" w:color="auto"/>
              <w:left w:val="single" w:sz="4" w:space="0" w:color="auto"/>
              <w:bottom w:val="single" w:sz="4" w:space="0" w:color="auto"/>
              <w:right w:val="single" w:sz="4" w:space="0" w:color="auto"/>
            </w:tcBorders>
            <w:hideMark/>
          </w:tcPr>
          <w:p w:rsidR="0088048C" w:rsidRPr="00796CB1" w:rsidRDefault="0088048C" w:rsidP="00332B04">
            <w:pPr>
              <w:spacing w:before="120"/>
              <w:jc w:val="center"/>
              <w:rPr>
                <w:rFonts w:cs="Times New Roman"/>
                <w:b/>
                <w:szCs w:val="24"/>
              </w:rPr>
            </w:pPr>
            <w:r w:rsidRPr="00796CB1">
              <w:rPr>
                <w:rFonts w:cs="Times New Roman"/>
                <w:b/>
                <w:bCs/>
                <w:szCs w:val="24"/>
              </w:rPr>
              <w:t>II. Tiesību akta projekta ietekme uz sabiedrību, tautsaimniecības attīstību un administratīvo slogu</w:t>
            </w:r>
          </w:p>
        </w:tc>
      </w:tr>
      <w:tr w:rsidR="0088048C" w:rsidRPr="00796CB1" w:rsidTr="00EF1CD2">
        <w:trPr>
          <w:trHeight w:val="440"/>
        </w:trPr>
        <w:tc>
          <w:tcPr>
            <w:tcW w:w="426" w:type="dxa"/>
            <w:tcBorders>
              <w:top w:val="single" w:sz="4" w:space="0" w:color="auto"/>
              <w:left w:val="single" w:sz="4" w:space="0" w:color="auto"/>
              <w:bottom w:val="single" w:sz="4" w:space="0" w:color="auto"/>
              <w:right w:val="single" w:sz="4" w:space="0" w:color="auto"/>
            </w:tcBorders>
            <w:hideMark/>
          </w:tcPr>
          <w:p w:rsidR="0088048C" w:rsidRPr="00796CB1" w:rsidRDefault="0088048C">
            <w:pPr>
              <w:rPr>
                <w:rFonts w:cs="Times New Roman"/>
                <w:szCs w:val="24"/>
              </w:rPr>
            </w:pPr>
            <w:r w:rsidRPr="00796CB1">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88048C" w:rsidRPr="00796CB1" w:rsidRDefault="0088048C">
            <w:pPr>
              <w:ind w:left="-42" w:right="-108"/>
              <w:rPr>
                <w:rFonts w:cs="Times New Roman"/>
                <w:szCs w:val="24"/>
              </w:rPr>
            </w:pPr>
            <w:r w:rsidRPr="00796CB1">
              <w:rPr>
                <w:rFonts w:cs="Times New Roman"/>
                <w:szCs w:val="24"/>
              </w:rPr>
              <w:t>Sabiedrības mērķgrupas, kuras tiesiskais regulējums ietekmē vai varētu ietekmēt</w:t>
            </w:r>
          </w:p>
        </w:tc>
        <w:tc>
          <w:tcPr>
            <w:tcW w:w="6804" w:type="dxa"/>
            <w:tcBorders>
              <w:top w:val="single" w:sz="4" w:space="0" w:color="auto"/>
              <w:left w:val="single" w:sz="4" w:space="0" w:color="auto"/>
              <w:bottom w:val="single" w:sz="4" w:space="0" w:color="auto"/>
              <w:right w:val="single" w:sz="4" w:space="0" w:color="auto"/>
            </w:tcBorders>
          </w:tcPr>
          <w:p w:rsidR="00A92664" w:rsidRPr="00796CB1" w:rsidRDefault="00821F67" w:rsidP="00C757AC">
            <w:pPr>
              <w:shd w:val="clear" w:color="auto" w:fill="FFFFFF"/>
              <w:jc w:val="both"/>
              <w:rPr>
                <w:rFonts w:eastAsia="Times New Roman" w:cs="Times New Roman"/>
                <w:color w:val="000000"/>
                <w:szCs w:val="24"/>
              </w:rPr>
            </w:pPr>
            <w:r w:rsidRPr="00796CB1">
              <w:rPr>
                <w:rFonts w:cs="Times New Roman"/>
                <w:color w:val="000000"/>
                <w:szCs w:val="24"/>
                <w:shd w:val="clear" w:color="auto" w:fill="FFFFFF"/>
              </w:rPr>
              <w:t>Ārstniecības iestādes, kuras ir reģistrētas ārstniecības iestāžu reģistrā un kuru plānotā sākotnējā ilgtermiņa ieguldījumu summa veselības tūrisma pakalpojumu attīstīšanai pārsniegs</w:t>
            </w:r>
            <w:r w:rsidR="00C17136" w:rsidRPr="00796CB1">
              <w:rPr>
                <w:rFonts w:cs="Times New Roman"/>
                <w:color w:val="000000"/>
                <w:szCs w:val="24"/>
                <w:shd w:val="clear" w:color="auto" w:fill="FFFFFF"/>
              </w:rPr>
              <w:t xml:space="preserve"> 200 000 </w:t>
            </w:r>
            <w:proofErr w:type="spellStart"/>
            <w:r w:rsidRPr="00796CB1">
              <w:rPr>
                <w:rFonts w:cs="Times New Roman"/>
                <w:color w:val="000000"/>
                <w:szCs w:val="24"/>
                <w:shd w:val="clear" w:color="auto" w:fill="FFFFFF"/>
              </w:rPr>
              <w:t>euro</w:t>
            </w:r>
            <w:proofErr w:type="spellEnd"/>
            <w:r w:rsidR="00C17136" w:rsidRPr="00796CB1">
              <w:rPr>
                <w:rFonts w:cs="Times New Roman"/>
                <w:color w:val="000000"/>
                <w:szCs w:val="24"/>
                <w:shd w:val="clear" w:color="auto" w:fill="FFFFFF"/>
              </w:rPr>
              <w:t>.</w:t>
            </w:r>
          </w:p>
        </w:tc>
      </w:tr>
      <w:tr w:rsidR="0088048C" w:rsidRPr="00796CB1" w:rsidTr="00EF1CD2">
        <w:trPr>
          <w:trHeight w:val="734"/>
        </w:trPr>
        <w:tc>
          <w:tcPr>
            <w:tcW w:w="426" w:type="dxa"/>
            <w:tcBorders>
              <w:top w:val="single" w:sz="4" w:space="0" w:color="auto"/>
              <w:left w:val="single" w:sz="4" w:space="0" w:color="auto"/>
              <w:bottom w:val="single" w:sz="4" w:space="0" w:color="auto"/>
              <w:right w:val="single" w:sz="4" w:space="0" w:color="auto"/>
            </w:tcBorders>
            <w:hideMark/>
          </w:tcPr>
          <w:p w:rsidR="0088048C" w:rsidRPr="00796CB1" w:rsidRDefault="0088048C">
            <w:pPr>
              <w:rPr>
                <w:rFonts w:cs="Times New Roman"/>
                <w:szCs w:val="24"/>
              </w:rPr>
            </w:pPr>
            <w:r w:rsidRPr="00796CB1">
              <w:rPr>
                <w:rFonts w:cs="Times New Roman"/>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88048C" w:rsidRPr="00796CB1" w:rsidRDefault="0088048C">
            <w:pPr>
              <w:ind w:left="-42" w:right="-108"/>
              <w:rPr>
                <w:rFonts w:cs="Times New Roman"/>
                <w:szCs w:val="24"/>
              </w:rPr>
            </w:pPr>
            <w:r w:rsidRPr="00796CB1">
              <w:rPr>
                <w:rFonts w:cs="Times New Roman"/>
                <w:szCs w:val="24"/>
              </w:rPr>
              <w:t>Tiesiskā regulējuma ietekme uz tautsaimniecību un administratīvo slogu</w:t>
            </w:r>
          </w:p>
        </w:tc>
        <w:tc>
          <w:tcPr>
            <w:tcW w:w="6804" w:type="dxa"/>
            <w:tcBorders>
              <w:top w:val="single" w:sz="4" w:space="0" w:color="auto"/>
              <w:left w:val="single" w:sz="4" w:space="0" w:color="auto"/>
              <w:bottom w:val="single" w:sz="4" w:space="0" w:color="auto"/>
              <w:right w:val="single" w:sz="4" w:space="0" w:color="auto"/>
            </w:tcBorders>
            <w:hideMark/>
          </w:tcPr>
          <w:p w:rsidR="00A607F6" w:rsidRPr="00796CB1" w:rsidRDefault="00B51564" w:rsidP="00525466">
            <w:pPr>
              <w:ind w:right="140"/>
              <w:jc w:val="both"/>
              <w:rPr>
                <w:rFonts w:cs="Times New Roman"/>
                <w:color w:val="000000"/>
                <w:szCs w:val="24"/>
                <w:shd w:val="clear" w:color="auto" w:fill="FFFFFF"/>
              </w:rPr>
            </w:pPr>
            <w:r w:rsidRPr="00796CB1">
              <w:rPr>
                <w:rFonts w:cs="Times New Roman"/>
                <w:szCs w:val="24"/>
              </w:rPr>
              <w:t xml:space="preserve">Tā kā </w:t>
            </w:r>
            <w:r w:rsidRPr="00796CB1">
              <w:rPr>
                <w:rFonts w:cs="Times New Roman"/>
                <w:color w:val="000000"/>
                <w:szCs w:val="24"/>
                <w:shd w:val="clear" w:color="auto" w:fill="FFFFFF"/>
              </w:rPr>
              <w:t>veselības tūrisma pakalpojumi ir viena no perspektīvākajām un strauji augošajām eksporta nozarēm Eiropā un citur pasaulē, kā arī ņemot vērā, ka veselības tūrists, uzturoties Latvijā, izmanto arī citus piedāvātos pakalpojumus – iepazīst kultūras dzīvi, ēd restorānos un uzturas viesnīcās – medicīnas tūrisma attīstīšanās pozitīvi ietekmēs ne tikai veselības nozari, bet gan tautsaimniecību kopumā</w:t>
            </w:r>
            <w:r w:rsidR="00A607F6" w:rsidRPr="00796CB1">
              <w:rPr>
                <w:rFonts w:cs="Times New Roman"/>
                <w:color w:val="000000"/>
                <w:szCs w:val="24"/>
                <w:shd w:val="clear" w:color="auto" w:fill="FFFFFF"/>
              </w:rPr>
              <w:t>.</w:t>
            </w:r>
          </w:p>
        </w:tc>
      </w:tr>
      <w:tr w:rsidR="0088048C" w:rsidRPr="00796CB1" w:rsidTr="00EF1CD2">
        <w:trPr>
          <w:trHeight w:val="14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88048C" w:rsidRPr="00796CB1" w:rsidRDefault="0088048C">
            <w:pPr>
              <w:rPr>
                <w:rFonts w:cs="Times New Roman"/>
                <w:szCs w:val="24"/>
              </w:rPr>
            </w:pPr>
            <w:r w:rsidRPr="00796CB1">
              <w:rPr>
                <w:rFonts w:cs="Times New Roman"/>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8048C" w:rsidRPr="00796CB1" w:rsidRDefault="0088048C">
            <w:pPr>
              <w:ind w:left="-42" w:right="-108"/>
              <w:rPr>
                <w:rFonts w:cs="Times New Roman"/>
                <w:szCs w:val="24"/>
              </w:rPr>
            </w:pPr>
            <w:r w:rsidRPr="00796CB1">
              <w:rPr>
                <w:rFonts w:cs="Times New Roman"/>
                <w:szCs w:val="24"/>
              </w:rPr>
              <w:t>Administratīvo izmaksu monetārs novērtējums</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88048C" w:rsidRPr="00796CB1" w:rsidRDefault="009E3D49">
            <w:pPr>
              <w:jc w:val="both"/>
              <w:rPr>
                <w:rFonts w:cs="Times New Roman"/>
                <w:szCs w:val="24"/>
              </w:rPr>
            </w:pPr>
            <w:r w:rsidRPr="00796CB1">
              <w:rPr>
                <w:rFonts w:cs="Times New Roman"/>
                <w:szCs w:val="24"/>
              </w:rPr>
              <w:t>Likumprojekta īstenošanai papildus līdzekļi no valsts budžeta nav nepieciešami.</w:t>
            </w:r>
          </w:p>
        </w:tc>
      </w:tr>
      <w:tr w:rsidR="0088048C" w:rsidRPr="00796CB1" w:rsidTr="00EF1CD2">
        <w:trPr>
          <w:trHeight w:val="202"/>
        </w:trPr>
        <w:tc>
          <w:tcPr>
            <w:tcW w:w="426" w:type="dxa"/>
            <w:tcBorders>
              <w:top w:val="single" w:sz="4" w:space="0" w:color="auto"/>
              <w:left w:val="single" w:sz="4" w:space="0" w:color="auto"/>
              <w:bottom w:val="single" w:sz="4" w:space="0" w:color="auto"/>
              <w:right w:val="single" w:sz="4" w:space="0" w:color="auto"/>
            </w:tcBorders>
            <w:hideMark/>
          </w:tcPr>
          <w:p w:rsidR="0088048C" w:rsidRPr="00796CB1" w:rsidRDefault="0088048C">
            <w:pPr>
              <w:rPr>
                <w:rFonts w:cs="Times New Roman"/>
                <w:szCs w:val="24"/>
              </w:rPr>
            </w:pPr>
            <w:r w:rsidRPr="00796CB1">
              <w:rPr>
                <w:rFonts w:cs="Times New Roman"/>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332B04" w:rsidRPr="00796CB1" w:rsidRDefault="0088048C" w:rsidP="00EF1CD2">
            <w:pPr>
              <w:ind w:left="-42" w:right="-108"/>
              <w:rPr>
                <w:rFonts w:cs="Times New Roman"/>
                <w:szCs w:val="24"/>
              </w:rPr>
            </w:pPr>
            <w:r w:rsidRPr="00796CB1">
              <w:rPr>
                <w:rFonts w:cs="Times New Roman"/>
                <w:szCs w:val="24"/>
              </w:rPr>
              <w:t>Cita informācija</w:t>
            </w:r>
          </w:p>
        </w:tc>
        <w:tc>
          <w:tcPr>
            <w:tcW w:w="6804" w:type="dxa"/>
            <w:tcBorders>
              <w:top w:val="single" w:sz="4" w:space="0" w:color="auto"/>
              <w:left w:val="single" w:sz="4" w:space="0" w:color="auto"/>
              <w:bottom w:val="single" w:sz="4" w:space="0" w:color="auto"/>
              <w:right w:val="single" w:sz="4" w:space="0" w:color="auto"/>
            </w:tcBorders>
          </w:tcPr>
          <w:p w:rsidR="0088048C" w:rsidRPr="00796CB1" w:rsidRDefault="00FC7CD1" w:rsidP="00FC7CD1">
            <w:pPr>
              <w:jc w:val="both"/>
              <w:rPr>
                <w:rFonts w:cs="Times New Roman"/>
                <w:szCs w:val="24"/>
              </w:rPr>
            </w:pPr>
            <w:r w:rsidRPr="00796CB1">
              <w:rPr>
                <w:rFonts w:cs="Times New Roman"/>
                <w:szCs w:val="24"/>
              </w:rPr>
              <w:t>Nav</w:t>
            </w:r>
          </w:p>
        </w:tc>
      </w:tr>
    </w:tbl>
    <w:p w:rsidR="00EF1CD2" w:rsidRPr="00796CB1" w:rsidRDefault="00EF1CD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1276"/>
        <w:gridCol w:w="1701"/>
        <w:gridCol w:w="1276"/>
        <w:gridCol w:w="1260"/>
        <w:gridCol w:w="1150"/>
      </w:tblGrid>
      <w:tr w:rsidR="0085694B" w:rsidRPr="00796CB1" w:rsidTr="00EF1CD2">
        <w:trPr>
          <w:trHeight w:val="282"/>
        </w:trPr>
        <w:tc>
          <w:tcPr>
            <w:tcW w:w="9498" w:type="dxa"/>
            <w:gridSpan w:val="6"/>
            <w:tcBorders>
              <w:top w:val="single" w:sz="4" w:space="0" w:color="auto"/>
              <w:left w:val="single" w:sz="4" w:space="0" w:color="auto"/>
              <w:bottom w:val="single" w:sz="4" w:space="0" w:color="auto"/>
              <w:right w:val="single" w:sz="4" w:space="0" w:color="auto"/>
            </w:tcBorders>
            <w:hideMark/>
          </w:tcPr>
          <w:p w:rsidR="0085694B" w:rsidRPr="00796CB1" w:rsidRDefault="0085694B" w:rsidP="00332B04">
            <w:pPr>
              <w:spacing w:before="120" w:after="120"/>
              <w:ind w:right="-644"/>
              <w:jc w:val="center"/>
              <w:rPr>
                <w:b/>
              </w:rPr>
            </w:pPr>
            <w:r w:rsidRPr="00796CB1">
              <w:rPr>
                <w:b/>
              </w:rPr>
              <w:t>III. Tiesību akta projekta ietekme uz valsts budžetu un pašvaldību budžetiem</w:t>
            </w:r>
          </w:p>
        </w:tc>
      </w:tr>
      <w:tr w:rsidR="00BE5952" w:rsidRPr="00796CB1" w:rsidTr="00EF1CD2">
        <w:trPr>
          <w:trHeight w:val="440"/>
        </w:trPr>
        <w:tc>
          <w:tcPr>
            <w:tcW w:w="2835" w:type="dxa"/>
            <w:vMerge w:val="restart"/>
            <w:tcBorders>
              <w:top w:val="single" w:sz="4" w:space="0" w:color="auto"/>
              <w:left w:val="single" w:sz="4" w:space="0" w:color="auto"/>
              <w:right w:val="single" w:sz="4" w:space="0" w:color="auto"/>
            </w:tcBorders>
            <w:vAlign w:val="center"/>
            <w:hideMark/>
          </w:tcPr>
          <w:p w:rsidR="00BE5952" w:rsidRPr="00796CB1" w:rsidRDefault="00BE5952" w:rsidP="00BE5952">
            <w:pPr>
              <w:shd w:val="clear" w:color="auto" w:fill="FFFFFF"/>
              <w:jc w:val="center"/>
              <w:rPr>
                <w:rFonts w:eastAsia="Times New Roman" w:cs="Times New Roman"/>
                <w:b/>
                <w:color w:val="000000"/>
                <w:szCs w:val="24"/>
              </w:rPr>
            </w:pPr>
            <w:r w:rsidRPr="00796CB1">
              <w:rPr>
                <w:rFonts w:eastAsia="Times New Roman" w:cs="Times New Roman"/>
                <w:b/>
                <w:color w:val="000000"/>
                <w:szCs w:val="24"/>
              </w:rPr>
              <w:t>Rādītājs</w:t>
            </w:r>
          </w:p>
        </w:tc>
        <w:tc>
          <w:tcPr>
            <w:tcW w:w="2977" w:type="dxa"/>
            <w:gridSpan w:val="2"/>
            <w:vMerge w:val="restart"/>
            <w:tcBorders>
              <w:top w:val="single" w:sz="4" w:space="0" w:color="auto"/>
              <w:left w:val="single" w:sz="4" w:space="0" w:color="auto"/>
              <w:right w:val="single" w:sz="4" w:space="0" w:color="auto"/>
            </w:tcBorders>
            <w:vAlign w:val="center"/>
          </w:tcPr>
          <w:p w:rsidR="00BE5952" w:rsidRPr="00796CB1" w:rsidRDefault="00BE5952" w:rsidP="00BE5952">
            <w:pPr>
              <w:shd w:val="clear" w:color="auto" w:fill="FFFFFF"/>
              <w:jc w:val="center"/>
              <w:rPr>
                <w:rFonts w:eastAsia="Times New Roman" w:cs="Times New Roman"/>
                <w:b/>
                <w:color w:val="000000"/>
                <w:szCs w:val="24"/>
              </w:rPr>
            </w:pPr>
            <w:r w:rsidRPr="00796CB1">
              <w:rPr>
                <w:rFonts w:eastAsia="Times New Roman" w:cs="Times New Roman"/>
                <w:b/>
                <w:color w:val="000000"/>
                <w:szCs w:val="24"/>
              </w:rPr>
              <w:t>2016.gads</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BE5952" w:rsidRPr="00796CB1" w:rsidRDefault="00BE5952" w:rsidP="00BE5952">
            <w:pPr>
              <w:shd w:val="clear" w:color="auto" w:fill="FFFFFF"/>
              <w:jc w:val="center"/>
              <w:rPr>
                <w:rFonts w:eastAsia="Times New Roman" w:cs="Times New Roman"/>
                <w:b/>
                <w:color w:val="000000"/>
                <w:szCs w:val="24"/>
              </w:rPr>
            </w:pPr>
            <w:r w:rsidRPr="00796CB1">
              <w:rPr>
                <w:rFonts w:eastAsia="Times New Roman" w:cs="Times New Roman"/>
                <w:b/>
                <w:szCs w:val="24"/>
                <w:lang w:eastAsia="lv-LV"/>
              </w:rPr>
              <w:t>Turpmākie trīs gadi (</w:t>
            </w:r>
            <w:proofErr w:type="spellStart"/>
            <w:r w:rsidRPr="00796CB1">
              <w:rPr>
                <w:rFonts w:eastAsia="Times New Roman" w:cs="Times New Roman"/>
                <w:b/>
                <w:i/>
                <w:szCs w:val="24"/>
                <w:lang w:eastAsia="lv-LV"/>
              </w:rPr>
              <w:t>euro</w:t>
            </w:r>
            <w:proofErr w:type="spellEnd"/>
            <w:r w:rsidRPr="00796CB1">
              <w:rPr>
                <w:rFonts w:eastAsia="Times New Roman" w:cs="Times New Roman"/>
                <w:b/>
                <w:szCs w:val="24"/>
                <w:lang w:eastAsia="lv-LV"/>
              </w:rPr>
              <w:t>)</w:t>
            </w:r>
          </w:p>
        </w:tc>
      </w:tr>
      <w:tr w:rsidR="00BE5952" w:rsidRPr="00796CB1" w:rsidTr="00EF1CD2">
        <w:trPr>
          <w:trHeight w:val="440"/>
        </w:trPr>
        <w:tc>
          <w:tcPr>
            <w:tcW w:w="2835" w:type="dxa"/>
            <w:vMerge/>
            <w:tcBorders>
              <w:left w:val="single" w:sz="4" w:space="0" w:color="auto"/>
              <w:right w:val="single" w:sz="4" w:space="0" w:color="auto"/>
            </w:tcBorders>
          </w:tcPr>
          <w:p w:rsidR="00BE5952" w:rsidRPr="00796CB1" w:rsidRDefault="00BE5952" w:rsidP="0085694B">
            <w:pPr>
              <w:shd w:val="clear" w:color="auto" w:fill="FFFFFF"/>
              <w:jc w:val="both"/>
              <w:rPr>
                <w:rFonts w:eastAsia="Times New Roman" w:cs="Times New Roman"/>
                <w:color w:val="000000"/>
                <w:szCs w:val="24"/>
              </w:rPr>
            </w:pPr>
          </w:p>
        </w:tc>
        <w:tc>
          <w:tcPr>
            <w:tcW w:w="2977" w:type="dxa"/>
            <w:gridSpan w:val="2"/>
            <w:vMerge/>
            <w:tcBorders>
              <w:left w:val="single" w:sz="4" w:space="0" w:color="auto"/>
              <w:bottom w:val="single" w:sz="4" w:space="0" w:color="auto"/>
              <w:right w:val="single" w:sz="4" w:space="0" w:color="auto"/>
            </w:tcBorders>
          </w:tcPr>
          <w:p w:rsidR="00BE5952" w:rsidRPr="00796CB1" w:rsidRDefault="00BE5952" w:rsidP="0085694B">
            <w:pPr>
              <w:shd w:val="clear" w:color="auto" w:fill="FFFFFF"/>
              <w:jc w:val="both"/>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E5952" w:rsidRPr="00796CB1" w:rsidRDefault="00BE5952" w:rsidP="00BE5952">
            <w:pPr>
              <w:shd w:val="clear" w:color="auto" w:fill="FFFFFF"/>
              <w:jc w:val="center"/>
              <w:rPr>
                <w:rFonts w:eastAsia="Times New Roman" w:cs="Times New Roman"/>
                <w:b/>
                <w:color w:val="000000"/>
                <w:szCs w:val="24"/>
              </w:rPr>
            </w:pPr>
            <w:r w:rsidRPr="00796CB1">
              <w:rPr>
                <w:rFonts w:eastAsia="Times New Roman" w:cs="Times New Roman"/>
                <w:b/>
                <w:color w:val="000000"/>
                <w:szCs w:val="24"/>
              </w:rPr>
              <w:t>2017</w:t>
            </w:r>
          </w:p>
        </w:tc>
        <w:tc>
          <w:tcPr>
            <w:tcW w:w="1260" w:type="dxa"/>
            <w:tcBorders>
              <w:top w:val="single" w:sz="4" w:space="0" w:color="auto"/>
              <w:left w:val="single" w:sz="4" w:space="0" w:color="auto"/>
              <w:bottom w:val="single" w:sz="4" w:space="0" w:color="auto"/>
              <w:right w:val="single" w:sz="4" w:space="0" w:color="auto"/>
            </w:tcBorders>
            <w:vAlign w:val="center"/>
          </w:tcPr>
          <w:p w:rsidR="00BE5952" w:rsidRPr="00796CB1" w:rsidRDefault="00BE5952" w:rsidP="00BE5952">
            <w:pPr>
              <w:shd w:val="clear" w:color="auto" w:fill="FFFFFF"/>
              <w:jc w:val="center"/>
              <w:rPr>
                <w:rFonts w:eastAsia="Times New Roman" w:cs="Times New Roman"/>
                <w:b/>
                <w:color w:val="000000"/>
                <w:szCs w:val="24"/>
              </w:rPr>
            </w:pPr>
            <w:r w:rsidRPr="00796CB1">
              <w:rPr>
                <w:rFonts w:eastAsia="Times New Roman" w:cs="Times New Roman"/>
                <w:b/>
                <w:color w:val="000000"/>
                <w:szCs w:val="24"/>
              </w:rPr>
              <w:t>2018</w:t>
            </w:r>
          </w:p>
        </w:tc>
        <w:tc>
          <w:tcPr>
            <w:tcW w:w="1150" w:type="dxa"/>
            <w:tcBorders>
              <w:top w:val="single" w:sz="4" w:space="0" w:color="auto"/>
              <w:left w:val="single" w:sz="4" w:space="0" w:color="auto"/>
              <w:bottom w:val="single" w:sz="4" w:space="0" w:color="auto"/>
              <w:right w:val="single" w:sz="4" w:space="0" w:color="auto"/>
            </w:tcBorders>
            <w:vAlign w:val="center"/>
          </w:tcPr>
          <w:p w:rsidR="00BE5952" w:rsidRPr="00796CB1" w:rsidRDefault="00BE5952" w:rsidP="00BE5952">
            <w:pPr>
              <w:shd w:val="clear" w:color="auto" w:fill="FFFFFF"/>
              <w:jc w:val="center"/>
              <w:rPr>
                <w:rFonts w:eastAsia="Times New Roman" w:cs="Times New Roman"/>
                <w:b/>
                <w:color w:val="000000"/>
                <w:szCs w:val="24"/>
              </w:rPr>
            </w:pPr>
            <w:r w:rsidRPr="00796CB1">
              <w:rPr>
                <w:rFonts w:eastAsia="Times New Roman" w:cs="Times New Roman"/>
                <w:b/>
                <w:color w:val="000000"/>
                <w:szCs w:val="24"/>
              </w:rPr>
              <w:t>2019</w:t>
            </w:r>
          </w:p>
        </w:tc>
      </w:tr>
      <w:tr w:rsidR="00EF1CD2" w:rsidRPr="00796CB1" w:rsidTr="00EF1CD2">
        <w:trPr>
          <w:trHeight w:val="440"/>
        </w:trPr>
        <w:tc>
          <w:tcPr>
            <w:tcW w:w="2835" w:type="dxa"/>
            <w:vMerge/>
            <w:tcBorders>
              <w:left w:val="single" w:sz="4" w:space="0" w:color="auto"/>
              <w:bottom w:val="single" w:sz="4" w:space="0" w:color="auto"/>
              <w:right w:val="single" w:sz="4" w:space="0" w:color="auto"/>
            </w:tcBorders>
          </w:tcPr>
          <w:p w:rsidR="00BE5952" w:rsidRPr="00796CB1" w:rsidRDefault="00BE5952" w:rsidP="0085694B">
            <w:pPr>
              <w:shd w:val="clear" w:color="auto" w:fill="FFFFFF"/>
              <w:jc w:val="both"/>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BE5952" w:rsidRPr="00796CB1" w:rsidRDefault="00BE5952" w:rsidP="00BE5952">
            <w:pPr>
              <w:spacing w:before="75" w:after="75"/>
              <w:jc w:val="center"/>
              <w:rPr>
                <w:rFonts w:eastAsia="Times New Roman" w:cs="Times New Roman"/>
                <w:szCs w:val="24"/>
                <w:lang w:eastAsia="lv-LV"/>
              </w:rPr>
            </w:pPr>
            <w:r w:rsidRPr="00796CB1">
              <w:rPr>
                <w:rFonts w:eastAsia="Times New Roman" w:cs="Times New Roman"/>
                <w:szCs w:val="24"/>
                <w:lang w:eastAsia="lv-LV"/>
              </w:rPr>
              <w:t>saskaņā ar valsts budžetu kārtējam gadam</w:t>
            </w:r>
          </w:p>
        </w:tc>
        <w:tc>
          <w:tcPr>
            <w:tcW w:w="1701" w:type="dxa"/>
            <w:tcBorders>
              <w:top w:val="single" w:sz="4" w:space="0" w:color="auto"/>
              <w:left w:val="single" w:sz="4" w:space="0" w:color="auto"/>
              <w:bottom w:val="single" w:sz="4" w:space="0" w:color="auto"/>
              <w:right w:val="single" w:sz="4" w:space="0" w:color="auto"/>
            </w:tcBorders>
          </w:tcPr>
          <w:p w:rsidR="00BE5952" w:rsidRPr="00796CB1" w:rsidRDefault="00BE5952" w:rsidP="00BE5952">
            <w:pPr>
              <w:spacing w:before="75" w:after="75"/>
              <w:jc w:val="center"/>
              <w:rPr>
                <w:rFonts w:eastAsia="Times New Roman" w:cs="Times New Roman"/>
                <w:szCs w:val="24"/>
                <w:lang w:eastAsia="lv-LV"/>
              </w:rPr>
            </w:pPr>
            <w:r w:rsidRPr="00796CB1">
              <w:rPr>
                <w:rFonts w:eastAsia="Times New Roman" w:cs="Times New Roman"/>
                <w:szCs w:val="24"/>
                <w:lang w:eastAsia="lv-LV"/>
              </w:rPr>
              <w:t>izmaiņas kārtējā gadā, salīdzinot ar valsts budžetu kārtējam gadam</w:t>
            </w:r>
          </w:p>
        </w:tc>
        <w:tc>
          <w:tcPr>
            <w:tcW w:w="1276" w:type="dxa"/>
            <w:tcBorders>
              <w:top w:val="single" w:sz="4" w:space="0" w:color="auto"/>
              <w:left w:val="single" w:sz="4" w:space="0" w:color="auto"/>
              <w:bottom w:val="single" w:sz="4" w:space="0" w:color="auto"/>
              <w:right w:val="single" w:sz="4" w:space="0" w:color="auto"/>
            </w:tcBorders>
          </w:tcPr>
          <w:p w:rsidR="00BE5952" w:rsidRPr="00796CB1" w:rsidRDefault="00BE5952" w:rsidP="00BE5952">
            <w:pPr>
              <w:spacing w:before="75" w:after="75"/>
              <w:jc w:val="center"/>
              <w:rPr>
                <w:rFonts w:eastAsia="Times New Roman" w:cs="Times New Roman"/>
                <w:szCs w:val="24"/>
                <w:lang w:eastAsia="lv-LV"/>
              </w:rPr>
            </w:pPr>
            <w:r w:rsidRPr="00796CB1">
              <w:rPr>
                <w:rFonts w:eastAsia="Times New Roman" w:cs="Times New Roman"/>
                <w:szCs w:val="24"/>
                <w:lang w:eastAsia="lv-LV"/>
              </w:rPr>
              <w:t>izmaiņas, salīdzinot ar kārtējo (n) gadu</w:t>
            </w:r>
          </w:p>
        </w:tc>
        <w:tc>
          <w:tcPr>
            <w:tcW w:w="1260" w:type="dxa"/>
            <w:tcBorders>
              <w:top w:val="single" w:sz="4" w:space="0" w:color="auto"/>
              <w:left w:val="single" w:sz="4" w:space="0" w:color="auto"/>
              <w:bottom w:val="single" w:sz="4" w:space="0" w:color="auto"/>
              <w:right w:val="single" w:sz="4" w:space="0" w:color="auto"/>
            </w:tcBorders>
          </w:tcPr>
          <w:p w:rsidR="00BE5952" w:rsidRPr="00796CB1" w:rsidRDefault="00BE5952" w:rsidP="00BE5952">
            <w:pPr>
              <w:spacing w:before="75" w:after="75"/>
              <w:jc w:val="center"/>
              <w:rPr>
                <w:rFonts w:eastAsia="Times New Roman" w:cs="Times New Roman"/>
                <w:szCs w:val="24"/>
                <w:lang w:eastAsia="lv-LV"/>
              </w:rPr>
            </w:pPr>
            <w:r w:rsidRPr="00796CB1">
              <w:rPr>
                <w:rFonts w:eastAsia="Times New Roman" w:cs="Times New Roman"/>
                <w:szCs w:val="24"/>
                <w:lang w:eastAsia="lv-LV"/>
              </w:rPr>
              <w:t>izmaiņas, salīdzinot ar kārtējo (n) gadu</w:t>
            </w:r>
          </w:p>
        </w:tc>
        <w:tc>
          <w:tcPr>
            <w:tcW w:w="1150" w:type="dxa"/>
            <w:tcBorders>
              <w:top w:val="single" w:sz="4" w:space="0" w:color="auto"/>
              <w:left w:val="single" w:sz="4" w:space="0" w:color="auto"/>
              <w:bottom w:val="single" w:sz="4" w:space="0" w:color="auto"/>
              <w:right w:val="single" w:sz="4" w:space="0" w:color="auto"/>
            </w:tcBorders>
          </w:tcPr>
          <w:p w:rsidR="00BE5952" w:rsidRPr="00796CB1" w:rsidRDefault="00BE5952" w:rsidP="00BE5952">
            <w:pPr>
              <w:spacing w:before="75" w:after="75"/>
              <w:jc w:val="center"/>
              <w:rPr>
                <w:rFonts w:eastAsia="Times New Roman" w:cs="Times New Roman"/>
                <w:szCs w:val="24"/>
                <w:lang w:eastAsia="lv-LV"/>
              </w:rPr>
            </w:pPr>
            <w:r w:rsidRPr="00796CB1">
              <w:rPr>
                <w:rFonts w:eastAsia="Times New Roman" w:cs="Times New Roman"/>
                <w:szCs w:val="24"/>
                <w:lang w:eastAsia="lv-LV"/>
              </w:rPr>
              <w:t>izmaiņas, salīdzinot ar kārtējo (n) gadu</w:t>
            </w:r>
          </w:p>
        </w:tc>
      </w:tr>
      <w:tr w:rsidR="00EF1CD2" w:rsidRPr="00796CB1" w:rsidTr="00EF1CD2">
        <w:trPr>
          <w:trHeight w:val="299"/>
        </w:trPr>
        <w:tc>
          <w:tcPr>
            <w:tcW w:w="2835" w:type="dxa"/>
            <w:tcBorders>
              <w:top w:val="single" w:sz="4" w:space="0" w:color="auto"/>
              <w:left w:val="single" w:sz="4" w:space="0" w:color="auto"/>
              <w:bottom w:val="single" w:sz="4" w:space="0" w:color="auto"/>
              <w:right w:val="single" w:sz="4" w:space="0" w:color="auto"/>
            </w:tcBorders>
            <w:vAlign w:val="center"/>
          </w:tcPr>
          <w:p w:rsidR="00BE5952" w:rsidRPr="00796CB1" w:rsidRDefault="00466B6D" w:rsidP="00466B6D">
            <w:pPr>
              <w:shd w:val="clear" w:color="auto" w:fill="FFFFFF"/>
              <w:jc w:val="center"/>
              <w:rPr>
                <w:rFonts w:eastAsia="Times New Roman" w:cs="Times New Roman"/>
                <w:color w:val="000000"/>
                <w:szCs w:val="24"/>
              </w:rPr>
            </w:pPr>
            <w:r w:rsidRPr="00796CB1">
              <w:rPr>
                <w:rFonts w:eastAsia="Times New Roman" w:cs="Times New Roman"/>
                <w:color w:val="000000"/>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BE5952" w:rsidRPr="00796CB1" w:rsidRDefault="00466B6D" w:rsidP="00466B6D">
            <w:pPr>
              <w:shd w:val="clear" w:color="auto" w:fill="FFFFFF"/>
              <w:jc w:val="center"/>
              <w:rPr>
                <w:rFonts w:eastAsia="Times New Roman" w:cs="Times New Roman"/>
                <w:color w:val="000000"/>
                <w:szCs w:val="24"/>
              </w:rPr>
            </w:pPr>
            <w:r w:rsidRPr="00796CB1">
              <w:rPr>
                <w:rFonts w:eastAsia="Times New Roman" w:cs="Times New Roman"/>
                <w:color w:val="000000"/>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BE5952" w:rsidRPr="00796CB1" w:rsidRDefault="00466B6D" w:rsidP="00466B6D">
            <w:pPr>
              <w:shd w:val="clear" w:color="auto" w:fill="FFFFFF"/>
              <w:jc w:val="center"/>
              <w:rPr>
                <w:rFonts w:eastAsia="Times New Roman" w:cs="Times New Roman"/>
                <w:color w:val="000000"/>
                <w:szCs w:val="24"/>
              </w:rPr>
            </w:pPr>
            <w:r w:rsidRPr="00796CB1">
              <w:rPr>
                <w:rFonts w:eastAsia="Times New Roman" w:cs="Times New Roman"/>
                <w:color w:val="000000"/>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BE5952" w:rsidRPr="00796CB1" w:rsidRDefault="00466B6D" w:rsidP="00466B6D">
            <w:pPr>
              <w:shd w:val="clear" w:color="auto" w:fill="FFFFFF"/>
              <w:jc w:val="center"/>
              <w:rPr>
                <w:rFonts w:eastAsia="Times New Roman" w:cs="Times New Roman"/>
                <w:color w:val="000000"/>
                <w:szCs w:val="24"/>
              </w:rPr>
            </w:pPr>
            <w:r w:rsidRPr="00796CB1">
              <w:rPr>
                <w:rFonts w:eastAsia="Times New Roman" w:cs="Times New Roman"/>
                <w:color w:val="000000"/>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rsidR="00BE5952" w:rsidRPr="00796CB1" w:rsidRDefault="00466B6D" w:rsidP="00466B6D">
            <w:pPr>
              <w:shd w:val="clear" w:color="auto" w:fill="FFFFFF"/>
              <w:jc w:val="center"/>
              <w:rPr>
                <w:rFonts w:eastAsia="Times New Roman" w:cs="Times New Roman"/>
                <w:color w:val="000000"/>
                <w:szCs w:val="24"/>
              </w:rPr>
            </w:pPr>
            <w:r w:rsidRPr="00796CB1">
              <w:rPr>
                <w:rFonts w:eastAsia="Times New Roman" w:cs="Times New Roman"/>
                <w:color w:val="000000"/>
                <w:szCs w:val="24"/>
              </w:rPr>
              <w:t>5</w:t>
            </w:r>
          </w:p>
        </w:tc>
        <w:tc>
          <w:tcPr>
            <w:tcW w:w="1150" w:type="dxa"/>
            <w:tcBorders>
              <w:top w:val="single" w:sz="4" w:space="0" w:color="auto"/>
              <w:left w:val="single" w:sz="4" w:space="0" w:color="auto"/>
              <w:bottom w:val="single" w:sz="4" w:space="0" w:color="auto"/>
              <w:right w:val="single" w:sz="4" w:space="0" w:color="auto"/>
            </w:tcBorders>
            <w:vAlign w:val="center"/>
          </w:tcPr>
          <w:p w:rsidR="00BE5952" w:rsidRPr="00796CB1" w:rsidRDefault="00466B6D" w:rsidP="00466B6D">
            <w:pPr>
              <w:shd w:val="clear" w:color="auto" w:fill="FFFFFF"/>
              <w:jc w:val="center"/>
              <w:rPr>
                <w:rFonts w:eastAsia="Times New Roman" w:cs="Times New Roman"/>
                <w:color w:val="000000"/>
                <w:szCs w:val="24"/>
              </w:rPr>
            </w:pPr>
            <w:r w:rsidRPr="00796CB1">
              <w:rPr>
                <w:rFonts w:eastAsia="Times New Roman" w:cs="Times New Roman"/>
                <w:color w:val="000000"/>
                <w:szCs w:val="24"/>
              </w:rPr>
              <w:t>6</w:t>
            </w: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BE5952" w:rsidRPr="00796CB1" w:rsidRDefault="00466B6D" w:rsidP="00466B6D">
            <w:pPr>
              <w:shd w:val="clear" w:color="auto" w:fill="FFFFFF"/>
              <w:rPr>
                <w:rFonts w:eastAsia="Times New Roman" w:cs="Times New Roman"/>
                <w:b/>
                <w:color w:val="000000"/>
                <w:szCs w:val="24"/>
              </w:rPr>
            </w:pPr>
            <w:r w:rsidRPr="00796CB1">
              <w:rPr>
                <w:rFonts w:cs="Times New Roman"/>
                <w:b/>
                <w:bCs/>
              </w:rPr>
              <w:t>1. Budžeta ieņēmumi:</w:t>
            </w:r>
          </w:p>
        </w:tc>
        <w:tc>
          <w:tcPr>
            <w:tcW w:w="1276" w:type="dxa"/>
            <w:tcBorders>
              <w:top w:val="single" w:sz="4" w:space="0" w:color="auto"/>
              <w:left w:val="single" w:sz="4" w:space="0" w:color="auto"/>
              <w:bottom w:val="single" w:sz="4" w:space="0" w:color="auto"/>
              <w:right w:val="single" w:sz="4" w:space="0" w:color="auto"/>
            </w:tcBorders>
          </w:tcPr>
          <w:p w:rsidR="00BE5952" w:rsidRPr="00796CB1" w:rsidRDefault="00BE5952" w:rsidP="00857756">
            <w:pPr>
              <w:shd w:val="clear" w:color="auto" w:fill="FFFFFF"/>
              <w:jc w:val="right"/>
              <w:rPr>
                <w:rFonts w:eastAsia="Times New Roman" w:cs="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BE5952" w:rsidRPr="00796CB1" w:rsidRDefault="00BE5952" w:rsidP="00857756">
            <w:pPr>
              <w:shd w:val="clear" w:color="auto" w:fill="FFFFFF"/>
              <w:jc w:val="right"/>
              <w:rPr>
                <w:rFonts w:eastAsia="Times New Roman" w:cs="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BE5952" w:rsidRPr="00796CB1" w:rsidRDefault="00BE5952" w:rsidP="00857756">
            <w:pPr>
              <w:shd w:val="clear" w:color="auto" w:fill="FFFFFF"/>
              <w:jc w:val="right"/>
              <w:rPr>
                <w:rFonts w:eastAsia="Times New Roman" w:cs="Times New Roman"/>
                <w:b/>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BE5952" w:rsidRPr="00796CB1" w:rsidRDefault="00BE5952" w:rsidP="00857756">
            <w:pPr>
              <w:shd w:val="clear" w:color="auto" w:fill="FFFFFF"/>
              <w:jc w:val="right"/>
              <w:rPr>
                <w:rFonts w:eastAsia="Times New Roman" w:cs="Times New Roman"/>
                <w:b/>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BE5952" w:rsidRPr="00796CB1" w:rsidRDefault="00BE5952" w:rsidP="00857756">
            <w:pPr>
              <w:shd w:val="clear" w:color="auto" w:fill="FFFFFF"/>
              <w:jc w:val="right"/>
              <w:rPr>
                <w:rFonts w:eastAsia="Times New Roman" w:cs="Times New Roman"/>
                <w:b/>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466B6D" w:rsidRPr="00796CB1" w:rsidRDefault="00466B6D" w:rsidP="00466B6D">
            <w:pPr>
              <w:shd w:val="clear" w:color="auto" w:fill="FFFFFF"/>
              <w:rPr>
                <w:rFonts w:eastAsia="Times New Roman" w:cs="Times New Roman"/>
                <w:color w:val="000000"/>
                <w:szCs w:val="24"/>
              </w:rPr>
            </w:pPr>
            <w:r w:rsidRPr="00796CB1">
              <w:rPr>
                <w:rFonts w:cs="Times New Roman"/>
              </w:rPr>
              <w:t>1.1. valsts pamatbudžets, tai skaitā ieņēmumi no maksas pakalpojumiem un citi pašu ieņēmumi</w:t>
            </w: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466B6D" w:rsidRPr="00796CB1" w:rsidRDefault="00466B6D" w:rsidP="0000337E">
            <w:pPr>
              <w:rPr>
                <w:rFonts w:cs="Times New Roman"/>
                <w:szCs w:val="24"/>
              </w:rPr>
            </w:pPr>
            <w:r w:rsidRPr="00796CB1">
              <w:rPr>
                <w:rFonts w:cs="Times New Roman"/>
              </w:rPr>
              <w:t>1.2. valsts speciālais budžets</w:t>
            </w: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466B6D" w:rsidRPr="00796CB1" w:rsidRDefault="00466B6D" w:rsidP="0000337E">
            <w:pPr>
              <w:rPr>
                <w:rFonts w:cs="Times New Roman"/>
                <w:szCs w:val="24"/>
              </w:rPr>
            </w:pPr>
            <w:r w:rsidRPr="00796CB1">
              <w:rPr>
                <w:rFonts w:cs="Times New Roman"/>
              </w:rPr>
              <w:t>1.3. pašvaldību budžets</w:t>
            </w: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466B6D" w:rsidRPr="00796CB1" w:rsidRDefault="00466B6D" w:rsidP="00466B6D">
            <w:pPr>
              <w:shd w:val="clear" w:color="auto" w:fill="FFFFFF"/>
              <w:rPr>
                <w:rFonts w:eastAsia="Times New Roman" w:cs="Times New Roman"/>
                <w:b/>
                <w:color w:val="000000"/>
                <w:szCs w:val="24"/>
              </w:rPr>
            </w:pPr>
            <w:r w:rsidRPr="00796CB1">
              <w:rPr>
                <w:rFonts w:cs="Times New Roman"/>
                <w:b/>
                <w:bCs/>
              </w:rPr>
              <w:t>2. Budžeta izdevumi:</w:t>
            </w: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b/>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b/>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b/>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466B6D" w:rsidRPr="00796CB1" w:rsidRDefault="00466B6D" w:rsidP="00466B6D">
            <w:pPr>
              <w:rPr>
                <w:rFonts w:cs="Times New Roman"/>
                <w:szCs w:val="24"/>
              </w:rPr>
            </w:pPr>
            <w:r w:rsidRPr="00796CB1">
              <w:rPr>
                <w:rFonts w:cs="Times New Roman"/>
              </w:rPr>
              <w:t>2.1. valsts pamatbudžets</w:t>
            </w: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466B6D" w:rsidRPr="00796CB1" w:rsidRDefault="00466B6D" w:rsidP="00466B6D">
            <w:pPr>
              <w:rPr>
                <w:rFonts w:cs="Times New Roman"/>
                <w:szCs w:val="24"/>
              </w:rPr>
            </w:pPr>
            <w:r w:rsidRPr="00796CB1">
              <w:rPr>
                <w:rFonts w:cs="Times New Roman"/>
              </w:rPr>
              <w:t>2.2. valsts speciālais budžets</w:t>
            </w: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466B6D" w:rsidRPr="00796CB1" w:rsidRDefault="00466B6D" w:rsidP="00466B6D">
            <w:pPr>
              <w:rPr>
                <w:rFonts w:cs="Times New Roman"/>
                <w:szCs w:val="24"/>
              </w:rPr>
            </w:pPr>
            <w:r w:rsidRPr="00796CB1">
              <w:rPr>
                <w:rFonts w:cs="Times New Roman"/>
              </w:rPr>
              <w:t xml:space="preserve">2.3. pašvaldību budžets </w:t>
            </w: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466B6D" w:rsidRPr="00796CB1" w:rsidRDefault="00466B6D" w:rsidP="00857756">
            <w:pPr>
              <w:shd w:val="clear" w:color="auto" w:fill="FFFFFF"/>
              <w:jc w:val="right"/>
              <w:rPr>
                <w:rFonts w:eastAsia="Times New Roman" w:cs="Times New Roman"/>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97390D" w:rsidRPr="00796CB1" w:rsidRDefault="0097390D" w:rsidP="0097390D">
            <w:pPr>
              <w:rPr>
                <w:rFonts w:cs="Times New Roman"/>
                <w:b/>
                <w:szCs w:val="24"/>
              </w:rPr>
            </w:pPr>
            <w:r w:rsidRPr="00796CB1">
              <w:rPr>
                <w:rFonts w:cs="Times New Roman"/>
                <w:b/>
              </w:rPr>
              <w:t>3. Finansiālā ietekme:</w:t>
            </w:r>
          </w:p>
        </w:tc>
        <w:tc>
          <w:tcPr>
            <w:tcW w:w="1276"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b/>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b/>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b/>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b/>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97390D" w:rsidRPr="00796CB1" w:rsidRDefault="0097390D" w:rsidP="0097390D">
            <w:pPr>
              <w:rPr>
                <w:rFonts w:cs="Times New Roman"/>
                <w:szCs w:val="24"/>
              </w:rPr>
            </w:pPr>
            <w:r w:rsidRPr="00796CB1">
              <w:rPr>
                <w:rFonts w:cs="Times New Roman"/>
              </w:rPr>
              <w:t>3.1. valsts pamatbudžets</w:t>
            </w:r>
          </w:p>
        </w:tc>
        <w:tc>
          <w:tcPr>
            <w:tcW w:w="1276"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97390D" w:rsidRPr="00796CB1" w:rsidRDefault="0097390D" w:rsidP="0097390D">
            <w:pPr>
              <w:rPr>
                <w:rFonts w:eastAsia="Times New Roman" w:cs="Times New Roman"/>
                <w:szCs w:val="24"/>
                <w:lang w:eastAsia="lv-LV"/>
              </w:rPr>
            </w:pPr>
            <w:r w:rsidRPr="00796CB1">
              <w:rPr>
                <w:rFonts w:eastAsia="Times New Roman" w:cs="Times New Roman"/>
                <w:szCs w:val="24"/>
                <w:lang w:eastAsia="lv-LV"/>
              </w:rPr>
              <w:t>3.2. speciālais budžets</w:t>
            </w:r>
          </w:p>
        </w:tc>
        <w:tc>
          <w:tcPr>
            <w:tcW w:w="1276"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97390D" w:rsidRPr="00796CB1" w:rsidRDefault="0097390D" w:rsidP="0097390D">
            <w:pPr>
              <w:rPr>
                <w:rFonts w:eastAsia="Times New Roman" w:cs="Times New Roman"/>
                <w:szCs w:val="24"/>
                <w:lang w:eastAsia="lv-LV"/>
              </w:rPr>
            </w:pPr>
            <w:r w:rsidRPr="00796CB1">
              <w:rPr>
                <w:rFonts w:eastAsia="Times New Roman" w:cs="Times New Roman"/>
                <w:szCs w:val="24"/>
                <w:lang w:eastAsia="lv-LV"/>
              </w:rPr>
              <w:t xml:space="preserve">3.3. pašvaldību budžets </w:t>
            </w:r>
          </w:p>
        </w:tc>
        <w:tc>
          <w:tcPr>
            <w:tcW w:w="1276"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97390D" w:rsidRPr="00796CB1" w:rsidRDefault="0097390D" w:rsidP="0097390D">
            <w:pPr>
              <w:rPr>
                <w:rFonts w:eastAsia="Times New Roman" w:cs="Times New Roman"/>
                <w:b/>
                <w:szCs w:val="24"/>
                <w:lang w:eastAsia="lv-LV"/>
              </w:rPr>
            </w:pPr>
            <w:r w:rsidRPr="00796CB1">
              <w:rPr>
                <w:rFonts w:eastAsia="Times New Roman" w:cs="Times New Roman"/>
                <w:b/>
                <w:szCs w:val="24"/>
                <w:lang w:eastAsia="lv-LV"/>
              </w:rPr>
              <w:t>4. Finanšu līdzekļi papildu izdevumu finansēšanai (kompensējošu izdevumu samazinājumu norāda ar "+" zīmi)</w:t>
            </w:r>
          </w:p>
        </w:tc>
        <w:tc>
          <w:tcPr>
            <w:tcW w:w="1276" w:type="dxa"/>
            <w:tcBorders>
              <w:top w:val="single" w:sz="4" w:space="0" w:color="auto"/>
              <w:left w:val="single" w:sz="4" w:space="0" w:color="auto"/>
              <w:bottom w:val="single" w:sz="4" w:space="0" w:color="auto"/>
              <w:right w:val="single" w:sz="4" w:space="0" w:color="auto"/>
            </w:tcBorders>
            <w:vAlign w:val="center"/>
          </w:tcPr>
          <w:p w:rsidR="0097390D" w:rsidRPr="00796CB1" w:rsidRDefault="000F1C24" w:rsidP="000F1C24">
            <w:pPr>
              <w:shd w:val="clear" w:color="auto" w:fill="FFFFFF"/>
              <w:jc w:val="center"/>
              <w:rPr>
                <w:rFonts w:eastAsia="Times New Roman" w:cs="Times New Roman"/>
                <w:color w:val="000000"/>
                <w:szCs w:val="24"/>
              </w:rPr>
            </w:pPr>
            <w:r w:rsidRPr="00796CB1">
              <w:rPr>
                <w:rFonts w:eastAsia="Times New Roman" w:cs="Times New Roman"/>
                <w:color w:val="000000"/>
                <w:szCs w:val="24"/>
              </w:rPr>
              <w:t>X</w:t>
            </w:r>
          </w:p>
        </w:tc>
        <w:tc>
          <w:tcPr>
            <w:tcW w:w="1701"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b/>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b/>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97390D" w:rsidRPr="00796CB1" w:rsidRDefault="0097390D" w:rsidP="00857756">
            <w:pPr>
              <w:shd w:val="clear" w:color="auto" w:fill="FFFFFF"/>
              <w:jc w:val="right"/>
              <w:rPr>
                <w:rFonts w:eastAsia="Times New Roman" w:cs="Times New Roman"/>
                <w:b/>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0F1C24" w:rsidRPr="00796CB1" w:rsidRDefault="000F1C24" w:rsidP="0097390D">
            <w:pPr>
              <w:rPr>
                <w:rFonts w:eastAsia="Times New Roman" w:cs="Times New Roman"/>
                <w:b/>
                <w:szCs w:val="24"/>
                <w:lang w:eastAsia="lv-LV"/>
              </w:rPr>
            </w:pPr>
            <w:r w:rsidRPr="00796CB1">
              <w:rPr>
                <w:rFonts w:eastAsia="Times New Roman" w:cs="Times New Roman"/>
                <w:b/>
                <w:szCs w:val="24"/>
                <w:lang w:eastAsia="lv-LV"/>
              </w:rPr>
              <w:t>5. Precizēta finansiālā ietekme:</w:t>
            </w:r>
          </w:p>
        </w:tc>
        <w:tc>
          <w:tcPr>
            <w:tcW w:w="1276" w:type="dxa"/>
            <w:vMerge w:val="restart"/>
            <w:tcBorders>
              <w:top w:val="single" w:sz="4" w:space="0" w:color="auto"/>
              <w:left w:val="single" w:sz="4" w:space="0" w:color="auto"/>
              <w:right w:val="single" w:sz="4" w:space="0" w:color="auto"/>
            </w:tcBorders>
            <w:vAlign w:val="center"/>
          </w:tcPr>
          <w:p w:rsidR="000F1C24" w:rsidRPr="00796CB1" w:rsidRDefault="000F1C24" w:rsidP="000F1C24">
            <w:pPr>
              <w:shd w:val="clear" w:color="auto" w:fill="FFFFFF"/>
              <w:jc w:val="center"/>
              <w:rPr>
                <w:rFonts w:eastAsia="Times New Roman" w:cs="Times New Roman"/>
                <w:color w:val="000000"/>
                <w:szCs w:val="24"/>
              </w:rPr>
            </w:pPr>
            <w:r w:rsidRPr="00796CB1">
              <w:rPr>
                <w:rFonts w:eastAsia="Times New Roman" w:cs="Times New Roman"/>
                <w:color w:val="000000"/>
                <w:szCs w:val="24"/>
              </w:rPr>
              <w:t>X</w:t>
            </w:r>
          </w:p>
        </w:tc>
        <w:tc>
          <w:tcPr>
            <w:tcW w:w="1701"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b/>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b/>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b/>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b/>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0F1C24" w:rsidRPr="00796CB1" w:rsidRDefault="000F1C24" w:rsidP="0097390D">
            <w:pPr>
              <w:rPr>
                <w:rFonts w:eastAsia="Times New Roman" w:cs="Times New Roman"/>
                <w:szCs w:val="24"/>
                <w:lang w:eastAsia="lv-LV"/>
              </w:rPr>
            </w:pPr>
            <w:r w:rsidRPr="00796CB1">
              <w:rPr>
                <w:rFonts w:eastAsia="Times New Roman" w:cs="Times New Roman"/>
                <w:szCs w:val="24"/>
                <w:lang w:eastAsia="lv-LV"/>
              </w:rPr>
              <w:t>5.1. valsts pamatbudžets</w:t>
            </w:r>
          </w:p>
        </w:tc>
        <w:tc>
          <w:tcPr>
            <w:tcW w:w="1276" w:type="dxa"/>
            <w:vMerge/>
            <w:tcBorders>
              <w:left w:val="single" w:sz="4" w:space="0" w:color="auto"/>
              <w:right w:val="single" w:sz="4" w:space="0" w:color="auto"/>
            </w:tcBorders>
          </w:tcPr>
          <w:p w:rsidR="000F1C24" w:rsidRPr="00796CB1" w:rsidRDefault="000F1C24" w:rsidP="0085694B">
            <w:pPr>
              <w:shd w:val="clear" w:color="auto" w:fill="FFFFFF"/>
              <w:jc w:val="both"/>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0F1C24" w:rsidRPr="00796CB1" w:rsidRDefault="000F1C24" w:rsidP="0097390D">
            <w:pPr>
              <w:rPr>
                <w:rFonts w:eastAsia="Times New Roman" w:cs="Times New Roman"/>
                <w:szCs w:val="24"/>
                <w:lang w:eastAsia="lv-LV"/>
              </w:rPr>
            </w:pPr>
            <w:r w:rsidRPr="00796CB1">
              <w:rPr>
                <w:rFonts w:eastAsia="Times New Roman" w:cs="Times New Roman"/>
                <w:szCs w:val="24"/>
                <w:lang w:eastAsia="lv-LV"/>
              </w:rPr>
              <w:t>5.2. speciālais budžets</w:t>
            </w:r>
          </w:p>
        </w:tc>
        <w:tc>
          <w:tcPr>
            <w:tcW w:w="1276" w:type="dxa"/>
            <w:vMerge/>
            <w:tcBorders>
              <w:left w:val="single" w:sz="4" w:space="0" w:color="auto"/>
              <w:right w:val="single" w:sz="4" w:space="0" w:color="auto"/>
            </w:tcBorders>
          </w:tcPr>
          <w:p w:rsidR="000F1C24" w:rsidRPr="00796CB1" w:rsidRDefault="000F1C24" w:rsidP="0085694B">
            <w:pPr>
              <w:shd w:val="clear" w:color="auto" w:fill="FFFFFF"/>
              <w:jc w:val="both"/>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r>
      <w:tr w:rsidR="00EF1CD2"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0F1C24" w:rsidRPr="00796CB1" w:rsidRDefault="000F1C24" w:rsidP="0097390D">
            <w:pPr>
              <w:rPr>
                <w:rFonts w:eastAsia="Times New Roman" w:cs="Times New Roman"/>
                <w:szCs w:val="24"/>
                <w:lang w:eastAsia="lv-LV"/>
              </w:rPr>
            </w:pPr>
            <w:r w:rsidRPr="00796CB1">
              <w:rPr>
                <w:rFonts w:eastAsia="Times New Roman" w:cs="Times New Roman"/>
                <w:szCs w:val="24"/>
                <w:lang w:eastAsia="lv-LV"/>
              </w:rPr>
              <w:lastRenderedPageBreak/>
              <w:t xml:space="preserve">5.3. pašvaldību budžets </w:t>
            </w:r>
          </w:p>
        </w:tc>
        <w:tc>
          <w:tcPr>
            <w:tcW w:w="1276" w:type="dxa"/>
            <w:vMerge/>
            <w:tcBorders>
              <w:left w:val="single" w:sz="4" w:space="0" w:color="auto"/>
              <w:bottom w:val="single" w:sz="4" w:space="0" w:color="auto"/>
              <w:right w:val="single" w:sz="4" w:space="0" w:color="auto"/>
            </w:tcBorders>
          </w:tcPr>
          <w:p w:rsidR="000F1C24" w:rsidRPr="00796CB1" w:rsidRDefault="000F1C24" w:rsidP="0085694B">
            <w:pPr>
              <w:shd w:val="clear" w:color="auto" w:fill="FFFFFF"/>
              <w:jc w:val="both"/>
              <w:rPr>
                <w:rFonts w:eastAsia="Times New Roman" w:cs="Times New Roman"/>
                <w:color w:val="000000"/>
                <w:szCs w:val="24"/>
              </w:rPr>
            </w:pPr>
          </w:p>
        </w:tc>
        <w:tc>
          <w:tcPr>
            <w:tcW w:w="1701"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c>
          <w:tcPr>
            <w:tcW w:w="1150" w:type="dxa"/>
            <w:tcBorders>
              <w:top w:val="single" w:sz="4" w:space="0" w:color="auto"/>
              <w:left w:val="single" w:sz="4" w:space="0" w:color="auto"/>
              <w:bottom w:val="single" w:sz="4" w:space="0" w:color="auto"/>
              <w:right w:val="single" w:sz="4" w:space="0" w:color="auto"/>
            </w:tcBorders>
          </w:tcPr>
          <w:p w:rsidR="000F1C24" w:rsidRPr="00796CB1" w:rsidRDefault="000F1C24" w:rsidP="00857756">
            <w:pPr>
              <w:shd w:val="clear" w:color="auto" w:fill="FFFFFF"/>
              <w:jc w:val="right"/>
              <w:rPr>
                <w:rFonts w:eastAsia="Times New Roman" w:cs="Times New Roman"/>
                <w:color w:val="000000"/>
                <w:szCs w:val="24"/>
              </w:rPr>
            </w:pPr>
          </w:p>
        </w:tc>
      </w:tr>
      <w:tr w:rsidR="000F1C24"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0F1C24" w:rsidRPr="00796CB1" w:rsidRDefault="000F1C24" w:rsidP="0097390D">
            <w:pPr>
              <w:rPr>
                <w:rFonts w:eastAsia="Times New Roman" w:cs="Times New Roman"/>
                <w:szCs w:val="24"/>
                <w:lang w:eastAsia="lv-LV"/>
              </w:rPr>
            </w:pPr>
            <w:r w:rsidRPr="00796CB1">
              <w:rPr>
                <w:rFonts w:eastAsia="Times New Roman" w:cs="Times New Roman"/>
                <w:szCs w:val="24"/>
                <w:lang w:eastAsia="lv-LV"/>
              </w:rPr>
              <w:t>6. Detalizēts ieņēmumu un izdevumu aprēķins (ja nepieciešams, detalizētu ieņēmumu un izdevumu aprēķinu var pievienot anotācijas pielikumā):</w:t>
            </w:r>
          </w:p>
        </w:tc>
        <w:tc>
          <w:tcPr>
            <w:tcW w:w="6663" w:type="dxa"/>
            <w:gridSpan w:val="5"/>
            <w:vMerge w:val="restart"/>
            <w:tcBorders>
              <w:top w:val="single" w:sz="4" w:space="0" w:color="auto"/>
              <w:left w:val="single" w:sz="4" w:space="0" w:color="auto"/>
              <w:right w:val="single" w:sz="4" w:space="0" w:color="auto"/>
            </w:tcBorders>
          </w:tcPr>
          <w:p w:rsidR="00194CA2" w:rsidRPr="00796CB1" w:rsidRDefault="00FB58C0" w:rsidP="0085694B">
            <w:pPr>
              <w:shd w:val="clear" w:color="auto" w:fill="FFFFFF"/>
              <w:jc w:val="both"/>
              <w:rPr>
                <w:rFonts w:eastAsia="Times New Roman" w:cs="Times New Roman"/>
                <w:szCs w:val="24"/>
              </w:rPr>
            </w:pPr>
            <w:r w:rsidRPr="00796CB1">
              <w:rPr>
                <w:rFonts w:eastAsia="Times New Roman" w:cs="Times New Roman"/>
                <w:szCs w:val="24"/>
              </w:rPr>
              <w:t xml:space="preserve">Likumprojektam </w:t>
            </w:r>
            <w:r w:rsidR="00194CA2" w:rsidRPr="00796CB1">
              <w:rPr>
                <w:rFonts w:eastAsia="Times New Roman" w:cs="Times New Roman"/>
                <w:szCs w:val="24"/>
              </w:rPr>
              <w:t>paredzama ietekme</w:t>
            </w:r>
            <w:r w:rsidR="000146D1" w:rsidRPr="00796CB1">
              <w:rPr>
                <w:rFonts w:eastAsia="Times New Roman" w:cs="Times New Roman"/>
                <w:szCs w:val="24"/>
              </w:rPr>
              <w:t>, ko šajā stadijā nav iespējams aprēķināt</w:t>
            </w:r>
            <w:r w:rsidR="00194CA2" w:rsidRPr="00796CB1">
              <w:rPr>
                <w:rFonts w:eastAsia="Times New Roman" w:cs="Times New Roman"/>
                <w:szCs w:val="24"/>
              </w:rPr>
              <w:t>:</w:t>
            </w:r>
          </w:p>
          <w:p w:rsidR="00FB58C0" w:rsidRPr="00796CB1" w:rsidRDefault="00F906A7" w:rsidP="00194CA2">
            <w:pPr>
              <w:pStyle w:val="ListParagraph"/>
              <w:numPr>
                <w:ilvl w:val="0"/>
                <w:numId w:val="3"/>
              </w:numPr>
              <w:shd w:val="clear" w:color="auto" w:fill="FFFFFF"/>
              <w:ind w:left="433"/>
              <w:jc w:val="both"/>
              <w:rPr>
                <w:rFonts w:cs="Times New Roman"/>
                <w:szCs w:val="24"/>
                <w:shd w:val="clear" w:color="auto" w:fill="FFFFFF"/>
              </w:rPr>
            </w:pPr>
            <w:r w:rsidRPr="00796CB1">
              <w:rPr>
                <w:rFonts w:eastAsia="Times New Roman" w:cs="Times New Roman"/>
                <w:szCs w:val="24"/>
              </w:rPr>
              <w:t xml:space="preserve">gan kā </w:t>
            </w:r>
            <w:r w:rsidRPr="00796CB1">
              <w:rPr>
                <w:rFonts w:eastAsia="Times New Roman" w:cs="Times New Roman"/>
                <w:szCs w:val="24"/>
                <w:u w:val="single"/>
              </w:rPr>
              <w:t>iespējamo</w:t>
            </w:r>
            <w:r w:rsidRPr="00796CB1">
              <w:rPr>
                <w:rFonts w:eastAsia="Times New Roman" w:cs="Times New Roman"/>
                <w:szCs w:val="24"/>
              </w:rPr>
              <w:t xml:space="preserve"> valsts budžeta ieņēmumu nesaņemšana no</w:t>
            </w:r>
            <w:r w:rsidR="000146D1" w:rsidRPr="00796CB1">
              <w:rPr>
                <w:rFonts w:eastAsia="Times New Roman" w:cs="Times New Roman"/>
                <w:szCs w:val="24"/>
              </w:rPr>
              <w:t xml:space="preserve"> atbilstošu</w:t>
            </w:r>
            <w:r w:rsidR="00194CA2" w:rsidRPr="00796CB1">
              <w:rPr>
                <w:rFonts w:eastAsia="Times New Roman" w:cs="Times New Roman"/>
                <w:szCs w:val="24"/>
              </w:rPr>
              <w:t xml:space="preserve"> ārstniecības iestāžu</w:t>
            </w:r>
            <w:r w:rsidRPr="00796CB1">
              <w:rPr>
                <w:rFonts w:eastAsia="Times New Roman" w:cs="Times New Roman"/>
                <w:szCs w:val="24"/>
              </w:rPr>
              <w:t xml:space="preserve"> </w:t>
            </w:r>
            <w:r w:rsidR="00194CA2" w:rsidRPr="00796CB1">
              <w:rPr>
                <w:rFonts w:eastAsia="Times New Roman" w:cs="Times New Roman"/>
                <w:szCs w:val="24"/>
              </w:rPr>
              <w:t>uzņēmuma ienākuma nodokļa</w:t>
            </w:r>
            <w:r w:rsidR="00CF1069" w:rsidRPr="00796CB1">
              <w:rPr>
                <w:rFonts w:eastAsia="Times New Roman" w:cs="Times New Roman"/>
                <w:szCs w:val="24"/>
              </w:rPr>
              <w:t xml:space="preserve"> un </w:t>
            </w:r>
            <w:r w:rsidR="00194CA2" w:rsidRPr="00796CB1">
              <w:rPr>
                <w:rFonts w:eastAsia="Times New Roman" w:cs="Times New Roman"/>
                <w:szCs w:val="24"/>
                <w:u w:val="single"/>
              </w:rPr>
              <w:t>iespējamo</w:t>
            </w:r>
            <w:r w:rsidR="000146D1" w:rsidRPr="00796CB1">
              <w:rPr>
                <w:rFonts w:eastAsia="Times New Roman" w:cs="Times New Roman"/>
                <w:szCs w:val="24"/>
              </w:rPr>
              <w:t xml:space="preserve"> pašvaldību</w:t>
            </w:r>
            <w:r w:rsidR="00194CA2" w:rsidRPr="00796CB1">
              <w:rPr>
                <w:rFonts w:eastAsia="Times New Roman" w:cs="Times New Roman"/>
                <w:szCs w:val="24"/>
              </w:rPr>
              <w:t xml:space="preserve"> budžeta ieņēmumu samazināšanās no nekustamā īpašuma nodokļa</w:t>
            </w:r>
            <w:r w:rsidR="000146D1" w:rsidRPr="00796CB1">
              <w:rPr>
                <w:rFonts w:eastAsia="Times New Roman" w:cs="Times New Roman"/>
                <w:szCs w:val="24"/>
              </w:rPr>
              <w:t xml:space="preserve"> atlaides piemērošanas</w:t>
            </w:r>
            <w:r w:rsidR="00194CA2" w:rsidRPr="00796CB1">
              <w:rPr>
                <w:rFonts w:eastAsia="Times New Roman" w:cs="Times New Roman"/>
                <w:szCs w:val="24"/>
              </w:rPr>
              <w:t>;</w:t>
            </w:r>
          </w:p>
          <w:p w:rsidR="00194CA2" w:rsidRPr="00796CB1" w:rsidRDefault="000146D1" w:rsidP="00194CA2">
            <w:pPr>
              <w:pStyle w:val="ListParagraph"/>
              <w:numPr>
                <w:ilvl w:val="0"/>
                <w:numId w:val="3"/>
              </w:numPr>
              <w:shd w:val="clear" w:color="auto" w:fill="FFFFFF"/>
              <w:ind w:left="433"/>
              <w:jc w:val="both"/>
              <w:rPr>
                <w:rFonts w:cs="Times New Roman"/>
                <w:szCs w:val="24"/>
                <w:shd w:val="clear" w:color="auto" w:fill="FFFFFF"/>
              </w:rPr>
            </w:pPr>
            <w:r w:rsidRPr="00796CB1">
              <w:rPr>
                <w:rFonts w:eastAsia="Times New Roman" w:cs="Times New Roman"/>
                <w:szCs w:val="24"/>
              </w:rPr>
              <w:t xml:space="preserve">gan kā </w:t>
            </w:r>
            <w:r w:rsidRPr="00796CB1">
              <w:rPr>
                <w:rFonts w:eastAsia="Times New Roman" w:cs="Times New Roman"/>
                <w:szCs w:val="24"/>
                <w:u w:val="single"/>
              </w:rPr>
              <w:t>iespējamo</w:t>
            </w:r>
            <w:r w:rsidR="00194CA2" w:rsidRPr="00796CB1">
              <w:rPr>
                <w:rFonts w:eastAsia="Times New Roman" w:cs="Times New Roman"/>
                <w:szCs w:val="24"/>
              </w:rPr>
              <w:t xml:space="preserve"> valsts budžeta ieņēmumu palielināša</w:t>
            </w:r>
            <w:r w:rsidR="00CF1069" w:rsidRPr="00796CB1">
              <w:rPr>
                <w:rFonts w:eastAsia="Times New Roman" w:cs="Times New Roman"/>
                <w:szCs w:val="24"/>
              </w:rPr>
              <w:t>nās, ko radīs investīciju projektu realizāci</w:t>
            </w:r>
            <w:r w:rsidRPr="00796CB1">
              <w:rPr>
                <w:rFonts w:eastAsia="Times New Roman" w:cs="Times New Roman"/>
                <w:szCs w:val="24"/>
              </w:rPr>
              <w:t xml:space="preserve">ja – būvniecība un iekārtu iegāde, gan kā </w:t>
            </w:r>
            <w:r w:rsidRPr="00796CB1">
              <w:rPr>
                <w:rFonts w:eastAsia="Times New Roman" w:cs="Times New Roman"/>
                <w:szCs w:val="24"/>
                <w:u w:val="single"/>
              </w:rPr>
              <w:t>iespējamo</w:t>
            </w:r>
            <w:r w:rsidRPr="00796CB1">
              <w:rPr>
                <w:rFonts w:eastAsia="Times New Roman" w:cs="Times New Roman"/>
                <w:szCs w:val="24"/>
              </w:rPr>
              <w:t xml:space="preserve"> pašvaldību budžeta ieņēmumu palielināšanos no papildus darba vietu </w:t>
            </w:r>
            <w:r w:rsidR="00D468B9" w:rsidRPr="00796CB1">
              <w:rPr>
                <w:rFonts w:eastAsia="Times New Roman" w:cs="Times New Roman"/>
                <w:szCs w:val="24"/>
              </w:rPr>
              <w:t>izveidošanas un uzņēmējdarbības</w:t>
            </w:r>
            <w:r w:rsidR="00C86A5D" w:rsidRPr="00796CB1">
              <w:rPr>
                <w:rFonts w:eastAsia="Times New Roman" w:cs="Times New Roman"/>
                <w:szCs w:val="24"/>
              </w:rPr>
              <w:t xml:space="preserve"> vides</w:t>
            </w:r>
            <w:r w:rsidR="00D468B9" w:rsidRPr="00796CB1">
              <w:rPr>
                <w:rFonts w:eastAsia="Times New Roman" w:cs="Times New Roman"/>
                <w:szCs w:val="24"/>
              </w:rPr>
              <w:t xml:space="preserve"> uzlabošanās.</w:t>
            </w:r>
          </w:p>
          <w:p w:rsidR="00D468B9" w:rsidRPr="00796CB1" w:rsidRDefault="00D468B9" w:rsidP="00D468B9">
            <w:pPr>
              <w:shd w:val="clear" w:color="auto" w:fill="FFFFFF"/>
              <w:jc w:val="both"/>
              <w:rPr>
                <w:rFonts w:cs="Times New Roman"/>
                <w:szCs w:val="24"/>
                <w:shd w:val="clear" w:color="auto" w:fill="FFFFFF"/>
              </w:rPr>
            </w:pPr>
            <w:r w:rsidRPr="00796CB1">
              <w:rPr>
                <w:rFonts w:cs="Times New Roman"/>
                <w:szCs w:val="24"/>
                <w:shd w:val="clear" w:color="auto" w:fill="FFFFFF"/>
              </w:rPr>
              <w:t xml:space="preserve">Atbilstoši </w:t>
            </w:r>
            <w:r w:rsidRPr="00796CB1">
              <w:rPr>
                <w:rFonts w:eastAsia="Times New Roman" w:cs="Times New Roman"/>
                <w:szCs w:val="24"/>
                <w:lang w:eastAsia="lv-LV"/>
              </w:rPr>
              <w:t>Latvijas kūrortpilsētu asociācijas valdes priekšsēdētājas sniegtajai informācijai tuvākajos gados plānots realizēt investīciju projektus veselības tūrisma attīstībai Rīgā (</w:t>
            </w:r>
            <w:r w:rsidR="00C52F39" w:rsidRPr="00796CB1">
              <w:rPr>
                <w:rFonts w:eastAsia="Times New Roman" w:cs="Times New Roman"/>
                <w:szCs w:val="24"/>
                <w:lang w:eastAsia="lv-LV"/>
              </w:rPr>
              <w:t>vairāk</w:t>
            </w:r>
            <w:r w:rsidRPr="00796CB1">
              <w:rPr>
                <w:rFonts w:eastAsia="Times New Roman" w:cs="Times New Roman"/>
                <w:szCs w:val="24"/>
                <w:lang w:eastAsia="lv-LV"/>
              </w:rPr>
              <w:t xml:space="preserve"> kā 36 </w:t>
            </w:r>
            <w:proofErr w:type="spellStart"/>
            <w:r w:rsidRPr="00796CB1">
              <w:rPr>
                <w:rFonts w:eastAsia="Times New Roman" w:cs="Times New Roman"/>
                <w:szCs w:val="24"/>
                <w:lang w:eastAsia="lv-LV"/>
              </w:rPr>
              <w:t>milj.euro</w:t>
            </w:r>
            <w:proofErr w:type="spellEnd"/>
            <w:r w:rsidRPr="00796CB1">
              <w:rPr>
                <w:rFonts w:eastAsia="Times New Roman" w:cs="Times New Roman"/>
                <w:szCs w:val="24"/>
                <w:lang w:eastAsia="lv-LV"/>
              </w:rPr>
              <w:t xml:space="preserve"> apmērā), Jūrmalā (</w:t>
            </w:r>
            <w:r w:rsidR="00C52F39" w:rsidRPr="00796CB1">
              <w:rPr>
                <w:rFonts w:eastAsia="Times New Roman" w:cs="Times New Roman"/>
                <w:szCs w:val="24"/>
                <w:lang w:eastAsia="lv-LV"/>
              </w:rPr>
              <w:t>vairāk</w:t>
            </w:r>
            <w:r w:rsidRPr="00796CB1">
              <w:rPr>
                <w:rFonts w:eastAsia="Times New Roman" w:cs="Times New Roman"/>
                <w:szCs w:val="24"/>
                <w:lang w:eastAsia="lv-LV"/>
              </w:rPr>
              <w:t xml:space="preserve"> kā 9 </w:t>
            </w:r>
            <w:proofErr w:type="spellStart"/>
            <w:r w:rsidRPr="00796CB1">
              <w:rPr>
                <w:rFonts w:eastAsia="Times New Roman" w:cs="Times New Roman"/>
                <w:szCs w:val="24"/>
                <w:lang w:eastAsia="lv-LV"/>
              </w:rPr>
              <w:t>milj.euro</w:t>
            </w:r>
            <w:proofErr w:type="spellEnd"/>
            <w:r w:rsidRPr="00796CB1">
              <w:rPr>
                <w:rFonts w:eastAsia="Times New Roman" w:cs="Times New Roman"/>
                <w:szCs w:val="24"/>
                <w:lang w:eastAsia="lv-LV"/>
              </w:rPr>
              <w:t xml:space="preserve"> apmērā), Liepājā</w:t>
            </w:r>
            <w:r w:rsidR="00172384" w:rsidRPr="00796CB1">
              <w:rPr>
                <w:rFonts w:eastAsia="Times New Roman" w:cs="Times New Roman"/>
                <w:szCs w:val="24"/>
                <w:lang w:eastAsia="lv-LV"/>
              </w:rPr>
              <w:t xml:space="preserve"> (vēl nav pilnībā novērtētas izmaksas)</w:t>
            </w:r>
            <w:r w:rsidRPr="00796CB1">
              <w:rPr>
                <w:rFonts w:eastAsia="Times New Roman" w:cs="Times New Roman"/>
                <w:szCs w:val="24"/>
                <w:lang w:eastAsia="lv-LV"/>
              </w:rPr>
              <w:t xml:space="preserve"> un Ventspilī</w:t>
            </w:r>
            <w:r w:rsidR="00172384" w:rsidRPr="00796CB1">
              <w:rPr>
                <w:rFonts w:eastAsia="Times New Roman" w:cs="Times New Roman"/>
                <w:szCs w:val="24"/>
                <w:lang w:eastAsia="lv-LV"/>
              </w:rPr>
              <w:t xml:space="preserve"> (vēl nav pilnībā novērtētas izmaksas)</w:t>
            </w:r>
            <w:r w:rsidR="00C52F39" w:rsidRPr="00796CB1">
              <w:rPr>
                <w:rFonts w:eastAsia="Times New Roman" w:cs="Times New Roman"/>
                <w:szCs w:val="24"/>
                <w:lang w:eastAsia="lv-LV"/>
              </w:rPr>
              <w:t xml:space="preserve">. Plānoto investīciju projektu kopējās izmaksas šobrīd nav iespējams </w:t>
            </w:r>
            <w:r w:rsidR="007D58DD" w:rsidRPr="00796CB1">
              <w:rPr>
                <w:rFonts w:eastAsia="Times New Roman" w:cs="Times New Roman"/>
                <w:szCs w:val="24"/>
                <w:lang w:eastAsia="lv-LV"/>
              </w:rPr>
              <w:t xml:space="preserve">noteikt, jo vairāki investīciju projekti šobrīd ir izstrādes stadijā un līdz ar to plānotās </w:t>
            </w:r>
            <w:r w:rsidR="00690839" w:rsidRPr="00796CB1">
              <w:rPr>
                <w:rFonts w:eastAsia="Times New Roman" w:cs="Times New Roman"/>
                <w:szCs w:val="24"/>
                <w:lang w:eastAsia="lv-LV"/>
              </w:rPr>
              <w:t>investīcijas</w:t>
            </w:r>
            <w:r w:rsidR="007D58DD" w:rsidRPr="00796CB1">
              <w:rPr>
                <w:rFonts w:eastAsia="Times New Roman" w:cs="Times New Roman"/>
                <w:szCs w:val="24"/>
                <w:lang w:eastAsia="lv-LV"/>
              </w:rPr>
              <w:t xml:space="preserve"> vēl nav zināmas.</w:t>
            </w:r>
          </w:p>
          <w:p w:rsidR="00F10C9D" w:rsidRPr="00796CB1" w:rsidRDefault="00F906A7" w:rsidP="00F906A7">
            <w:pPr>
              <w:shd w:val="clear" w:color="auto" w:fill="FFFFFF"/>
              <w:jc w:val="both"/>
              <w:rPr>
                <w:rFonts w:eastAsia="Times New Roman" w:cs="Times New Roman"/>
                <w:szCs w:val="24"/>
              </w:rPr>
            </w:pPr>
            <w:r w:rsidRPr="00796CB1">
              <w:rPr>
                <w:rFonts w:cs="Times New Roman"/>
                <w:szCs w:val="24"/>
                <w:shd w:val="clear" w:color="auto" w:fill="FFFFFF"/>
              </w:rPr>
              <w:t xml:space="preserve">Likumprojektam būs arī netieša pozitīva ietekme uz Latvijas tautsaimniecību, jo </w:t>
            </w:r>
            <w:r w:rsidR="00FB58C0" w:rsidRPr="00796CB1">
              <w:rPr>
                <w:rFonts w:cs="Times New Roman"/>
                <w:szCs w:val="24"/>
                <w:shd w:val="clear" w:color="auto" w:fill="FFFFFF"/>
              </w:rPr>
              <w:t>veselības tūrists, uzturoties Latvijā, izmanto arī citus piedāvātos pakalpojumus – iepazīst kultūras dzīvi, ēd r</w:t>
            </w:r>
            <w:r w:rsidRPr="00796CB1">
              <w:rPr>
                <w:rFonts w:cs="Times New Roman"/>
                <w:szCs w:val="24"/>
                <w:shd w:val="clear" w:color="auto" w:fill="FFFFFF"/>
              </w:rPr>
              <w:t>estorānos un uzturas viesnīcās, šo ietekmi šajā stadijā nav iespējams aprēķināt</w:t>
            </w:r>
            <w:r w:rsidR="00FB58C0" w:rsidRPr="00796CB1">
              <w:rPr>
                <w:rFonts w:cs="Times New Roman"/>
                <w:szCs w:val="24"/>
                <w:shd w:val="clear" w:color="auto" w:fill="FFFFFF"/>
              </w:rPr>
              <w:t>.</w:t>
            </w:r>
          </w:p>
        </w:tc>
      </w:tr>
      <w:tr w:rsidR="000F1C24"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0F1C24" w:rsidRPr="00796CB1" w:rsidRDefault="000F1C24" w:rsidP="0097390D">
            <w:pPr>
              <w:rPr>
                <w:rFonts w:eastAsia="Times New Roman" w:cs="Times New Roman"/>
                <w:szCs w:val="24"/>
                <w:lang w:eastAsia="lv-LV"/>
              </w:rPr>
            </w:pPr>
            <w:r w:rsidRPr="00796CB1">
              <w:rPr>
                <w:rFonts w:eastAsia="Times New Roman" w:cs="Times New Roman"/>
                <w:szCs w:val="24"/>
                <w:lang w:eastAsia="lv-LV"/>
              </w:rPr>
              <w:t>6.1. detalizēts ieņēmumu aprēķins</w:t>
            </w:r>
          </w:p>
        </w:tc>
        <w:tc>
          <w:tcPr>
            <w:tcW w:w="6663" w:type="dxa"/>
            <w:gridSpan w:val="5"/>
            <w:vMerge/>
            <w:tcBorders>
              <w:left w:val="single" w:sz="4" w:space="0" w:color="auto"/>
              <w:right w:val="single" w:sz="4" w:space="0" w:color="auto"/>
            </w:tcBorders>
          </w:tcPr>
          <w:p w:rsidR="000F1C24" w:rsidRPr="00796CB1" w:rsidRDefault="000F1C24" w:rsidP="0085694B">
            <w:pPr>
              <w:shd w:val="clear" w:color="auto" w:fill="FFFFFF"/>
              <w:jc w:val="both"/>
              <w:rPr>
                <w:rFonts w:eastAsia="Times New Roman" w:cs="Times New Roman"/>
                <w:color w:val="000000"/>
                <w:szCs w:val="24"/>
              </w:rPr>
            </w:pPr>
          </w:p>
        </w:tc>
      </w:tr>
      <w:tr w:rsidR="000F1C24"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0F1C24" w:rsidRPr="00796CB1" w:rsidRDefault="000F1C24" w:rsidP="0097390D">
            <w:pPr>
              <w:rPr>
                <w:rFonts w:eastAsia="Times New Roman" w:cs="Times New Roman"/>
                <w:szCs w:val="24"/>
                <w:lang w:eastAsia="lv-LV"/>
              </w:rPr>
            </w:pPr>
            <w:r w:rsidRPr="00796CB1">
              <w:rPr>
                <w:rFonts w:eastAsia="Times New Roman" w:cs="Times New Roman"/>
                <w:szCs w:val="24"/>
                <w:lang w:eastAsia="lv-LV"/>
              </w:rPr>
              <w:t>6.2. detalizēts izdevumu aprēķins</w:t>
            </w:r>
          </w:p>
        </w:tc>
        <w:tc>
          <w:tcPr>
            <w:tcW w:w="6663" w:type="dxa"/>
            <w:gridSpan w:val="5"/>
            <w:vMerge/>
            <w:tcBorders>
              <w:left w:val="single" w:sz="4" w:space="0" w:color="auto"/>
              <w:bottom w:val="single" w:sz="4" w:space="0" w:color="auto"/>
              <w:right w:val="single" w:sz="4" w:space="0" w:color="auto"/>
            </w:tcBorders>
          </w:tcPr>
          <w:p w:rsidR="000F1C24" w:rsidRPr="00796CB1" w:rsidRDefault="000F1C24" w:rsidP="0085694B">
            <w:pPr>
              <w:shd w:val="clear" w:color="auto" w:fill="FFFFFF"/>
              <w:jc w:val="both"/>
              <w:rPr>
                <w:rFonts w:eastAsia="Times New Roman" w:cs="Times New Roman"/>
                <w:color w:val="000000"/>
                <w:szCs w:val="24"/>
              </w:rPr>
            </w:pPr>
          </w:p>
        </w:tc>
      </w:tr>
      <w:tr w:rsidR="000F1C24" w:rsidRPr="00796CB1" w:rsidTr="00EF1CD2">
        <w:trPr>
          <w:trHeight w:val="440"/>
        </w:trPr>
        <w:tc>
          <w:tcPr>
            <w:tcW w:w="2835" w:type="dxa"/>
            <w:tcBorders>
              <w:top w:val="single" w:sz="4" w:space="0" w:color="auto"/>
              <w:left w:val="single" w:sz="4" w:space="0" w:color="auto"/>
              <w:bottom w:val="single" w:sz="4" w:space="0" w:color="auto"/>
              <w:right w:val="single" w:sz="4" w:space="0" w:color="auto"/>
            </w:tcBorders>
          </w:tcPr>
          <w:p w:rsidR="000F1C24" w:rsidRPr="00796CB1" w:rsidRDefault="000F1C24" w:rsidP="0097390D">
            <w:pPr>
              <w:rPr>
                <w:rFonts w:eastAsia="Times New Roman" w:cs="Times New Roman"/>
                <w:szCs w:val="24"/>
                <w:lang w:eastAsia="lv-LV"/>
              </w:rPr>
            </w:pPr>
            <w:r w:rsidRPr="00796CB1">
              <w:rPr>
                <w:rFonts w:eastAsia="Times New Roman" w:cs="Times New Roman"/>
                <w:szCs w:val="24"/>
                <w:lang w:eastAsia="lv-LV"/>
              </w:rPr>
              <w:t>7. Cita informācija</w:t>
            </w:r>
          </w:p>
        </w:tc>
        <w:tc>
          <w:tcPr>
            <w:tcW w:w="6663" w:type="dxa"/>
            <w:gridSpan w:val="5"/>
            <w:tcBorders>
              <w:top w:val="single" w:sz="4" w:space="0" w:color="auto"/>
              <w:left w:val="single" w:sz="4" w:space="0" w:color="auto"/>
              <w:bottom w:val="single" w:sz="4" w:space="0" w:color="auto"/>
              <w:right w:val="single" w:sz="4" w:space="0" w:color="auto"/>
            </w:tcBorders>
          </w:tcPr>
          <w:p w:rsidR="000F1C24" w:rsidRPr="00796CB1" w:rsidRDefault="000F1C24" w:rsidP="0085694B">
            <w:pPr>
              <w:shd w:val="clear" w:color="auto" w:fill="FFFFFF"/>
              <w:jc w:val="both"/>
              <w:rPr>
                <w:rFonts w:eastAsia="Times New Roman" w:cs="Times New Roman"/>
                <w:color w:val="000000"/>
                <w:szCs w:val="24"/>
              </w:rPr>
            </w:pPr>
          </w:p>
        </w:tc>
      </w:tr>
    </w:tbl>
    <w:p w:rsidR="00EE411C" w:rsidRPr="00796CB1" w:rsidRDefault="00EE411C" w:rsidP="0088048C">
      <w:pPr>
        <w:tabs>
          <w:tab w:val="right" w:pos="9072"/>
        </w:tabs>
        <w:ind w:right="-766"/>
        <w:rPr>
          <w:rFonts w:eastAsia="Calibri" w:cs="Times New Roman"/>
          <w:szCs w:val="24"/>
        </w:rPr>
      </w:pPr>
    </w:p>
    <w:tbl>
      <w:tblPr>
        <w:tblW w:w="503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tblPr>
      <w:tblGrid>
        <w:gridCol w:w="473"/>
        <w:gridCol w:w="2391"/>
        <w:gridCol w:w="6663"/>
      </w:tblGrid>
      <w:tr w:rsidR="002A29D8" w:rsidRPr="00796CB1" w:rsidTr="00332B04">
        <w:trPr>
          <w:trHeight w:val="450"/>
        </w:trPr>
        <w:tc>
          <w:tcPr>
            <w:tcW w:w="5000" w:type="pct"/>
            <w:gridSpan w:val="3"/>
            <w:tcBorders>
              <w:top w:val="outset" w:sz="6" w:space="0" w:color="414142"/>
              <w:bottom w:val="outset" w:sz="6" w:space="0" w:color="414142"/>
            </w:tcBorders>
            <w:shd w:val="clear" w:color="auto" w:fill="FFFFFF"/>
            <w:vAlign w:val="center"/>
          </w:tcPr>
          <w:p w:rsidR="002A29D8" w:rsidRPr="00796CB1" w:rsidRDefault="002A29D8" w:rsidP="00367CCC">
            <w:pPr>
              <w:pStyle w:val="NoSpacing"/>
              <w:jc w:val="center"/>
              <w:rPr>
                <w:b/>
              </w:rPr>
            </w:pPr>
            <w:r w:rsidRPr="00796CB1">
              <w:rPr>
                <w:b/>
              </w:rPr>
              <w:t>IV. Tiesību akta projekta ietekme uz spēkā esošo tiesību normu sistēmu</w:t>
            </w:r>
          </w:p>
        </w:tc>
      </w:tr>
      <w:tr w:rsidR="002A29D8" w:rsidRPr="00796CB1" w:rsidTr="00EF1CD2">
        <w:tc>
          <w:tcPr>
            <w:tcW w:w="248" w:type="pct"/>
            <w:tcBorders>
              <w:top w:val="outset" w:sz="6" w:space="0" w:color="414142"/>
              <w:bottom w:val="outset" w:sz="6" w:space="0" w:color="414142"/>
              <w:right w:val="outset" w:sz="6" w:space="0" w:color="414142"/>
            </w:tcBorders>
            <w:shd w:val="clear" w:color="auto" w:fill="FFFFFF"/>
          </w:tcPr>
          <w:p w:rsidR="002A29D8" w:rsidRPr="00796CB1" w:rsidRDefault="002A29D8" w:rsidP="00C25138">
            <w:pPr>
              <w:pStyle w:val="NoSpacing"/>
              <w:jc w:val="both"/>
            </w:pPr>
            <w:r w:rsidRPr="00796CB1">
              <w:t>1.</w:t>
            </w:r>
          </w:p>
        </w:tc>
        <w:tc>
          <w:tcPr>
            <w:tcW w:w="1255" w:type="pct"/>
            <w:tcBorders>
              <w:top w:val="outset" w:sz="6" w:space="0" w:color="414142"/>
              <w:left w:val="outset" w:sz="6" w:space="0" w:color="414142"/>
              <w:bottom w:val="outset" w:sz="6" w:space="0" w:color="414142"/>
              <w:right w:val="outset" w:sz="6" w:space="0" w:color="414142"/>
            </w:tcBorders>
            <w:shd w:val="clear" w:color="auto" w:fill="FFFFFF"/>
          </w:tcPr>
          <w:p w:rsidR="002A29D8" w:rsidRPr="00796CB1" w:rsidRDefault="002A29D8" w:rsidP="00C25138">
            <w:pPr>
              <w:pStyle w:val="NoSpacing"/>
              <w:jc w:val="both"/>
            </w:pPr>
            <w:r w:rsidRPr="00796CB1">
              <w:t>Nepieciešamie saistītie tiesību aktu projekti</w:t>
            </w:r>
          </w:p>
        </w:tc>
        <w:tc>
          <w:tcPr>
            <w:tcW w:w="3496" w:type="pct"/>
            <w:tcBorders>
              <w:top w:val="outset" w:sz="6" w:space="0" w:color="414142"/>
              <w:left w:val="outset" w:sz="6" w:space="0" w:color="414142"/>
              <w:bottom w:val="outset" w:sz="6" w:space="0" w:color="414142"/>
            </w:tcBorders>
            <w:shd w:val="clear" w:color="auto" w:fill="FFFFFF"/>
          </w:tcPr>
          <w:p w:rsidR="002A29D8" w:rsidRPr="00796CB1" w:rsidRDefault="00B54225" w:rsidP="00C757AC">
            <w:pPr>
              <w:jc w:val="both"/>
              <w:rPr>
                <w:rFonts w:cs="Times New Roman"/>
                <w:szCs w:val="24"/>
              </w:rPr>
            </w:pPr>
            <w:r w:rsidRPr="00796CB1">
              <w:rPr>
                <w:rFonts w:cs="Times New Roman"/>
                <w:szCs w:val="24"/>
              </w:rPr>
              <w:t>Pēc likumprojekta pieņemšanas</w:t>
            </w:r>
            <w:r w:rsidR="00C757AC" w:rsidRPr="00796CB1">
              <w:rPr>
                <w:rFonts w:cs="Times New Roman"/>
                <w:szCs w:val="24"/>
              </w:rPr>
              <w:t>, atbilstoši tā 14.pantam,</w:t>
            </w:r>
            <w:r w:rsidR="00BF0C74" w:rsidRPr="00796CB1">
              <w:rPr>
                <w:rFonts w:cs="Times New Roman"/>
                <w:szCs w:val="24"/>
              </w:rPr>
              <w:t xml:space="preserve"> Ministru kabine</w:t>
            </w:r>
            <w:r w:rsidRPr="00796CB1">
              <w:rPr>
                <w:rFonts w:cs="Times New Roman"/>
                <w:szCs w:val="24"/>
              </w:rPr>
              <w:t>ta</w:t>
            </w:r>
            <w:r w:rsidR="00C757AC" w:rsidRPr="00796CB1">
              <w:rPr>
                <w:rFonts w:cs="Times New Roman"/>
                <w:szCs w:val="24"/>
              </w:rPr>
              <w:t>m</w:t>
            </w:r>
            <w:r w:rsidRPr="00796CB1">
              <w:rPr>
                <w:rFonts w:cs="Times New Roman"/>
                <w:szCs w:val="24"/>
              </w:rPr>
              <w:t xml:space="preserve"> </w:t>
            </w:r>
            <w:r w:rsidR="00C757AC" w:rsidRPr="00796CB1">
              <w:rPr>
                <w:rFonts w:cs="Times New Roman"/>
                <w:szCs w:val="24"/>
              </w:rPr>
              <w:t xml:space="preserve">būs jāizdod </w:t>
            </w:r>
            <w:r w:rsidRPr="00796CB1">
              <w:rPr>
                <w:rFonts w:cs="Times New Roman"/>
                <w:szCs w:val="24"/>
              </w:rPr>
              <w:t>noteikumi</w:t>
            </w:r>
            <w:r w:rsidR="00C757AC" w:rsidRPr="00796CB1">
              <w:rPr>
                <w:rFonts w:cs="Times New Roman"/>
                <w:szCs w:val="24"/>
              </w:rPr>
              <w:t>, kuri noteiks:</w:t>
            </w:r>
          </w:p>
          <w:p w:rsidR="00C757AC" w:rsidRPr="00796CB1" w:rsidRDefault="00C757AC" w:rsidP="00C757AC">
            <w:pPr>
              <w:jc w:val="both"/>
              <w:rPr>
                <w:rFonts w:cs="Times New Roman"/>
                <w:szCs w:val="24"/>
              </w:rPr>
            </w:pPr>
            <w:r w:rsidRPr="00796CB1">
              <w:rPr>
                <w:rFonts w:cs="Times New Roman"/>
                <w:szCs w:val="24"/>
              </w:rPr>
              <w:t>1) prasības ieguldījumu projekta pieteikuma iesniegšanai, ieguldījumu projekta pieteikuma vērtēšanai, līguma par ieguldījumu veikšanu slēgšanai un informācijas sniegšanai par ieguldījumu projekta īstenošanu un tiešo nodokļu atlaižu piemērošanu;</w:t>
            </w:r>
          </w:p>
          <w:p w:rsidR="00C757AC" w:rsidRPr="00796CB1" w:rsidRDefault="00C757AC" w:rsidP="00C757AC">
            <w:pPr>
              <w:jc w:val="both"/>
              <w:rPr>
                <w:rFonts w:cs="Times New Roman"/>
                <w:szCs w:val="24"/>
              </w:rPr>
            </w:pPr>
            <w:r w:rsidRPr="00796CB1">
              <w:rPr>
                <w:rFonts w:cs="Times New Roman"/>
                <w:szCs w:val="24"/>
              </w:rPr>
              <w:t>2) kārtību, kādā ārstniecības iestāde sniedz pārskatus par tiešo nodokļu atlaižu piemērošanu par līgumā par ieguldījumu veikšanu paredzētajiem ieguldījumiem.</w:t>
            </w:r>
          </w:p>
        </w:tc>
      </w:tr>
      <w:tr w:rsidR="002A29D8" w:rsidRPr="00796CB1" w:rsidTr="00EF1CD2">
        <w:tc>
          <w:tcPr>
            <w:tcW w:w="248" w:type="pct"/>
            <w:tcBorders>
              <w:top w:val="outset" w:sz="6" w:space="0" w:color="414142"/>
              <w:bottom w:val="outset" w:sz="6" w:space="0" w:color="414142"/>
              <w:right w:val="outset" w:sz="6" w:space="0" w:color="414142"/>
            </w:tcBorders>
            <w:shd w:val="clear" w:color="auto" w:fill="FFFFFF"/>
          </w:tcPr>
          <w:p w:rsidR="002A29D8" w:rsidRPr="00796CB1" w:rsidRDefault="002A29D8" w:rsidP="00C25138">
            <w:pPr>
              <w:pStyle w:val="NoSpacing"/>
              <w:jc w:val="both"/>
            </w:pPr>
            <w:r w:rsidRPr="00796CB1">
              <w:t>2.</w:t>
            </w:r>
          </w:p>
        </w:tc>
        <w:tc>
          <w:tcPr>
            <w:tcW w:w="1255" w:type="pct"/>
            <w:tcBorders>
              <w:top w:val="outset" w:sz="6" w:space="0" w:color="414142"/>
              <w:left w:val="outset" w:sz="6" w:space="0" w:color="414142"/>
              <w:bottom w:val="outset" w:sz="6" w:space="0" w:color="414142"/>
              <w:right w:val="outset" w:sz="6" w:space="0" w:color="414142"/>
            </w:tcBorders>
            <w:shd w:val="clear" w:color="auto" w:fill="FFFFFF"/>
          </w:tcPr>
          <w:p w:rsidR="002A29D8" w:rsidRPr="00796CB1" w:rsidRDefault="002A29D8" w:rsidP="00C25138">
            <w:pPr>
              <w:pStyle w:val="NoSpacing"/>
              <w:jc w:val="both"/>
            </w:pPr>
            <w:r w:rsidRPr="00796CB1">
              <w:t>Atbildīgā institūcija</w:t>
            </w:r>
          </w:p>
        </w:tc>
        <w:tc>
          <w:tcPr>
            <w:tcW w:w="3496" w:type="pct"/>
            <w:tcBorders>
              <w:top w:val="outset" w:sz="6" w:space="0" w:color="414142"/>
              <w:left w:val="outset" w:sz="6" w:space="0" w:color="414142"/>
              <w:bottom w:val="outset" w:sz="6" w:space="0" w:color="414142"/>
            </w:tcBorders>
            <w:shd w:val="clear" w:color="auto" w:fill="FFFFFF"/>
            <w:vAlign w:val="center"/>
          </w:tcPr>
          <w:p w:rsidR="002A29D8" w:rsidRPr="00796CB1" w:rsidRDefault="002A29D8" w:rsidP="00C757AC">
            <w:pPr>
              <w:pStyle w:val="NoSpacing"/>
              <w:jc w:val="both"/>
            </w:pPr>
            <w:r w:rsidRPr="00796CB1">
              <w:t>Veselības ministrija</w:t>
            </w:r>
          </w:p>
        </w:tc>
      </w:tr>
      <w:tr w:rsidR="002A29D8" w:rsidRPr="00796CB1" w:rsidTr="00EF1CD2">
        <w:tc>
          <w:tcPr>
            <w:tcW w:w="248" w:type="pct"/>
            <w:tcBorders>
              <w:top w:val="outset" w:sz="6" w:space="0" w:color="414142"/>
              <w:bottom w:val="outset" w:sz="6" w:space="0" w:color="414142"/>
              <w:right w:val="outset" w:sz="6" w:space="0" w:color="414142"/>
            </w:tcBorders>
            <w:shd w:val="clear" w:color="auto" w:fill="FFFFFF"/>
          </w:tcPr>
          <w:p w:rsidR="002A29D8" w:rsidRPr="00796CB1" w:rsidRDefault="002A29D8" w:rsidP="00C25138">
            <w:pPr>
              <w:pStyle w:val="NoSpacing"/>
              <w:jc w:val="both"/>
            </w:pPr>
            <w:r w:rsidRPr="00796CB1">
              <w:t>3.</w:t>
            </w:r>
          </w:p>
        </w:tc>
        <w:tc>
          <w:tcPr>
            <w:tcW w:w="1255" w:type="pct"/>
            <w:tcBorders>
              <w:top w:val="outset" w:sz="6" w:space="0" w:color="414142"/>
              <w:left w:val="outset" w:sz="6" w:space="0" w:color="414142"/>
              <w:bottom w:val="outset" w:sz="6" w:space="0" w:color="414142"/>
              <w:right w:val="outset" w:sz="6" w:space="0" w:color="414142"/>
            </w:tcBorders>
            <w:shd w:val="clear" w:color="auto" w:fill="FFFFFF"/>
          </w:tcPr>
          <w:p w:rsidR="002A29D8" w:rsidRPr="00796CB1" w:rsidRDefault="002A29D8" w:rsidP="00C25138">
            <w:pPr>
              <w:pStyle w:val="NoSpacing"/>
              <w:jc w:val="both"/>
            </w:pPr>
            <w:r w:rsidRPr="00796CB1">
              <w:t>Cita informācija</w:t>
            </w:r>
          </w:p>
        </w:tc>
        <w:tc>
          <w:tcPr>
            <w:tcW w:w="3496" w:type="pct"/>
            <w:tcBorders>
              <w:top w:val="outset" w:sz="6" w:space="0" w:color="414142"/>
              <w:left w:val="outset" w:sz="6" w:space="0" w:color="414142"/>
              <w:bottom w:val="outset" w:sz="6" w:space="0" w:color="414142"/>
            </w:tcBorders>
            <w:shd w:val="clear" w:color="auto" w:fill="FFFFFF"/>
          </w:tcPr>
          <w:p w:rsidR="002A29D8" w:rsidRPr="00796CB1" w:rsidRDefault="002A29D8" w:rsidP="00C757AC">
            <w:pPr>
              <w:pStyle w:val="NoSpacing"/>
              <w:jc w:val="both"/>
            </w:pPr>
            <w:r w:rsidRPr="00796CB1">
              <w:t>Nav</w:t>
            </w:r>
          </w:p>
        </w:tc>
      </w:tr>
    </w:tbl>
    <w:p w:rsidR="00EE411C" w:rsidRPr="00796CB1" w:rsidRDefault="00EE411C" w:rsidP="0088048C">
      <w:pPr>
        <w:tabs>
          <w:tab w:val="right" w:pos="9072"/>
        </w:tabs>
        <w:ind w:right="-766"/>
        <w:rPr>
          <w:rFonts w:eastAsia="Calibri" w:cs="Times New Roman"/>
          <w:szCs w:val="24"/>
        </w:rPr>
      </w:pPr>
    </w:p>
    <w:tbl>
      <w:tblPr>
        <w:tblW w:w="9498" w:type="dxa"/>
        <w:tblInd w:w="30" w:type="dxa"/>
        <w:shd w:val="clear" w:color="auto" w:fill="FFFFFF"/>
        <w:tblCellMar>
          <w:left w:w="0" w:type="dxa"/>
          <w:right w:w="0" w:type="dxa"/>
        </w:tblCellMar>
        <w:tblLook w:val="04A0"/>
      </w:tblPr>
      <w:tblGrid>
        <w:gridCol w:w="425"/>
        <w:gridCol w:w="2411"/>
        <w:gridCol w:w="6662"/>
      </w:tblGrid>
      <w:tr w:rsidR="0088048C" w:rsidRPr="00796CB1" w:rsidTr="00332B04">
        <w:trPr>
          <w:trHeight w:val="427"/>
        </w:trPr>
        <w:tc>
          <w:tcPr>
            <w:tcW w:w="5000" w:type="pct"/>
            <w:gridSpan w:val="3"/>
            <w:tcBorders>
              <w:top w:val="outset" w:sz="8" w:space="0" w:color="414142"/>
              <w:left w:val="outset" w:sz="8" w:space="0" w:color="414142"/>
              <w:bottom w:val="single" w:sz="4" w:space="0" w:color="auto"/>
              <w:right w:val="outset" w:sz="8" w:space="0" w:color="414142"/>
            </w:tcBorders>
            <w:shd w:val="clear" w:color="auto" w:fill="FFFFFF"/>
            <w:tcMar>
              <w:top w:w="30" w:type="dxa"/>
              <w:left w:w="30" w:type="dxa"/>
              <w:bottom w:w="30" w:type="dxa"/>
              <w:right w:w="30" w:type="dxa"/>
            </w:tcMar>
            <w:hideMark/>
          </w:tcPr>
          <w:p w:rsidR="0088048C" w:rsidRPr="00796CB1" w:rsidRDefault="0088048C" w:rsidP="00367CCC">
            <w:pPr>
              <w:jc w:val="center"/>
              <w:rPr>
                <w:rFonts w:eastAsia="Times New Roman" w:cs="Times New Roman"/>
                <w:b/>
                <w:szCs w:val="24"/>
              </w:rPr>
            </w:pPr>
            <w:r w:rsidRPr="00796CB1">
              <w:rPr>
                <w:rFonts w:eastAsia="Times New Roman" w:cs="Times New Roman"/>
                <w:b/>
                <w:szCs w:val="24"/>
              </w:rPr>
              <w:t>V. Tiesību akta projekta atbilstība Latvijas Republikas starptautiskajām saistībām</w:t>
            </w:r>
          </w:p>
        </w:tc>
      </w:tr>
      <w:tr w:rsidR="00367CCC" w:rsidRPr="00796CB1" w:rsidTr="00332B04">
        <w:trPr>
          <w:trHeight w:val="356"/>
        </w:trPr>
        <w:tc>
          <w:tcPr>
            <w:tcW w:w="22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367CCC" w:rsidRPr="00796CB1" w:rsidRDefault="00367CCC" w:rsidP="00367CCC">
            <w:pPr>
              <w:rPr>
                <w:rFonts w:eastAsia="Times New Roman" w:cs="Times New Roman"/>
                <w:szCs w:val="24"/>
              </w:rPr>
            </w:pPr>
            <w:r w:rsidRPr="00796CB1">
              <w:rPr>
                <w:rFonts w:eastAsia="Times New Roman" w:cs="Times New Roman"/>
                <w:szCs w:val="24"/>
              </w:rPr>
              <w:t>1.</w:t>
            </w:r>
          </w:p>
        </w:tc>
        <w:tc>
          <w:tcPr>
            <w:tcW w:w="1269" w:type="pct"/>
            <w:tcBorders>
              <w:top w:val="single" w:sz="4" w:space="0" w:color="auto"/>
              <w:left w:val="single" w:sz="4" w:space="0" w:color="auto"/>
              <w:bottom w:val="single" w:sz="4" w:space="0" w:color="auto"/>
              <w:right w:val="single" w:sz="4" w:space="0" w:color="auto"/>
            </w:tcBorders>
            <w:shd w:val="clear" w:color="auto" w:fill="FFFFFF"/>
          </w:tcPr>
          <w:p w:rsidR="00367CCC" w:rsidRPr="00796CB1" w:rsidRDefault="00367CCC" w:rsidP="00367CCC">
            <w:pPr>
              <w:rPr>
                <w:rFonts w:eastAsia="Times New Roman" w:cs="Times New Roman"/>
                <w:szCs w:val="24"/>
              </w:rPr>
            </w:pPr>
            <w:r w:rsidRPr="00796CB1">
              <w:rPr>
                <w:rFonts w:eastAsia="Times New Roman" w:cs="Times New Roman"/>
                <w:szCs w:val="24"/>
              </w:rPr>
              <w:t xml:space="preserve">Saistības pret Eiropas </w:t>
            </w:r>
            <w:r w:rsidRPr="00796CB1">
              <w:rPr>
                <w:rFonts w:eastAsia="Times New Roman" w:cs="Times New Roman"/>
                <w:szCs w:val="24"/>
              </w:rPr>
              <w:lastRenderedPageBreak/>
              <w:t>Savienību</w:t>
            </w:r>
          </w:p>
        </w:tc>
        <w:tc>
          <w:tcPr>
            <w:tcW w:w="3508" w:type="pct"/>
            <w:tcBorders>
              <w:top w:val="single" w:sz="4" w:space="0" w:color="auto"/>
              <w:left w:val="single" w:sz="4" w:space="0" w:color="auto"/>
              <w:bottom w:val="single" w:sz="4" w:space="0" w:color="auto"/>
              <w:right w:val="single" w:sz="4" w:space="0" w:color="auto"/>
            </w:tcBorders>
            <w:shd w:val="clear" w:color="auto" w:fill="FFFFFF"/>
          </w:tcPr>
          <w:p w:rsidR="00367CCC" w:rsidRPr="00796CB1" w:rsidRDefault="00074AD7" w:rsidP="00074AD7">
            <w:pPr>
              <w:jc w:val="both"/>
              <w:rPr>
                <w:rFonts w:eastAsia="Times New Roman" w:cs="Times New Roman"/>
                <w:szCs w:val="24"/>
              </w:rPr>
            </w:pPr>
            <w:r w:rsidRPr="00796CB1">
              <w:rPr>
                <w:rFonts w:eastAsia="Times New Roman" w:cs="Times New Roman"/>
                <w:szCs w:val="24"/>
              </w:rPr>
              <w:lastRenderedPageBreak/>
              <w:t xml:space="preserve">Likumprojekts izstrādāts, ievērojot valsts atbalsta sniegšanas </w:t>
            </w:r>
            <w:r w:rsidRPr="00796CB1">
              <w:rPr>
                <w:rFonts w:eastAsia="Times New Roman" w:cs="Times New Roman"/>
                <w:szCs w:val="24"/>
              </w:rPr>
              <w:lastRenderedPageBreak/>
              <w:t xml:space="preserve">nosacījumus, kas ietverti </w:t>
            </w:r>
            <w:r w:rsidRPr="00796CB1">
              <w:rPr>
                <w:rFonts w:cs="Times New Roman"/>
                <w:color w:val="000000"/>
                <w:szCs w:val="24"/>
                <w:shd w:val="clear" w:color="auto" w:fill="FFFFFF"/>
              </w:rPr>
              <w:t xml:space="preserve">Komisijas 2014.gada 17.jūnija regulā (ES) Nr.651/2014, ar ko noteiktas atbalsta kategorijas atzīst par saderīgām ar iekšējo tirgu, piemērojot Līguma 107. un 108.pantu </w:t>
            </w:r>
            <w:r w:rsidR="00893B22" w:rsidRPr="00796CB1">
              <w:rPr>
                <w:rFonts w:cs="Times New Roman"/>
                <w:color w:val="000000"/>
                <w:szCs w:val="24"/>
                <w:shd w:val="clear" w:color="auto" w:fill="FFFFFF"/>
              </w:rPr>
              <w:t xml:space="preserve">(turpmāk – </w:t>
            </w:r>
            <w:r w:rsidRPr="00796CB1">
              <w:rPr>
                <w:rFonts w:cs="Times New Roman"/>
                <w:color w:val="000000"/>
                <w:szCs w:val="24"/>
                <w:shd w:val="clear" w:color="auto" w:fill="FFFFFF"/>
              </w:rPr>
              <w:t>Komisijas</w:t>
            </w:r>
            <w:r w:rsidR="00893B22" w:rsidRPr="00796CB1">
              <w:rPr>
                <w:rFonts w:cs="Times New Roman"/>
                <w:color w:val="000000"/>
                <w:szCs w:val="24"/>
                <w:shd w:val="clear" w:color="auto" w:fill="FFFFFF"/>
              </w:rPr>
              <w:t xml:space="preserve"> </w:t>
            </w:r>
            <w:r w:rsidRPr="00796CB1">
              <w:rPr>
                <w:rFonts w:cs="Times New Roman"/>
                <w:color w:val="000000"/>
                <w:szCs w:val="24"/>
                <w:shd w:val="clear" w:color="auto" w:fill="FFFFFF"/>
              </w:rPr>
              <w:t xml:space="preserve">regula Nr.651/2014), specifiski paredzot atbalsta sniegšanu saskaņā </w:t>
            </w:r>
            <w:proofErr w:type="spellStart"/>
            <w:r w:rsidRPr="00796CB1">
              <w:rPr>
                <w:rFonts w:cs="Times New Roman"/>
                <w:color w:val="000000"/>
                <w:szCs w:val="24"/>
                <w:shd w:val="clear" w:color="auto" w:fill="FFFFFF"/>
              </w:rPr>
              <w:t>III.nodaļas</w:t>
            </w:r>
            <w:proofErr w:type="spellEnd"/>
            <w:r w:rsidRPr="00796CB1">
              <w:rPr>
                <w:rFonts w:cs="Times New Roman"/>
                <w:color w:val="000000"/>
                <w:szCs w:val="24"/>
                <w:shd w:val="clear" w:color="auto" w:fill="FFFFFF"/>
              </w:rPr>
              <w:t xml:space="preserve"> 1.iedaļas „Reģionālais atbalsts” nosacījumiem</w:t>
            </w:r>
            <w:r w:rsidRPr="00796CB1">
              <w:rPr>
                <w:rFonts w:cs="Times New Roman"/>
                <w:color w:val="000000"/>
                <w:szCs w:val="24"/>
                <w:shd w:val="clear" w:color="auto" w:fill="FFFFFF"/>
              </w:rPr>
              <w:t>.</w:t>
            </w:r>
          </w:p>
        </w:tc>
      </w:tr>
      <w:tr w:rsidR="00367CCC" w:rsidRPr="00796CB1" w:rsidTr="00332B04">
        <w:trPr>
          <w:trHeight w:val="356"/>
        </w:trPr>
        <w:tc>
          <w:tcPr>
            <w:tcW w:w="22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7CCC" w:rsidRPr="00796CB1" w:rsidRDefault="00367CCC" w:rsidP="00367CCC">
            <w:pPr>
              <w:rPr>
                <w:rFonts w:eastAsia="Times New Roman" w:cs="Times New Roman"/>
                <w:szCs w:val="24"/>
              </w:rPr>
            </w:pPr>
            <w:r w:rsidRPr="00796CB1">
              <w:rPr>
                <w:rFonts w:eastAsia="Times New Roman" w:cs="Times New Roman"/>
                <w:szCs w:val="24"/>
              </w:rPr>
              <w:lastRenderedPageBreak/>
              <w:t>2.</w:t>
            </w:r>
          </w:p>
        </w:tc>
        <w:tc>
          <w:tcPr>
            <w:tcW w:w="1269" w:type="pct"/>
            <w:tcBorders>
              <w:top w:val="single" w:sz="4" w:space="0" w:color="auto"/>
              <w:left w:val="single" w:sz="4" w:space="0" w:color="auto"/>
              <w:bottom w:val="single" w:sz="4" w:space="0" w:color="auto"/>
              <w:right w:val="single" w:sz="4" w:space="0" w:color="auto"/>
            </w:tcBorders>
            <w:shd w:val="clear" w:color="auto" w:fill="FFFFFF"/>
          </w:tcPr>
          <w:p w:rsidR="00367CCC" w:rsidRPr="00796CB1" w:rsidRDefault="00367CCC" w:rsidP="00367CCC">
            <w:pPr>
              <w:rPr>
                <w:rFonts w:eastAsia="Times New Roman" w:cs="Times New Roman"/>
                <w:szCs w:val="24"/>
              </w:rPr>
            </w:pPr>
            <w:r w:rsidRPr="00796CB1">
              <w:rPr>
                <w:rFonts w:eastAsia="Times New Roman" w:cs="Times New Roman"/>
                <w:szCs w:val="24"/>
              </w:rPr>
              <w:t>Citas starptautiskās saistības</w:t>
            </w:r>
          </w:p>
        </w:tc>
        <w:tc>
          <w:tcPr>
            <w:tcW w:w="3508" w:type="pct"/>
            <w:tcBorders>
              <w:top w:val="single" w:sz="4" w:space="0" w:color="auto"/>
              <w:left w:val="single" w:sz="4" w:space="0" w:color="auto"/>
              <w:bottom w:val="single" w:sz="4" w:space="0" w:color="auto"/>
              <w:right w:val="single" w:sz="4" w:space="0" w:color="auto"/>
            </w:tcBorders>
            <w:shd w:val="clear" w:color="auto" w:fill="FFFFFF"/>
          </w:tcPr>
          <w:p w:rsidR="00367CCC" w:rsidRPr="00796CB1" w:rsidRDefault="00074AD7" w:rsidP="00367CCC">
            <w:pPr>
              <w:rPr>
                <w:rFonts w:eastAsia="Times New Roman" w:cs="Times New Roman"/>
                <w:szCs w:val="24"/>
              </w:rPr>
            </w:pPr>
            <w:r w:rsidRPr="00796CB1">
              <w:rPr>
                <w:rFonts w:eastAsia="Times New Roman" w:cs="Times New Roman"/>
                <w:szCs w:val="24"/>
              </w:rPr>
              <w:t>Projekts šo jomu neskar.</w:t>
            </w:r>
          </w:p>
        </w:tc>
      </w:tr>
      <w:tr w:rsidR="00367CCC" w:rsidRPr="00796CB1" w:rsidTr="00332B04">
        <w:trPr>
          <w:trHeight w:val="356"/>
        </w:trPr>
        <w:tc>
          <w:tcPr>
            <w:tcW w:w="22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7CCC" w:rsidRPr="00796CB1" w:rsidRDefault="00367CCC" w:rsidP="00367CCC">
            <w:pPr>
              <w:rPr>
                <w:rFonts w:eastAsia="Times New Roman" w:cs="Times New Roman"/>
                <w:szCs w:val="24"/>
              </w:rPr>
            </w:pPr>
            <w:r w:rsidRPr="00796CB1">
              <w:rPr>
                <w:rFonts w:eastAsia="Times New Roman" w:cs="Times New Roman"/>
                <w:szCs w:val="24"/>
              </w:rPr>
              <w:t>3.</w:t>
            </w:r>
          </w:p>
        </w:tc>
        <w:tc>
          <w:tcPr>
            <w:tcW w:w="1269" w:type="pct"/>
            <w:tcBorders>
              <w:top w:val="single" w:sz="4" w:space="0" w:color="auto"/>
              <w:left w:val="single" w:sz="4" w:space="0" w:color="auto"/>
              <w:bottom w:val="single" w:sz="4" w:space="0" w:color="auto"/>
              <w:right w:val="single" w:sz="4" w:space="0" w:color="auto"/>
            </w:tcBorders>
            <w:shd w:val="clear" w:color="auto" w:fill="FFFFFF"/>
          </w:tcPr>
          <w:p w:rsidR="00367CCC" w:rsidRPr="00796CB1" w:rsidRDefault="00367CCC" w:rsidP="00367CCC">
            <w:pPr>
              <w:rPr>
                <w:rFonts w:eastAsia="Times New Roman" w:cs="Times New Roman"/>
                <w:szCs w:val="24"/>
              </w:rPr>
            </w:pPr>
            <w:r w:rsidRPr="00796CB1">
              <w:rPr>
                <w:rFonts w:eastAsia="Times New Roman" w:cs="Times New Roman"/>
                <w:szCs w:val="24"/>
              </w:rPr>
              <w:t>Cita informācija</w:t>
            </w:r>
          </w:p>
        </w:tc>
        <w:tc>
          <w:tcPr>
            <w:tcW w:w="3508" w:type="pct"/>
            <w:tcBorders>
              <w:top w:val="single" w:sz="4" w:space="0" w:color="auto"/>
              <w:left w:val="single" w:sz="4" w:space="0" w:color="auto"/>
              <w:bottom w:val="single" w:sz="4" w:space="0" w:color="auto"/>
              <w:right w:val="single" w:sz="4" w:space="0" w:color="auto"/>
            </w:tcBorders>
            <w:shd w:val="clear" w:color="auto" w:fill="FFFFFF"/>
          </w:tcPr>
          <w:p w:rsidR="00367CCC" w:rsidRPr="00796CB1" w:rsidRDefault="00367CCC" w:rsidP="00E3643B">
            <w:pPr>
              <w:jc w:val="both"/>
              <w:rPr>
                <w:rFonts w:eastAsia="Times New Roman" w:cs="Times New Roman"/>
                <w:szCs w:val="24"/>
              </w:rPr>
            </w:pPr>
            <w:r w:rsidRPr="00796CB1">
              <w:rPr>
                <w:rFonts w:cs="Times New Roman"/>
                <w:color w:val="000000"/>
                <w:szCs w:val="24"/>
                <w:shd w:val="clear" w:color="auto" w:fill="FFFFFF"/>
              </w:rPr>
              <w:t xml:space="preserve">Likumprojektā paredzētais atbalsts atbilst Komisijas </w:t>
            </w:r>
            <w:r w:rsidR="00E3643B" w:rsidRPr="00796CB1">
              <w:rPr>
                <w:rFonts w:cs="Times New Roman"/>
                <w:color w:val="000000"/>
                <w:szCs w:val="24"/>
                <w:shd w:val="clear" w:color="auto" w:fill="FFFFFF"/>
              </w:rPr>
              <w:t xml:space="preserve">regulas </w:t>
            </w:r>
            <w:r w:rsidRPr="00796CB1">
              <w:rPr>
                <w:rFonts w:cs="Times New Roman"/>
                <w:color w:val="000000"/>
                <w:szCs w:val="24"/>
                <w:shd w:val="clear" w:color="auto" w:fill="FFFFFF"/>
              </w:rPr>
              <w:t>Nr.651/2014</w:t>
            </w:r>
            <w:r w:rsidR="008C35BC" w:rsidRPr="00796CB1">
              <w:rPr>
                <w:rFonts w:cs="Times New Roman"/>
                <w:color w:val="000000"/>
                <w:szCs w:val="24"/>
                <w:shd w:val="clear" w:color="auto" w:fill="FFFFFF"/>
              </w:rPr>
              <w:t xml:space="preserve"> nosacījumiem </w:t>
            </w:r>
            <w:r w:rsidR="008C35BC" w:rsidRPr="00796CB1">
              <w:rPr>
                <w:rFonts w:cs="Times New Roman"/>
                <w:color w:val="000000"/>
                <w:szCs w:val="24"/>
                <w:shd w:val="clear" w:color="auto" w:fill="FFFFFF"/>
              </w:rPr>
              <w:t>reģionālajam ieguldījumu atbalstam</w:t>
            </w:r>
            <w:r w:rsidR="008C35BC" w:rsidRPr="00796CB1">
              <w:rPr>
                <w:rFonts w:cs="Times New Roman"/>
                <w:color w:val="000000"/>
                <w:szCs w:val="24"/>
                <w:shd w:val="clear" w:color="auto" w:fill="FFFFFF"/>
              </w:rPr>
              <w:t xml:space="preserve">, </w:t>
            </w:r>
            <w:r w:rsidR="00D33482" w:rsidRPr="00796CB1">
              <w:rPr>
                <w:rFonts w:cs="Times New Roman"/>
                <w:color w:val="000000"/>
                <w:szCs w:val="24"/>
                <w:shd w:val="clear" w:color="auto" w:fill="FFFFFF"/>
              </w:rPr>
              <w:t xml:space="preserve">jo </w:t>
            </w:r>
            <w:r w:rsidR="008C35BC" w:rsidRPr="00796CB1">
              <w:rPr>
                <w:rFonts w:cs="Times New Roman"/>
                <w:color w:val="000000"/>
                <w:szCs w:val="24"/>
                <w:shd w:val="clear" w:color="auto" w:fill="FFFFFF"/>
              </w:rPr>
              <w:t>likumprojekta</w:t>
            </w:r>
            <w:r w:rsidR="00D33482" w:rsidRPr="00796CB1">
              <w:rPr>
                <w:rFonts w:cs="Times New Roman"/>
                <w:color w:val="000000"/>
                <w:szCs w:val="24"/>
                <w:shd w:val="clear" w:color="auto" w:fill="FFFFFF"/>
              </w:rPr>
              <w:t xml:space="preserve"> ietvaros ir paredzēts atbalsts </w:t>
            </w:r>
            <w:r w:rsidR="00BA5DBE" w:rsidRPr="00796CB1">
              <w:rPr>
                <w:rFonts w:cs="Times New Roman"/>
                <w:color w:val="000000"/>
                <w:szCs w:val="24"/>
                <w:shd w:val="clear" w:color="auto" w:fill="FFFFFF"/>
              </w:rPr>
              <w:t xml:space="preserve">ne mazāk kā </w:t>
            </w:r>
            <w:r w:rsidR="00D33482" w:rsidRPr="00796CB1">
              <w:rPr>
                <w:rFonts w:cs="Times New Roman"/>
                <w:color w:val="000000"/>
                <w:szCs w:val="24"/>
                <w:shd w:val="clear" w:color="auto" w:fill="FFFFFF"/>
              </w:rPr>
              <w:t>piecām saimnieciskās darbības nozarēm</w:t>
            </w:r>
            <w:r w:rsidR="00822A8A" w:rsidRPr="00796CB1">
              <w:rPr>
                <w:rFonts w:cs="Times New Roman"/>
                <w:color w:val="000000"/>
                <w:szCs w:val="24"/>
                <w:shd w:val="clear" w:color="auto" w:fill="FFFFFF"/>
              </w:rPr>
              <w:t xml:space="preserve"> (NACE 2.red.statistiskās klasifikācijas klasēm)</w:t>
            </w:r>
            <w:r w:rsidR="00D33482" w:rsidRPr="00796CB1">
              <w:rPr>
                <w:rFonts w:cs="Times New Roman"/>
                <w:color w:val="000000"/>
                <w:szCs w:val="24"/>
                <w:shd w:val="clear" w:color="auto" w:fill="FFFFFF"/>
              </w:rPr>
              <w:t>.</w:t>
            </w:r>
          </w:p>
        </w:tc>
      </w:tr>
    </w:tbl>
    <w:p w:rsidR="0088048C" w:rsidRPr="00796CB1" w:rsidRDefault="0088048C" w:rsidP="0088048C">
      <w:pPr>
        <w:tabs>
          <w:tab w:val="right" w:pos="9072"/>
        </w:tabs>
        <w:ind w:right="-766"/>
        <w:rPr>
          <w:rFonts w:eastAsia="Calibri" w:cs="Times New Roman"/>
          <w:szCs w:val="24"/>
        </w:rPr>
      </w:pPr>
    </w:p>
    <w:tbl>
      <w:tblPr>
        <w:tblStyle w:val="TableGrid"/>
        <w:tblW w:w="0" w:type="auto"/>
        <w:tblInd w:w="108" w:type="dxa"/>
        <w:tblLook w:val="04A0"/>
      </w:tblPr>
      <w:tblGrid>
        <w:gridCol w:w="2552"/>
        <w:gridCol w:w="2268"/>
        <w:gridCol w:w="2287"/>
        <w:gridCol w:w="2406"/>
      </w:tblGrid>
      <w:tr w:rsidR="009B7EF7" w:rsidRPr="00796CB1" w:rsidTr="00EE5572">
        <w:tc>
          <w:tcPr>
            <w:tcW w:w="9513" w:type="dxa"/>
            <w:gridSpan w:val="4"/>
          </w:tcPr>
          <w:p w:rsidR="009B7EF7" w:rsidRPr="00796CB1" w:rsidRDefault="009B7EF7" w:rsidP="009B7EF7">
            <w:pPr>
              <w:tabs>
                <w:tab w:val="right" w:pos="9072"/>
              </w:tabs>
              <w:ind w:right="-766"/>
              <w:jc w:val="center"/>
              <w:rPr>
                <w:rFonts w:eastAsia="Calibri" w:cs="Times New Roman"/>
                <w:b/>
                <w:szCs w:val="24"/>
              </w:rPr>
            </w:pPr>
            <w:r w:rsidRPr="00796CB1">
              <w:rPr>
                <w:rFonts w:eastAsia="Calibri" w:cs="Times New Roman"/>
                <w:b/>
                <w:szCs w:val="24"/>
              </w:rPr>
              <w:t>1.tabula</w:t>
            </w:r>
          </w:p>
          <w:p w:rsidR="009B7EF7" w:rsidRPr="00796CB1" w:rsidRDefault="009B7EF7" w:rsidP="009B7EF7">
            <w:pPr>
              <w:tabs>
                <w:tab w:val="right" w:pos="9072"/>
              </w:tabs>
              <w:ind w:right="-766"/>
              <w:jc w:val="center"/>
              <w:rPr>
                <w:rFonts w:eastAsia="Calibri" w:cs="Times New Roman"/>
                <w:b/>
                <w:szCs w:val="24"/>
              </w:rPr>
            </w:pPr>
            <w:r w:rsidRPr="00796CB1">
              <w:rPr>
                <w:rFonts w:eastAsia="Calibri" w:cs="Times New Roman"/>
                <w:b/>
                <w:szCs w:val="24"/>
              </w:rPr>
              <w:t>Tiesību akta projekta atbilstība ES tiesību aktiem</w:t>
            </w:r>
          </w:p>
        </w:tc>
      </w:tr>
      <w:tr w:rsidR="00933EA0" w:rsidRPr="00796CB1" w:rsidTr="00EE5572">
        <w:tc>
          <w:tcPr>
            <w:tcW w:w="2552" w:type="dxa"/>
          </w:tcPr>
          <w:p w:rsidR="00933EA0" w:rsidRPr="00796CB1" w:rsidRDefault="00933EA0" w:rsidP="00D01541">
            <w:pPr>
              <w:tabs>
                <w:tab w:val="right" w:pos="9072"/>
              </w:tabs>
              <w:ind w:right="-79"/>
              <w:jc w:val="both"/>
              <w:rPr>
                <w:rFonts w:eastAsia="Calibri" w:cs="Times New Roman"/>
                <w:szCs w:val="24"/>
              </w:rPr>
            </w:pPr>
            <w:r w:rsidRPr="00796CB1">
              <w:rPr>
                <w:rFonts w:eastAsia="Calibri" w:cs="Times New Roman"/>
                <w:szCs w:val="24"/>
              </w:rPr>
              <w:t>Attiecīgā ES tiesību akta datums, numurs un nosaukums</w:t>
            </w:r>
          </w:p>
        </w:tc>
        <w:tc>
          <w:tcPr>
            <w:tcW w:w="6961" w:type="dxa"/>
            <w:gridSpan w:val="3"/>
          </w:tcPr>
          <w:p w:rsidR="00933EA0" w:rsidRPr="00796CB1" w:rsidRDefault="00933EA0" w:rsidP="00D01541">
            <w:pPr>
              <w:tabs>
                <w:tab w:val="right" w:pos="9072"/>
              </w:tabs>
              <w:ind w:right="-93"/>
              <w:jc w:val="both"/>
              <w:rPr>
                <w:rFonts w:eastAsia="Calibri" w:cs="Times New Roman"/>
                <w:szCs w:val="24"/>
              </w:rPr>
            </w:pPr>
            <w:r w:rsidRPr="00796CB1">
              <w:rPr>
                <w:rFonts w:eastAsia="Calibri" w:cs="Times New Roman"/>
                <w:szCs w:val="24"/>
              </w:rPr>
              <w:t>Aizpilda, ja ar projektu tiek pārņemts vai ieviests vairāk nekā viens ES tiesību akts, – jānorāda tā pati informācija, kas prasīta instrukcijas 55.1.apakšpunktā un jau norādīta arī V sadaļas 1.punktā</w:t>
            </w:r>
          </w:p>
        </w:tc>
      </w:tr>
      <w:tr w:rsidR="009B7EF7" w:rsidRPr="00796CB1" w:rsidTr="00EE5572">
        <w:tc>
          <w:tcPr>
            <w:tcW w:w="2552" w:type="dxa"/>
          </w:tcPr>
          <w:p w:rsidR="009B7EF7" w:rsidRPr="00796CB1" w:rsidRDefault="00933EA0" w:rsidP="00074C13">
            <w:pPr>
              <w:tabs>
                <w:tab w:val="right" w:pos="9072"/>
              </w:tabs>
              <w:ind w:right="-79"/>
              <w:jc w:val="center"/>
              <w:rPr>
                <w:rFonts w:eastAsia="Calibri" w:cs="Times New Roman"/>
                <w:szCs w:val="24"/>
              </w:rPr>
            </w:pPr>
            <w:r w:rsidRPr="00796CB1">
              <w:rPr>
                <w:rFonts w:eastAsia="Calibri" w:cs="Times New Roman"/>
                <w:szCs w:val="24"/>
              </w:rPr>
              <w:t>A</w:t>
            </w:r>
          </w:p>
        </w:tc>
        <w:tc>
          <w:tcPr>
            <w:tcW w:w="2268" w:type="dxa"/>
          </w:tcPr>
          <w:p w:rsidR="009B7EF7" w:rsidRPr="00796CB1" w:rsidRDefault="00074C13" w:rsidP="00074C13">
            <w:pPr>
              <w:tabs>
                <w:tab w:val="right" w:pos="9072"/>
              </w:tabs>
              <w:ind w:right="-84"/>
              <w:jc w:val="center"/>
              <w:rPr>
                <w:rFonts w:eastAsia="Calibri" w:cs="Times New Roman"/>
                <w:szCs w:val="24"/>
              </w:rPr>
            </w:pPr>
            <w:r w:rsidRPr="00796CB1">
              <w:rPr>
                <w:rFonts w:eastAsia="Calibri" w:cs="Times New Roman"/>
                <w:szCs w:val="24"/>
              </w:rPr>
              <w:t>B</w:t>
            </w:r>
          </w:p>
        </w:tc>
        <w:tc>
          <w:tcPr>
            <w:tcW w:w="2287" w:type="dxa"/>
          </w:tcPr>
          <w:p w:rsidR="009B7EF7" w:rsidRPr="00796CB1" w:rsidRDefault="00074C13" w:rsidP="00074C13">
            <w:pPr>
              <w:tabs>
                <w:tab w:val="right" w:pos="9072"/>
              </w:tabs>
              <w:ind w:right="-89"/>
              <w:jc w:val="center"/>
              <w:rPr>
                <w:rFonts w:eastAsia="Calibri" w:cs="Times New Roman"/>
                <w:szCs w:val="24"/>
              </w:rPr>
            </w:pPr>
            <w:r w:rsidRPr="00796CB1">
              <w:rPr>
                <w:rFonts w:eastAsia="Calibri" w:cs="Times New Roman"/>
                <w:szCs w:val="24"/>
              </w:rPr>
              <w:t>C</w:t>
            </w:r>
          </w:p>
        </w:tc>
        <w:tc>
          <w:tcPr>
            <w:tcW w:w="2406" w:type="dxa"/>
          </w:tcPr>
          <w:p w:rsidR="009B7EF7" w:rsidRPr="00796CB1" w:rsidRDefault="00074C13" w:rsidP="00074C13">
            <w:pPr>
              <w:tabs>
                <w:tab w:val="right" w:pos="9072"/>
              </w:tabs>
              <w:ind w:right="-93"/>
              <w:jc w:val="center"/>
              <w:rPr>
                <w:rFonts w:eastAsia="Calibri" w:cs="Times New Roman"/>
                <w:szCs w:val="24"/>
              </w:rPr>
            </w:pPr>
            <w:r w:rsidRPr="00796CB1">
              <w:rPr>
                <w:rFonts w:eastAsia="Calibri" w:cs="Times New Roman"/>
                <w:szCs w:val="24"/>
              </w:rPr>
              <w:t>D</w:t>
            </w:r>
          </w:p>
        </w:tc>
      </w:tr>
      <w:tr w:rsidR="00933EA0" w:rsidRPr="00796CB1" w:rsidTr="00EE5572">
        <w:tc>
          <w:tcPr>
            <w:tcW w:w="2552" w:type="dxa"/>
          </w:tcPr>
          <w:p w:rsidR="00933EA0" w:rsidRPr="00796CB1" w:rsidRDefault="00F81F82" w:rsidP="00E332C8">
            <w:pPr>
              <w:tabs>
                <w:tab w:val="right" w:pos="9072"/>
              </w:tabs>
              <w:ind w:right="-79"/>
              <w:jc w:val="both"/>
              <w:rPr>
                <w:rFonts w:eastAsia="Calibri" w:cs="Times New Roman"/>
                <w:szCs w:val="24"/>
              </w:rPr>
            </w:pPr>
            <w:r w:rsidRPr="00796CB1">
              <w:rPr>
                <w:rFonts w:eastAsia="Calibri" w:cs="Times New Roman"/>
                <w:szCs w:val="24"/>
              </w:rPr>
              <w:t>Attiecīgā ES tiesību akta panta numurs (uzskaitot katru tiesību akta vienību – pantu, daļu, punktu, apakšpunktu)</w:t>
            </w:r>
          </w:p>
        </w:tc>
        <w:tc>
          <w:tcPr>
            <w:tcW w:w="2268" w:type="dxa"/>
          </w:tcPr>
          <w:p w:rsidR="00933EA0" w:rsidRPr="00796CB1" w:rsidRDefault="00F81F82" w:rsidP="00E332C8">
            <w:pPr>
              <w:tabs>
                <w:tab w:val="right" w:pos="9072"/>
              </w:tabs>
              <w:ind w:right="-79"/>
              <w:jc w:val="both"/>
              <w:rPr>
                <w:rFonts w:eastAsia="Calibri" w:cs="Times New Roman"/>
                <w:szCs w:val="24"/>
              </w:rPr>
            </w:pPr>
            <w:r w:rsidRPr="00796CB1">
              <w:rPr>
                <w:rFonts w:eastAsia="Calibri" w:cs="Times New Roman"/>
                <w:szCs w:val="24"/>
              </w:rPr>
              <w:t>Projekta vienība, kas pārņem vai ievieš katru šīs tabulas A ailē minēto ES tiesību akta vienību, vai tiesību akts, kur attiecīgā ES tiesību akta vienība pārņemta vai ieviesta</w:t>
            </w:r>
          </w:p>
        </w:tc>
        <w:tc>
          <w:tcPr>
            <w:tcW w:w="2287" w:type="dxa"/>
          </w:tcPr>
          <w:p w:rsidR="00F81F82" w:rsidRPr="00796CB1" w:rsidRDefault="00F81F82" w:rsidP="00E332C8">
            <w:pPr>
              <w:tabs>
                <w:tab w:val="right" w:pos="9072"/>
              </w:tabs>
              <w:ind w:right="-79"/>
              <w:jc w:val="both"/>
              <w:rPr>
                <w:rFonts w:eastAsia="Calibri" w:cs="Times New Roman"/>
                <w:szCs w:val="24"/>
              </w:rPr>
            </w:pPr>
            <w:r w:rsidRPr="00796CB1">
              <w:rPr>
                <w:rFonts w:eastAsia="Calibri" w:cs="Times New Roman"/>
                <w:szCs w:val="24"/>
              </w:rPr>
              <w:t xml:space="preserve">Informācija par to, vai šīs tabulas A ailē minētās ES tiesību akta vienības tiek pārņemtas vai ieviestas pilnībā vai daļēji. </w:t>
            </w:r>
          </w:p>
          <w:p w:rsidR="00F81F82" w:rsidRPr="00796CB1" w:rsidRDefault="00F81F82" w:rsidP="00E332C8">
            <w:pPr>
              <w:tabs>
                <w:tab w:val="right" w:pos="9072"/>
              </w:tabs>
              <w:ind w:right="-79"/>
              <w:jc w:val="both"/>
              <w:rPr>
                <w:rFonts w:eastAsia="Calibri" w:cs="Times New Roman"/>
                <w:szCs w:val="24"/>
              </w:rPr>
            </w:pPr>
            <w:r w:rsidRPr="00796CB1">
              <w:rPr>
                <w:rFonts w:eastAsia="Calibri" w:cs="Times New Roman"/>
                <w:szCs w:val="24"/>
              </w:rPr>
              <w:t>Ja attiecīgā ES tiesību akta vienība tiek pārņemta vai ieviesta daļēji, sniedz attiecīgu skaidrojumu, kā arī precīzi norāda, kad un kādā veidā ES tiesību akta vienība tiks pārņemta vai ieviesta pilnībā.</w:t>
            </w:r>
          </w:p>
          <w:p w:rsidR="00933EA0" w:rsidRPr="00796CB1" w:rsidRDefault="00F81F82" w:rsidP="00E332C8">
            <w:pPr>
              <w:tabs>
                <w:tab w:val="right" w:pos="9072"/>
              </w:tabs>
              <w:ind w:right="-79"/>
              <w:jc w:val="both"/>
              <w:rPr>
                <w:rFonts w:eastAsia="Calibri" w:cs="Times New Roman"/>
                <w:szCs w:val="24"/>
              </w:rPr>
            </w:pPr>
            <w:r w:rsidRPr="00796CB1">
              <w:rPr>
                <w:rFonts w:eastAsia="Calibri" w:cs="Times New Roman"/>
                <w:szCs w:val="24"/>
              </w:rPr>
              <w:t>Norāda institūciju, kas ir atbildīga par šo saistību izpildi pilnībā</w:t>
            </w:r>
            <w:r w:rsidR="00A8052D" w:rsidRPr="00796CB1">
              <w:rPr>
                <w:rFonts w:eastAsia="Calibri" w:cs="Times New Roman"/>
                <w:szCs w:val="24"/>
              </w:rPr>
              <w:t>.</w:t>
            </w:r>
          </w:p>
        </w:tc>
        <w:tc>
          <w:tcPr>
            <w:tcW w:w="2406" w:type="dxa"/>
          </w:tcPr>
          <w:p w:rsidR="00F81F82" w:rsidRPr="00796CB1" w:rsidRDefault="00F81F82" w:rsidP="00E332C8">
            <w:pPr>
              <w:tabs>
                <w:tab w:val="right" w:pos="9072"/>
              </w:tabs>
              <w:ind w:right="-79"/>
              <w:jc w:val="both"/>
              <w:rPr>
                <w:rFonts w:eastAsia="Calibri" w:cs="Times New Roman"/>
                <w:szCs w:val="24"/>
              </w:rPr>
            </w:pPr>
            <w:r w:rsidRPr="00796CB1">
              <w:rPr>
                <w:rFonts w:eastAsia="Calibri" w:cs="Times New Roman"/>
                <w:szCs w:val="24"/>
              </w:rPr>
              <w:t xml:space="preserve">Informācija par to, vai šīs tabulas B ailē minētās projekta vienības paredz stingrākas prasības nekā šīs tabulas A ailē minētās ES tiesību akta vienības. </w:t>
            </w:r>
          </w:p>
          <w:p w:rsidR="00F81F82" w:rsidRPr="00796CB1" w:rsidRDefault="00F81F82" w:rsidP="00E332C8">
            <w:pPr>
              <w:tabs>
                <w:tab w:val="right" w:pos="9072"/>
              </w:tabs>
              <w:ind w:right="-79"/>
              <w:jc w:val="both"/>
              <w:rPr>
                <w:rFonts w:eastAsia="Calibri" w:cs="Times New Roman"/>
                <w:szCs w:val="24"/>
              </w:rPr>
            </w:pPr>
            <w:r w:rsidRPr="00796CB1">
              <w:rPr>
                <w:rFonts w:eastAsia="Calibri" w:cs="Times New Roman"/>
                <w:szCs w:val="24"/>
              </w:rPr>
              <w:t>Ja projekts satur stingrākas prasības nekā attiecīgais ES tiesību akts, norāda pamatojumu un samērīgumu.</w:t>
            </w:r>
          </w:p>
          <w:p w:rsidR="00933EA0" w:rsidRPr="00796CB1" w:rsidRDefault="00F81F82" w:rsidP="00E332C8">
            <w:pPr>
              <w:tabs>
                <w:tab w:val="right" w:pos="9072"/>
              </w:tabs>
              <w:ind w:right="-79"/>
              <w:jc w:val="both"/>
              <w:rPr>
                <w:rFonts w:eastAsia="Calibri" w:cs="Times New Roman"/>
                <w:szCs w:val="24"/>
              </w:rPr>
            </w:pPr>
            <w:r w:rsidRPr="00796CB1">
              <w:rPr>
                <w:rFonts w:eastAsia="Calibri" w:cs="Times New Roman"/>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34021D" w:rsidRPr="00796CB1" w:rsidTr="00EE5572">
        <w:tc>
          <w:tcPr>
            <w:tcW w:w="2552" w:type="dxa"/>
          </w:tcPr>
          <w:p w:rsidR="0034021D" w:rsidRPr="00796CB1" w:rsidRDefault="0034021D" w:rsidP="003518C9">
            <w:pPr>
              <w:rPr>
                <w:rFonts w:asciiTheme="majorBidi" w:eastAsia="Times New Roman" w:hAnsiTheme="majorBidi" w:cstheme="majorBidi"/>
                <w:color w:val="414142"/>
                <w:szCs w:val="24"/>
                <w:lang w:eastAsia="ru-RU"/>
              </w:rPr>
            </w:pPr>
            <w:r w:rsidRPr="00796CB1">
              <w:rPr>
                <w:rFonts w:eastAsia="Times New Roman" w:cs="Times New Roman"/>
                <w:szCs w:val="24"/>
              </w:rPr>
              <w:t xml:space="preserve">Komisijas regulas Nr.651/2014 </w:t>
            </w:r>
            <w:r w:rsidR="008A3376">
              <w:rPr>
                <w:rFonts w:eastAsia="Times New Roman" w:cs="Times New Roman"/>
                <w:szCs w:val="24"/>
              </w:rPr>
              <w:t>1.panta 2.punkta c) un d) </w:t>
            </w:r>
            <w:r w:rsidRPr="00796CB1">
              <w:rPr>
                <w:rFonts w:eastAsia="Times New Roman" w:cs="Times New Roman"/>
                <w:szCs w:val="24"/>
              </w:rPr>
              <w:t>apakšpunkts</w:t>
            </w:r>
            <w:r w:rsidR="008A3376">
              <w:rPr>
                <w:rFonts w:eastAsia="Times New Roman" w:cs="Times New Roman"/>
                <w:szCs w:val="24"/>
              </w:rPr>
              <w:t>, 4.punkta a) un c) </w:t>
            </w:r>
            <w:r w:rsidRPr="00796CB1">
              <w:rPr>
                <w:rFonts w:eastAsia="Times New Roman" w:cs="Times New Roman"/>
                <w:szCs w:val="24"/>
              </w:rPr>
              <w:t>apakšpunkts</w:t>
            </w:r>
          </w:p>
        </w:tc>
        <w:tc>
          <w:tcPr>
            <w:tcW w:w="2268" w:type="dxa"/>
          </w:tcPr>
          <w:p w:rsidR="0034021D" w:rsidRPr="00796CB1" w:rsidRDefault="0034021D" w:rsidP="003518C9">
            <w:pPr>
              <w:rPr>
                <w:rFonts w:eastAsia="Times New Roman" w:cs="Times New Roman"/>
                <w:szCs w:val="24"/>
              </w:rPr>
            </w:pPr>
            <w:r w:rsidRPr="00796CB1">
              <w:rPr>
                <w:rFonts w:eastAsia="Times New Roman" w:cs="Times New Roman"/>
                <w:szCs w:val="24"/>
              </w:rPr>
              <w:t>Likumprojekta 6.panta 1.punkts</w:t>
            </w:r>
          </w:p>
        </w:tc>
        <w:tc>
          <w:tcPr>
            <w:tcW w:w="2287" w:type="dxa"/>
          </w:tcPr>
          <w:p w:rsidR="0034021D" w:rsidRPr="00796CB1" w:rsidRDefault="0034021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34021D" w:rsidRPr="00796CB1" w:rsidRDefault="0034021D" w:rsidP="003518C9">
            <w:pPr>
              <w:rPr>
                <w:rFonts w:eastAsia="Times New Roman" w:cs="Times New Roman"/>
                <w:szCs w:val="24"/>
              </w:rPr>
            </w:pPr>
            <w:r w:rsidRPr="00796CB1">
              <w:rPr>
                <w:rFonts w:eastAsia="Times New Roman" w:cs="Times New Roman"/>
                <w:szCs w:val="24"/>
              </w:rPr>
              <w:t>Netiek ieviestas stingrākas prasības</w:t>
            </w:r>
          </w:p>
        </w:tc>
      </w:tr>
      <w:tr w:rsidR="0034021D" w:rsidRPr="00796CB1" w:rsidTr="00EE5572">
        <w:tc>
          <w:tcPr>
            <w:tcW w:w="2552" w:type="dxa"/>
          </w:tcPr>
          <w:p w:rsidR="0034021D" w:rsidRPr="00796CB1" w:rsidRDefault="0034021D" w:rsidP="003518C9">
            <w:pPr>
              <w:rPr>
                <w:rFonts w:eastAsia="Times New Roman" w:cs="Times New Roman"/>
                <w:szCs w:val="24"/>
              </w:rPr>
            </w:pPr>
            <w:r w:rsidRPr="00796CB1">
              <w:rPr>
                <w:rFonts w:eastAsia="Times New Roman" w:cs="Times New Roman"/>
                <w:szCs w:val="24"/>
              </w:rPr>
              <w:t xml:space="preserve">Komisijas regulas Nr.651/2014 1.panta 3.punkta </w:t>
            </w:r>
            <w:r w:rsidR="008A3376">
              <w:rPr>
                <w:rFonts w:eastAsia="Times New Roman" w:cs="Times New Roman"/>
                <w:szCs w:val="24"/>
              </w:rPr>
              <w:t>e) </w:t>
            </w:r>
            <w:r w:rsidRPr="00796CB1">
              <w:rPr>
                <w:rFonts w:eastAsia="Times New Roman" w:cs="Times New Roman"/>
                <w:szCs w:val="24"/>
              </w:rPr>
              <w:t>apakšpunkts</w:t>
            </w:r>
          </w:p>
        </w:tc>
        <w:tc>
          <w:tcPr>
            <w:tcW w:w="2268" w:type="dxa"/>
          </w:tcPr>
          <w:p w:rsidR="0034021D" w:rsidRPr="00796CB1" w:rsidRDefault="0034021D" w:rsidP="003518C9">
            <w:pPr>
              <w:rPr>
                <w:rFonts w:eastAsia="Times New Roman" w:cs="Times New Roman"/>
                <w:szCs w:val="24"/>
              </w:rPr>
            </w:pPr>
            <w:r w:rsidRPr="00796CB1">
              <w:rPr>
                <w:rFonts w:eastAsia="Times New Roman" w:cs="Times New Roman"/>
                <w:szCs w:val="24"/>
              </w:rPr>
              <w:t>Likumprojekta 4.panta trešā daļa, 5.pants</w:t>
            </w:r>
          </w:p>
        </w:tc>
        <w:tc>
          <w:tcPr>
            <w:tcW w:w="2287" w:type="dxa"/>
          </w:tcPr>
          <w:p w:rsidR="0034021D" w:rsidRPr="00796CB1" w:rsidRDefault="0034021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34021D" w:rsidRPr="00796CB1" w:rsidRDefault="0034021D" w:rsidP="003518C9">
            <w:pPr>
              <w:rPr>
                <w:rFonts w:eastAsia="Times New Roman" w:cs="Times New Roman"/>
                <w:szCs w:val="24"/>
              </w:rPr>
            </w:pPr>
            <w:r w:rsidRPr="00796CB1">
              <w:rPr>
                <w:rFonts w:eastAsia="Times New Roman" w:cs="Times New Roman"/>
                <w:szCs w:val="24"/>
              </w:rPr>
              <w:t>Netiek ieviestas stingrākas prasības</w:t>
            </w:r>
          </w:p>
        </w:tc>
      </w:tr>
      <w:tr w:rsidR="0034021D" w:rsidRPr="00796CB1" w:rsidTr="00EE5572">
        <w:tc>
          <w:tcPr>
            <w:tcW w:w="2552" w:type="dxa"/>
          </w:tcPr>
          <w:p w:rsidR="0034021D" w:rsidRPr="00796CB1" w:rsidRDefault="0034021D" w:rsidP="003518C9">
            <w:pPr>
              <w:rPr>
                <w:rFonts w:eastAsia="Times New Roman" w:cs="Times New Roman"/>
                <w:szCs w:val="24"/>
              </w:rPr>
            </w:pPr>
            <w:r w:rsidRPr="00796CB1">
              <w:rPr>
                <w:rFonts w:eastAsia="Times New Roman" w:cs="Times New Roman"/>
                <w:szCs w:val="24"/>
              </w:rPr>
              <w:lastRenderedPageBreak/>
              <w:t>Komisijas regulas Nr.651/2014 2.panta 20.punkts</w:t>
            </w:r>
          </w:p>
        </w:tc>
        <w:tc>
          <w:tcPr>
            <w:tcW w:w="2268" w:type="dxa"/>
          </w:tcPr>
          <w:p w:rsidR="0034021D" w:rsidRPr="00796CB1" w:rsidRDefault="0034021D" w:rsidP="003518C9">
            <w:pPr>
              <w:rPr>
                <w:rFonts w:eastAsia="Times New Roman" w:cs="Times New Roman"/>
                <w:szCs w:val="24"/>
              </w:rPr>
            </w:pPr>
            <w:r w:rsidRPr="00796CB1">
              <w:rPr>
                <w:rFonts w:eastAsia="Times New Roman" w:cs="Times New Roman"/>
                <w:szCs w:val="24"/>
              </w:rPr>
              <w:t>Likumprojekta 13.panta trešā daļa</w:t>
            </w:r>
          </w:p>
        </w:tc>
        <w:tc>
          <w:tcPr>
            <w:tcW w:w="2287" w:type="dxa"/>
          </w:tcPr>
          <w:p w:rsidR="0034021D" w:rsidRPr="00796CB1" w:rsidRDefault="0034021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34021D" w:rsidRPr="00796CB1" w:rsidRDefault="0034021D" w:rsidP="003518C9">
            <w:pPr>
              <w:rPr>
                <w:rFonts w:eastAsia="Times New Roman" w:cs="Times New Roman"/>
                <w:szCs w:val="24"/>
              </w:rPr>
            </w:pPr>
            <w:r w:rsidRPr="00796CB1">
              <w:rPr>
                <w:rFonts w:eastAsia="Times New Roman" w:cs="Times New Roman"/>
                <w:szCs w:val="24"/>
              </w:rPr>
              <w:t>Netiek ieviestas stingrākas prasības</w:t>
            </w:r>
          </w:p>
        </w:tc>
      </w:tr>
      <w:tr w:rsidR="0034021D" w:rsidRPr="00796CB1" w:rsidTr="00EE5572">
        <w:tc>
          <w:tcPr>
            <w:tcW w:w="2552" w:type="dxa"/>
          </w:tcPr>
          <w:p w:rsidR="0034021D" w:rsidRPr="00796CB1" w:rsidRDefault="0034021D" w:rsidP="003518C9">
            <w:pPr>
              <w:rPr>
                <w:rFonts w:eastAsia="Times New Roman" w:cs="Times New Roman"/>
                <w:szCs w:val="24"/>
              </w:rPr>
            </w:pPr>
            <w:r w:rsidRPr="00796CB1">
              <w:rPr>
                <w:rFonts w:eastAsia="Times New Roman" w:cs="Times New Roman"/>
                <w:szCs w:val="24"/>
              </w:rPr>
              <w:t>Komisijas regulas Nr.651/2014 2.panta 29.punkts</w:t>
            </w:r>
          </w:p>
        </w:tc>
        <w:tc>
          <w:tcPr>
            <w:tcW w:w="2268" w:type="dxa"/>
          </w:tcPr>
          <w:p w:rsidR="0034021D" w:rsidRPr="00796CB1" w:rsidRDefault="0034021D" w:rsidP="003518C9">
            <w:pPr>
              <w:rPr>
                <w:rFonts w:eastAsia="Times New Roman" w:cs="Times New Roman"/>
                <w:szCs w:val="24"/>
              </w:rPr>
            </w:pPr>
            <w:r w:rsidRPr="00796CB1">
              <w:rPr>
                <w:rFonts w:eastAsia="Times New Roman" w:cs="Times New Roman"/>
                <w:szCs w:val="24"/>
              </w:rPr>
              <w:t>Likumprojekta 1.panta otrās daļas 1.punkts</w:t>
            </w:r>
          </w:p>
        </w:tc>
        <w:tc>
          <w:tcPr>
            <w:tcW w:w="2287" w:type="dxa"/>
          </w:tcPr>
          <w:p w:rsidR="0034021D" w:rsidRPr="00796CB1" w:rsidRDefault="0034021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34021D" w:rsidRPr="00796CB1" w:rsidRDefault="0034021D" w:rsidP="003518C9">
            <w:pPr>
              <w:rPr>
                <w:rFonts w:eastAsia="Times New Roman" w:cs="Times New Roman"/>
                <w:szCs w:val="24"/>
              </w:rPr>
            </w:pPr>
            <w:r w:rsidRPr="00796CB1">
              <w:rPr>
                <w:rFonts w:eastAsia="Times New Roman" w:cs="Times New Roman"/>
                <w:szCs w:val="24"/>
              </w:rPr>
              <w:t>Netiek ieviestas stingrākas prasības</w:t>
            </w:r>
          </w:p>
        </w:tc>
      </w:tr>
      <w:tr w:rsidR="0034021D" w:rsidRPr="00796CB1" w:rsidTr="00EE5572">
        <w:tc>
          <w:tcPr>
            <w:tcW w:w="2552" w:type="dxa"/>
          </w:tcPr>
          <w:p w:rsidR="0034021D" w:rsidRPr="00796CB1" w:rsidRDefault="0034021D" w:rsidP="003518C9">
            <w:pPr>
              <w:rPr>
                <w:rFonts w:eastAsia="Times New Roman" w:cs="Times New Roman"/>
                <w:szCs w:val="24"/>
              </w:rPr>
            </w:pPr>
            <w:r w:rsidRPr="00796CB1">
              <w:rPr>
                <w:rFonts w:eastAsia="Times New Roman" w:cs="Times New Roman"/>
                <w:szCs w:val="24"/>
              </w:rPr>
              <w:t>Komisijas regulas Nr.651/2014 2.panta 30.punkts</w:t>
            </w:r>
          </w:p>
        </w:tc>
        <w:tc>
          <w:tcPr>
            <w:tcW w:w="2268" w:type="dxa"/>
          </w:tcPr>
          <w:p w:rsidR="0034021D" w:rsidRPr="00796CB1" w:rsidRDefault="0034021D" w:rsidP="003518C9">
            <w:pPr>
              <w:rPr>
                <w:rFonts w:eastAsia="Times New Roman" w:cs="Times New Roman"/>
                <w:szCs w:val="24"/>
              </w:rPr>
            </w:pPr>
            <w:r w:rsidRPr="00796CB1">
              <w:rPr>
                <w:rFonts w:eastAsia="Times New Roman" w:cs="Times New Roman"/>
                <w:szCs w:val="24"/>
              </w:rPr>
              <w:t>Likumprojekta 1.panta otrās daļas 2.punkts</w:t>
            </w:r>
          </w:p>
        </w:tc>
        <w:tc>
          <w:tcPr>
            <w:tcW w:w="2287" w:type="dxa"/>
          </w:tcPr>
          <w:p w:rsidR="0034021D" w:rsidRPr="00796CB1" w:rsidRDefault="0034021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34021D" w:rsidRPr="00796CB1" w:rsidRDefault="0034021D" w:rsidP="003518C9">
            <w:pPr>
              <w:rPr>
                <w:rFonts w:eastAsia="Times New Roman" w:cs="Times New Roman"/>
                <w:szCs w:val="24"/>
              </w:rPr>
            </w:pPr>
            <w:r w:rsidRPr="00796CB1">
              <w:rPr>
                <w:rFonts w:eastAsia="Times New Roman" w:cs="Times New Roman"/>
                <w:szCs w:val="24"/>
              </w:rPr>
              <w:t>Netiek ieviestas stingrākas prasības</w:t>
            </w:r>
          </w:p>
        </w:tc>
      </w:tr>
      <w:tr w:rsidR="00F2655D" w:rsidRPr="00796CB1" w:rsidTr="00EE5572">
        <w:tc>
          <w:tcPr>
            <w:tcW w:w="2552" w:type="dxa"/>
          </w:tcPr>
          <w:p w:rsidR="00F2655D" w:rsidRPr="00796CB1" w:rsidRDefault="00F2655D" w:rsidP="003518C9">
            <w:pPr>
              <w:rPr>
                <w:rFonts w:eastAsia="Times New Roman" w:cs="Times New Roman"/>
                <w:szCs w:val="24"/>
              </w:rPr>
            </w:pPr>
            <w:r w:rsidRPr="00796CB1">
              <w:rPr>
                <w:rFonts w:eastAsia="Times New Roman" w:cs="Times New Roman"/>
                <w:szCs w:val="24"/>
              </w:rPr>
              <w:t>Komisijas regulas Nr.651/2014 2.panta 49.punkts</w:t>
            </w:r>
          </w:p>
        </w:tc>
        <w:tc>
          <w:tcPr>
            <w:tcW w:w="2268" w:type="dxa"/>
          </w:tcPr>
          <w:p w:rsidR="00F2655D" w:rsidRPr="00796CB1" w:rsidRDefault="00F2655D" w:rsidP="003518C9">
            <w:pPr>
              <w:rPr>
                <w:rFonts w:eastAsia="Times New Roman" w:cs="Times New Roman"/>
                <w:szCs w:val="24"/>
              </w:rPr>
            </w:pPr>
            <w:r w:rsidRPr="00796CB1">
              <w:rPr>
                <w:rFonts w:eastAsia="Times New Roman" w:cs="Times New Roman"/>
                <w:szCs w:val="24"/>
              </w:rPr>
              <w:t>Likumprojekta 1.panta otrās daļas 3.punkts</w:t>
            </w:r>
          </w:p>
        </w:tc>
        <w:tc>
          <w:tcPr>
            <w:tcW w:w="2287" w:type="dxa"/>
          </w:tcPr>
          <w:p w:rsidR="00F2655D" w:rsidRPr="00796CB1" w:rsidRDefault="00F2655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F2655D" w:rsidRPr="00796CB1" w:rsidRDefault="00F2655D" w:rsidP="003518C9">
            <w:pPr>
              <w:rPr>
                <w:rFonts w:eastAsia="Times New Roman" w:cs="Times New Roman"/>
                <w:szCs w:val="24"/>
              </w:rPr>
            </w:pPr>
            <w:r w:rsidRPr="00796CB1">
              <w:rPr>
                <w:rFonts w:eastAsia="Times New Roman" w:cs="Times New Roman"/>
                <w:szCs w:val="24"/>
              </w:rPr>
              <w:t>Netiek ieviestas stingrākas prasības</w:t>
            </w:r>
          </w:p>
        </w:tc>
      </w:tr>
      <w:tr w:rsidR="00F2655D" w:rsidRPr="00796CB1" w:rsidTr="00EE5572">
        <w:tc>
          <w:tcPr>
            <w:tcW w:w="2552" w:type="dxa"/>
          </w:tcPr>
          <w:p w:rsidR="00F2655D" w:rsidRPr="00796CB1" w:rsidRDefault="00F2655D" w:rsidP="003518C9">
            <w:pPr>
              <w:rPr>
                <w:rFonts w:eastAsia="Times New Roman" w:cs="Times New Roman"/>
                <w:szCs w:val="24"/>
              </w:rPr>
            </w:pPr>
            <w:r w:rsidRPr="00796CB1">
              <w:rPr>
                <w:rFonts w:eastAsia="Times New Roman" w:cs="Times New Roman"/>
                <w:szCs w:val="24"/>
              </w:rPr>
              <w:t xml:space="preserve">Komisijas regulas Nr.651/2014 2.panta 50.punkts, 13.panta </w:t>
            </w:r>
            <w:r w:rsidR="008A3376">
              <w:rPr>
                <w:rFonts w:eastAsia="Times New Roman" w:cs="Times New Roman"/>
                <w:szCs w:val="24"/>
              </w:rPr>
              <w:t>d) </w:t>
            </w:r>
            <w:r w:rsidRPr="00796CB1">
              <w:rPr>
                <w:rFonts w:eastAsia="Times New Roman" w:cs="Times New Roman"/>
                <w:szCs w:val="24"/>
              </w:rPr>
              <w:t>apakšpunkts</w:t>
            </w:r>
          </w:p>
        </w:tc>
        <w:tc>
          <w:tcPr>
            <w:tcW w:w="2268" w:type="dxa"/>
          </w:tcPr>
          <w:p w:rsidR="00F2655D" w:rsidRPr="00796CB1" w:rsidRDefault="00F2655D" w:rsidP="003518C9">
            <w:pPr>
              <w:rPr>
                <w:rFonts w:eastAsia="Times New Roman" w:cs="Times New Roman"/>
                <w:szCs w:val="24"/>
              </w:rPr>
            </w:pPr>
            <w:r w:rsidRPr="00796CB1">
              <w:rPr>
                <w:rFonts w:eastAsia="Times New Roman" w:cs="Times New Roman"/>
                <w:szCs w:val="24"/>
              </w:rPr>
              <w:t>Likumprojekta 6.panta 2.punkts</w:t>
            </w:r>
          </w:p>
        </w:tc>
        <w:tc>
          <w:tcPr>
            <w:tcW w:w="2287" w:type="dxa"/>
          </w:tcPr>
          <w:p w:rsidR="00F2655D" w:rsidRPr="00796CB1" w:rsidRDefault="00F2655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F2655D" w:rsidRPr="00796CB1" w:rsidRDefault="00F2655D" w:rsidP="003518C9">
            <w:pPr>
              <w:rPr>
                <w:rFonts w:eastAsia="Times New Roman" w:cs="Times New Roman"/>
                <w:szCs w:val="24"/>
              </w:rPr>
            </w:pPr>
            <w:r w:rsidRPr="00796CB1">
              <w:rPr>
                <w:rFonts w:eastAsia="Times New Roman" w:cs="Times New Roman"/>
                <w:szCs w:val="24"/>
              </w:rPr>
              <w:t>Netiek ieviestas stingrākas prasības</w:t>
            </w:r>
          </w:p>
        </w:tc>
      </w:tr>
      <w:tr w:rsidR="00F2655D" w:rsidRPr="00796CB1" w:rsidTr="00EE5572">
        <w:tc>
          <w:tcPr>
            <w:tcW w:w="2552" w:type="dxa"/>
          </w:tcPr>
          <w:p w:rsidR="00F2655D" w:rsidRPr="00796CB1" w:rsidRDefault="00F2655D" w:rsidP="003518C9">
            <w:pPr>
              <w:rPr>
                <w:rFonts w:eastAsia="Times New Roman" w:cs="Times New Roman"/>
                <w:szCs w:val="24"/>
              </w:rPr>
            </w:pPr>
            <w:r w:rsidRPr="00796CB1">
              <w:rPr>
                <w:rFonts w:eastAsia="Times New Roman" w:cs="Times New Roman"/>
                <w:szCs w:val="24"/>
              </w:rPr>
              <w:t>Komisijas regulas Nr.651/2014 2.panta 52.punkts</w:t>
            </w:r>
          </w:p>
        </w:tc>
        <w:tc>
          <w:tcPr>
            <w:tcW w:w="2268" w:type="dxa"/>
          </w:tcPr>
          <w:p w:rsidR="00F2655D" w:rsidRPr="00796CB1" w:rsidRDefault="00F2655D" w:rsidP="003518C9">
            <w:pPr>
              <w:rPr>
                <w:rFonts w:eastAsia="Times New Roman" w:cs="Times New Roman"/>
                <w:szCs w:val="24"/>
              </w:rPr>
            </w:pPr>
            <w:r w:rsidRPr="00796CB1">
              <w:rPr>
                <w:rFonts w:eastAsia="Times New Roman" w:cs="Times New Roman"/>
                <w:szCs w:val="24"/>
              </w:rPr>
              <w:t>Likumprojekta 13.panta pirmā daļa</w:t>
            </w:r>
          </w:p>
        </w:tc>
        <w:tc>
          <w:tcPr>
            <w:tcW w:w="2287" w:type="dxa"/>
          </w:tcPr>
          <w:p w:rsidR="00F2655D" w:rsidRPr="00796CB1" w:rsidRDefault="00F2655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F2655D" w:rsidRPr="00796CB1" w:rsidRDefault="00F2655D" w:rsidP="003518C9">
            <w:pPr>
              <w:rPr>
                <w:rFonts w:eastAsia="Times New Roman" w:cs="Times New Roman"/>
                <w:szCs w:val="24"/>
              </w:rPr>
            </w:pPr>
            <w:r w:rsidRPr="00796CB1">
              <w:rPr>
                <w:rFonts w:eastAsia="Times New Roman" w:cs="Times New Roman"/>
                <w:szCs w:val="24"/>
              </w:rPr>
              <w:t>Netiek ieviestas stingrākas prasības</w:t>
            </w:r>
          </w:p>
        </w:tc>
      </w:tr>
      <w:tr w:rsidR="00F2655D" w:rsidRPr="00796CB1" w:rsidTr="00EE5572">
        <w:tc>
          <w:tcPr>
            <w:tcW w:w="2552" w:type="dxa"/>
          </w:tcPr>
          <w:p w:rsidR="00F2655D" w:rsidRPr="00796CB1" w:rsidRDefault="00F2655D" w:rsidP="003518C9">
            <w:pPr>
              <w:rPr>
                <w:rFonts w:eastAsia="Times New Roman" w:cs="Times New Roman"/>
                <w:szCs w:val="24"/>
              </w:rPr>
            </w:pPr>
            <w:r w:rsidRPr="00796CB1">
              <w:rPr>
                <w:rFonts w:eastAsia="Times New Roman" w:cs="Times New Roman"/>
                <w:szCs w:val="24"/>
              </w:rPr>
              <w:t xml:space="preserve">Komisijas regulas </w:t>
            </w:r>
            <w:r w:rsidR="008A3376">
              <w:rPr>
                <w:rFonts w:eastAsia="Times New Roman" w:cs="Times New Roman"/>
                <w:szCs w:val="24"/>
              </w:rPr>
              <w:t>Nr.651/2014 4.panta 1.punkta a) </w:t>
            </w:r>
            <w:r w:rsidRPr="00796CB1">
              <w:rPr>
                <w:rFonts w:eastAsia="Times New Roman" w:cs="Times New Roman"/>
                <w:szCs w:val="24"/>
              </w:rPr>
              <w:t>apakšpunkts</w:t>
            </w:r>
          </w:p>
        </w:tc>
        <w:tc>
          <w:tcPr>
            <w:tcW w:w="2268" w:type="dxa"/>
          </w:tcPr>
          <w:p w:rsidR="00F2655D" w:rsidRPr="00796CB1" w:rsidRDefault="00F2655D" w:rsidP="003518C9">
            <w:pPr>
              <w:rPr>
                <w:rFonts w:eastAsia="Times New Roman" w:cs="Times New Roman"/>
                <w:szCs w:val="24"/>
              </w:rPr>
            </w:pPr>
            <w:r w:rsidRPr="00796CB1">
              <w:rPr>
                <w:rFonts w:eastAsia="Times New Roman" w:cs="Times New Roman"/>
                <w:szCs w:val="24"/>
              </w:rPr>
              <w:t>Likumprojekta 13.panta ceturtā, piektā un sestā daļa</w:t>
            </w:r>
          </w:p>
        </w:tc>
        <w:tc>
          <w:tcPr>
            <w:tcW w:w="2287" w:type="dxa"/>
          </w:tcPr>
          <w:p w:rsidR="00F2655D" w:rsidRPr="00796CB1" w:rsidRDefault="00F2655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F2655D" w:rsidRPr="00796CB1" w:rsidRDefault="00F2655D" w:rsidP="003518C9">
            <w:pPr>
              <w:rPr>
                <w:rFonts w:eastAsia="Times New Roman" w:cs="Times New Roman"/>
                <w:szCs w:val="24"/>
              </w:rPr>
            </w:pPr>
            <w:r w:rsidRPr="00796CB1">
              <w:rPr>
                <w:rFonts w:eastAsia="Times New Roman" w:cs="Times New Roman"/>
                <w:szCs w:val="24"/>
              </w:rPr>
              <w:t>Netiek ieviestas stingrākas prasības</w:t>
            </w:r>
          </w:p>
        </w:tc>
      </w:tr>
      <w:tr w:rsidR="00F2655D" w:rsidRPr="00796CB1" w:rsidTr="00EE5572">
        <w:tc>
          <w:tcPr>
            <w:tcW w:w="2552" w:type="dxa"/>
          </w:tcPr>
          <w:p w:rsidR="00F2655D" w:rsidRPr="00796CB1" w:rsidRDefault="00F2655D" w:rsidP="003518C9">
            <w:pPr>
              <w:rPr>
                <w:rFonts w:eastAsia="Times New Roman" w:cs="Times New Roman"/>
                <w:szCs w:val="24"/>
              </w:rPr>
            </w:pPr>
            <w:r w:rsidRPr="00796CB1">
              <w:rPr>
                <w:rFonts w:eastAsia="Times New Roman" w:cs="Times New Roman"/>
                <w:szCs w:val="24"/>
              </w:rPr>
              <w:t xml:space="preserve">Komisijas regulas Nr.651/2014 5.panta 2.punkta </w:t>
            </w:r>
            <w:r w:rsidR="008A3376">
              <w:rPr>
                <w:rFonts w:eastAsia="Times New Roman" w:cs="Times New Roman"/>
                <w:szCs w:val="24"/>
              </w:rPr>
              <w:t>d) </w:t>
            </w:r>
            <w:r w:rsidRPr="00796CB1">
              <w:rPr>
                <w:rFonts w:eastAsia="Times New Roman" w:cs="Times New Roman"/>
                <w:szCs w:val="24"/>
              </w:rPr>
              <w:t>apakšpunkts</w:t>
            </w:r>
          </w:p>
        </w:tc>
        <w:tc>
          <w:tcPr>
            <w:tcW w:w="2268" w:type="dxa"/>
          </w:tcPr>
          <w:p w:rsidR="00F2655D" w:rsidRPr="00796CB1" w:rsidRDefault="00F2655D" w:rsidP="003518C9">
            <w:pPr>
              <w:rPr>
                <w:rFonts w:eastAsia="Times New Roman" w:cs="Times New Roman"/>
                <w:szCs w:val="24"/>
              </w:rPr>
            </w:pPr>
            <w:r w:rsidRPr="00796CB1">
              <w:rPr>
                <w:rFonts w:eastAsia="Times New Roman" w:cs="Times New Roman"/>
                <w:szCs w:val="24"/>
              </w:rPr>
              <w:t>Likumprojekta 7.panta otrā daļa, 10.panta ceturtā  un piektā daļa</w:t>
            </w:r>
          </w:p>
        </w:tc>
        <w:tc>
          <w:tcPr>
            <w:tcW w:w="2287" w:type="dxa"/>
          </w:tcPr>
          <w:p w:rsidR="00F2655D" w:rsidRPr="00796CB1" w:rsidRDefault="00F2655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F2655D" w:rsidRPr="00796CB1" w:rsidRDefault="00F2655D" w:rsidP="003518C9">
            <w:pPr>
              <w:rPr>
                <w:rFonts w:eastAsia="Times New Roman" w:cs="Times New Roman"/>
                <w:szCs w:val="24"/>
              </w:rPr>
            </w:pPr>
            <w:r w:rsidRPr="00796CB1">
              <w:rPr>
                <w:rFonts w:eastAsia="Times New Roman" w:cs="Times New Roman"/>
                <w:szCs w:val="24"/>
              </w:rPr>
              <w:t>Netiek ieviestas stingrākas prasības</w:t>
            </w:r>
          </w:p>
        </w:tc>
      </w:tr>
      <w:tr w:rsidR="00F2655D" w:rsidRPr="00796CB1" w:rsidTr="00EE5572">
        <w:tc>
          <w:tcPr>
            <w:tcW w:w="2552" w:type="dxa"/>
          </w:tcPr>
          <w:p w:rsidR="00F2655D" w:rsidRPr="00796CB1" w:rsidRDefault="00F2655D" w:rsidP="003518C9">
            <w:pPr>
              <w:rPr>
                <w:rFonts w:eastAsia="Times New Roman" w:cs="Times New Roman"/>
                <w:szCs w:val="24"/>
              </w:rPr>
            </w:pPr>
            <w:r w:rsidRPr="00796CB1">
              <w:rPr>
                <w:rFonts w:eastAsia="Times New Roman" w:cs="Times New Roman"/>
                <w:szCs w:val="24"/>
              </w:rPr>
              <w:t>Komisijas regulas Nr.651/2014 6.panta 2.punkts</w:t>
            </w:r>
          </w:p>
        </w:tc>
        <w:tc>
          <w:tcPr>
            <w:tcW w:w="2268" w:type="dxa"/>
          </w:tcPr>
          <w:p w:rsidR="00F2655D" w:rsidRPr="00796CB1" w:rsidRDefault="00F2655D" w:rsidP="003518C9">
            <w:pPr>
              <w:rPr>
                <w:rFonts w:eastAsia="Times New Roman" w:cs="Times New Roman"/>
                <w:szCs w:val="24"/>
              </w:rPr>
            </w:pPr>
            <w:r w:rsidRPr="00796CB1">
              <w:rPr>
                <w:rFonts w:eastAsia="Times New Roman" w:cs="Times New Roman"/>
                <w:szCs w:val="24"/>
              </w:rPr>
              <w:t>Likumprojekta 7.panta pirmā un trešā daļa, 10.panta pirmā, otrā un trešā daļa</w:t>
            </w:r>
          </w:p>
        </w:tc>
        <w:tc>
          <w:tcPr>
            <w:tcW w:w="2287" w:type="dxa"/>
          </w:tcPr>
          <w:p w:rsidR="00F2655D" w:rsidRPr="00796CB1" w:rsidRDefault="00F2655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F2655D" w:rsidRPr="00796CB1" w:rsidRDefault="00F2655D" w:rsidP="003518C9">
            <w:pPr>
              <w:rPr>
                <w:rFonts w:eastAsia="Times New Roman" w:cs="Times New Roman"/>
                <w:szCs w:val="24"/>
              </w:rPr>
            </w:pPr>
            <w:r w:rsidRPr="00796CB1">
              <w:rPr>
                <w:rFonts w:eastAsia="Times New Roman" w:cs="Times New Roman"/>
                <w:szCs w:val="24"/>
              </w:rPr>
              <w:t>Netiek ieviestas stingrākas prasības</w:t>
            </w:r>
          </w:p>
        </w:tc>
      </w:tr>
      <w:tr w:rsidR="00F2655D" w:rsidRPr="00796CB1" w:rsidTr="00EE5572">
        <w:tc>
          <w:tcPr>
            <w:tcW w:w="2552" w:type="dxa"/>
          </w:tcPr>
          <w:p w:rsidR="00F2655D" w:rsidRPr="00796CB1" w:rsidRDefault="00F2655D" w:rsidP="003518C9">
            <w:pPr>
              <w:rPr>
                <w:rFonts w:eastAsia="Times New Roman" w:cs="Times New Roman"/>
                <w:szCs w:val="24"/>
              </w:rPr>
            </w:pPr>
            <w:r w:rsidRPr="00796CB1">
              <w:rPr>
                <w:rFonts w:eastAsia="Times New Roman" w:cs="Times New Roman"/>
                <w:szCs w:val="24"/>
              </w:rPr>
              <w:t>Komisijas regulas Nr.651/2014 8.panta 3.punkts</w:t>
            </w:r>
          </w:p>
        </w:tc>
        <w:tc>
          <w:tcPr>
            <w:tcW w:w="2268" w:type="dxa"/>
          </w:tcPr>
          <w:p w:rsidR="00F2655D" w:rsidRPr="00796CB1" w:rsidRDefault="00F2655D" w:rsidP="003518C9">
            <w:pPr>
              <w:rPr>
                <w:rFonts w:eastAsia="Times New Roman" w:cs="Times New Roman"/>
                <w:szCs w:val="24"/>
              </w:rPr>
            </w:pPr>
            <w:r w:rsidRPr="00796CB1">
              <w:rPr>
                <w:rFonts w:eastAsia="Times New Roman" w:cs="Times New Roman"/>
                <w:szCs w:val="24"/>
              </w:rPr>
              <w:t>Likumprojekta 12.pants</w:t>
            </w:r>
          </w:p>
        </w:tc>
        <w:tc>
          <w:tcPr>
            <w:tcW w:w="2287" w:type="dxa"/>
          </w:tcPr>
          <w:p w:rsidR="00F2655D" w:rsidRPr="00796CB1" w:rsidRDefault="00F2655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F2655D" w:rsidRPr="00796CB1" w:rsidRDefault="00F2655D" w:rsidP="003518C9">
            <w:pPr>
              <w:rPr>
                <w:rFonts w:eastAsia="Times New Roman" w:cs="Times New Roman"/>
                <w:szCs w:val="24"/>
              </w:rPr>
            </w:pPr>
            <w:r w:rsidRPr="00796CB1">
              <w:rPr>
                <w:rFonts w:eastAsia="Times New Roman" w:cs="Times New Roman"/>
                <w:szCs w:val="24"/>
              </w:rPr>
              <w:t>Netiek ieviestas stingrākas prasības</w:t>
            </w:r>
          </w:p>
        </w:tc>
      </w:tr>
      <w:tr w:rsidR="00F2655D" w:rsidRPr="00796CB1" w:rsidTr="00EE5572">
        <w:tc>
          <w:tcPr>
            <w:tcW w:w="2552" w:type="dxa"/>
          </w:tcPr>
          <w:p w:rsidR="00F2655D" w:rsidRPr="00796CB1" w:rsidRDefault="00F2655D" w:rsidP="003518C9">
            <w:pPr>
              <w:rPr>
                <w:rFonts w:eastAsia="Times New Roman" w:cs="Times New Roman"/>
                <w:szCs w:val="24"/>
              </w:rPr>
            </w:pPr>
            <w:r w:rsidRPr="00796CB1">
              <w:rPr>
                <w:rFonts w:eastAsia="Times New Roman" w:cs="Times New Roman"/>
                <w:szCs w:val="24"/>
              </w:rPr>
              <w:t xml:space="preserve">Komisijas regulas Nr.651/2014 </w:t>
            </w:r>
            <w:r w:rsidR="008A3376">
              <w:rPr>
                <w:rFonts w:eastAsia="Times New Roman" w:cs="Times New Roman"/>
                <w:szCs w:val="24"/>
              </w:rPr>
              <w:t>13.panta b) </w:t>
            </w:r>
            <w:r w:rsidRPr="00796CB1">
              <w:rPr>
                <w:rFonts w:eastAsia="Times New Roman" w:cs="Times New Roman"/>
                <w:szCs w:val="24"/>
              </w:rPr>
              <w:t>apakšpunkts, kopā ar Komisijas regulas Nr.651/2014 2.panta 46.punktu</w:t>
            </w:r>
          </w:p>
        </w:tc>
        <w:tc>
          <w:tcPr>
            <w:tcW w:w="2268" w:type="dxa"/>
          </w:tcPr>
          <w:p w:rsidR="00F2655D" w:rsidRPr="00796CB1" w:rsidRDefault="00F2655D" w:rsidP="003518C9">
            <w:pPr>
              <w:rPr>
                <w:rFonts w:eastAsia="Times New Roman" w:cs="Times New Roman"/>
                <w:szCs w:val="24"/>
              </w:rPr>
            </w:pPr>
            <w:r w:rsidRPr="00796CB1">
              <w:rPr>
                <w:rFonts w:eastAsia="Times New Roman" w:cs="Times New Roman"/>
                <w:szCs w:val="24"/>
              </w:rPr>
              <w:t>Likumprojekta 5.panta pirmā daļa</w:t>
            </w:r>
          </w:p>
        </w:tc>
        <w:tc>
          <w:tcPr>
            <w:tcW w:w="2287" w:type="dxa"/>
          </w:tcPr>
          <w:p w:rsidR="00F2655D" w:rsidRPr="00796CB1" w:rsidRDefault="00F2655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F2655D" w:rsidRPr="00796CB1" w:rsidRDefault="00F2655D" w:rsidP="003518C9">
            <w:pPr>
              <w:rPr>
                <w:rFonts w:eastAsia="Times New Roman" w:cs="Times New Roman"/>
                <w:szCs w:val="24"/>
              </w:rPr>
            </w:pPr>
            <w:r w:rsidRPr="00796CB1">
              <w:rPr>
                <w:rFonts w:eastAsia="Times New Roman" w:cs="Times New Roman"/>
                <w:szCs w:val="24"/>
              </w:rPr>
              <w:t>Netiek ieviestas stingrākas prasības</w:t>
            </w:r>
          </w:p>
        </w:tc>
      </w:tr>
      <w:tr w:rsidR="00F2655D" w:rsidRPr="00796CB1" w:rsidTr="00EE5572">
        <w:tc>
          <w:tcPr>
            <w:tcW w:w="2552" w:type="dxa"/>
          </w:tcPr>
          <w:p w:rsidR="00F2655D" w:rsidRPr="00796CB1" w:rsidRDefault="00F2655D" w:rsidP="003518C9">
            <w:pPr>
              <w:rPr>
                <w:rFonts w:eastAsia="Times New Roman" w:cs="Times New Roman"/>
                <w:szCs w:val="24"/>
              </w:rPr>
            </w:pPr>
            <w:r w:rsidRPr="00796CB1">
              <w:rPr>
                <w:rFonts w:eastAsia="Times New Roman" w:cs="Times New Roman"/>
                <w:szCs w:val="24"/>
              </w:rPr>
              <w:t>Komisij</w:t>
            </w:r>
            <w:r w:rsidR="008A3376">
              <w:rPr>
                <w:rFonts w:eastAsia="Times New Roman" w:cs="Times New Roman"/>
                <w:szCs w:val="24"/>
              </w:rPr>
              <w:t>as regulas 14.panta 4.punkta a) </w:t>
            </w:r>
            <w:r w:rsidRPr="00796CB1">
              <w:rPr>
                <w:rFonts w:eastAsia="Times New Roman" w:cs="Times New Roman"/>
                <w:szCs w:val="24"/>
              </w:rPr>
              <w:t>apakšpunkts</w:t>
            </w:r>
          </w:p>
        </w:tc>
        <w:tc>
          <w:tcPr>
            <w:tcW w:w="2268" w:type="dxa"/>
          </w:tcPr>
          <w:p w:rsidR="00F2655D" w:rsidRPr="00796CB1" w:rsidRDefault="00F2655D" w:rsidP="003518C9">
            <w:pPr>
              <w:rPr>
                <w:rFonts w:eastAsia="Times New Roman" w:cs="Times New Roman"/>
                <w:szCs w:val="24"/>
              </w:rPr>
            </w:pPr>
            <w:r w:rsidRPr="00796CB1">
              <w:rPr>
                <w:rFonts w:eastAsia="Times New Roman" w:cs="Times New Roman"/>
                <w:szCs w:val="24"/>
              </w:rPr>
              <w:t>Likumprojekta 3.panta otrā daļa</w:t>
            </w:r>
          </w:p>
        </w:tc>
        <w:tc>
          <w:tcPr>
            <w:tcW w:w="2287" w:type="dxa"/>
          </w:tcPr>
          <w:p w:rsidR="00F2655D" w:rsidRPr="00796CB1" w:rsidRDefault="00F2655D"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F2655D" w:rsidRPr="00796CB1" w:rsidRDefault="00F2655D" w:rsidP="003518C9">
            <w:pPr>
              <w:rPr>
                <w:rFonts w:eastAsia="Times New Roman" w:cs="Times New Roman"/>
                <w:szCs w:val="24"/>
              </w:rPr>
            </w:pPr>
            <w:r w:rsidRPr="00796CB1">
              <w:rPr>
                <w:rFonts w:eastAsia="Times New Roman" w:cs="Times New Roman"/>
                <w:szCs w:val="24"/>
              </w:rPr>
              <w:t>Netiek ieviestas stingrākas prasības</w:t>
            </w:r>
          </w:p>
        </w:tc>
      </w:tr>
      <w:tr w:rsidR="001C6667" w:rsidRPr="00796CB1" w:rsidTr="00EE5572">
        <w:tc>
          <w:tcPr>
            <w:tcW w:w="2552" w:type="dxa"/>
          </w:tcPr>
          <w:p w:rsidR="001C6667" w:rsidRPr="00796CB1" w:rsidRDefault="001C6667" w:rsidP="003518C9">
            <w:pPr>
              <w:rPr>
                <w:rFonts w:eastAsia="Times New Roman" w:cs="Times New Roman"/>
                <w:szCs w:val="24"/>
              </w:rPr>
            </w:pPr>
            <w:r w:rsidRPr="00796CB1">
              <w:rPr>
                <w:rFonts w:eastAsia="Times New Roman" w:cs="Times New Roman"/>
                <w:szCs w:val="24"/>
              </w:rPr>
              <w:t>Komisijas regulas Nr.651/2014 14.panta 5.punkts</w:t>
            </w:r>
          </w:p>
        </w:tc>
        <w:tc>
          <w:tcPr>
            <w:tcW w:w="2268" w:type="dxa"/>
          </w:tcPr>
          <w:p w:rsidR="001C6667" w:rsidRPr="00796CB1" w:rsidRDefault="001C6667" w:rsidP="003518C9">
            <w:pPr>
              <w:rPr>
                <w:rFonts w:eastAsia="Times New Roman" w:cs="Times New Roman"/>
                <w:szCs w:val="24"/>
              </w:rPr>
            </w:pPr>
            <w:r w:rsidRPr="00796CB1">
              <w:rPr>
                <w:rFonts w:eastAsia="Times New Roman" w:cs="Times New Roman"/>
                <w:szCs w:val="24"/>
              </w:rPr>
              <w:t>Likumprojekta 1.panta otrās daļas</w:t>
            </w:r>
            <w:r w:rsidR="00796CB1" w:rsidRPr="00796CB1">
              <w:rPr>
                <w:rFonts w:eastAsia="Times New Roman" w:cs="Times New Roman"/>
                <w:szCs w:val="24"/>
              </w:rPr>
              <w:t xml:space="preserve"> 3.pu</w:t>
            </w:r>
            <w:r w:rsidRPr="00796CB1">
              <w:rPr>
                <w:rFonts w:eastAsia="Times New Roman" w:cs="Times New Roman"/>
                <w:szCs w:val="24"/>
              </w:rPr>
              <w:t>nkta c) apakšpunkts</w:t>
            </w:r>
          </w:p>
        </w:tc>
        <w:tc>
          <w:tcPr>
            <w:tcW w:w="2287" w:type="dxa"/>
          </w:tcPr>
          <w:p w:rsidR="001C6667" w:rsidRPr="00796CB1" w:rsidRDefault="001C6667"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1C6667" w:rsidRPr="00796CB1" w:rsidRDefault="001C6667" w:rsidP="003518C9">
            <w:pPr>
              <w:rPr>
                <w:rFonts w:eastAsia="Times New Roman" w:cs="Times New Roman"/>
                <w:szCs w:val="24"/>
              </w:rPr>
            </w:pPr>
            <w:r w:rsidRPr="00796CB1">
              <w:rPr>
                <w:rFonts w:eastAsia="Times New Roman" w:cs="Times New Roman"/>
                <w:szCs w:val="24"/>
              </w:rPr>
              <w:t>Netiek ieviestas stingrākas prasības</w:t>
            </w:r>
          </w:p>
        </w:tc>
      </w:tr>
      <w:tr w:rsidR="001C6667" w:rsidRPr="00796CB1" w:rsidTr="00EE5572">
        <w:tc>
          <w:tcPr>
            <w:tcW w:w="2552" w:type="dxa"/>
          </w:tcPr>
          <w:p w:rsidR="001C6667" w:rsidRPr="00796CB1" w:rsidRDefault="001C6667" w:rsidP="003518C9">
            <w:pPr>
              <w:rPr>
                <w:rFonts w:eastAsia="Times New Roman" w:cs="Times New Roman"/>
                <w:szCs w:val="24"/>
              </w:rPr>
            </w:pPr>
            <w:r w:rsidRPr="00796CB1">
              <w:rPr>
                <w:rFonts w:eastAsia="Times New Roman" w:cs="Times New Roman"/>
                <w:szCs w:val="24"/>
              </w:rPr>
              <w:t>Komisijas regulas Nr.651/2014 14.panta 6.punkts</w:t>
            </w:r>
          </w:p>
        </w:tc>
        <w:tc>
          <w:tcPr>
            <w:tcW w:w="2268" w:type="dxa"/>
          </w:tcPr>
          <w:p w:rsidR="001C6667" w:rsidRPr="00796CB1" w:rsidRDefault="001C6667" w:rsidP="003518C9">
            <w:pPr>
              <w:rPr>
                <w:rFonts w:eastAsia="Times New Roman" w:cs="Times New Roman"/>
                <w:szCs w:val="24"/>
              </w:rPr>
            </w:pPr>
            <w:r w:rsidRPr="00796CB1">
              <w:rPr>
                <w:rFonts w:eastAsia="Times New Roman" w:cs="Times New Roman"/>
                <w:szCs w:val="24"/>
              </w:rPr>
              <w:t>Likumprojekta 1.panta otrās daļas 3.punta a) apakšpunkts</w:t>
            </w:r>
          </w:p>
        </w:tc>
        <w:tc>
          <w:tcPr>
            <w:tcW w:w="2287" w:type="dxa"/>
          </w:tcPr>
          <w:p w:rsidR="001C6667" w:rsidRPr="00796CB1" w:rsidRDefault="001C6667"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1C6667" w:rsidRPr="00796CB1" w:rsidRDefault="001C6667" w:rsidP="003518C9">
            <w:pPr>
              <w:rPr>
                <w:rFonts w:eastAsia="Times New Roman" w:cs="Times New Roman"/>
                <w:szCs w:val="24"/>
              </w:rPr>
            </w:pPr>
            <w:r w:rsidRPr="00796CB1">
              <w:rPr>
                <w:rFonts w:eastAsia="Times New Roman" w:cs="Times New Roman"/>
                <w:szCs w:val="24"/>
              </w:rPr>
              <w:t>Netiek ieviestas stingrākas prasības</w:t>
            </w:r>
          </w:p>
        </w:tc>
      </w:tr>
      <w:tr w:rsidR="001C6667" w:rsidRPr="00796CB1" w:rsidTr="00EE5572">
        <w:tc>
          <w:tcPr>
            <w:tcW w:w="2552" w:type="dxa"/>
          </w:tcPr>
          <w:p w:rsidR="001C6667" w:rsidRPr="00796CB1" w:rsidRDefault="001C6667" w:rsidP="003518C9">
            <w:pPr>
              <w:rPr>
                <w:rFonts w:eastAsia="Times New Roman" w:cs="Times New Roman"/>
                <w:szCs w:val="24"/>
              </w:rPr>
            </w:pPr>
            <w:r w:rsidRPr="00796CB1">
              <w:rPr>
                <w:rFonts w:eastAsia="Times New Roman" w:cs="Times New Roman"/>
                <w:szCs w:val="24"/>
              </w:rPr>
              <w:t>Komisijas regulas Nr.651/2014 14.panta 7.punkts</w:t>
            </w:r>
          </w:p>
        </w:tc>
        <w:tc>
          <w:tcPr>
            <w:tcW w:w="2268" w:type="dxa"/>
          </w:tcPr>
          <w:p w:rsidR="001C6667" w:rsidRPr="00796CB1" w:rsidRDefault="001C6667" w:rsidP="003518C9">
            <w:pPr>
              <w:rPr>
                <w:rFonts w:eastAsia="Times New Roman" w:cs="Times New Roman"/>
                <w:szCs w:val="24"/>
              </w:rPr>
            </w:pPr>
            <w:r w:rsidRPr="00796CB1">
              <w:rPr>
                <w:rFonts w:eastAsia="Times New Roman" w:cs="Times New Roman"/>
                <w:szCs w:val="24"/>
              </w:rPr>
              <w:t>Likumprojekta 1.panta otrās daļas 3.punkta d) apakšpunkts</w:t>
            </w:r>
          </w:p>
        </w:tc>
        <w:tc>
          <w:tcPr>
            <w:tcW w:w="2287" w:type="dxa"/>
          </w:tcPr>
          <w:p w:rsidR="001C6667" w:rsidRPr="00796CB1" w:rsidRDefault="001C6667"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1C6667" w:rsidRPr="00796CB1" w:rsidRDefault="001C6667" w:rsidP="003518C9">
            <w:pPr>
              <w:rPr>
                <w:rFonts w:eastAsia="Times New Roman" w:cs="Times New Roman"/>
                <w:szCs w:val="24"/>
              </w:rPr>
            </w:pPr>
            <w:r w:rsidRPr="00796CB1">
              <w:rPr>
                <w:rFonts w:eastAsia="Times New Roman" w:cs="Times New Roman"/>
                <w:szCs w:val="24"/>
              </w:rPr>
              <w:t>Netiek ieviestas stingrākas prasības</w:t>
            </w:r>
          </w:p>
        </w:tc>
      </w:tr>
      <w:tr w:rsidR="001C6667" w:rsidRPr="00796CB1" w:rsidTr="00EE5572">
        <w:tc>
          <w:tcPr>
            <w:tcW w:w="2552" w:type="dxa"/>
          </w:tcPr>
          <w:p w:rsidR="001C6667" w:rsidRPr="00796CB1" w:rsidRDefault="001C6667" w:rsidP="003518C9">
            <w:pPr>
              <w:rPr>
                <w:rFonts w:eastAsia="Times New Roman" w:cs="Times New Roman"/>
                <w:szCs w:val="24"/>
              </w:rPr>
            </w:pPr>
            <w:r w:rsidRPr="00796CB1">
              <w:rPr>
                <w:rFonts w:eastAsia="Times New Roman" w:cs="Times New Roman"/>
                <w:szCs w:val="24"/>
              </w:rPr>
              <w:t xml:space="preserve">Komisijas regulas </w:t>
            </w:r>
            <w:r w:rsidRPr="00796CB1">
              <w:rPr>
                <w:rFonts w:eastAsia="Times New Roman" w:cs="Times New Roman"/>
                <w:szCs w:val="24"/>
              </w:rPr>
              <w:lastRenderedPageBreak/>
              <w:t>Nr.651/2014 14.panta 8.punkts</w:t>
            </w:r>
          </w:p>
        </w:tc>
        <w:tc>
          <w:tcPr>
            <w:tcW w:w="2268" w:type="dxa"/>
          </w:tcPr>
          <w:p w:rsidR="001C6667" w:rsidRPr="00796CB1" w:rsidRDefault="001C6667" w:rsidP="003518C9">
            <w:pPr>
              <w:rPr>
                <w:rFonts w:eastAsia="Times New Roman" w:cs="Times New Roman"/>
                <w:szCs w:val="24"/>
              </w:rPr>
            </w:pPr>
            <w:r w:rsidRPr="00796CB1">
              <w:rPr>
                <w:rFonts w:eastAsia="Times New Roman" w:cs="Times New Roman"/>
                <w:szCs w:val="24"/>
              </w:rPr>
              <w:lastRenderedPageBreak/>
              <w:t xml:space="preserve">Likumprojekta 1.panta </w:t>
            </w:r>
            <w:r w:rsidRPr="00796CB1">
              <w:rPr>
                <w:rFonts w:eastAsia="Times New Roman" w:cs="Times New Roman"/>
                <w:szCs w:val="24"/>
              </w:rPr>
              <w:lastRenderedPageBreak/>
              <w:t>otrās daļas 3.punkta b) apakšpunkts</w:t>
            </w:r>
          </w:p>
        </w:tc>
        <w:tc>
          <w:tcPr>
            <w:tcW w:w="2287" w:type="dxa"/>
          </w:tcPr>
          <w:p w:rsidR="001C6667" w:rsidRPr="00796CB1" w:rsidRDefault="001C6667" w:rsidP="003518C9">
            <w:pPr>
              <w:rPr>
                <w:rFonts w:eastAsia="Times New Roman" w:cs="Times New Roman"/>
                <w:szCs w:val="24"/>
              </w:rPr>
            </w:pPr>
            <w:r w:rsidRPr="00796CB1">
              <w:rPr>
                <w:rFonts w:eastAsia="Times New Roman" w:cs="Times New Roman"/>
                <w:szCs w:val="24"/>
              </w:rPr>
              <w:lastRenderedPageBreak/>
              <w:t>Tiek ieviests pilnībā</w:t>
            </w:r>
          </w:p>
        </w:tc>
        <w:tc>
          <w:tcPr>
            <w:tcW w:w="2406" w:type="dxa"/>
          </w:tcPr>
          <w:p w:rsidR="001C6667" w:rsidRPr="00796CB1" w:rsidRDefault="001C6667" w:rsidP="003518C9">
            <w:pPr>
              <w:rPr>
                <w:rFonts w:eastAsia="Times New Roman" w:cs="Times New Roman"/>
                <w:szCs w:val="24"/>
              </w:rPr>
            </w:pPr>
            <w:r w:rsidRPr="00796CB1">
              <w:rPr>
                <w:rFonts w:eastAsia="Times New Roman" w:cs="Times New Roman"/>
                <w:szCs w:val="24"/>
              </w:rPr>
              <w:t xml:space="preserve">Netiek ieviestas </w:t>
            </w:r>
            <w:r w:rsidRPr="00796CB1">
              <w:rPr>
                <w:rFonts w:eastAsia="Times New Roman" w:cs="Times New Roman"/>
                <w:szCs w:val="24"/>
              </w:rPr>
              <w:lastRenderedPageBreak/>
              <w:t>stingrākas prasības</w:t>
            </w:r>
          </w:p>
        </w:tc>
      </w:tr>
      <w:tr w:rsidR="001C6667" w:rsidRPr="00796CB1" w:rsidTr="00EE5572">
        <w:tc>
          <w:tcPr>
            <w:tcW w:w="2552" w:type="dxa"/>
          </w:tcPr>
          <w:p w:rsidR="001C6667" w:rsidRPr="00796CB1" w:rsidRDefault="001C6667" w:rsidP="003518C9">
            <w:pPr>
              <w:rPr>
                <w:rFonts w:eastAsia="Times New Roman" w:cs="Times New Roman"/>
                <w:szCs w:val="24"/>
              </w:rPr>
            </w:pPr>
            <w:r w:rsidRPr="00796CB1">
              <w:rPr>
                <w:rFonts w:eastAsia="Times New Roman" w:cs="Times New Roman"/>
                <w:szCs w:val="24"/>
              </w:rPr>
              <w:lastRenderedPageBreak/>
              <w:t>Komisijas regulas Nr.651/2014 14.panta 12.punkts</w:t>
            </w:r>
          </w:p>
        </w:tc>
        <w:tc>
          <w:tcPr>
            <w:tcW w:w="2268" w:type="dxa"/>
          </w:tcPr>
          <w:p w:rsidR="001C6667" w:rsidRPr="00796CB1" w:rsidRDefault="001C6667" w:rsidP="003518C9">
            <w:pPr>
              <w:rPr>
                <w:rFonts w:eastAsia="Times New Roman" w:cs="Times New Roman"/>
                <w:szCs w:val="24"/>
              </w:rPr>
            </w:pPr>
            <w:r w:rsidRPr="00796CB1">
              <w:rPr>
                <w:rFonts w:eastAsia="Times New Roman" w:cs="Times New Roman"/>
                <w:szCs w:val="24"/>
              </w:rPr>
              <w:t>Likumprojekta 11.panta pirmā un otrā daļa, 13.panta trešā daļa</w:t>
            </w:r>
          </w:p>
        </w:tc>
        <w:tc>
          <w:tcPr>
            <w:tcW w:w="2287" w:type="dxa"/>
          </w:tcPr>
          <w:p w:rsidR="001C6667" w:rsidRPr="00796CB1" w:rsidRDefault="001C6667"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1C6667" w:rsidRPr="00796CB1" w:rsidRDefault="001C6667" w:rsidP="003518C9">
            <w:pPr>
              <w:rPr>
                <w:rFonts w:eastAsia="Times New Roman" w:cs="Times New Roman"/>
                <w:szCs w:val="24"/>
              </w:rPr>
            </w:pPr>
            <w:r w:rsidRPr="00796CB1">
              <w:rPr>
                <w:rFonts w:eastAsia="Times New Roman" w:cs="Times New Roman"/>
                <w:szCs w:val="24"/>
              </w:rPr>
              <w:t>Netiek ieviestas stingrākas prasības</w:t>
            </w:r>
          </w:p>
        </w:tc>
      </w:tr>
      <w:tr w:rsidR="00313A1B" w:rsidRPr="00796CB1" w:rsidTr="00EE5572">
        <w:tc>
          <w:tcPr>
            <w:tcW w:w="2552" w:type="dxa"/>
          </w:tcPr>
          <w:p w:rsidR="00313A1B" w:rsidRPr="00796CB1" w:rsidRDefault="00313A1B" w:rsidP="003518C9">
            <w:pPr>
              <w:rPr>
                <w:rFonts w:eastAsia="Times New Roman" w:cs="Times New Roman"/>
                <w:szCs w:val="24"/>
              </w:rPr>
            </w:pPr>
            <w:r w:rsidRPr="00796CB1">
              <w:rPr>
                <w:rFonts w:eastAsia="Times New Roman" w:cs="Times New Roman"/>
                <w:szCs w:val="24"/>
              </w:rPr>
              <w:t>Komisijas regulas Nr.651/2014 14.panta 13.punkts</w:t>
            </w:r>
          </w:p>
        </w:tc>
        <w:tc>
          <w:tcPr>
            <w:tcW w:w="2268" w:type="dxa"/>
          </w:tcPr>
          <w:p w:rsidR="00313A1B" w:rsidRPr="00796CB1" w:rsidRDefault="00313A1B" w:rsidP="003518C9">
            <w:pPr>
              <w:rPr>
                <w:rFonts w:eastAsia="Times New Roman" w:cs="Times New Roman"/>
                <w:szCs w:val="24"/>
              </w:rPr>
            </w:pPr>
            <w:r w:rsidRPr="00796CB1">
              <w:rPr>
                <w:rFonts w:eastAsia="Times New Roman" w:cs="Times New Roman"/>
                <w:szCs w:val="24"/>
              </w:rPr>
              <w:t>Likumprojekta 13.panta otrā daļa</w:t>
            </w:r>
          </w:p>
        </w:tc>
        <w:tc>
          <w:tcPr>
            <w:tcW w:w="2287" w:type="dxa"/>
          </w:tcPr>
          <w:p w:rsidR="00313A1B" w:rsidRPr="00796CB1" w:rsidRDefault="00313A1B"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313A1B" w:rsidRPr="00796CB1" w:rsidRDefault="00313A1B" w:rsidP="003518C9">
            <w:pPr>
              <w:rPr>
                <w:rFonts w:eastAsia="Times New Roman" w:cs="Times New Roman"/>
                <w:szCs w:val="24"/>
              </w:rPr>
            </w:pPr>
            <w:r w:rsidRPr="00796CB1">
              <w:rPr>
                <w:rFonts w:eastAsia="Times New Roman" w:cs="Times New Roman"/>
                <w:szCs w:val="24"/>
              </w:rPr>
              <w:t>Netiek ieviestas stingrākas prasības</w:t>
            </w:r>
          </w:p>
        </w:tc>
      </w:tr>
      <w:tr w:rsidR="00313A1B" w:rsidRPr="00796CB1" w:rsidTr="00EE5572">
        <w:tc>
          <w:tcPr>
            <w:tcW w:w="2552" w:type="dxa"/>
          </w:tcPr>
          <w:p w:rsidR="00313A1B" w:rsidRPr="00796CB1" w:rsidRDefault="00313A1B" w:rsidP="003518C9">
            <w:pPr>
              <w:rPr>
                <w:rFonts w:eastAsia="Times New Roman" w:cs="Times New Roman"/>
                <w:szCs w:val="24"/>
              </w:rPr>
            </w:pPr>
            <w:r w:rsidRPr="00796CB1">
              <w:rPr>
                <w:rFonts w:eastAsia="Times New Roman" w:cs="Times New Roman"/>
                <w:szCs w:val="24"/>
              </w:rPr>
              <w:t>Komisijas regulas Nr.651/2014 14.panta 14.punkts</w:t>
            </w:r>
          </w:p>
        </w:tc>
        <w:tc>
          <w:tcPr>
            <w:tcW w:w="2268" w:type="dxa"/>
          </w:tcPr>
          <w:p w:rsidR="00313A1B" w:rsidRPr="00796CB1" w:rsidRDefault="00313A1B" w:rsidP="003518C9">
            <w:pPr>
              <w:rPr>
                <w:rFonts w:eastAsia="Times New Roman" w:cs="Times New Roman"/>
                <w:szCs w:val="24"/>
              </w:rPr>
            </w:pPr>
            <w:r w:rsidRPr="00796CB1">
              <w:rPr>
                <w:rFonts w:eastAsia="Times New Roman" w:cs="Times New Roman"/>
                <w:szCs w:val="24"/>
              </w:rPr>
              <w:t>Likumprojekta 11.panta trešā daļa</w:t>
            </w:r>
          </w:p>
        </w:tc>
        <w:tc>
          <w:tcPr>
            <w:tcW w:w="2287" w:type="dxa"/>
          </w:tcPr>
          <w:p w:rsidR="00313A1B" w:rsidRPr="00796CB1" w:rsidRDefault="00313A1B"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313A1B" w:rsidRPr="00796CB1" w:rsidRDefault="00313A1B" w:rsidP="003518C9">
            <w:pPr>
              <w:rPr>
                <w:rFonts w:eastAsia="Times New Roman" w:cs="Times New Roman"/>
                <w:szCs w:val="24"/>
              </w:rPr>
            </w:pPr>
            <w:r w:rsidRPr="00796CB1">
              <w:rPr>
                <w:rFonts w:eastAsia="Times New Roman" w:cs="Times New Roman"/>
                <w:szCs w:val="24"/>
              </w:rPr>
              <w:t>Netiek ieviestas stingrākas prasības</w:t>
            </w:r>
          </w:p>
        </w:tc>
      </w:tr>
      <w:tr w:rsidR="00313A1B" w:rsidRPr="00796CB1" w:rsidTr="00EE5572">
        <w:tc>
          <w:tcPr>
            <w:tcW w:w="2552" w:type="dxa"/>
          </w:tcPr>
          <w:p w:rsidR="00313A1B" w:rsidRPr="00796CB1" w:rsidRDefault="00313A1B" w:rsidP="003518C9">
            <w:pPr>
              <w:rPr>
                <w:rFonts w:eastAsia="Times New Roman" w:cs="Times New Roman"/>
                <w:szCs w:val="24"/>
              </w:rPr>
            </w:pPr>
            <w:r w:rsidRPr="00796CB1">
              <w:rPr>
                <w:rFonts w:eastAsia="Times New Roman" w:cs="Times New Roman"/>
                <w:szCs w:val="24"/>
              </w:rPr>
              <w:t>Komisijas regulas Nr.651/2014 59.pants</w:t>
            </w:r>
          </w:p>
        </w:tc>
        <w:tc>
          <w:tcPr>
            <w:tcW w:w="2268" w:type="dxa"/>
          </w:tcPr>
          <w:p w:rsidR="00313A1B" w:rsidRPr="00796CB1" w:rsidRDefault="00313A1B" w:rsidP="003518C9">
            <w:pPr>
              <w:rPr>
                <w:rFonts w:eastAsia="Times New Roman" w:cs="Times New Roman"/>
                <w:szCs w:val="24"/>
              </w:rPr>
            </w:pPr>
            <w:r w:rsidRPr="00796CB1">
              <w:rPr>
                <w:rFonts w:eastAsia="Times New Roman" w:cs="Times New Roman"/>
                <w:szCs w:val="24"/>
              </w:rPr>
              <w:t>Likumprojekta 7.panta sestā daļa</w:t>
            </w:r>
          </w:p>
        </w:tc>
        <w:tc>
          <w:tcPr>
            <w:tcW w:w="2287" w:type="dxa"/>
          </w:tcPr>
          <w:p w:rsidR="00313A1B" w:rsidRPr="00796CB1" w:rsidRDefault="00313A1B" w:rsidP="003518C9">
            <w:pPr>
              <w:rPr>
                <w:rFonts w:eastAsia="Times New Roman" w:cs="Times New Roman"/>
                <w:szCs w:val="24"/>
              </w:rPr>
            </w:pPr>
            <w:r w:rsidRPr="00796CB1">
              <w:rPr>
                <w:rFonts w:eastAsia="Times New Roman" w:cs="Times New Roman"/>
                <w:szCs w:val="24"/>
              </w:rPr>
              <w:t>Tiek ieviests pilnībā</w:t>
            </w:r>
          </w:p>
        </w:tc>
        <w:tc>
          <w:tcPr>
            <w:tcW w:w="2406" w:type="dxa"/>
          </w:tcPr>
          <w:p w:rsidR="00313A1B" w:rsidRPr="00796CB1" w:rsidRDefault="00313A1B" w:rsidP="003518C9">
            <w:pPr>
              <w:rPr>
                <w:rFonts w:eastAsia="Times New Roman" w:cs="Times New Roman"/>
                <w:szCs w:val="24"/>
              </w:rPr>
            </w:pPr>
            <w:r w:rsidRPr="00796CB1">
              <w:rPr>
                <w:rFonts w:eastAsia="Times New Roman" w:cs="Times New Roman"/>
                <w:szCs w:val="24"/>
              </w:rPr>
              <w:t>Netiek ieviestas stingrākas prasības</w:t>
            </w:r>
          </w:p>
        </w:tc>
      </w:tr>
      <w:tr w:rsidR="005663E1" w:rsidRPr="00796CB1" w:rsidTr="00057C92">
        <w:tc>
          <w:tcPr>
            <w:tcW w:w="2552" w:type="dxa"/>
          </w:tcPr>
          <w:p w:rsidR="005663E1" w:rsidRPr="00796CB1" w:rsidRDefault="005663E1" w:rsidP="00866F5A">
            <w:pPr>
              <w:jc w:val="both"/>
              <w:rPr>
                <w:rFonts w:eastAsia="Times New Roman" w:cs="Times New Roman"/>
                <w:szCs w:val="24"/>
              </w:rPr>
            </w:pPr>
            <w:r w:rsidRPr="00796CB1">
              <w:rPr>
                <w:rFonts w:eastAsia="Times New Roman" w:cs="Times New Roman"/>
                <w:szCs w:val="24"/>
              </w:rPr>
              <w:t>Kā ir izmantota ES tiesību aktā paredzētā rīcības brīvība dalībvalstij pārņemt vai ieviest no</w:t>
            </w:r>
            <w:r w:rsidR="008A3376">
              <w:rPr>
                <w:rFonts w:eastAsia="Times New Roman" w:cs="Times New Roman"/>
                <w:szCs w:val="24"/>
              </w:rPr>
              <w:t xml:space="preserve">teiktas ES tiesību akta normas? </w:t>
            </w:r>
            <w:r w:rsidRPr="00796CB1">
              <w:rPr>
                <w:rFonts w:eastAsia="Times New Roman" w:cs="Times New Roman"/>
                <w:szCs w:val="24"/>
              </w:rPr>
              <w:t>Kādēļ?</w:t>
            </w:r>
          </w:p>
        </w:tc>
        <w:tc>
          <w:tcPr>
            <w:tcW w:w="6961" w:type="dxa"/>
            <w:gridSpan w:val="3"/>
          </w:tcPr>
          <w:p w:rsidR="005663E1" w:rsidRPr="00796CB1" w:rsidRDefault="005663E1" w:rsidP="00866F5A">
            <w:pPr>
              <w:jc w:val="both"/>
              <w:rPr>
                <w:rFonts w:eastAsia="Times New Roman" w:cs="Times New Roman"/>
                <w:szCs w:val="24"/>
              </w:rPr>
            </w:pPr>
            <w:r w:rsidRPr="00796CB1">
              <w:rPr>
                <w:rFonts w:eastAsia="Times New Roman" w:cs="Times New Roman"/>
                <w:szCs w:val="24"/>
              </w:rPr>
              <w:t>Projekts šo jomu neskar.</w:t>
            </w:r>
          </w:p>
        </w:tc>
      </w:tr>
      <w:tr w:rsidR="005663E1" w:rsidRPr="00796CB1" w:rsidTr="00057C92">
        <w:tc>
          <w:tcPr>
            <w:tcW w:w="2552" w:type="dxa"/>
          </w:tcPr>
          <w:p w:rsidR="005663E1" w:rsidRPr="00796CB1" w:rsidRDefault="005663E1" w:rsidP="00866F5A">
            <w:pPr>
              <w:jc w:val="both"/>
              <w:rPr>
                <w:rFonts w:eastAsia="Times New Roman" w:cs="Times New Roman"/>
                <w:szCs w:val="24"/>
              </w:rPr>
            </w:pPr>
            <w:r w:rsidRPr="00796CB1">
              <w:rPr>
                <w:rFonts w:eastAsia="Times New Roman" w:cs="Times New Roman"/>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961" w:type="dxa"/>
            <w:gridSpan w:val="3"/>
          </w:tcPr>
          <w:p w:rsidR="005663E1" w:rsidRPr="00796CB1" w:rsidRDefault="005663E1" w:rsidP="00866F5A">
            <w:pPr>
              <w:jc w:val="both"/>
              <w:rPr>
                <w:rFonts w:eastAsia="Times New Roman" w:cs="Times New Roman"/>
                <w:szCs w:val="24"/>
              </w:rPr>
            </w:pPr>
            <w:r w:rsidRPr="00796CB1">
              <w:rPr>
                <w:rFonts w:eastAsia="Times New Roman" w:cs="Times New Roman"/>
                <w:szCs w:val="24"/>
              </w:rPr>
              <w:t>Pēc likumprojekta un likumprojekta 14.panta 1.punktā minēto Ministru kabineta noteikumu pieņemšanas Veselības ministrija 20 darba dienu laikā nosūtīs kop</w:t>
            </w:r>
            <w:r w:rsidRPr="00796CB1">
              <w:rPr>
                <w:rFonts w:eastAsia="Times New Roman" w:cs="Times New Roman"/>
                <w:szCs w:val="24"/>
              </w:rPr>
              <w:t>s</w:t>
            </w:r>
            <w:r w:rsidRPr="00796CB1">
              <w:rPr>
                <w:rFonts w:eastAsia="Times New Roman" w:cs="Times New Roman"/>
                <w:szCs w:val="24"/>
              </w:rPr>
              <w:t>avilkuma informāciju Eiropas Komisijai.</w:t>
            </w:r>
          </w:p>
        </w:tc>
      </w:tr>
      <w:tr w:rsidR="005663E1" w:rsidRPr="00796CB1" w:rsidTr="00057C92">
        <w:tc>
          <w:tcPr>
            <w:tcW w:w="2552" w:type="dxa"/>
          </w:tcPr>
          <w:p w:rsidR="005663E1" w:rsidRPr="00796CB1" w:rsidRDefault="005663E1" w:rsidP="00866F5A">
            <w:pPr>
              <w:jc w:val="both"/>
              <w:rPr>
                <w:rFonts w:eastAsia="Times New Roman" w:cs="Times New Roman"/>
                <w:szCs w:val="24"/>
              </w:rPr>
            </w:pPr>
            <w:r w:rsidRPr="00796CB1">
              <w:rPr>
                <w:rFonts w:eastAsia="Times New Roman" w:cs="Times New Roman"/>
                <w:szCs w:val="24"/>
              </w:rPr>
              <w:t>Cita informācija</w:t>
            </w:r>
          </w:p>
        </w:tc>
        <w:tc>
          <w:tcPr>
            <w:tcW w:w="6961" w:type="dxa"/>
            <w:gridSpan w:val="3"/>
          </w:tcPr>
          <w:p w:rsidR="005663E1" w:rsidRPr="00796CB1" w:rsidRDefault="005663E1" w:rsidP="00866F5A">
            <w:pPr>
              <w:jc w:val="both"/>
              <w:rPr>
                <w:rFonts w:eastAsia="Times New Roman" w:cs="Times New Roman"/>
                <w:szCs w:val="24"/>
              </w:rPr>
            </w:pPr>
            <w:r w:rsidRPr="00796CB1">
              <w:rPr>
                <w:rFonts w:eastAsia="Times New Roman" w:cs="Times New Roman"/>
                <w:szCs w:val="24"/>
              </w:rPr>
              <w:t>Atsevišķi nosacījumi, kas izvirzīti Komisijas regulā Nr.651/2014 nav iekļauti likumprojektā, bet tiks iestrādāti likumprojekta 14.panta 1.punktā minētajos Ministru kabineta noteikumos, kuri tiks sagat</w:t>
            </w:r>
            <w:r w:rsidRPr="00796CB1">
              <w:rPr>
                <w:rFonts w:eastAsia="Times New Roman" w:cs="Times New Roman"/>
                <w:szCs w:val="24"/>
              </w:rPr>
              <w:t>a</w:t>
            </w:r>
            <w:r w:rsidRPr="00796CB1">
              <w:rPr>
                <w:rFonts w:eastAsia="Times New Roman" w:cs="Times New Roman"/>
                <w:szCs w:val="24"/>
              </w:rPr>
              <w:t xml:space="preserve">voti pēc likumprojekta pieņemšanas. </w:t>
            </w:r>
          </w:p>
        </w:tc>
      </w:tr>
    </w:tbl>
    <w:p w:rsidR="009B7EF7" w:rsidRPr="00796CB1" w:rsidRDefault="009B7EF7" w:rsidP="0088048C">
      <w:pPr>
        <w:tabs>
          <w:tab w:val="right" w:pos="9072"/>
        </w:tabs>
        <w:ind w:right="-766"/>
        <w:rPr>
          <w:rFonts w:eastAsia="Calibri" w:cs="Times New Roman"/>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2409"/>
        <w:gridCol w:w="6663"/>
      </w:tblGrid>
      <w:tr w:rsidR="0088048C" w:rsidRPr="00796CB1" w:rsidTr="00332B04">
        <w:trPr>
          <w:trHeight w:val="335"/>
        </w:trPr>
        <w:tc>
          <w:tcPr>
            <w:tcW w:w="9498" w:type="dxa"/>
            <w:gridSpan w:val="3"/>
            <w:tcBorders>
              <w:top w:val="single" w:sz="4" w:space="0" w:color="auto"/>
              <w:left w:val="single" w:sz="4" w:space="0" w:color="auto"/>
              <w:bottom w:val="single" w:sz="4" w:space="0" w:color="auto"/>
              <w:right w:val="single" w:sz="4" w:space="0" w:color="auto"/>
            </w:tcBorders>
            <w:hideMark/>
          </w:tcPr>
          <w:p w:rsidR="0088048C" w:rsidRPr="00796CB1" w:rsidRDefault="0088048C" w:rsidP="00367CCC">
            <w:pPr>
              <w:jc w:val="center"/>
              <w:rPr>
                <w:rFonts w:cs="Times New Roman"/>
                <w:b/>
                <w:szCs w:val="24"/>
              </w:rPr>
            </w:pPr>
            <w:r w:rsidRPr="00796CB1">
              <w:rPr>
                <w:rFonts w:cs="Times New Roman"/>
                <w:b/>
                <w:bCs/>
                <w:szCs w:val="24"/>
              </w:rPr>
              <w:t>VI. Sabiedrības līdzdalība un komunikācijas aktivitātes</w:t>
            </w:r>
          </w:p>
        </w:tc>
      </w:tr>
      <w:tr w:rsidR="00E5617B" w:rsidRPr="00796CB1" w:rsidTr="00EF1CD2">
        <w:trPr>
          <w:trHeight w:val="530"/>
        </w:trPr>
        <w:tc>
          <w:tcPr>
            <w:tcW w:w="426" w:type="dxa"/>
            <w:tcBorders>
              <w:top w:val="single" w:sz="4" w:space="0" w:color="auto"/>
              <w:left w:val="single" w:sz="4" w:space="0" w:color="auto"/>
              <w:bottom w:val="single" w:sz="4" w:space="0" w:color="auto"/>
              <w:right w:val="single" w:sz="4" w:space="0" w:color="auto"/>
            </w:tcBorders>
            <w:hideMark/>
          </w:tcPr>
          <w:p w:rsidR="00E5617B" w:rsidRPr="00796CB1" w:rsidRDefault="00E5617B">
            <w:pPr>
              <w:rPr>
                <w:rFonts w:cs="Times New Roman"/>
                <w:szCs w:val="24"/>
              </w:rPr>
            </w:pPr>
            <w:r w:rsidRPr="00796CB1">
              <w:rPr>
                <w:rFonts w:cs="Times New Roman"/>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E5617B" w:rsidRPr="00796CB1" w:rsidRDefault="00E5617B">
            <w:pPr>
              <w:rPr>
                <w:rFonts w:cs="Times New Roman"/>
                <w:szCs w:val="24"/>
              </w:rPr>
            </w:pPr>
            <w:r w:rsidRPr="00796CB1">
              <w:rPr>
                <w:rFonts w:cs="Times New Roman"/>
                <w:szCs w:val="24"/>
              </w:rPr>
              <w:t>Plānotās sabiedrības līdzdalības un komunikācijas aktivitātes saistībā ar projektu</w:t>
            </w:r>
          </w:p>
        </w:tc>
        <w:tc>
          <w:tcPr>
            <w:tcW w:w="6663" w:type="dxa"/>
            <w:tcBorders>
              <w:top w:val="single" w:sz="4" w:space="0" w:color="auto"/>
              <w:left w:val="single" w:sz="4" w:space="0" w:color="auto"/>
              <w:bottom w:val="single" w:sz="4" w:space="0" w:color="auto"/>
              <w:right w:val="single" w:sz="4" w:space="0" w:color="auto"/>
            </w:tcBorders>
            <w:hideMark/>
          </w:tcPr>
          <w:p w:rsidR="00E5617B" w:rsidRPr="00796CB1" w:rsidRDefault="006E38C9" w:rsidP="00917634">
            <w:pPr>
              <w:tabs>
                <w:tab w:val="left" w:pos="317"/>
              </w:tabs>
              <w:jc w:val="both"/>
              <w:rPr>
                <w:rFonts w:cs="Times New Roman"/>
                <w:szCs w:val="24"/>
              </w:rPr>
            </w:pPr>
            <w:r w:rsidRPr="00796CB1">
              <w:rPr>
                <w:rFonts w:eastAsia="Times New Roman" w:cs="Times New Roman"/>
                <w:szCs w:val="24"/>
                <w:lang w:eastAsia="lv-LV"/>
              </w:rPr>
              <w:t>Veselības ministrija ar 2015.gada 18.decembra rīkojumu Nr.188 „Par medicīnas tūrisma un kurortoloģijas jomas attīstības darba grupas izveidošanu” izveidoja darba grupu (ar Veselības ministrijas 2016.gada 12.augusta rīkojumu Nr.100 „Par medicīnas tūrisma un kurortoloģijas jomas attīstības darba grupas izveidošanu” tika aktualizēts darba grupas sastāvs), kurā piedalījās pārstāvji no</w:t>
            </w:r>
            <w:r w:rsidR="00DE29DC" w:rsidRPr="00796CB1">
              <w:rPr>
                <w:rFonts w:eastAsia="Times New Roman" w:cs="Times New Roman"/>
                <w:szCs w:val="24"/>
                <w:lang w:eastAsia="lv-LV"/>
              </w:rPr>
              <w:t xml:space="preserve"> </w:t>
            </w:r>
            <w:r w:rsidRPr="00796CB1">
              <w:rPr>
                <w:rFonts w:eastAsia="Times New Roman" w:cs="Times New Roman"/>
                <w:szCs w:val="24"/>
                <w:lang w:eastAsia="lv-LV"/>
              </w:rPr>
              <w:t>Veselības ministrijas, Ekonomikas ministrijas, Latvijas Tirdzniecības un rūpniecības kameras, Liepājas pilsētas domes, Jūrmalas pilsētas domes (viena no pārstāvēm ir Latvijas kūrortpilsētu asociācijas valdes priekšsēdētāja</w:t>
            </w:r>
            <w:r w:rsidR="00F56644" w:rsidRPr="00796CB1">
              <w:rPr>
                <w:rFonts w:eastAsia="Times New Roman" w:cs="Times New Roman"/>
                <w:szCs w:val="24"/>
                <w:lang w:eastAsia="lv-LV"/>
              </w:rPr>
              <w:t xml:space="preserve"> u</w:t>
            </w:r>
            <w:r w:rsidR="00DE29DC" w:rsidRPr="00796CB1">
              <w:rPr>
                <w:rFonts w:eastAsia="Times New Roman" w:cs="Times New Roman"/>
                <w:szCs w:val="24"/>
                <w:lang w:eastAsia="lv-LV"/>
              </w:rPr>
              <w:t>n Latvijas Veselības tūrisma kla</w:t>
            </w:r>
            <w:r w:rsidR="00F56644" w:rsidRPr="00796CB1">
              <w:rPr>
                <w:rFonts w:eastAsia="Times New Roman" w:cs="Times New Roman"/>
                <w:szCs w:val="24"/>
                <w:lang w:eastAsia="lv-LV"/>
              </w:rPr>
              <w:t>stera vadītāja</w:t>
            </w:r>
            <w:r w:rsidRPr="00796CB1">
              <w:rPr>
                <w:rFonts w:eastAsia="Times New Roman" w:cs="Times New Roman"/>
                <w:szCs w:val="24"/>
                <w:lang w:eastAsia="lv-LV"/>
              </w:rPr>
              <w:t>), Ventspils tūrisma informācijas centra, Jelgavas novada pašvaldības.</w:t>
            </w:r>
          </w:p>
        </w:tc>
      </w:tr>
      <w:tr w:rsidR="00E5617B" w:rsidRPr="00796CB1" w:rsidTr="00EF1CD2">
        <w:trPr>
          <w:trHeight w:val="655"/>
        </w:trPr>
        <w:tc>
          <w:tcPr>
            <w:tcW w:w="426" w:type="dxa"/>
            <w:tcBorders>
              <w:top w:val="single" w:sz="4" w:space="0" w:color="auto"/>
              <w:left w:val="single" w:sz="4" w:space="0" w:color="auto"/>
              <w:bottom w:val="single" w:sz="4" w:space="0" w:color="auto"/>
              <w:right w:val="single" w:sz="4" w:space="0" w:color="auto"/>
            </w:tcBorders>
            <w:hideMark/>
          </w:tcPr>
          <w:p w:rsidR="00E5617B" w:rsidRPr="00796CB1" w:rsidRDefault="00E5617B">
            <w:pPr>
              <w:rPr>
                <w:rFonts w:cs="Times New Roman"/>
                <w:szCs w:val="24"/>
              </w:rPr>
            </w:pPr>
            <w:r w:rsidRPr="00796CB1">
              <w:rPr>
                <w:rFonts w:cs="Times New Roman"/>
                <w:szCs w:val="24"/>
              </w:rPr>
              <w:lastRenderedPageBreak/>
              <w:t>2.</w:t>
            </w:r>
          </w:p>
        </w:tc>
        <w:tc>
          <w:tcPr>
            <w:tcW w:w="2409" w:type="dxa"/>
            <w:tcBorders>
              <w:top w:val="single" w:sz="4" w:space="0" w:color="auto"/>
              <w:left w:val="single" w:sz="4" w:space="0" w:color="auto"/>
              <w:bottom w:val="single" w:sz="4" w:space="0" w:color="auto"/>
              <w:right w:val="single" w:sz="4" w:space="0" w:color="auto"/>
            </w:tcBorders>
            <w:hideMark/>
          </w:tcPr>
          <w:p w:rsidR="00E5617B" w:rsidRPr="00796CB1" w:rsidRDefault="00E5617B">
            <w:pPr>
              <w:rPr>
                <w:rFonts w:cs="Times New Roman"/>
                <w:szCs w:val="24"/>
              </w:rPr>
            </w:pPr>
            <w:r w:rsidRPr="00796CB1">
              <w:rPr>
                <w:rFonts w:cs="Times New Roman"/>
                <w:szCs w:val="24"/>
              </w:rPr>
              <w:t>Sabiedrības līdzdalība projekta izstrādē</w:t>
            </w:r>
          </w:p>
        </w:tc>
        <w:tc>
          <w:tcPr>
            <w:tcW w:w="6663" w:type="dxa"/>
            <w:tcBorders>
              <w:top w:val="single" w:sz="4" w:space="0" w:color="auto"/>
              <w:left w:val="single" w:sz="4" w:space="0" w:color="auto"/>
              <w:bottom w:val="single" w:sz="4" w:space="0" w:color="auto"/>
              <w:right w:val="single" w:sz="4" w:space="0" w:color="auto"/>
            </w:tcBorders>
            <w:hideMark/>
          </w:tcPr>
          <w:p w:rsidR="00E5617B" w:rsidRPr="00796CB1" w:rsidRDefault="0091015D" w:rsidP="001B1460">
            <w:pPr>
              <w:tabs>
                <w:tab w:val="left" w:pos="317"/>
              </w:tabs>
              <w:jc w:val="both"/>
              <w:rPr>
                <w:rFonts w:cs="Times New Roman"/>
                <w:szCs w:val="24"/>
              </w:rPr>
            </w:pPr>
            <w:r w:rsidRPr="00796CB1">
              <w:rPr>
                <w:rFonts w:cs="Times New Roman"/>
                <w:szCs w:val="24"/>
              </w:rPr>
              <w:t>Atsauce uz iepriekšminēt</w:t>
            </w:r>
            <w:r w:rsidR="00845F5A" w:rsidRPr="00796CB1">
              <w:rPr>
                <w:rFonts w:cs="Times New Roman"/>
                <w:szCs w:val="24"/>
              </w:rPr>
              <w:t>o</w:t>
            </w:r>
            <w:r w:rsidRPr="00796CB1">
              <w:rPr>
                <w:rFonts w:cs="Times New Roman"/>
                <w:szCs w:val="24"/>
              </w:rPr>
              <w:t xml:space="preserve"> darba grupu publicēta Veselības ministrijas </w:t>
            </w:r>
            <w:proofErr w:type="spellStart"/>
            <w:r w:rsidRPr="00796CB1">
              <w:rPr>
                <w:rFonts w:cs="Times New Roman"/>
                <w:szCs w:val="24"/>
              </w:rPr>
              <w:t>mājaslapā</w:t>
            </w:r>
            <w:proofErr w:type="spellEnd"/>
            <w:r w:rsidRPr="00796CB1">
              <w:rPr>
                <w:rFonts w:cs="Times New Roman"/>
                <w:szCs w:val="24"/>
              </w:rPr>
              <w:t>.</w:t>
            </w:r>
          </w:p>
        </w:tc>
      </w:tr>
      <w:tr w:rsidR="00E5617B" w:rsidRPr="00796CB1" w:rsidTr="00EF1CD2">
        <w:trPr>
          <w:trHeight w:val="655"/>
        </w:trPr>
        <w:tc>
          <w:tcPr>
            <w:tcW w:w="426" w:type="dxa"/>
            <w:tcBorders>
              <w:top w:val="single" w:sz="4" w:space="0" w:color="auto"/>
              <w:left w:val="single" w:sz="4" w:space="0" w:color="auto"/>
              <w:bottom w:val="single" w:sz="4" w:space="0" w:color="auto"/>
              <w:right w:val="single" w:sz="4" w:space="0" w:color="auto"/>
            </w:tcBorders>
            <w:hideMark/>
          </w:tcPr>
          <w:p w:rsidR="00E5617B" w:rsidRPr="00796CB1" w:rsidRDefault="00E5617B">
            <w:pPr>
              <w:rPr>
                <w:rFonts w:cs="Times New Roman"/>
                <w:szCs w:val="24"/>
              </w:rPr>
            </w:pPr>
            <w:r w:rsidRPr="00796CB1">
              <w:rPr>
                <w:rFonts w:cs="Times New Roman"/>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E5617B" w:rsidRPr="00796CB1" w:rsidRDefault="00E5617B">
            <w:pPr>
              <w:rPr>
                <w:rFonts w:cs="Times New Roman"/>
                <w:szCs w:val="24"/>
              </w:rPr>
            </w:pPr>
            <w:r w:rsidRPr="00796CB1">
              <w:rPr>
                <w:rFonts w:cs="Times New Roman"/>
                <w:szCs w:val="24"/>
              </w:rPr>
              <w:t>Sabiedrības līdzdalības rezultāti</w:t>
            </w:r>
          </w:p>
        </w:tc>
        <w:tc>
          <w:tcPr>
            <w:tcW w:w="6663" w:type="dxa"/>
            <w:tcBorders>
              <w:top w:val="single" w:sz="4" w:space="0" w:color="auto"/>
              <w:left w:val="single" w:sz="4" w:space="0" w:color="auto"/>
              <w:bottom w:val="single" w:sz="4" w:space="0" w:color="auto"/>
              <w:right w:val="single" w:sz="4" w:space="0" w:color="auto"/>
            </w:tcBorders>
            <w:hideMark/>
          </w:tcPr>
          <w:p w:rsidR="00E5617B" w:rsidRPr="00796CB1" w:rsidRDefault="0091015D" w:rsidP="001B1460">
            <w:pPr>
              <w:tabs>
                <w:tab w:val="left" w:pos="317"/>
              </w:tabs>
              <w:jc w:val="both"/>
              <w:rPr>
                <w:rFonts w:cs="Times New Roman"/>
                <w:szCs w:val="24"/>
              </w:rPr>
            </w:pPr>
            <w:r w:rsidRPr="00796CB1">
              <w:rPr>
                <w:rFonts w:cs="Times New Roman"/>
                <w:szCs w:val="24"/>
              </w:rPr>
              <w:t>Iepriekšminētās</w:t>
            </w:r>
            <w:r w:rsidR="00223073" w:rsidRPr="00796CB1">
              <w:rPr>
                <w:rFonts w:cs="Times New Roman"/>
                <w:szCs w:val="24"/>
              </w:rPr>
              <w:t xml:space="preserve"> darba grupas pārstāvji atbalsta likumprojekta virzību apstiprināšanai Saeimā.</w:t>
            </w:r>
          </w:p>
        </w:tc>
      </w:tr>
      <w:tr w:rsidR="00E5617B" w:rsidRPr="00796CB1" w:rsidTr="00EF1CD2">
        <w:trPr>
          <w:trHeight w:val="759"/>
        </w:trPr>
        <w:tc>
          <w:tcPr>
            <w:tcW w:w="426" w:type="dxa"/>
            <w:tcBorders>
              <w:top w:val="single" w:sz="4" w:space="0" w:color="auto"/>
              <w:left w:val="single" w:sz="4" w:space="0" w:color="auto"/>
              <w:bottom w:val="single" w:sz="4" w:space="0" w:color="auto"/>
              <w:right w:val="single" w:sz="4" w:space="0" w:color="auto"/>
            </w:tcBorders>
            <w:hideMark/>
          </w:tcPr>
          <w:p w:rsidR="00E5617B" w:rsidRPr="00796CB1" w:rsidRDefault="00E5617B">
            <w:pPr>
              <w:rPr>
                <w:rFonts w:cs="Times New Roman"/>
                <w:szCs w:val="24"/>
              </w:rPr>
            </w:pPr>
            <w:r w:rsidRPr="00796CB1">
              <w:rPr>
                <w:rFonts w:cs="Times New Roman"/>
                <w:szCs w:val="24"/>
              </w:rPr>
              <w:t>4.</w:t>
            </w:r>
          </w:p>
        </w:tc>
        <w:tc>
          <w:tcPr>
            <w:tcW w:w="2409" w:type="dxa"/>
            <w:tcBorders>
              <w:top w:val="single" w:sz="4" w:space="0" w:color="auto"/>
              <w:left w:val="single" w:sz="4" w:space="0" w:color="auto"/>
              <w:bottom w:val="single" w:sz="4" w:space="0" w:color="auto"/>
              <w:right w:val="single" w:sz="4" w:space="0" w:color="auto"/>
            </w:tcBorders>
            <w:hideMark/>
          </w:tcPr>
          <w:p w:rsidR="00E5617B" w:rsidRPr="00796CB1" w:rsidRDefault="00E5617B" w:rsidP="005D1950">
            <w:pPr>
              <w:rPr>
                <w:rFonts w:cs="Times New Roman"/>
                <w:szCs w:val="24"/>
              </w:rPr>
            </w:pPr>
            <w:r w:rsidRPr="00796CB1">
              <w:rPr>
                <w:rFonts w:cs="Times New Roman"/>
                <w:szCs w:val="24"/>
              </w:rPr>
              <w:t>Cita informācija</w:t>
            </w:r>
          </w:p>
        </w:tc>
        <w:tc>
          <w:tcPr>
            <w:tcW w:w="6663" w:type="dxa"/>
            <w:tcBorders>
              <w:top w:val="single" w:sz="4" w:space="0" w:color="auto"/>
              <w:left w:val="single" w:sz="4" w:space="0" w:color="auto"/>
              <w:bottom w:val="single" w:sz="4" w:space="0" w:color="auto"/>
              <w:right w:val="single" w:sz="4" w:space="0" w:color="auto"/>
            </w:tcBorders>
            <w:hideMark/>
          </w:tcPr>
          <w:p w:rsidR="003073BE" w:rsidRPr="00796CB1" w:rsidRDefault="0094047A" w:rsidP="00BD246F">
            <w:pPr>
              <w:tabs>
                <w:tab w:val="left" w:pos="317"/>
              </w:tabs>
              <w:jc w:val="both"/>
              <w:rPr>
                <w:rFonts w:cs="Times New Roman"/>
                <w:szCs w:val="24"/>
              </w:rPr>
            </w:pPr>
            <w:r w:rsidRPr="00796CB1">
              <w:rPr>
                <w:rFonts w:cs="Times New Roman"/>
                <w:szCs w:val="24"/>
              </w:rPr>
              <w:t>Nav.</w:t>
            </w:r>
          </w:p>
        </w:tc>
      </w:tr>
    </w:tbl>
    <w:p w:rsidR="00332B04" w:rsidRPr="00796CB1" w:rsidRDefault="00332B04" w:rsidP="0088048C">
      <w:pPr>
        <w:tabs>
          <w:tab w:val="right" w:pos="9072"/>
        </w:tabs>
        <w:ind w:right="-766"/>
        <w:rPr>
          <w:rFonts w:eastAsia="Calibri" w:cs="Times New Roman"/>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4110"/>
        <w:gridCol w:w="4962"/>
      </w:tblGrid>
      <w:tr w:rsidR="0088048C" w:rsidRPr="00796CB1" w:rsidTr="00332B04">
        <w:trPr>
          <w:trHeight w:val="282"/>
        </w:trPr>
        <w:tc>
          <w:tcPr>
            <w:tcW w:w="9498" w:type="dxa"/>
            <w:gridSpan w:val="3"/>
            <w:tcBorders>
              <w:top w:val="single" w:sz="4" w:space="0" w:color="auto"/>
              <w:left w:val="single" w:sz="4" w:space="0" w:color="auto"/>
              <w:bottom w:val="single" w:sz="4" w:space="0" w:color="auto"/>
              <w:right w:val="single" w:sz="4" w:space="0" w:color="auto"/>
            </w:tcBorders>
            <w:hideMark/>
          </w:tcPr>
          <w:p w:rsidR="0088048C" w:rsidRPr="00796CB1" w:rsidRDefault="0088048C" w:rsidP="00367CCC">
            <w:pPr>
              <w:jc w:val="center"/>
              <w:rPr>
                <w:rFonts w:cs="Times New Roman"/>
                <w:b/>
                <w:szCs w:val="24"/>
              </w:rPr>
            </w:pPr>
            <w:r w:rsidRPr="00796CB1">
              <w:rPr>
                <w:rFonts w:cs="Times New Roman"/>
                <w:b/>
                <w:bCs/>
                <w:szCs w:val="24"/>
              </w:rPr>
              <w:t>VII. Tiesību akta projekta izpildes nodrošināšana un tās ietekme uz institūcijām</w:t>
            </w:r>
          </w:p>
        </w:tc>
      </w:tr>
      <w:tr w:rsidR="0088048C" w:rsidRPr="00796CB1" w:rsidTr="00EF1CD2">
        <w:trPr>
          <w:trHeight w:val="984"/>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88048C" w:rsidRPr="00796CB1" w:rsidRDefault="0088048C">
            <w:pPr>
              <w:rPr>
                <w:rFonts w:cs="Times New Roman"/>
                <w:szCs w:val="24"/>
              </w:rPr>
            </w:pPr>
            <w:r w:rsidRPr="00796CB1">
              <w:rPr>
                <w:rFonts w:cs="Times New Roman"/>
                <w:szCs w:val="24"/>
              </w:rPr>
              <w:t>1.</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rsidR="0088048C" w:rsidRPr="00796CB1" w:rsidRDefault="0088048C">
            <w:pPr>
              <w:rPr>
                <w:rFonts w:cs="Times New Roman"/>
                <w:szCs w:val="24"/>
              </w:rPr>
            </w:pPr>
            <w:r w:rsidRPr="00796CB1">
              <w:rPr>
                <w:rFonts w:cs="Times New Roman"/>
                <w:szCs w:val="24"/>
              </w:rPr>
              <w:t>Projekta izpildē iesaistītās institūcijas</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88048C" w:rsidRPr="00796CB1" w:rsidRDefault="00D865FC" w:rsidP="00322819">
            <w:pPr>
              <w:jc w:val="both"/>
              <w:rPr>
                <w:rFonts w:cs="Times New Roman"/>
                <w:szCs w:val="24"/>
                <w:shd w:val="clear" w:color="auto" w:fill="FFFFFF"/>
              </w:rPr>
            </w:pPr>
            <w:r w:rsidRPr="00796CB1">
              <w:rPr>
                <w:rFonts w:cs="Times New Roman"/>
                <w:szCs w:val="24"/>
                <w:shd w:val="clear" w:color="auto" w:fill="FFFFFF"/>
              </w:rPr>
              <w:t xml:space="preserve">Veselības ministrija, Veselības inspekcija, Valsts ieņēmumu dienests, pašvaldības, kuru teritorijā tiks realizēti </w:t>
            </w:r>
            <w:r w:rsidR="005937E5" w:rsidRPr="00796CB1">
              <w:rPr>
                <w:rFonts w:cs="Times New Roman"/>
                <w:szCs w:val="24"/>
                <w:shd w:val="clear" w:color="auto" w:fill="FFFFFF"/>
              </w:rPr>
              <w:t xml:space="preserve">sākotnējie </w:t>
            </w:r>
            <w:r w:rsidRPr="00796CB1">
              <w:rPr>
                <w:rFonts w:cs="Times New Roman"/>
                <w:szCs w:val="24"/>
                <w:shd w:val="clear" w:color="auto" w:fill="FFFFFF"/>
              </w:rPr>
              <w:t>ieguldījumi</w:t>
            </w:r>
            <w:r w:rsidR="00322819" w:rsidRPr="00796CB1">
              <w:rPr>
                <w:rFonts w:cs="Times New Roman"/>
                <w:szCs w:val="24"/>
                <w:shd w:val="clear" w:color="auto" w:fill="FFFFFF"/>
              </w:rPr>
              <w:t>.</w:t>
            </w:r>
          </w:p>
        </w:tc>
      </w:tr>
      <w:tr w:rsidR="0088048C" w:rsidRPr="00796CB1" w:rsidTr="00EF1CD2">
        <w:trPr>
          <w:trHeight w:val="592"/>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88048C" w:rsidRPr="00796CB1" w:rsidRDefault="0088048C">
            <w:pPr>
              <w:rPr>
                <w:rFonts w:cs="Times New Roman"/>
                <w:szCs w:val="24"/>
              </w:rPr>
            </w:pPr>
            <w:r w:rsidRPr="00796CB1">
              <w:rPr>
                <w:rFonts w:cs="Times New Roman"/>
                <w:szCs w:val="24"/>
              </w:rPr>
              <w:t>2.</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rsidR="0088048C" w:rsidRPr="00796CB1" w:rsidRDefault="0088048C">
            <w:pPr>
              <w:jc w:val="both"/>
              <w:rPr>
                <w:rFonts w:cs="Times New Roman"/>
                <w:szCs w:val="24"/>
              </w:rPr>
            </w:pPr>
            <w:r w:rsidRPr="00796CB1">
              <w:rPr>
                <w:rFonts w:cs="Times New Roman"/>
                <w:szCs w:val="24"/>
              </w:rPr>
              <w:t>Projekta izpildes ietekme uz pārvaldes funkcijām un institucionālo struktūru. Jaunu institūciju izveide, esošo institūciju likvidācija vai reorganizācija, to ietekme uz institūcijas cilvēkresursiem</w:t>
            </w: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88048C" w:rsidRPr="00796CB1" w:rsidRDefault="002F6280">
            <w:pPr>
              <w:jc w:val="both"/>
              <w:rPr>
                <w:rFonts w:cs="Times New Roman"/>
                <w:szCs w:val="24"/>
              </w:rPr>
            </w:pPr>
            <w:r w:rsidRPr="00796CB1">
              <w:rPr>
                <w:rFonts w:cs="Times New Roman"/>
                <w:szCs w:val="24"/>
              </w:rPr>
              <w:t>Projekta izpilde iesaistītajām institūcijām funkciju un uzdevumu apjomu nedaudz palielinās</w:t>
            </w:r>
            <w:r w:rsidR="00B46112" w:rsidRPr="00796CB1">
              <w:rPr>
                <w:rFonts w:cs="Times New Roman"/>
                <w:szCs w:val="24"/>
              </w:rPr>
              <w:t>ies</w:t>
            </w:r>
            <w:r w:rsidRPr="00796CB1">
              <w:rPr>
                <w:rFonts w:cs="Times New Roman"/>
                <w:szCs w:val="24"/>
              </w:rPr>
              <w:t>, to izpilde tiks nodrošināta iestādēm piešķirto budžeta līdzekļu ietvaros.</w:t>
            </w:r>
          </w:p>
        </w:tc>
      </w:tr>
      <w:tr w:rsidR="0088048C" w:rsidRPr="00796CB1" w:rsidTr="00EF1CD2">
        <w:trPr>
          <w:trHeight w:val="338"/>
        </w:trPr>
        <w:tc>
          <w:tcPr>
            <w:tcW w:w="426" w:type="dxa"/>
            <w:tcBorders>
              <w:top w:val="single" w:sz="4" w:space="0" w:color="auto"/>
              <w:left w:val="single" w:sz="4" w:space="0" w:color="auto"/>
              <w:bottom w:val="single" w:sz="4" w:space="0" w:color="auto"/>
              <w:right w:val="single" w:sz="4" w:space="0" w:color="auto"/>
            </w:tcBorders>
            <w:hideMark/>
          </w:tcPr>
          <w:p w:rsidR="0088048C" w:rsidRPr="00796CB1" w:rsidRDefault="0088048C">
            <w:pPr>
              <w:rPr>
                <w:rFonts w:cs="Times New Roman"/>
                <w:szCs w:val="24"/>
              </w:rPr>
            </w:pPr>
            <w:r w:rsidRPr="00796CB1">
              <w:rPr>
                <w:rFonts w:cs="Times New Roman"/>
                <w:szCs w:val="24"/>
              </w:rPr>
              <w:t>3.</w:t>
            </w:r>
          </w:p>
        </w:tc>
        <w:tc>
          <w:tcPr>
            <w:tcW w:w="4110" w:type="dxa"/>
            <w:tcBorders>
              <w:top w:val="single" w:sz="4" w:space="0" w:color="auto"/>
              <w:left w:val="single" w:sz="4" w:space="0" w:color="auto"/>
              <w:bottom w:val="single" w:sz="4" w:space="0" w:color="auto"/>
              <w:right w:val="single" w:sz="4" w:space="0" w:color="auto"/>
            </w:tcBorders>
            <w:hideMark/>
          </w:tcPr>
          <w:p w:rsidR="0088048C" w:rsidRPr="00796CB1" w:rsidRDefault="0088048C">
            <w:pPr>
              <w:rPr>
                <w:rFonts w:cs="Times New Roman"/>
                <w:szCs w:val="24"/>
              </w:rPr>
            </w:pPr>
            <w:r w:rsidRPr="00796CB1">
              <w:rPr>
                <w:rFonts w:cs="Times New Roman"/>
                <w:szCs w:val="24"/>
              </w:rPr>
              <w:t>Cita informācija</w:t>
            </w:r>
          </w:p>
        </w:tc>
        <w:tc>
          <w:tcPr>
            <w:tcW w:w="4962" w:type="dxa"/>
            <w:tcBorders>
              <w:top w:val="single" w:sz="4" w:space="0" w:color="auto"/>
              <w:left w:val="single" w:sz="4" w:space="0" w:color="auto"/>
              <w:bottom w:val="single" w:sz="4" w:space="0" w:color="auto"/>
              <w:right w:val="single" w:sz="4" w:space="0" w:color="auto"/>
            </w:tcBorders>
            <w:hideMark/>
          </w:tcPr>
          <w:p w:rsidR="0088048C" w:rsidRPr="00796CB1" w:rsidRDefault="0088048C">
            <w:pPr>
              <w:rPr>
                <w:rFonts w:cs="Times New Roman"/>
                <w:szCs w:val="24"/>
              </w:rPr>
            </w:pPr>
            <w:r w:rsidRPr="00796CB1">
              <w:rPr>
                <w:rFonts w:cs="Times New Roman"/>
                <w:szCs w:val="24"/>
              </w:rPr>
              <w:t>Nav</w:t>
            </w:r>
            <w:r w:rsidR="0094047A" w:rsidRPr="00796CB1">
              <w:rPr>
                <w:rFonts w:cs="Times New Roman"/>
                <w:szCs w:val="24"/>
              </w:rPr>
              <w:t>.</w:t>
            </w:r>
          </w:p>
        </w:tc>
      </w:tr>
    </w:tbl>
    <w:p w:rsidR="009A140A" w:rsidRPr="00796CB1" w:rsidRDefault="009A140A" w:rsidP="009A140A">
      <w:pPr>
        <w:tabs>
          <w:tab w:val="right" w:pos="8820"/>
        </w:tabs>
        <w:ind w:right="-766"/>
        <w:rPr>
          <w:rFonts w:eastAsia="Calibri" w:cs="Times New Roman"/>
          <w:szCs w:val="24"/>
        </w:rPr>
      </w:pPr>
    </w:p>
    <w:p w:rsidR="002F6280" w:rsidRPr="00796CB1" w:rsidRDefault="002F6280" w:rsidP="009A140A">
      <w:pPr>
        <w:tabs>
          <w:tab w:val="right" w:pos="8820"/>
        </w:tabs>
        <w:ind w:right="-766"/>
        <w:rPr>
          <w:rFonts w:eastAsia="Calibri" w:cs="Times New Roman"/>
          <w:szCs w:val="24"/>
        </w:rPr>
      </w:pPr>
    </w:p>
    <w:p w:rsidR="00921468" w:rsidRPr="00796CB1" w:rsidRDefault="00921468" w:rsidP="009A140A">
      <w:pPr>
        <w:tabs>
          <w:tab w:val="right" w:pos="8820"/>
        </w:tabs>
        <w:ind w:right="-766"/>
        <w:rPr>
          <w:rFonts w:eastAsia="Calibri" w:cs="Times New Roman"/>
          <w:szCs w:val="24"/>
        </w:rPr>
      </w:pPr>
    </w:p>
    <w:p w:rsidR="009A140A" w:rsidRPr="00796CB1" w:rsidRDefault="0071665C" w:rsidP="00332B04">
      <w:pPr>
        <w:tabs>
          <w:tab w:val="left" w:pos="7088"/>
          <w:tab w:val="right" w:pos="8820"/>
        </w:tabs>
        <w:ind w:right="-766"/>
        <w:rPr>
          <w:rFonts w:eastAsia="Calibri" w:cs="Times New Roman"/>
          <w:sz w:val="28"/>
          <w:szCs w:val="28"/>
        </w:rPr>
      </w:pPr>
      <w:r w:rsidRPr="00796CB1">
        <w:rPr>
          <w:rFonts w:eastAsia="Calibri" w:cs="Times New Roman"/>
          <w:sz w:val="28"/>
          <w:szCs w:val="28"/>
        </w:rPr>
        <w:t>Veselības ministr</w:t>
      </w:r>
      <w:r w:rsidR="00E61E0C" w:rsidRPr="00796CB1">
        <w:rPr>
          <w:rFonts w:eastAsia="Calibri" w:cs="Times New Roman"/>
          <w:sz w:val="28"/>
          <w:szCs w:val="28"/>
        </w:rPr>
        <w:t>e</w:t>
      </w:r>
      <w:r w:rsidRPr="00796CB1">
        <w:rPr>
          <w:rFonts w:eastAsia="Calibri" w:cs="Times New Roman"/>
          <w:sz w:val="28"/>
          <w:szCs w:val="28"/>
        </w:rPr>
        <w:tab/>
      </w:r>
      <w:r w:rsidR="00332B04" w:rsidRPr="00796CB1">
        <w:rPr>
          <w:rFonts w:eastAsia="Calibri" w:cs="Times New Roman"/>
          <w:sz w:val="28"/>
          <w:szCs w:val="28"/>
        </w:rPr>
        <w:t xml:space="preserve"> </w:t>
      </w:r>
      <w:r w:rsidR="00E61E0C" w:rsidRPr="00796CB1">
        <w:rPr>
          <w:rFonts w:eastAsia="Calibri" w:cs="Times New Roman"/>
          <w:sz w:val="28"/>
          <w:szCs w:val="28"/>
        </w:rPr>
        <w:t xml:space="preserve">Anda </w:t>
      </w:r>
      <w:proofErr w:type="spellStart"/>
      <w:r w:rsidR="00E61E0C" w:rsidRPr="00796CB1">
        <w:rPr>
          <w:rFonts w:eastAsia="Calibri" w:cs="Times New Roman"/>
          <w:sz w:val="28"/>
          <w:szCs w:val="28"/>
        </w:rPr>
        <w:t>Čakša</w:t>
      </w:r>
      <w:proofErr w:type="spellEnd"/>
    </w:p>
    <w:p w:rsidR="009A140A" w:rsidRPr="00796CB1" w:rsidRDefault="009A140A" w:rsidP="009A140A">
      <w:pPr>
        <w:tabs>
          <w:tab w:val="right" w:pos="8820"/>
        </w:tabs>
        <w:ind w:right="-766"/>
        <w:rPr>
          <w:rFonts w:eastAsia="Calibri" w:cs="Times New Roman"/>
          <w:sz w:val="28"/>
          <w:szCs w:val="28"/>
        </w:rPr>
      </w:pPr>
    </w:p>
    <w:p w:rsidR="009A140A" w:rsidRPr="00796CB1" w:rsidRDefault="0088048C" w:rsidP="009A140A">
      <w:pPr>
        <w:tabs>
          <w:tab w:val="right" w:pos="8820"/>
        </w:tabs>
        <w:ind w:right="-766"/>
        <w:rPr>
          <w:rFonts w:eastAsia="Calibri" w:cs="Times New Roman"/>
          <w:sz w:val="28"/>
          <w:szCs w:val="28"/>
        </w:rPr>
      </w:pPr>
      <w:r w:rsidRPr="00796CB1">
        <w:rPr>
          <w:rFonts w:eastAsia="Calibri" w:cs="Times New Roman"/>
          <w:sz w:val="28"/>
          <w:szCs w:val="28"/>
        </w:rPr>
        <w:tab/>
      </w:r>
    </w:p>
    <w:p w:rsidR="007874B4" w:rsidRPr="00796CB1" w:rsidRDefault="0088048C" w:rsidP="009A140A">
      <w:pPr>
        <w:tabs>
          <w:tab w:val="right" w:pos="8820"/>
        </w:tabs>
        <w:ind w:right="-1"/>
        <w:rPr>
          <w:rFonts w:eastAsia="Calibri" w:cs="Times New Roman"/>
          <w:sz w:val="28"/>
          <w:szCs w:val="28"/>
        </w:rPr>
      </w:pPr>
      <w:r w:rsidRPr="00796CB1">
        <w:rPr>
          <w:rFonts w:eastAsia="Calibri" w:cs="Times New Roman"/>
          <w:sz w:val="28"/>
          <w:szCs w:val="28"/>
        </w:rPr>
        <w:t>Vīza: Valsts sekre</w:t>
      </w:r>
      <w:r w:rsidR="00CF1069" w:rsidRPr="00796CB1">
        <w:rPr>
          <w:rFonts w:eastAsia="Calibri" w:cs="Times New Roman"/>
          <w:sz w:val="28"/>
          <w:szCs w:val="28"/>
        </w:rPr>
        <w:t>tārs</w:t>
      </w:r>
      <w:r w:rsidRPr="00796CB1">
        <w:rPr>
          <w:rFonts w:eastAsia="Calibri" w:cs="Times New Roman"/>
          <w:sz w:val="28"/>
          <w:szCs w:val="28"/>
        </w:rPr>
        <w:t xml:space="preserve">                                                </w:t>
      </w:r>
      <w:r w:rsidR="00E61E0C" w:rsidRPr="00796CB1">
        <w:rPr>
          <w:rFonts w:eastAsia="Calibri" w:cs="Times New Roman"/>
          <w:sz w:val="28"/>
          <w:szCs w:val="28"/>
        </w:rPr>
        <w:t xml:space="preserve">               </w:t>
      </w:r>
      <w:r w:rsidR="000252B2" w:rsidRPr="00796CB1">
        <w:rPr>
          <w:rFonts w:eastAsia="Calibri" w:cs="Times New Roman"/>
          <w:sz w:val="28"/>
          <w:szCs w:val="28"/>
        </w:rPr>
        <w:tab/>
      </w:r>
      <w:r w:rsidR="00E61E0C" w:rsidRPr="00796CB1">
        <w:rPr>
          <w:rFonts w:eastAsia="Calibri" w:cs="Times New Roman"/>
          <w:sz w:val="28"/>
          <w:szCs w:val="28"/>
        </w:rPr>
        <w:t xml:space="preserve">  Kārlis </w:t>
      </w:r>
      <w:proofErr w:type="spellStart"/>
      <w:r w:rsidR="00E61E0C" w:rsidRPr="00796CB1">
        <w:rPr>
          <w:rFonts w:eastAsia="Calibri" w:cs="Times New Roman"/>
          <w:sz w:val="28"/>
          <w:szCs w:val="28"/>
        </w:rPr>
        <w:t>Ketners</w:t>
      </w:r>
      <w:proofErr w:type="spellEnd"/>
    </w:p>
    <w:p w:rsidR="002A223C" w:rsidRPr="00796CB1" w:rsidRDefault="002A223C" w:rsidP="0088048C">
      <w:pPr>
        <w:ind w:right="-3228"/>
        <w:rPr>
          <w:rFonts w:eastAsia="Times New Roman" w:cs="Times New Roman"/>
          <w:sz w:val="28"/>
          <w:szCs w:val="28"/>
          <w:lang w:eastAsia="lv-LV"/>
        </w:rPr>
      </w:pPr>
    </w:p>
    <w:p w:rsidR="00F14EEE" w:rsidRPr="00796CB1" w:rsidRDefault="00F14EEE" w:rsidP="0088048C">
      <w:pPr>
        <w:ind w:right="-3228"/>
        <w:rPr>
          <w:rFonts w:eastAsia="Times New Roman" w:cs="Times New Roman"/>
          <w:szCs w:val="24"/>
          <w:lang w:eastAsia="lv-LV"/>
        </w:rPr>
      </w:pPr>
    </w:p>
    <w:p w:rsidR="00223D09" w:rsidRPr="00796CB1" w:rsidRDefault="00223D09" w:rsidP="0088048C">
      <w:pPr>
        <w:ind w:right="-3228"/>
        <w:rPr>
          <w:rFonts w:eastAsia="Times New Roman" w:cs="Times New Roman"/>
          <w:szCs w:val="24"/>
          <w:lang w:eastAsia="lv-LV"/>
        </w:rPr>
      </w:pPr>
    </w:p>
    <w:p w:rsidR="00332B04" w:rsidRPr="00796CB1" w:rsidRDefault="00332B04" w:rsidP="0088048C">
      <w:pPr>
        <w:ind w:right="-3228"/>
        <w:rPr>
          <w:rFonts w:eastAsia="Times New Roman" w:cs="Times New Roman"/>
          <w:szCs w:val="24"/>
          <w:lang w:eastAsia="lv-LV"/>
        </w:rPr>
      </w:pPr>
    </w:p>
    <w:p w:rsidR="00332B04" w:rsidRPr="00796CB1" w:rsidRDefault="00332B04" w:rsidP="0088048C">
      <w:pPr>
        <w:ind w:right="-3228"/>
        <w:rPr>
          <w:rFonts w:eastAsia="Times New Roman" w:cs="Times New Roman"/>
          <w:szCs w:val="24"/>
          <w:lang w:eastAsia="lv-LV"/>
        </w:rPr>
      </w:pPr>
    </w:p>
    <w:p w:rsidR="00332B04" w:rsidRPr="00796CB1" w:rsidRDefault="00332B04" w:rsidP="0088048C">
      <w:pPr>
        <w:ind w:right="-3228"/>
        <w:rPr>
          <w:rFonts w:eastAsia="Times New Roman" w:cs="Times New Roman"/>
          <w:szCs w:val="24"/>
          <w:lang w:eastAsia="lv-LV"/>
        </w:rPr>
      </w:pPr>
    </w:p>
    <w:p w:rsidR="00332B04" w:rsidRPr="00796CB1" w:rsidRDefault="00332B04" w:rsidP="0088048C">
      <w:pPr>
        <w:ind w:right="-3228"/>
        <w:rPr>
          <w:rFonts w:eastAsia="Times New Roman" w:cs="Times New Roman"/>
          <w:szCs w:val="24"/>
          <w:lang w:eastAsia="lv-LV"/>
        </w:rPr>
      </w:pPr>
    </w:p>
    <w:p w:rsidR="00872F90" w:rsidRPr="00796CB1" w:rsidRDefault="002F6280" w:rsidP="00872F90">
      <w:pPr>
        <w:ind w:right="-3228"/>
        <w:rPr>
          <w:rFonts w:eastAsia="Times New Roman" w:cs="Times New Roman"/>
          <w:szCs w:val="24"/>
          <w:lang w:eastAsia="lv-LV"/>
        </w:rPr>
      </w:pPr>
      <w:bookmarkStart w:id="2" w:name="OLE_LINK3"/>
      <w:bookmarkStart w:id="3" w:name="OLE_LINK2"/>
      <w:r w:rsidRPr="00796CB1">
        <w:rPr>
          <w:rFonts w:eastAsia="Calibri" w:cs="Times New Roman"/>
          <w:szCs w:val="24"/>
        </w:rPr>
        <w:t>I.Andersone</w:t>
      </w:r>
      <w:r w:rsidR="00872F90" w:rsidRPr="00796CB1">
        <w:rPr>
          <w:rFonts w:eastAsia="Calibri" w:cs="Times New Roman"/>
          <w:szCs w:val="24"/>
        </w:rPr>
        <w:t xml:space="preserve">, </w:t>
      </w:r>
      <w:r w:rsidRPr="00796CB1">
        <w:rPr>
          <w:rFonts w:eastAsia="Times New Roman" w:cs="Times New Roman"/>
          <w:szCs w:val="24"/>
          <w:lang w:eastAsia="lv-LV"/>
        </w:rPr>
        <w:t>67876187</w:t>
      </w:r>
    </w:p>
    <w:bookmarkEnd w:id="2"/>
    <w:bookmarkEnd w:id="3"/>
    <w:p w:rsidR="00872F90" w:rsidRPr="00796CB1" w:rsidRDefault="00B80663" w:rsidP="001C2898">
      <w:pPr>
        <w:ind w:right="-3228"/>
        <w:rPr>
          <w:rFonts w:eastAsia="Times New Roman" w:cs="Times New Roman"/>
          <w:szCs w:val="24"/>
          <w:lang w:eastAsia="lv-LV"/>
        </w:rPr>
      </w:pPr>
      <w:r w:rsidRPr="00796CB1">
        <w:rPr>
          <w:rFonts w:eastAsia="Times New Roman" w:cs="Times New Roman"/>
          <w:szCs w:val="24"/>
          <w:lang w:eastAsia="lv-LV"/>
        </w:rPr>
        <w:fldChar w:fldCharType="begin"/>
      </w:r>
      <w:r w:rsidR="002F6280" w:rsidRPr="00796CB1">
        <w:rPr>
          <w:rFonts w:eastAsia="Times New Roman" w:cs="Times New Roman"/>
          <w:szCs w:val="24"/>
          <w:lang w:eastAsia="lv-LV"/>
        </w:rPr>
        <w:instrText xml:space="preserve"> HYPERLINK "mailto:inese.andersone@vm.gov.lv" </w:instrText>
      </w:r>
      <w:r w:rsidRPr="00796CB1">
        <w:rPr>
          <w:rFonts w:eastAsia="Times New Roman" w:cs="Times New Roman"/>
          <w:szCs w:val="24"/>
          <w:lang w:eastAsia="lv-LV"/>
        </w:rPr>
        <w:fldChar w:fldCharType="separate"/>
      </w:r>
      <w:r w:rsidR="002F6280" w:rsidRPr="00796CB1">
        <w:rPr>
          <w:rStyle w:val="Hyperlink"/>
          <w:rFonts w:eastAsia="Times New Roman" w:cs="Times New Roman"/>
          <w:szCs w:val="24"/>
          <w:lang w:eastAsia="lv-LV"/>
        </w:rPr>
        <w:t>inese.andersone@vm.gov.lv</w:t>
      </w:r>
      <w:r w:rsidRPr="00796CB1">
        <w:rPr>
          <w:rFonts w:eastAsia="Times New Roman" w:cs="Times New Roman"/>
          <w:szCs w:val="24"/>
          <w:lang w:eastAsia="lv-LV"/>
        </w:rPr>
        <w:fldChar w:fldCharType="end"/>
      </w:r>
    </w:p>
    <w:sectPr w:rsidR="00872F90" w:rsidRPr="00796CB1" w:rsidSect="00332B04">
      <w:headerReference w:type="default" r:id="rId8"/>
      <w:footerReference w:type="default" r:id="rId9"/>
      <w:footerReference w:type="first" r:id="rId10"/>
      <w:pgSz w:w="12240" w:h="15840"/>
      <w:pgMar w:top="1418" w:right="1134" w:bottom="1134" w:left="1701" w:header="720" w:footer="6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A8D" w:rsidRDefault="00E86A8D" w:rsidP="00313F78">
      <w:r>
        <w:separator/>
      </w:r>
    </w:p>
  </w:endnote>
  <w:endnote w:type="continuationSeparator" w:id="0">
    <w:p w:rsidR="00E86A8D" w:rsidRDefault="00E86A8D" w:rsidP="00313F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A8D" w:rsidRPr="00332B04" w:rsidRDefault="00E86A8D" w:rsidP="00354C44">
    <w:pPr>
      <w:jc w:val="both"/>
      <w:rPr>
        <w:rFonts w:eastAsia="Times New Roman" w:cs="Times New Roman"/>
        <w:bCs/>
        <w:sz w:val="20"/>
        <w:szCs w:val="20"/>
        <w:lang w:eastAsia="lv-LV"/>
      </w:rPr>
    </w:pPr>
    <w:r w:rsidRPr="00332B04">
      <w:rPr>
        <w:sz w:val="20"/>
        <w:szCs w:val="20"/>
      </w:rPr>
      <w:t>VM</w:t>
    </w:r>
    <w:r w:rsidR="00332B04" w:rsidRPr="00332B04">
      <w:rPr>
        <w:sz w:val="20"/>
        <w:szCs w:val="20"/>
      </w:rPr>
      <w:t>a</w:t>
    </w:r>
    <w:r w:rsidR="009E1E40">
      <w:rPr>
        <w:sz w:val="20"/>
        <w:szCs w:val="20"/>
      </w:rPr>
      <w:t>not_14</w:t>
    </w:r>
    <w:r w:rsidR="00332B04" w:rsidRPr="00332B04">
      <w:rPr>
        <w:sz w:val="20"/>
        <w:szCs w:val="20"/>
      </w:rPr>
      <w:t>1116_turisms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A8D" w:rsidRPr="00332B04" w:rsidRDefault="00E86A8D" w:rsidP="008D79E6">
    <w:pPr>
      <w:jc w:val="both"/>
      <w:rPr>
        <w:rFonts w:eastAsia="Times New Roman" w:cs="Times New Roman"/>
        <w:bCs/>
        <w:sz w:val="20"/>
        <w:szCs w:val="20"/>
        <w:lang w:eastAsia="lv-LV"/>
      </w:rPr>
    </w:pPr>
    <w:r w:rsidRPr="00332B04">
      <w:rPr>
        <w:sz w:val="20"/>
        <w:szCs w:val="20"/>
      </w:rPr>
      <w:t>VM</w:t>
    </w:r>
    <w:r w:rsidR="00332B04" w:rsidRPr="00332B04">
      <w:rPr>
        <w:sz w:val="20"/>
        <w:szCs w:val="20"/>
      </w:rPr>
      <w:t>a</w:t>
    </w:r>
    <w:r w:rsidR="009E1E40">
      <w:rPr>
        <w:sz w:val="20"/>
        <w:szCs w:val="20"/>
      </w:rPr>
      <w:t>not_14</w:t>
    </w:r>
    <w:r w:rsidR="00332B04" w:rsidRPr="00332B04">
      <w:rPr>
        <w:sz w:val="20"/>
        <w:szCs w:val="20"/>
      </w:rPr>
      <w:t>1116_turisms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A8D" w:rsidRDefault="00E86A8D" w:rsidP="00313F78">
      <w:r>
        <w:separator/>
      </w:r>
    </w:p>
  </w:footnote>
  <w:footnote w:type="continuationSeparator" w:id="0">
    <w:p w:rsidR="00E86A8D" w:rsidRDefault="00E86A8D" w:rsidP="00313F78">
      <w:r>
        <w:continuationSeparator/>
      </w:r>
    </w:p>
  </w:footnote>
  <w:footnote w:id="1">
    <w:p w:rsidR="00E86A8D" w:rsidRDefault="00E86A8D">
      <w:pPr>
        <w:pStyle w:val="FootnoteText"/>
      </w:pPr>
      <w:r>
        <w:rPr>
          <w:rStyle w:val="FootnoteReference"/>
        </w:rPr>
        <w:footnoteRef/>
      </w:r>
      <w:r>
        <w:t xml:space="preserve"> </w:t>
      </w:r>
      <w:r w:rsidRPr="00F0436C">
        <w:t>http://eksports.liaa.gov.lv/informacija-par-medicinas-turismu-latvija</w:t>
      </w:r>
    </w:p>
  </w:footnote>
  <w:footnote w:id="2">
    <w:p w:rsidR="009E1E40" w:rsidRDefault="009E1E40">
      <w:pPr>
        <w:pStyle w:val="FootnoteText"/>
      </w:pPr>
      <w:r>
        <w:rPr>
          <w:rStyle w:val="FootnoteReference"/>
        </w:rPr>
        <w:footnoteRef/>
      </w:r>
      <w:r>
        <w:t xml:space="preserve"> </w:t>
      </w:r>
      <w:r>
        <w:t xml:space="preserve">Ievērojot </w:t>
      </w:r>
      <w:r w:rsidRPr="00D9288F">
        <w:rPr>
          <w:rStyle w:val="Strong"/>
          <w:rFonts w:cs="Lucida Sans Unicode"/>
          <w:b w:val="0"/>
          <w:bCs w:val="0"/>
        </w:rPr>
        <w:t>Komisijas Regula</w:t>
      </w:r>
      <w:r>
        <w:rPr>
          <w:rStyle w:val="Strong"/>
          <w:rFonts w:cs="Lucida Sans Unicode"/>
          <w:b w:val="0"/>
          <w:bCs w:val="0"/>
        </w:rPr>
        <w:t>s</w:t>
      </w:r>
      <w:r w:rsidRPr="00D9288F">
        <w:rPr>
          <w:rStyle w:val="Strong"/>
          <w:rFonts w:cs="Lucida Sans Unicode"/>
          <w:b w:val="0"/>
          <w:bCs w:val="0"/>
        </w:rPr>
        <w:t xml:space="preserve"> 2013. gada 18. decembra Regula (ES) Nr. 1407/2013 par Līguma par Eiropas Savienības darbību 107. un 108. panta piemērošanu </w:t>
      </w:r>
      <w:proofErr w:type="spellStart"/>
      <w:r w:rsidRPr="00D9288F">
        <w:rPr>
          <w:rStyle w:val="Strong"/>
          <w:rFonts w:cs="Lucida Sans Unicode"/>
          <w:b w:val="0"/>
          <w:bCs w:val="0"/>
        </w:rPr>
        <w:t>de</w:t>
      </w:r>
      <w:proofErr w:type="spellEnd"/>
      <w:r w:rsidRPr="00D9288F">
        <w:rPr>
          <w:rStyle w:val="Strong"/>
          <w:rFonts w:cs="Lucida Sans Unicode"/>
          <w:b w:val="0"/>
          <w:bCs w:val="0"/>
        </w:rPr>
        <w:t xml:space="preserve"> </w:t>
      </w:r>
      <w:proofErr w:type="spellStart"/>
      <w:r w:rsidRPr="00D9288F">
        <w:rPr>
          <w:rStyle w:val="Strong"/>
          <w:rFonts w:cs="Lucida Sans Unicode"/>
          <w:b w:val="0"/>
          <w:bCs w:val="0"/>
        </w:rPr>
        <w:t>minimis</w:t>
      </w:r>
      <w:proofErr w:type="spellEnd"/>
      <w:r w:rsidRPr="00D9288F">
        <w:rPr>
          <w:rStyle w:val="Strong"/>
          <w:rFonts w:cs="Lucida Sans Unicode"/>
          <w:b w:val="0"/>
          <w:bCs w:val="0"/>
        </w:rPr>
        <w:t xml:space="preserve"> atbalstam</w:t>
      </w:r>
      <w:r>
        <w:rPr>
          <w:rStyle w:val="Strong"/>
          <w:rFonts w:cs="Lucida Sans Unicode"/>
          <w:b w:val="0"/>
          <w:bCs w:val="0"/>
        </w:rPr>
        <w:t xml:space="preserve"> nosacījumus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6243"/>
      <w:docPartObj>
        <w:docPartGallery w:val="Page Numbers (Top of Page)"/>
        <w:docPartUnique/>
      </w:docPartObj>
    </w:sdtPr>
    <w:sdtContent>
      <w:p w:rsidR="00E86A8D" w:rsidRDefault="00B80663" w:rsidP="002F2193">
        <w:pPr>
          <w:pStyle w:val="Header"/>
          <w:jc w:val="center"/>
        </w:pPr>
        <w:fldSimple w:instr=" PAGE   \* MERGEFORMAT ">
          <w:r w:rsidR="008A3376">
            <w:rPr>
              <w:noProof/>
            </w:rPr>
            <w:t>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863C9"/>
    <w:multiLevelType w:val="hybridMultilevel"/>
    <w:tmpl w:val="CE82F3A2"/>
    <w:lvl w:ilvl="0" w:tplc="04090011">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
    <w:nsid w:val="35F82C29"/>
    <w:multiLevelType w:val="hybridMultilevel"/>
    <w:tmpl w:val="ACF2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DB78B6"/>
    <w:multiLevelType w:val="hybridMultilevel"/>
    <w:tmpl w:val="018EE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8048C"/>
    <w:rsid w:val="0000337E"/>
    <w:rsid w:val="00004294"/>
    <w:rsid w:val="000146D1"/>
    <w:rsid w:val="000169DC"/>
    <w:rsid w:val="00020F02"/>
    <w:rsid w:val="000252B2"/>
    <w:rsid w:val="000272C9"/>
    <w:rsid w:val="00033B9B"/>
    <w:rsid w:val="00036ECA"/>
    <w:rsid w:val="00050EBB"/>
    <w:rsid w:val="00050FB3"/>
    <w:rsid w:val="00057BB7"/>
    <w:rsid w:val="00061253"/>
    <w:rsid w:val="00061D19"/>
    <w:rsid w:val="00074AD7"/>
    <w:rsid w:val="00074C13"/>
    <w:rsid w:val="00090284"/>
    <w:rsid w:val="00091A99"/>
    <w:rsid w:val="0009284C"/>
    <w:rsid w:val="000A249A"/>
    <w:rsid w:val="000C419B"/>
    <w:rsid w:val="000C78E8"/>
    <w:rsid w:val="000D31DF"/>
    <w:rsid w:val="000E2493"/>
    <w:rsid w:val="000E3895"/>
    <w:rsid w:val="000F0747"/>
    <w:rsid w:val="000F1C24"/>
    <w:rsid w:val="00107A02"/>
    <w:rsid w:val="00110029"/>
    <w:rsid w:val="00110834"/>
    <w:rsid w:val="00111AD5"/>
    <w:rsid w:val="00115742"/>
    <w:rsid w:val="00117FD0"/>
    <w:rsid w:val="001203A1"/>
    <w:rsid w:val="001232A5"/>
    <w:rsid w:val="00130A64"/>
    <w:rsid w:val="00132EBE"/>
    <w:rsid w:val="001427FF"/>
    <w:rsid w:val="00146120"/>
    <w:rsid w:val="00160421"/>
    <w:rsid w:val="00167AFD"/>
    <w:rsid w:val="00172384"/>
    <w:rsid w:val="0017251A"/>
    <w:rsid w:val="001727FC"/>
    <w:rsid w:val="001777E0"/>
    <w:rsid w:val="001819CC"/>
    <w:rsid w:val="001847CF"/>
    <w:rsid w:val="00192267"/>
    <w:rsid w:val="00192720"/>
    <w:rsid w:val="0019296D"/>
    <w:rsid w:val="00194CA2"/>
    <w:rsid w:val="001A6BEF"/>
    <w:rsid w:val="001A6BF3"/>
    <w:rsid w:val="001B0FF0"/>
    <w:rsid w:val="001B1460"/>
    <w:rsid w:val="001B43C5"/>
    <w:rsid w:val="001C2898"/>
    <w:rsid w:val="001C2BA2"/>
    <w:rsid w:val="001C6667"/>
    <w:rsid w:val="001D7B85"/>
    <w:rsid w:val="001E035D"/>
    <w:rsid w:val="001E0ED8"/>
    <w:rsid w:val="001E4B28"/>
    <w:rsid w:val="001E50B1"/>
    <w:rsid w:val="001F6225"/>
    <w:rsid w:val="002057B1"/>
    <w:rsid w:val="00214CFD"/>
    <w:rsid w:val="002207A1"/>
    <w:rsid w:val="00222E4C"/>
    <w:rsid w:val="00223073"/>
    <w:rsid w:val="00223D09"/>
    <w:rsid w:val="00233F88"/>
    <w:rsid w:val="00236598"/>
    <w:rsid w:val="00245A7F"/>
    <w:rsid w:val="002544AE"/>
    <w:rsid w:val="00255E05"/>
    <w:rsid w:val="002561FA"/>
    <w:rsid w:val="00262520"/>
    <w:rsid w:val="0028338D"/>
    <w:rsid w:val="00283401"/>
    <w:rsid w:val="002A1E5D"/>
    <w:rsid w:val="002A223C"/>
    <w:rsid w:val="002A29D8"/>
    <w:rsid w:val="002B4256"/>
    <w:rsid w:val="002C0D67"/>
    <w:rsid w:val="002D5552"/>
    <w:rsid w:val="002E73D2"/>
    <w:rsid w:val="002E7E96"/>
    <w:rsid w:val="002F2193"/>
    <w:rsid w:val="002F6280"/>
    <w:rsid w:val="00300CE3"/>
    <w:rsid w:val="003073BE"/>
    <w:rsid w:val="00313A1B"/>
    <w:rsid w:val="00313F78"/>
    <w:rsid w:val="00315462"/>
    <w:rsid w:val="00322819"/>
    <w:rsid w:val="00325423"/>
    <w:rsid w:val="00332B04"/>
    <w:rsid w:val="0034021D"/>
    <w:rsid w:val="003412A4"/>
    <w:rsid w:val="0034795A"/>
    <w:rsid w:val="00354BCE"/>
    <w:rsid w:val="00354C44"/>
    <w:rsid w:val="00356733"/>
    <w:rsid w:val="00367CCC"/>
    <w:rsid w:val="003708DC"/>
    <w:rsid w:val="00372EEA"/>
    <w:rsid w:val="00373810"/>
    <w:rsid w:val="00382EC7"/>
    <w:rsid w:val="003A1913"/>
    <w:rsid w:val="003A1E91"/>
    <w:rsid w:val="003A2484"/>
    <w:rsid w:val="003A3A56"/>
    <w:rsid w:val="003A469D"/>
    <w:rsid w:val="003B0255"/>
    <w:rsid w:val="003B2F25"/>
    <w:rsid w:val="003B78C2"/>
    <w:rsid w:val="003C02F8"/>
    <w:rsid w:val="003C3E3B"/>
    <w:rsid w:val="003C66FA"/>
    <w:rsid w:val="003C6DC1"/>
    <w:rsid w:val="003D41B4"/>
    <w:rsid w:val="003E7AD4"/>
    <w:rsid w:val="003F1C60"/>
    <w:rsid w:val="003F3A3C"/>
    <w:rsid w:val="00400C80"/>
    <w:rsid w:val="00404928"/>
    <w:rsid w:val="00412D8F"/>
    <w:rsid w:val="0042042B"/>
    <w:rsid w:val="00427CF1"/>
    <w:rsid w:val="004325D3"/>
    <w:rsid w:val="00433E21"/>
    <w:rsid w:val="00445F8B"/>
    <w:rsid w:val="00456BE3"/>
    <w:rsid w:val="00466B6D"/>
    <w:rsid w:val="00471981"/>
    <w:rsid w:val="00481A13"/>
    <w:rsid w:val="00482DF5"/>
    <w:rsid w:val="00482FAE"/>
    <w:rsid w:val="004C2B03"/>
    <w:rsid w:val="004C735F"/>
    <w:rsid w:val="004C780A"/>
    <w:rsid w:val="004D454A"/>
    <w:rsid w:val="004E33AA"/>
    <w:rsid w:val="004F55DE"/>
    <w:rsid w:val="00504F24"/>
    <w:rsid w:val="0050721E"/>
    <w:rsid w:val="00516AEC"/>
    <w:rsid w:val="00525466"/>
    <w:rsid w:val="00550DD1"/>
    <w:rsid w:val="00552248"/>
    <w:rsid w:val="005542E7"/>
    <w:rsid w:val="00556B01"/>
    <w:rsid w:val="00563668"/>
    <w:rsid w:val="0056425C"/>
    <w:rsid w:val="005663E1"/>
    <w:rsid w:val="005712A0"/>
    <w:rsid w:val="005717A9"/>
    <w:rsid w:val="00571BC8"/>
    <w:rsid w:val="00572F0D"/>
    <w:rsid w:val="00577CD1"/>
    <w:rsid w:val="00580B89"/>
    <w:rsid w:val="00591F88"/>
    <w:rsid w:val="005928CA"/>
    <w:rsid w:val="00592A62"/>
    <w:rsid w:val="005937E5"/>
    <w:rsid w:val="005A4310"/>
    <w:rsid w:val="005B4925"/>
    <w:rsid w:val="005B6651"/>
    <w:rsid w:val="005C4A5F"/>
    <w:rsid w:val="005C5EE6"/>
    <w:rsid w:val="005D1950"/>
    <w:rsid w:val="005D254C"/>
    <w:rsid w:val="005D2A64"/>
    <w:rsid w:val="005D6F77"/>
    <w:rsid w:val="005E7DA0"/>
    <w:rsid w:val="005F1229"/>
    <w:rsid w:val="005F1F90"/>
    <w:rsid w:val="00602358"/>
    <w:rsid w:val="00604400"/>
    <w:rsid w:val="00606230"/>
    <w:rsid w:val="00611413"/>
    <w:rsid w:val="00616D28"/>
    <w:rsid w:val="006231D7"/>
    <w:rsid w:val="00625613"/>
    <w:rsid w:val="00627096"/>
    <w:rsid w:val="00637360"/>
    <w:rsid w:val="00643531"/>
    <w:rsid w:val="006436CF"/>
    <w:rsid w:val="00647ECB"/>
    <w:rsid w:val="006504DB"/>
    <w:rsid w:val="00654352"/>
    <w:rsid w:val="006620A7"/>
    <w:rsid w:val="0066337B"/>
    <w:rsid w:val="00673C1A"/>
    <w:rsid w:val="00674438"/>
    <w:rsid w:val="00683F5B"/>
    <w:rsid w:val="00690839"/>
    <w:rsid w:val="00695990"/>
    <w:rsid w:val="006A12D6"/>
    <w:rsid w:val="006D157F"/>
    <w:rsid w:val="006E38C9"/>
    <w:rsid w:val="006F60F3"/>
    <w:rsid w:val="0070245D"/>
    <w:rsid w:val="00704465"/>
    <w:rsid w:val="0071665C"/>
    <w:rsid w:val="00720D5D"/>
    <w:rsid w:val="007235B4"/>
    <w:rsid w:val="0072421D"/>
    <w:rsid w:val="007254BC"/>
    <w:rsid w:val="007264AE"/>
    <w:rsid w:val="00745A93"/>
    <w:rsid w:val="00750856"/>
    <w:rsid w:val="007604F2"/>
    <w:rsid w:val="00762EBD"/>
    <w:rsid w:val="007647B4"/>
    <w:rsid w:val="00771785"/>
    <w:rsid w:val="00773B4A"/>
    <w:rsid w:val="00786F7D"/>
    <w:rsid w:val="007874B4"/>
    <w:rsid w:val="00796CB1"/>
    <w:rsid w:val="0079790B"/>
    <w:rsid w:val="007A3B57"/>
    <w:rsid w:val="007A59D0"/>
    <w:rsid w:val="007B273F"/>
    <w:rsid w:val="007B586D"/>
    <w:rsid w:val="007C0474"/>
    <w:rsid w:val="007C3A4D"/>
    <w:rsid w:val="007C54F8"/>
    <w:rsid w:val="007D47B3"/>
    <w:rsid w:val="007D58DD"/>
    <w:rsid w:val="007E0122"/>
    <w:rsid w:val="007E210C"/>
    <w:rsid w:val="00802365"/>
    <w:rsid w:val="0080252C"/>
    <w:rsid w:val="00813506"/>
    <w:rsid w:val="00821E9E"/>
    <w:rsid w:val="00821F67"/>
    <w:rsid w:val="00822A8A"/>
    <w:rsid w:val="00827C01"/>
    <w:rsid w:val="00845F12"/>
    <w:rsid w:val="00845F5A"/>
    <w:rsid w:val="00847982"/>
    <w:rsid w:val="0085038A"/>
    <w:rsid w:val="00855065"/>
    <w:rsid w:val="0085694B"/>
    <w:rsid w:val="00857756"/>
    <w:rsid w:val="00857C84"/>
    <w:rsid w:val="00865862"/>
    <w:rsid w:val="00866F5A"/>
    <w:rsid w:val="00872F90"/>
    <w:rsid w:val="00875585"/>
    <w:rsid w:val="0088048C"/>
    <w:rsid w:val="00882479"/>
    <w:rsid w:val="00882889"/>
    <w:rsid w:val="008864EA"/>
    <w:rsid w:val="00892617"/>
    <w:rsid w:val="00893B22"/>
    <w:rsid w:val="00893D24"/>
    <w:rsid w:val="0089533F"/>
    <w:rsid w:val="008A0A8C"/>
    <w:rsid w:val="008A3376"/>
    <w:rsid w:val="008A4D7C"/>
    <w:rsid w:val="008B4144"/>
    <w:rsid w:val="008B45FD"/>
    <w:rsid w:val="008C35BC"/>
    <w:rsid w:val="008C5717"/>
    <w:rsid w:val="008D5C30"/>
    <w:rsid w:val="008D5FAC"/>
    <w:rsid w:val="008D79E6"/>
    <w:rsid w:val="008E0868"/>
    <w:rsid w:val="008E554B"/>
    <w:rsid w:val="008E644B"/>
    <w:rsid w:val="008E74CC"/>
    <w:rsid w:val="008E7752"/>
    <w:rsid w:val="008F0101"/>
    <w:rsid w:val="00903F8C"/>
    <w:rsid w:val="009066BD"/>
    <w:rsid w:val="00907E3C"/>
    <w:rsid w:val="0091015D"/>
    <w:rsid w:val="00917634"/>
    <w:rsid w:val="00917804"/>
    <w:rsid w:val="00921468"/>
    <w:rsid w:val="00921C7D"/>
    <w:rsid w:val="0093306E"/>
    <w:rsid w:val="00933EA0"/>
    <w:rsid w:val="00935570"/>
    <w:rsid w:val="00935FF6"/>
    <w:rsid w:val="0094047A"/>
    <w:rsid w:val="00941617"/>
    <w:rsid w:val="009445D1"/>
    <w:rsid w:val="00944BF0"/>
    <w:rsid w:val="0095350C"/>
    <w:rsid w:val="00961D82"/>
    <w:rsid w:val="00962301"/>
    <w:rsid w:val="00962601"/>
    <w:rsid w:val="0097390D"/>
    <w:rsid w:val="00974652"/>
    <w:rsid w:val="00981EFE"/>
    <w:rsid w:val="00981F02"/>
    <w:rsid w:val="009910BA"/>
    <w:rsid w:val="00992605"/>
    <w:rsid w:val="00995A2C"/>
    <w:rsid w:val="009A140A"/>
    <w:rsid w:val="009A28E7"/>
    <w:rsid w:val="009B4CF2"/>
    <w:rsid w:val="009B7EF7"/>
    <w:rsid w:val="009C591D"/>
    <w:rsid w:val="009C5A6C"/>
    <w:rsid w:val="009C5BD6"/>
    <w:rsid w:val="009C7BEA"/>
    <w:rsid w:val="009D36C1"/>
    <w:rsid w:val="009D422B"/>
    <w:rsid w:val="009D4562"/>
    <w:rsid w:val="009D755C"/>
    <w:rsid w:val="009E02B0"/>
    <w:rsid w:val="009E0BB9"/>
    <w:rsid w:val="009E1E40"/>
    <w:rsid w:val="009E27BE"/>
    <w:rsid w:val="009E3D49"/>
    <w:rsid w:val="009F3995"/>
    <w:rsid w:val="009F4750"/>
    <w:rsid w:val="00A069FF"/>
    <w:rsid w:val="00A11674"/>
    <w:rsid w:val="00A202A7"/>
    <w:rsid w:val="00A205F6"/>
    <w:rsid w:val="00A23351"/>
    <w:rsid w:val="00A27DEF"/>
    <w:rsid w:val="00A458C1"/>
    <w:rsid w:val="00A607F6"/>
    <w:rsid w:val="00A63646"/>
    <w:rsid w:val="00A63F7B"/>
    <w:rsid w:val="00A8052D"/>
    <w:rsid w:val="00A80E29"/>
    <w:rsid w:val="00A853A9"/>
    <w:rsid w:val="00A92664"/>
    <w:rsid w:val="00AA4241"/>
    <w:rsid w:val="00AA67D9"/>
    <w:rsid w:val="00AC34E2"/>
    <w:rsid w:val="00AD6578"/>
    <w:rsid w:val="00AE121F"/>
    <w:rsid w:val="00AE5DCF"/>
    <w:rsid w:val="00B0159A"/>
    <w:rsid w:val="00B020DF"/>
    <w:rsid w:val="00B03E0D"/>
    <w:rsid w:val="00B130BA"/>
    <w:rsid w:val="00B2775F"/>
    <w:rsid w:val="00B374F1"/>
    <w:rsid w:val="00B37D6F"/>
    <w:rsid w:val="00B46112"/>
    <w:rsid w:val="00B51564"/>
    <w:rsid w:val="00B54225"/>
    <w:rsid w:val="00B5546C"/>
    <w:rsid w:val="00B67584"/>
    <w:rsid w:val="00B72EAF"/>
    <w:rsid w:val="00B7336C"/>
    <w:rsid w:val="00B80663"/>
    <w:rsid w:val="00B879FF"/>
    <w:rsid w:val="00B91033"/>
    <w:rsid w:val="00B953F2"/>
    <w:rsid w:val="00BA5261"/>
    <w:rsid w:val="00BA5DBE"/>
    <w:rsid w:val="00BA7186"/>
    <w:rsid w:val="00BB463E"/>
    <w:rsid w:val="00BB6353"/>
    <w:rsid w:val="00BD246F"/>
    <w:rsid w:val="00BD4BCA"/>
    <w:rsid w:val="00BE274D"/>
    <w:rsid w:val="00BE5952"/>
    <w:rsid w:val="00BE5C46"/>
    <w:rsid w:val="00BE5C4F"/>
    <w:rsid w:val="00BF0C74"/>
    <w:rsid w:val="00C02238"/>
    <w:rsid w:val="00C17136"/>
    <w:rsid w:val="00C17767"/>
    <w:rsid w:val="00C2148E"/>
    <w:rsid w:val="00C243A2"/>
    <w:rsid w:val="00C25138"/>
    <w:rsid w:val="00C3528F"/>
    <w:rsid w:val="00C459AC"/>
    <w:rsid w:val="00C47CAD"/>
    <w:rsid w:val="00C52A0B"/>
    <w:rsid w:val="00C52F39"/>
    <w:rsid w:val="00C57A54"/>
    <w:rsid w:val="00C62379"/>
    <w:rsid w:val="00C634B2"/>
    <w:rsid w:val="00C63EEB"/>
    <w:rsid w:val="00C66473"/>
    <w:rsid w:val="00C7033E"/>
    <w:rsid w:val="00C705E0"/>
    <w:rsid w:val="00C757AC"/>
    <w:rsid w:val="00C776BF"/>
    <w:rsid w:val="00C86A5D"/>
    <w:rsid w:val="00C86E2A"/>
    <w:rsid w:val="00C96AB1"/>
    <w:rsid w:val="00CA3D94"/>
    <w:rsid w:val="00CA4477"/>
    <w:rsid w:val="00CA5570"/>
    <w:rsid w:val="00CA75FC"/>
    <w:rsid w:val="00CC1BBF"/>
    <w:rsid w:val="00CF1069"/>
    <w:rsid w:val="00CF4921"/>
    <w:rsid w:val="00D01541"/>
    <w:rsid w:val="00D135A6"/>
    <w:rsid w:val="00D161BA"/>
    <w:rsid w:val="00D207AD"/>
    <w:rsid w:val="00D33482"/>
    <w:rsid w:val="00D468B9"/>
    <w:rsid w:val="00D50B19"/>
    <w:rsid w:val="00D53596"/>
    <w:rsid w:val="00D639DB"/>
    <w:rsid w:val="00D73331"/>
    <w:rsid w:val="00D81226"/>
    <w:rsid w:val="00D81251"/>
    <w:rsid w:val="00D865FC"/>
    <w:rsid w:val="00D90B13"/>
    <w:rsid w:val="00D93E59"/>
    <w:rsid w:val="00DA64C3"/>
    <w:rsid w:val="00DB6EE4"/>
    <w:rsid w:val="00DC61D9"/>
    <w:rsid w:val="00DC7AE2"/>
    <w:rsid w:val="00DD7F50"/>
    <w:rsid w:val="00DE29DC"/>
    <w:rsid w:val="00DF079B"/>
    <w:rsid w:val="00DF0B39"/>
    <w:rsid w:val="00DF2221"/>
    <w:rsid w:val="00DF6E4C"/>
    <w:rsid w:val="00E0426D"/>
    <w:rsid w:val="00E110A7"/>
    <w:rsid w:val="00E14E4B"/>
    <w:rsid w:val="00E216DF"/>
    <w:rsid w:val="00E22033"/>
    <w:rsid w:val="00E252E8"/>
    <w:rsid w:val="00E25C41"/>
    <w:rsid w:val="00E332C8"/>
    <w:rsid w:val="00E3643B"/>
    <w:rsid w:val="00E41F15"/>
    <w:rsid w:val="00E47F0C"/>
    <w:rsid w:val="00E508E6"/>
    <w:rsid w:val="00E51811"/>
    <w:rsid w:val="00E531B9"/>
    <w:rsid w:val="00E5617B"/>
    <w:rsid w:val="00E60DE2"/>
    <w:rsid w:val="00E61E0C"/>
    <w:rsid w:val="00E703EF"/>
    <w:rsid w:val="00E7072E"/>
    <w:rsid w:val="00E74A40"/>
    <w:rsid w:val="00E831DD"/>
    <w:rsid w:val="00E86501"/>
    <w:rsid w:val="00E86604"/>
    <w:rsid w:val="00E86A8D"/>
    <w:rsid w:val="00E94024"/>
    <w:rsid w:val="00E96829"/>
    <w:rsid w:val="00EA3B7A"/>
    <w:rsid w:val="00EB0F59"/>
    <w:rsid w:val="00EB7E05"/>
    <w:rsid w:val="00EC07F0"/>
    <w:rsid w:val="00EE411C"/>
    <w:rsid w:val="00EE5572"/>
    <w:rsid w:val="00EF1CD2"/>
    <w:rsid w:val="00F01535"/>
    <w:rsid w:val="00F0436C"/>
    <w:rsid w:val="00F05039"/>
    <w:rsid w:val="00F10C9D"/>
    <w:rsid w:val="00F1438A"/>
    <w:rsid w:val="00F14EEE"/>
    <w:rsid w:val="00F176C0"/>
    <w:rsid w:val="00F2655D"/>
    <w:rsid w:val="00F32080"/>
    <w:rsid w:val="00F428B7"/>
    <w:rsid w:val="00F43717"/>
    <w:rsid w:val="00F51FBC"/>
    <w:rsid w:val="00F52E95"/>
    <w:rsid w:val="00F565E4"/>
    <w:rsid w:val="00F56644"/>
    <w:rsid w:val="00F57E61"/>
    <w:rsid w:val="00F75C21"/>
    <w:rsid w:val="00F7669F"/>
    <w:rsid w:val="00F77EF9"/>
    <w:rsid w:val="00F81F82"/>
    <w:rsid w:val="00F836B5"/>
    <w:rsid w:val="00F87538"/>
    <w:rsid w:val="00F87F2C"/>
    <w:rsid w:val="00F906A7"/>
    <w:rsid w:val="00F92461"/>
    <w:rsid w:val="00F94E3D"/>
    <w:rsid w:val="00F95EE1"/>
    <w:rsid w:val="00F9794C"/>
    <w:rsid w:val="00FB58C0"/>
    <w:rsid w:val="00FC0091"/>
    <w:rsid w:val="00FC7CD1"/>
    <w:rsid w:val="00FD2265"/>
    <w:rsid w:val="00FE07F1"/>
    <w:rsid w:val="00FE484E"/>
    <w:rsid w:val="00FE4C10"/>
    <w:rsid w:val="00FF05C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8C"/>
    <w:pPr>
      <w:spacing w:after="0" w:line="240" w:lineRule="auto"/>
    </w:pPr>
    <w:rPr>
      <w:rFonts w:ascii="Times New Roman" w:hAnsi="Times New Roman"/>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048C"/>
    <w:pPr>
      <w:spacing w:before="75" w:after="75"/>
    </w:pPr>
    <w:rPr>
      <w:rFonts w:eastAsia="Times New Roman" w:cs="Times New Roman"/>
      <w:szCs w:val="24"/>
      <w:lang w:eastAsia="lv-LV"/>
    </w:rPr>
  </w:style>
  <w:style w:type="character" w:customStyle="1" w:styleId="apple-converted-space">
    <w:name w:val="apple-converted-space"/>
    <w:basedOn w:val="DefaultParagraphFont"/>
    <w:rsid w:val="0088048C"/>
  </w:style>
  <w:style w:type="paragraph" w:customStyle="1" w:styleId="naiskr">
    <w:name w:val="naiskr"/>
    <w:basedOn w:val="Normal"/>
    <w:rsid w:val="00313F78"/>
    <w:pPr>
      <w:spacing w:before="75" w:after="75"/>
    </w:pPr>
    <w:rPr>
      <w:rFonts w:eastAsia="Times New Roman" w:cs="Times New Roman"/>
      <w:szCs w:val="24"/>
      <w:lang w:eastAsia="lv-LV"/>
    </w:rPr>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rsid w:val="00313F78"/>
    <w:rPr>
      <w:rFonts w:eastAsia="Times New Roman" w:cs="Times New Roman"/>
      <w:sz w:val="20"/>
      <w:szCs w:val="20"/>
      <w:lang w:eastAsia="lv-LV"/>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rsid w:val="00313F78"/>
    <w:rPr>
      <w:rFonts w:ascii="Times New Roman" w:eastAsia="Times New Roman" w:hAnsi="Times New Roman" w:cs="Times New Roman"/>
      <w:sz w:val="20"/>
      <w:szCs w:val="20"/>
      <w:lang w:val="lv-LV" w:eastAsia="lv-LV"/>
    </w:rPr>
  </w:style>
  <w:style w:type="character" w:styleId="FootnoteReference">
    <w:name w:val="footnote reference"/>
    <w:aliases w:val="Footnote Reference Number,Footnote symbol,ftref"/>
    <w:rsid w:val="00313F78"/>
    <w:rPr>
      <w:vertAlign w:val="superscript"/>
    </w:rPr>
  </w:style>
  <w:style w:type="character" w:styleId="Hyperlink">
    <w:name w:val="Hyperlink"/>
    <w:rsid w:val="00313F78"/>
    <w:rPr>
      <w:color w:val="0000FF"/>
      <w:u w:val="single"/>
    </w:rPr>
  </w:style>
  <w:style w:type="paragraph" w:customStyle="1" w:styleId="Default">
    <w:name w:val="Default"/>
    <w:rsid w:val="00313F78"/>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Header">
    <w:name w:val="header"/>
    <w:basedOn w:val="Normal"/>
    <w:link w:val="HeaderChar"/>
    <w:uiPriority w:val="99"/>
    <w:unhideWhenUsed/>
    <w:rsid w:val="00550DD1"/>
    <w:pPr>
      <w:tabs>
        <w:tab w:val="center" w:pos="4320"/>
        <w:tab w:val="right" w:pos="8640"/>
      </w:tabs>
    </w:pPr>
  </w:style>
  <w:style w:type="character" w:customStyle="1" w:styleId="HeaderChar">
    <w:name w:val="Header Char"/>
    <w:basedOn w:val="DefaultParagraphFont"/>
    <w:link w:val="Header"/>
    <w:uiPriority w:val="99"/>
    <w:rsid w:val="00550DD1"/>
    <w:rPr>
      <w:rFonts w:ascii="Times New Roman" w:hAnsi="Times New Roman"/>
      <w:sz w:val="24"/>
      <w:lang w:val="lv-LV"/>
    </w:rPr>
  </w:style>
  <w:style w:type="paragraph" w:styleId="Footer">
    <w:name w:val="footer"/>
    <w:basedOn w:val="Normal"/>
    <w:link w:val="FooterChar"/>
    <w:uiPriority w:val="99"/>
    <w:semiHidden/>
    <w:unhideWhenUsed/>
    <w:rsid w:val="00550DD1"/>
    <w:pPr>
      <w:tabs>
        <w:tab w:val="center" w:pos="4320"/>
        <w:tab w:val="right" w:pos="8640"/>
      </w:tabs>
    </w:pPr>
  </w:style>
  <w:style w:type="character" w:customStyle="1" w:styleId="FooterChar">
    <w:name w:val="Footer Char"/>
    <w:basedOn w:val="DefaultParagraphFont"/>
    <w:link w:val="Footer"/>
    <w:uiPriority w:val="99"/>
    <w:semiHidden/>
    <w:rsid w:val="00550DD1"/>
    <w:rPr>
      <w:rFonts w:ascii="Times New Roman" w:hAnsi="Times New Roman"/>
      <w:sz w:val="24"/>
      <w:lang w:val="lv-LV"/>
    </w:rPr>
  </w:style>
  <w:style w:type="paragraph" w:styleId="ListParagraph">
    <w:name w:val="List Paragraph"/>
    <w:basedOn w:val="Normal"/>
    <w:uiPriority w:val="34"/>
    <w:qFormat/>
    <w:rsid w:val="007A3B57"/>
    <w:pPr>
      <w:ind w:left="720"/>
      <w:contextualSpacing/>
    </w:pPr>
  </w:style>
  <w:style w:type="paragraph" w:styleId="NoSpacing">
    <w:name w:val="No Spacing"/>
    <w:link w:val="NoSpacingChar"/>
    <w:uiPriority w:val="1"/>
    <w:qFormat/>
    <w:rsid w:val="00591F88"/>
    <w:pPr>
      <w:spacing w:after="0" w:line="240" w:lineRule="auto"/>
    </w:pPr>
    <w:rPr>
      <w:rFonts w:ascii="Times New Roman" w:eastAsia="Times New Roman" w:hAnsi="Times New Roman" w:cs="Times New Roman"/>
      <w:sz w:val="24"/>
      <w:szCs w:val="24"/>
      <w:lang w:val="lv-LV" w:eastAsia="lv-LV"/>
    </w:rPr>
  </w:style>
  <w:style w:type="character" w:customStyle="1" w:styleId="NoSpacingChar">
    <w:name w:val="No Spacing Char"/>
    <w:basedOn w:val="DefaultParagraphFont"/>
    <w:link w:val="NoSpacing"/>
    <w:uiPriority w:val="1"/>
    <w:rsid w:val="00591F88"/>
    <w:rPr>
      <w:rFonts w:ascii="Times New Roman" w:eastAsia="Times New Roman" w:hAnsi="Times New Roman" w:cs="Times New Roman"/>
      <w:sz w:val="24"/>
      <w:szCs w:val="24"/>
      <w:lang w:val="lv-LV" w:eastAsia="lv-LV"/>
    </w:rPr>
  </w:style>
  <w:style w:type="character" w:styleId="Emphasis">
    <w:name w:val="Emphasis"/>
    <w:basedOn w:val="DefaultParagraphFont"/>
    <w:uiPriority w:val="20"/>
    <w:qFormat/>
    <w:rsid w:val="00322819"/>
    <w:rPr>
      <w:i/>
      <w:iCs/>
    </w:rPr>
  </w:style>
  <w:style w:type="paragraph" w:styleId="BalloonText">
    <w:name w:val="Balloon Text"/>
    <w:basedOn w:val="Normal"/>
    <w:link w:val="BalloonTextChar"/>
    <w:uiPriority w:val="99"/>
    <w:semiHidden/>
    <w:unhideWhenUsed/>
    <w:rsid w:val="00115742"/>
    <w:rPr>
      <w:rFonts w:ascii="Tahoma" w:hAnsi="Tahoma" w:cs="Tahoma"/>
      <w:sz w:val="16"/>
      <w:szCs w:val="16"/>
    </w:rPr>
  </w:style>
  <w:style w:type="character" w:customStyle="1" w:styleId="BalloonTextChar">
    <w:name w:val="Balloon Text Char"/>
    <w:basedOn w:val="DefaultParagraphFont"/>
    <w:link w:val="BalloonText"/>
    <w:uiPriority w:val="99"/>
    <w:semiHidden/>
    <w:rsid w:val="00115742"/>
    <w:rPr>
      <w:rFonts w:ascii="Tahoma" w:hAnsi="Tahoma" w:cs="Tahoma"/>
      <w:sz w:val="16"/>
      <w:szCs w:val="16"/>
      <w:lang w:val="lv-LV"/>
    </w:rPr>
  </w:style>
  <w:style w:type="character" w:styleId="CommentReference">
    <w:name w:val="annotation reference"/>
    <w:basedOn w:val="DefaultParagraphFont"/>
    <w:uiPriority w:val="99"/>
    <w:semiHidden/>
    <w:unhideWhenUsed/>
    <w:rsid w:val="009066BD"/>
    <w:rPr>
      <w:sz w:val="16"/>
      <w:szCs w:val="16"/>
    </w:rPr>
  </w:style>
  <w:style w:type="paragraph" w:styleId="CommentText">
    <w:name w:val="annotation text"/>
    <w:basedOn w:val="Normal"/>
    <w:link w:val="CommentTextChar"/>
    <w:uiPriority w:val="99"/>
    <w:semiHidden/>
    <w:unhideWhenUsed/>
    <w:rsid w:val="009066BD"/>
    <w:rPr>
      <w:sz w:val="20"/>
      <w:szCs w:val="20"/>
    </w:rPr>
  </w:style>
  <w:style w:type="character" w:customStyle="1" w:styleId="CommentTextChar">
    <w:name w:val="Comment Text Char"/>
    <w:basedOn w:val="DefaultParagraphFont"/>
    <w:link w:val="CommentText"/>
    <w:uiPriority w:val="99"/>
    <w:semiHidden/>
    <w:rsid w:val="009066BD"/>
    <w:rPr>
      <w:rFonts w:ascii="Times New Roman" w:hAnsi="Times New Roman"/>
      <w:sz w:val="20"/>
      <w:szCs w:val="20"/>
      <w:lang w:val="lv-LV"/>
    </w:rPr>
  </w:style>
  <w:style w:type="paragraph" w:styleId="CommentSubject">
    <w:name w:val="annotation subject"/>
    <w:basedOn w:val="CommentText"/>
    <w:next w:val="CommentText"/>
    <w:link w:val="CommentSubjectChar"/>
    <w:uiPriority w:val="99"/>
    <w:semiHidden/>
    <w:unhideWhenUsed/>
    <w:rsid w:val="009066BD"/>
    <w:rPr>
      <w:b/>
      <w:bCs/>
    </w:rPr>
  </w:style>
  <w:style w:type="character" w:customStyle="1" w:styleId="CommentSubjectChar">
    <w:name w:val="Comment Subject Char"/>
    <w:basedOn w:val="CommentTextChar"/>
    <w:link w:val="CommentSubject"/>
    <w:uiPriority w:val="99"/>
    <w:semiHidden/>
    <w:rsid w:val="009066BD"/>
    <w:rPr>
      <w:b/>
      <w:bCs/>
    </w:rPr>
  </w:style>
  <w:style w:type="character" w:styleId="Strong">
    <w:name w:val="Strong"/>
    <w:basedOn w:val="DefaultParagraphFont"/>
    <w:uiPriority w:val="22"/>
    <w:qFormat/>
    <w:rsid w:val="002A1E5D"/>
    <w:rPr>
      <w:b/>
      <w:bCs/>
    </w:rPr>
  </w:style>
  <w:style w:type="table" w:styleId="TableGrid">
    <w:name w:val="Table Grid"/>
    <w:basedOn w:val="TableNormal"/>
    <w:uiPriority w:val="59"/>
    <w:rsid w:val="009B7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625184">
      <w:bodyDiv w:val="1"/>
      <w:marLeft w:val="0"/>
      <w:marRight w:val="0"/>
      <w:marTop w:val="0"/>
      <w:marBottom w:val="0"/>
      <w:divBdr>
        <w:top w:val="none" w:sz="0" w:space="0" w:color="auto"/>
        <w:left w:val="none" w:sz="0" w:space="0" w:color="auto"/>
        <w:bottom w:val="none" w:sz="0" w:space="0" w:color="auto"/>
        <w:right w:val="none" w:sz="0" w:space="0" w:color="auto"/>
      </w:divBdr>
    </w:div>
    <w:div w:id="100736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C524D-79C7-4ACD-8B41-6A795F0F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9</Pages>
  <Words>12959</Words>
  <Characters>7388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Likumprojekta "Veselības tūrisma attīstības veicināšanas likums" sākotnējās ietekmes novērtējuma ziņojums (anotācija)</vt:lpstr>
    </vt:vector>
  </TitlesOfParts>
  <Company>Veselības ministrija</Company>
  <LinksUpToDate>false</LinksUpToDate>
  <CharactersWithSpaces>20307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"Veselības tūrisma attīstības veicināšanas likums" sākotnējās ietekmes novērtējuma ziņojums (anotācija)</dc:title>
  <dc:subject>Anotācija</dc:subject>
  <dc:creator>Inese Andersone</dc:creator>
  <dc:description>I.Andersone 67876187, inese.andersone@vm.gov.lv</dc:description>
  <cp:lastModifiedBy>iandersone</cp:lastModifiedBy>
  <cp:revision>38</cp:revision>
  <cp:lastPrinted>2016-03-31T11:00:00Z</cp:lastPrinted>
  <dcterms:created xsi:type="dcterms:W3CDTF">2016-11-11T10:18:00Z</dcterms:created>
  <dcterms:modified xsi:type="dcterms:W3CDTF">2016-11-14T09:18:00Z</dcterms:modified>
</cp:coreProperties>
</file>